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98"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98"/>
      </w:tblGrid>
      <w:tr w:rsidR="00D15248" w:rsidRPr="003423D0" w14:paraId="18304EDC" w14:textId="77777777" w:rsidTr="00D15248">
        <w:trPr>
          <w:trHeight w:val="14479"/>
        </w:trPr>
        <w:tc>
          <w:tcPr>
            <w:tcW w:w="9898" w:type="dxa"/>
            <w:tcBorders>
              <w:top w:val="thinThickSmallGap" w:sz="24" w:space="0" w:color="000000"/>
              <w:left w:val="thinThickSmallGap" w:sz="24" w:space="0" w:color="000000"/>
              <w:bottom w:val="thickThinSmallGap" w:sz="24" w:space="0" w:color="000000"/>
              <w:right w:val="thickThinSmallGap" w:sz="24" w:space="0" w:color="000000"/>
            </w:tcBorders>
          </w:tcPr>
          <w:tbl>
            <w:tblPr>
              <w:tblW w:w="9336" w:type="dxa"/>
              <w:jc w:val="center"/>
              <w:tblCellMar>
                <w:left w:w="70" w:type="dxa"/>
                <w:right w:w="70" w:type="dxa"/>
              </w:tblCellMar>
              <w:tblLook w:val="0000" w:firstRow="0" w:lastRow="0" w:firstColumn="0" w:lastColumn="0" w:noHBand="0" w:noVBand="0"/>
            </w:tblPr>
            <w:tblGrid>
              <w:gridCol w:w="414"/>
              <w:gridCol w:w="1706"/>
              <w:gridCol w:w="7216"/>
            </w:tblGrid>
            <w:tr w:rsidR="00B07BBD" w:rsidRPr="003423D0" w14:paraId="215B165B" w14:textId="77777777" w:rsidTr="00E72128">
              <w:trPr>
                <w:trHeight w:val="74"/>
                <w:jc w:val="center"/>
              </w:trPr>
              <w:tc>
                <w:tcPr>
                  <w:tcW w:w="9334" w:type="dxa"/>
                  <w:gridSpan w:val="3"/>
                  <w:vAlign w:val="center"/>
                </w:tcPr>
                <w:p w14:paraId="3987948F" w14:textId="77777777" w:rsidR="00AC0894" w:rsidRPr="003423D0" w:rsidRDefault="00AC0894" w:rsidP="00AC0894">
                  <w:pPr>
                    <w:jc w:val="center"/>
                    <w:rPr>
                      <w:rFonts w:ascii="Arial" w:hAnsi="Arial" w:cs="Arial"/>
                      <w:b/>
                      <w:bCs/>
                      <w:sz w:val="48"/>
                      <w:szCs w:val="48"/>
                    </w:rPr>
                  </w:pPr>
                  <w:bookmarkStart w:id="0" w:name="_Hlk200990540"/>
                </w:p>
              </w:tc>
            </w:tr>
            <w:tr w:rsidR="00AC0894" w:rsidRPr="003423D0" w14:paraId="48ED10D2" w14:textId="77777777" w:rsidTr="00E72128">
              <w:trPr>
                <w:gridBefore w:val="1"/>
                <w:wBefore w:w="414" w:type="dxa"/>
                <w:trHeight w:val="279"/>
                <w:jc w:val="center"/>
              </w:trPr>
              <w:tc>
                <w:tcPr>
                  <w:tcW w:w="1706" w:type="dxa"/>
                  <w:tcBorders>
                    <w:bottom w:val="single" w:sz="4" w:space="0" w:color="auto"/>
                  </w:tcBorders>
                  <w:vAlign w:val="center"/>
                </w:tcPr>
                <w:p w14:paraId="3E7563D2" w14:textId="472C6D14" w:rsidR="00AC0894" w:rsidRPr="003423D0" w:rsidRDefault="00D50055" w:rsidP="00AC0894">
                  <w:pPr>
                    <w:spacing w:after="160"/>
                    <w:jc w:val="center"/>
                    <w:rPr>
                      <w:rFonts w:ascii="Arial" w:hAnsi="Arial" w:cs="Arial"/>
                      <w:b/>
                      <w:bCs/>
                      <w:sz w:val="52"/>
                      <w:szCs w:val="52"/>
                      <w:u w:val="single"/>
                    </w:rPr>
                  </w:pPr>
                  <w:r w:rsidRPr="00877DD9">
                    <w:rPr>
                      <w:noProof/>
                    </w:rPr>
                    <w:drawing>
                      <wp:inline distT="0" distB="0" distL="0" distR="0" wp14:anchorId="3840806B" wp14:editId="74C98A9E">
                        <wp:extent cx="981075" cy="781050"/>
                        <wp:effectExtent l="0" t="0" r="0" b="0"/>
                        <wp:docPr id="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781050"/>
                                </a:xfrm>
                                <a:prstGeom prst="rect">
                                  <a:avLst/>
                                </a:prstGeom>
                                <a:noFill/>
                                <a:ln>
                                  <a:noFill/>
                                </a:ln>
                              </pic:spPr>
                            </pic:pic>
                          </a:graphicData>
                        </a:graphic>
                      </wp:inline>
                    </w:drawing>
                  </w:r>
                </w:p>
              </w:tc>
              <w:tc>
                <w:tcPr>
                  <w:tcW w:w="7216" w:type="dxa"/>
                  <w:tcBorders>
                    <w:bottom w:val="single" w:sz="4" w:space="0" w:color="auto"/>
                  </w:tcBorders>
                  <w:vAlign w:val="center"/>
                </w:tcPr>
                <w:p w14:paraId="3883430F" w14:textId="77777777" w:rsidR="00AC0894" w:rsidRPr="003423D0" w:rsidRDefault="00513500" w:rsidP="00513500">
                  <w:pPr>
                    <w:rPr>
                      <w:rFonts w:ascii="Arial" w:hAnsi="Arial" w:cs="Arial"/>
                      <w:b/>
                      <w:bCs/>
                      <w:sz w:val="48"/>
                      <w:szCs w:val="48"/>
                    </w:rPr>
                  </w:pPr>
                  <w:r w:rsidRPr="003423D0">
                    <w:rPr>
                      <w:rFonts w:ascii="Arial" w:hAnsi="Arial" w:cs="Arial"/>
                      <w:b/>
                      <w:bCs/>
                      <w:sz w:val="48"/>
                      <w:szCs w:val="48"/>
                    </w:rPr>
                    <w:t xml:space="preserve">  </w:t>
                  </w:r>
                  <w:r w:rsidR="00AC0894" w:rsidRPr="003423D0">
                    <w:rPr>
                      <w:rFonts w:ascii="Arial" w:hAnsi="Arial" w:cs="Arial"/>
                      <w:b/>
                      <w:bCs/>
                      <w:sz w:val="48"/>
                      <w:szCs w:val="48"/>
                    </w:rPr>
                    <w:t>ЦЕНТЪР ФЛОРС</w:t>
                  </w:r>
                  <w:r w:rsidR="00AC0894" w:rsidRPr="003423D0">
                    <w:rPr>
                      <w:rFonts w:ascii="Arial" w:hAnsi="Arial" w:cs="Arial"/>
                      <w:b/>
                      <w:bCs/>
                      <w:i/>
                      <w:sz w:val="48"/>
                      <w:szCs w:val="48"/>
                    </w:rPr>
                    <w:t xml:space="preserve"> </w:t>
                  </w:r>
                  <w:r w:rsidR="00AC0894" w:rsidRPr="003423D0">
                    <w:rPr>
                      <w:rFonts w:ascii="Arial" w:hAnsi="Arial" w:cs="Arial"/>
                      <w:b/>
                      <w:bCs/>
                      <w:sz w:val="48"/>
                      <w:szCs w:val="48"/>
                    </w:rPr>
                    <w:t>ЕООД</w:t>
                  </w:r>
                </w:p>
                <w:p w14:paraId="1EB07323" w14:textId="77777777" w:rsidR="00AC0894" w:rsidRPr="003423D0" w:rsidRDefault="00AC0894" w:rsidP="00513500">
                  <w:pPr>
                    <w:rPr>
                      <w:rFonts w:ascii="Arial" w:hAnsi="Arial" w:cs="Arial"/>
                      <w:bCs/>
                      <w:sz w:val="22"/>
                      <w:szCs w:val="22"/>
                    </w:rPr>
                  </w:pPr>
                  <w:r w:rsidRPr="003423D0">
                    <w:rPr>
                      <w:rFonts w:ascii="Arial" w:hAnsi="Arial" w:cs="Arial"/>
                      <w:bCs/>
                      <w:sz w:val="22"/>
                      <w:szCs w:val="22"/>
                    </w:rPr>
                    <w:t>8000 гр. Бургас, Индустриална база „Бургас Комерс</w:t>
                  </w:r>
                  <w:r w:rsidR="00E5406A" w:rsidRPr="003423D0">
                    <w:rPr>
                      <w:rFonts w:ascii="Arial" w:hAnsi="Arial" w:cs="Arial"/>
                      <w:bCs/>
                      <w:sz w:val="22"/>
                      <w:szCs w:val="22"/>
                    </w:rPr>
                    <w:t>”</w:t>
                  </w:r>
                  <w:r w:rsidRPr="003423D0">
                    <w:rPr>
                      <w:rFonts w:ascii="Arial" w:hAnsi="Arial" w:cs="Arial"/>
                      <w:bCs/>
                      <w:sz w:val="22"/>
                      <w:szCs w:val="22"/>
                    </w:rPr>
                    <w:t>, хале 6,</w:t>
                  </w:r>
                </w:p>
                <w:p w14:paraId="723DD3A3" w14:textId="77777777" w:rsidR="00AC0894" w:rsidRPr="003423D0" w:rsidRDefault="008A52E1" w:rsidP="00513500">
                  <w:pPr>
                    <w:rPr>
                      <w:rFonts w:ascii="Arial" w:hAnsi="Arial" w:cs="Arial"/>
                      <w:b/>
                      <w:bCs/>
                      <w:sz w:val="52"/>
                      <w:szCs w:val="52"/>
                      <w:u w:val="single"/>
                    </w:rPr>
                  </w:pPr>
                  <w:r w:rsidRPr="003423D0">
                    <w:rPr>
                      <w:rFonts w:ascii="Arial" w:hAnsi="Arial" w:cs="Arial"/>
                      <w:bCs/>
                      <w:sz w:val="22"/>
                      <w:szCs w:val="22"/>
                    </w:rPr>
                    <w:t>e-</w:t>
                  </w:r>
                  <w:proofErr w:type="spellStart"/>
                  <w:r w:rsidR="00AC0894" w:rsidRPr="003423D0">
                    <w:rPr>
                      <w:rFonts w:ascii="Arial" w:hAnsi="Arial" w:cs="Arial"/>
                      <w:bCs/>
                      <w:sz w:val="22"/>
                      <w:szCs w:val="22"/>
                    </w:rPr>
                    <w:t>mail</w:t>
                  </w:r>
                  <w:proofErr w:type="spellEnd"/>
                  <w:r w:rsidR="00AC0894" w:rsidRPr="003423D0">
                    <w:rPr>
                      <w:rFonts w:ascii="Arial" w:hAnsi="Arial" w:cs="Arial"/>
                      <w:bCs/>
                      <w:sz w:val="22"/>
                      <w:szCs w:val="22"/>
                    </w:rPr>
                    <w:t xml:space="preserve">: </w:t>
                  </w:r>
                  <w:hyperlink r:id="rId9" w:history="1">
                    <w:r w:rsidR="00AC0894" w:rsidRPr="003423D0">
                      <w:rPr>
                        <w:rStyle w:val="a3"/>
                        <w:rFonts w:ascii="Arial" w:hAnsi="Arial" w:cs="Arial"/>
                        <w:bCs/>
                        <w:color w:val="auto"/>
                        <w:sz w:val="22"/>
                        <w:szCs w:val="22"/>
                        <w:u w:val="none"/>
                      </w:rPr>
                      <w:t>center.flores.eood@gmal.com</w:t>
                    </w:r>
                  </w:hyperlink>
                  <w:r w:rsidR="00AC0894" w:rsidRPr="003423D0">
                    <w:rPr>
                      <w:rFonts w:ascii="Arial" w:hAnsi="Arial" w:cs="Arial"/>
                      <w:bCs/>
                      <w:sz w:val="22"/>
                      <w:szCs w:val="22"/>
                    </w:rPr>
                    <w:t>; тел.:+359 888 580 220</w:t>
                  </w:r>
                </w:p>
              </w:tc>
            </w:tr>
            <w:tr w:rsidR="00AC0894" w:rsidRPr="003423D0" w14:paraId="22EA99DA" w14:textId="77777777" w:rsidTr="00E72128">
              <w:trPr>
                <w:gridBefore w:val="1"/>
                <w:wBefore w:w="414" w:type="dxa"/>
                <w:trHeight w:val="279"/>
                <w:jc w:val="center"/>
              </w:trPr>
              <w:tc>
                <w:tcPr>
                  <w:tcW w:w="1706" w:type="dxa"/>
                  <w:vAlign w:val="center"/>
                </w:tcPr>
                <w:p w14:paraId="49AB24D3" w14:textId="77777777" w:rsidR="00AC0894" w:rsidRPr="003423D0" w:rsidRDefault="00AC0894" w:rsidP="00AC0894">
                  <w:pPr>
                    <w:spacing w:after="160"/>
                    <w:jc w:val="center"/>
                  </w:pPr>
                </w:p>
              </w:tc>
              <w:tc>
                <w:tcPr>
                  <w:tcW w:w="7216" w:type="dxa"/>
                  <w:vAlign w:val="center"/>
                </w:tcPr>
                <w:p w14:paraId="45B09901" w14:textId="77777777" w:rsidR="00AC0894" w:rsidRPr="003423D0" w:rsidRDefault="00AC0894" w:rsidP="00AC0894">
                  <w:pPr>
                    <w:jc w:val="center"/>
                    <w:rPr>
                      <w:rFonts w:ascii="Arial" w:hAnsi="Arial" w:cs="Arial"/>
                      <w:b/>
                      <w:bCs/>
                      <w:sz w:val="36"/>
                      <w:szCs w:val="36"/>
                    </w:rPr>
                  </w:pPr>
                </w:p>
              </w:tc>
            </w:tr>
          </w:tbl>
          <w:p w14:paraId="1D1CF58C" w14:textId="278DC75F" w:rsidR="00D15248" w:rsidRDefault="00B23621" w:rsidP="00B23621">
            <w:pPr>
              <w:spacing w:after="160" w:line="259" w:lineRule="auto"/>
              <w:jc w:val="right"/>
              <w:rPr>
                <w:rFonts w:ascii="Arial" w:hAnsi="Arial" w:cs="Arial"/>
              </w:rPr>
            </w:pPr>
            <w:r>
              <w:rPr>
                <w:rFonts w:ascii="Arial" w:hAnsi="Arial" w:cs="Arial"/>
                <w:b/>
                <w:bCs/>
              </w:rPr>
              <w:t xml:space="preserve">Утвърдил: </w:t>
            </w:r>
            <w:r w:rsidRPr="00B23621">
              <w:rPr>
                <w:rFonts w:ascii="Arial" w:hAnsi="Arial" w:cs="Arial"/>
              </w:rPr>
              <w:t>…</w:t>
            </w:r>
            <w:r>
              <w:rPr>
                <w:rFonts w:ascii="Arial" w:hAnsi="Arial" w:cs="Arial"/>
              </w:rPr>
              <w:t>…..</w:t>
            </w:r>
            <w:r w:rsidRPr="00B23621">
              <w:rPr>
                <w:rFonts w:ascii="Arial" w:hAnsi="Arial" w:cs="Arial"/>
              </w:rPr>
              <w:t>………………….</w:t>
            </w:r>
          </w:p>
          <w:p w14:paraId="554E9930" w14:textId="3E5368C0" w:rsidR="00B23621" w:rsidRPr="00B23621" w:rsidRDefault="00B23621" w:rsidP="00B23621">
            <w:pPr>
              <w:spacing w:after="160" w:line="259" w:lineRule="auto"/>
              <w:jc w:val="right"/>
              <w:rPr>
                <w:rFonts w:ascii="Arial" w:hAnsi="Arial" w:cs="Arial"/>
                <w:b/>
                <w:bCs/>
              </w:rPr>
            </w:pPr>
            <w:r>
              <w:rPr>
                <w:rFonts w:ascii="Arial" w:hAnsi="Arial" w:cs="Arial"/>
                <w:b/>
                <w:bCs/>
              </w:rPr>
              <w:t xml:space="preserve">Изп. </w:t>
            </w:r>
            <w:proofErr w:type="spellStart"/>
            <w:r>
              <w:rPr>
                <w:rFonts w:ascii="Arial" w:hAnsi="Arial" w:cs="Arial"/>
                <w:b/>
                <w:bCs/>
              </w:rPr>
              <w:t>Директтор</w:t>
            </w:r>
            <w:proofErr w:type="spellEnd"/>
            <w:r>
              <w:rPr>
                <w:rFonts w:ascii="Arial" w:hAnsi="Arial" w:cs="Arial"/>
                <w:b/>
                <w:bCs/>
              </w:rPr>
              <w:t xml:space="preserve"> </w:t>
            </w:r>
            <w:r w:rsidRPr="00B23621">
              <w:rPr>
                <w:rFonts w:ascii="Arial" w:hAnsi="Arial" w:cs="Arial"/>
              </w:rPr>
              <w:t>…</w:t>
            </w:r>
            <w:r>
              <w:rPr>
                <w:rFonts w:ascii="Arial" w:hAnsi="Arial" w:cs="Arial"/>
              </w:rPr>
              <w:t>…..</w:t>
            </w:r>
            <w:r w:rsidRPr="00B23621">
              <w:rPr>
                <w:rFonts w:ascii="Arial" w:hAnsi="Arial" w:cs="Arial"/>
              </w:rPr>
              <w:t>………………….</w:t>
            </w:r>
          </w:p>
          <w:p w14:paraId="7B04BBEB" w14:textId="77777777" w:rsidR="00D15248" w:rsidRDefault="00D15248" w:rsidP="00D15248">
            <w:pPr>
              <w:spacing w:after="160" w:line="259" w:lineRule="auto"/>
              <w:jc w:val="center"/>
              <w:rPr>
                <w:rFonts w:ascii="Arial" w:hAnsi="Arial" w:cs="Arial"/>
                <w:b/>
                <w:bCs/>
                <w:sz w:val="40"/>
                <w:szCs w:val="40"/>
              </w:rPr>
            </w:pPr>
          </w:p>
          <w:p w14:paraId="2925CF13" w14:textId="77777777" w:rsidR="007902D8" w:rsidRDefault="007902D8" w:rsidP="00D15248">
            <w:pPr>
              <w:spacing w:after="160" w:line="259" w:lineRule="auto"/>
              <w:jc w:val="center"/>
              <w:rPr>
                <w:rFonts w:ascii="Arial" w:hAnsi="Arial" w:cs="Arial"/>
                <w:b/>
                <w:bCs/>
                <w:sz w:val="40"/>
                <w:szCs w:val="40"/>
              </w:rPr>
            </w:pPr>
          </w:p>
          <w:p w14:paraId="6AFCDC06" w14:textId="77777777" w:rsidR="007902D8" w:rsidRPr="003423D0" w:rsidRDefault="007902D8" w:rsidP="00D15248">
            <w:pPr>
              <w:spacing w:after="160" w:line="259" w:lineRule="auto"/>
              <w:jc w:val="center"/>
              <w:rPr>
                <w:rFonts w:ascii="Arial" w:hAnsi="Arial" w:cs="Arial"/>
                <w:b/>
                <w:bCs/>
                <w:sz w:val="40"/>
                <w:szCs w:val="40"/>
              </w:rPr>
            </w:pPr>
          </w:p>
          <w:p w14:paraId="007FE4E1" w14:textId="77777777" w:rsidR="007902D8" w:rsidRPr="003423D0" w:rsidRDefault="007902D8" w:rsidP="007902D8">
            <w:pPr>
              <w:spacing w:after="160" w:line="259" w:lineRule="auto"/>
              <w:jc w:val="center"/>
              <w:rPr>
                <w:rFonts w:ascii="Arial" w:hAnsi="Arial" w:cs="Arial"/>
                <w:b/>
                <w:bCs/>
                <w:sz w:val="40"/>
                <w:szCs w:val="40"/>
              </w:rPr>
            </w:pPr>
            <w:r w:rsidRPr="003423D0">
              <w:rPr>
                <w:rFonts w:ascii="Arial" w:hAnsi="Arial" w:cs="Arial"/>
                <w:b/>
                <w:bCs/>
                <w:sz w:val="40"/>
                <w:szCs w:val="40"/>
              </w:rPr>
              <w:t>ОБЯСНИТЕЛНА ЗАПИСКА</w:t>
            </w:r>
          </w:p>
          <w:p w14:paraId="457C45F5" w14:textId="77777777" w:rsidR="007902D8" w:rsidRPr="003423D0" w:rsidRDefault="007902D8" w:rsidP="007902D8">
            <w:pPr>
              <w:spacing w:after="160" w:line="259" w:lineRule="auto"/>
              <w:jc w:val="center"/>
              <w:rPr>
                <w:rFonts w:ascii="Arial" w:hAnsi="Arial" w:cs="Arial"/>
                <w:b/>
                <w:bCs/>
                <w:sz w:val="40"/>
                <w:szCs w:val="40"/>
              </w:rPr>
            </w:pPr>
            <w:r w:rsidRPr="003423D0">
              <w:rPr>
                <w:rFonts w:ascii="Arial" w:hAnsi="Arial" w:cs="Arial"/>
                <w:b/>
                <w:bCs/>
                <w:sz w:val="40"/>
                <w:szCs w:val="40"/>
              </w:rPr>
              <w:t>Том I</w:t>
            </w:r>
          </w:p>
          <w:p w14:paraId="4D90178D" w14:textId="4596DC32" w:rsidR="000F5325" w:rsidRPr="007902D8" w:rsidRDefault="007902D8" w:rsidP="00D15248">
            <w:pPr>
              <w:spacing w:after="160" w:line="259" w:lineRule="auto"/>
              <w:jc w:val="center"/>
              <w:rPr>
                <w:rFonts w:ascii="Arial" w:hAnsi="Arial" w:cs="Arial"/>
                <w:b/>
                <w:bCs/>
                <w:sz w:val="32"/>
                <w:szCs w:val="32"/>
                <w:lang w:val="ru-RU"/>
              </w:rPr>
            </w:pPr>
            <w:r w:rsidRPr="007902D8">
              <w:rPr>
                <w:rFonts w:ascii="Arial" w:hAnsi="Arial" w:cs="Arial" w:hint="eastAsia"/>
                <w:b/>
                <w:bCs/>
                <w:sz w:val="32"/>
                <w:szCs w:val="32"/>
                <w:lang w:val="ru-RU"/>
              </w:rPr>
              <w:t>ИНВЕНТАРИЗАЦИЯ</w:t>
            </w:r>
            <w:r w:rsidRPr="007902D8">
              <w:rPr>
                <w:rFonts w:ascii="Arial" w:hAnsi="Arial" w:cs="Arial"/>
                <w:b/>
                <w:bCs/>
                <w:sz w:val="32"/>
                <w:szCs w:val="32"/>
                <w:lang w:val="ru-RU"/>
              </w:rPr>
              <w:t xml:space="preserve"> </w:t>
            </w:r>
            <w:r w:rsidRPr="007902D8">
              <w:rPr>
                <w:rFonts w:ascii="Arial" w:hAnsi="Arial" w:cs="Arial" w:hint="eastAsia"/>
                <w:b/>
                <w:bCs/>
                <w:sz w:val="32"/>
                <w:szCs w:val="32"/>
                <w:lang w:val="ru-RU"/>
              </w:rPr>
              <w:t>НА</w:t>
            </w:r>
            <w:r w:rsidRPr="007902D8">
              <w:rPr>
                <w:rFonts w:ascii="Arial" w:hAnsi="Arial" w:cs="Arial"/>
                <w:b/>
                <w:bCs/>
                <w:sz w:val="32"/>
                <w:szCs w:val="32"/>
                <w:lang w:val="ru-RU"/>
              </w:rPr>
              <w:t xml:space="preserve"> </w:t>
            </w:r>
            <w:r w:rsidRPr="007902D8">
              <w:rPr>
                <w:rFonts w:ascii="Arial" w:hAnsi="Arial" w:cs="Arial" w:hint="eastAsia"/>
                <w:b/>
                <w:bCs/>
                <w:sz w:val="32"/>
                <w:szCs w:val="32"/>
                <w:lang w:val="ru-RU"/>
              </w:rPr>
              <w:t>ГОРСКИТЕ</w:t>
            </w:r>
            <w:r w:rsidRPr="007902D8">
              <w:rPr>
                <w:rFonts w:ascii="Arial" w:hAnsi="Arial" w:cs="Arial"/>
                <w:b/>
                <w:bCs/>
                <w:sz w:val="32"/>
                <w:szCs w:val="32"/>
                <w:lang w:val="ru-RU"/>
              </w:rPr>
              <w:t xml:space="preserve"> </w:t>
            </w:r>
            <w:r w:rsidRPr="007902D8">
              <w:rPr>
                <w:rFonts w:ascii="Arial" w:hAnsi="Arial" w:cs="Arial" w:hint="eastAsia"/>
                <w:b/>
                <w:bCs/>
                <w:sz w:val="32"/>
                <w:szCs w:val="32"/>
                <w:lang w:val="ru-RU"/>
              </w:rPr>
              <w:t>ТЕРИТОРИИ</w:t>
            </w:r>
          </w:p>
          <w:p w14:paraId="2BE46234" w14:textId="3DB71B8C" w:rsidR="000F5325" w:rsidRPr="003423D0" w:rsidRDefault="000F5325" w:rsidP="00D15248">
            <w:pPr>
              <w:spacing w:after="160" w:line="259" w:lineRule="auto"/>
              <w:jc w:val="center"/>
              <w:rPr>
                <w:rFonts w:ascii="Arial" w:hAnsi="Arial" w:cs="Arial"/>
                <w:b/>
                <w:bCs/>
              </w:rPr>
            </w:pPr>
            <w:r w:rsidRPr="003423D0">
              <w:rPr>
                <w:rFonts w:ascii="Arial" w:hAnsi="Arial" w:cs="Arial"/>
                <w:b/>
                <w:bCs/>
              </w:rPr>
              <w:t>НА</w:t>
            </w:r>
            <w:r w:rsidR="007902D8">
              <w:rPr>
                <w:rFonts w:ascii="Arial" w:hAnsi="Arial" w:cs="Arial"/>
                <w:b/>
                <w:bCs/>
              </w:rPr>
              <w:t xml:space="preserve"> ТЕРИТОРИЯТА НА </w:t>
            </w:r>
          </w:p>
          <w:p w14:paraId="73982088" w14:textId="1BABCF3B" w:rsidR="00D15248" w:rsidRPr="007902D8" w:rsidRDefault="00D15248" w:rsidP="00D15248">
            <w:pPr>
              <w:spacing w:after="160" w:line="259" w:lineRule="auto"/>
              <w:jc w:val="center"/>
              <w:rPr>
                <w:rFonts w:ascii="Arial" w:hAnsi="Arial" w:cs="Arial"/>
                <w:b/>
                <w:bCs/>
                <w:sz w:val="28"/>
                <w:szCs w:val="28"/>
              </w:rPr>
            </w:pPr>
            <w:r w:rsidRPr="003423D0">
              <w:rPr>
                <w:rFonts w:ascii="Arial" w:hAnsi="Arial" w:cs="Arial"/>
                <w:b/>
                <w:bCs/>
                <w:sz w:val="32"/>
                <w:szCs w:val="32"/>
              </w:rPr>
              <w:t xml:space="preserve"> </w:t>
            </w:r>
            <w:r w:rsidRPr="007902D8">
              <w:rPr>
                <w:rFonts w:ascii="Arial" w:hAnsi="Arial" w:cs="Arial"/>
                <w:b/>
                <w:bCs/>
                <w:sz w:val="28"/>
                <w:szCs w:val="28"/>
              </w:rPr>
              <w:t xml:space="preserve">ТП </w:t>
            </w:r>
            <w:r w:rsidR="007902D8" w:rsidRPr="007902D8">
              <w:rPr>
                <w:rFonts w:ascii="Arial" w:hAnsi="Arial" w:cs="Arial"/>
                <w:b/>
                <w:bCs/>
                <w:sz w:val="28"/>
                <w:szCs w:val="28"/>
              </w:rPr>
              <w:t>„</w:t>
            </w:r>
            <w:r w:rsidR="007902D8">
              <w:rPr>
                <w:rFonts w:ascii="Arial" w:hAnsi="Arial" w:cs="Arial"/>
                <w:b/>
                <w:bCs/>
                <w:sz w:val="28"/>
                <w:szCs w:val="28"/>
              </w:rPr>
              <w:t>ДГС</w:t>
            </w:r>
            <w:r w:rsidRPr="007902D8">
              <w:rPr>
                <w:rFonts w:ascii="Arial" w:hAnsi="Arial" w:cs="Arial"/>
                <w:b/>
                <w:bCs/>
                <w:sz w:val="28"/>
                <w:szCs w:val="28"/>
              </w:rPr>
              <w:t xml:space="preserve"> </w:t>
            </w:r>
            <w:r w:rsidR="001B0FEC" w:rsidRPr="007902D8">
              <w:rPr>
                <w:rFonts w:ascii="Arial" w:hAnsi="Arial" w:cs="Arial"/>
                <w:b/>
                <w:bCs/>
                <w:sz w:val="28"/>
                <w:szCs w:val="28"/>
              </w:rPr>
              <w:t>ТЪРГОВИЩЕ</w:t>
            </w:r>
            <w:r w:rsidRPr="007902D8">
              <w:rPr>
                <w:rFonts w:ascii="Arial" w:hAnsi="Arial" w:cs="Arial"/>
                <w:b/>
                <w:bCs/>
                <w:sz w:val="28"/>
                <w:szCs w:val="28"/>
              </w:rPr>
              <w:t>“</w:t>
            </w:r>
          </w:p>
          <w:p w14:paraId="2E24F1BA" w14:textId="77777777" w:rsidR="00D15248" w:rsidRPr="003423D0" w:rsidRDefault="00D15248" w:rsidP="00D15248">
            <w:pPr>
              <w:spacing w:after="160" w:line="259" w:lineRule="auto"/>
              <w:jc w:val="center"/>
              <w:rPr>
                <w:rFonts w:ascii="Arial" w:hAnsi="Arial" w:cs="Arial"/>
                <w:b/>
                <w:bCs/>
                <w:sz w:val="28"/>
                <w:szCs w:val="28"/>
              </w:rPr>
            </w:pPr>
            <w:r w:rsidRPr="003423D0">
              <w:rPr>
                <w:rFonts w:ascii="Arial" w:hAnsi="Arial" w:cs="Arial"/>
                <w:b/>
                <w:bCs/>
                <w:sz w:val="28"/>
                <w:szCs w:val="28"/>
              </w:rPr>
              <w:t xml:space="preserve">Област </w:t>
            </w:r>
            <w:r w:rsidR="001B0FEC" w:rsidRPr="003423D0">
              <w:rPr>
                <w:rFonts w:ascii="Arial" w:hAnsi="Arial" w:cs="Arial"/>
                <w:b/>
                <w:bCs/>
                <w:sz w:val="28"/>
                <w:szCs w:val="28"/>
              </w:rPr>
              <w:t>ТЪРГОВИЩЕ</w:t>
            </w:r>
            <w:r w:rsidRPr="003423D0">
              <w:rPr>
                <w:rFonts w:ascii="Arial" w:hAnsi="Arial" w:cs="Arial"/>
                <w:b/>
                <w:bCs/>
                <w:sz w:val="28"/>
                <w:szCs w:val="28"/>
              </w:rPr>
              <w:t xml:space="preserve"> </w:t>
            </w:r>
          </w:p>
          <w:p w14:paraId="5A5A2AD6" w14:textId="77777777" w:rsidR="00D15248" w:rsidRPr="003423D0" w:rsidRDefault="001B0FEC" w:rsidP="00D15248">
            <w:pPr>
              <w:spacing w:after="160" w:line="259" w:lineRule="auto"/>
              <w:jc w:val="center"/>
              <w:rPr>
                <w:rFonts w:ascii="Arial" w:hAnsi="Arial" w:cs="Arial"/>
                <w:b/>
                <w:bCs/>
                <w:sz w:val="32"/>
                <w:szCs w:val="32"/>
              </w:rPr>
            </w:pPr>
            <w:r w:rsidRPr="003423D0">
              <w:rPr>
                <w:rFonts w:ascii="Arial" w:hAnsi="Arial" w:cs="Arial"/>
                <w:b/>
                <w:bCs/>
                <w:sz w:val="32"/>
                <w:szCs w:val="32"/>
              </w:rPr>
              <w:t>СИ</w:t>
            </w:r>
            <w:r w:rsidR="00D15248" w:rsidRPr="003423D0">
              <w:rPr>
                <w:rFonts w:ascii="Arial" w:hAnsi="Arial" w:cs="Arial"/>
                <w:b/>
                <w:bCs/>
                <w:sz w:val="32"/>
                <w:szCs w:val="32"/>
              </w:rPr>
              <w:t xml:space="preserve">ДП </w:t>
            </w:r>
            <w:r w:rsidR="00003431" w:rsidRPr="003423D0">
              <w:rPr>
                <w:rFonts w:ascii="Arial" w:hAnsi="Arial" w:cs="Arial"/>
                <w:b/>
                <w:bCs/>
                <w:sz w:val="32"/>
                <w:szCs w:val="32"/>
              </w:rPr>
              <w:t>гр. ШУМЕН</w:t>
            </w:r>
          </w:p>
          <w:p w14:paraId="57CA5908" w14:textId="77777777" w:rsidR="00D15248" w:rsidRPr="003423D0" w:rsidRDefault="00D15248" w:rsidP="00D15248">
            <w:pPr>
              <w:spacing w:after="160" w:line="259" w:lineRule="auto"/>
              <w:jc w:val="center"/>
              <w:rPr>
                <w:rFonts w:ascii="Arial" w:hAnsi="Arial" w:cs="Arial"/>
                <w:b/>
                <w:bCs/>
                <w:sz w:val="32"/>
                <w:szCs w:val="32"/>
              </w:rPr>
            </w:pPr>
          </w:p>
          <w:p w14:paraId="08C671A2" w14:textId="77777777" w:rsidR="00D15248" w:rsidRPr="003423D0" w:rsidRDefault="00D15248" w:rsidP="00D15248">
            <w:pPr>
              <w:spacing w:after="160" w:line="259" w:lineRule="auto"/>
              <w:jc w:val="center"/>
              <w:rPr>
                <w:rFonts w:ascii="Arial" w:hAnsi="Arial" w:cs="Arial"/>
                <w:b/>
                <w:bCs/>
                <w:sz w:val="32"/>
                <w:szCs w:val="32"/>
              </w:rPr>
            </w:pPr>
          </w:p>
          <w:p w14:paraId="400212A4" w14:textId="77777777" w:rsidR="00AC0894" w:rsidRDefault="00AC0894" w:rsidP="00D15248">
            <w:pPr>
              <w:spacing w:after="160" w:line="259" w:lineRule="auto"/>
              <w:jc w:val="center"/>
              <w:rPr>
                <w:rFonts w:ascii="Arial" w:hAnsi="Arial" w:cs="Arial"/>
                <w:b/>
                <w:bCs/>
                <w:sz w:val="32"/>
                <w:szCs w:val="32"/>
              </w:rPr>
            </w:pPr>
          </w:p>
          <w:p w14:paraId="515AD5B2" w14:textId="77777777" w:rsidR="007902D8" w:rsidRDefault="007902D8" w:rsidP="00D15248">
            <w:pPr>
              <w:spacing w:after="160" w:line="259" w:lineRule="auto"/>
              <w:jc w:val="center"/>
              <w:rPr>
                <w:rFonts w:ascii="Arial" w:hAnsi="Arial" w:cs="Arial"/>
                <w:b/>
                <w:bCs/>
                <w:sz w:val="32"/>
                <w:szCs w:val="32"/>
              </w:rPr>
            </w:pPr>
          </w:p>
          <w:p w14:paraId="2F964CA6" w14:textId="77777777" w:rsidR="007902D8" w:rsidRDefault="007902D8" w:rsidP="00D15248">
            <w:pPr>
              <w:spacing w:after="160" w:line="259" w:lineRule="auto"/>
              <w:jc w:val="center"/>
              <w:rPr>
                <w:rFonts w:ascii="Arial" w:hAnsi="Arial" w:cs="Arial"/>
                <w:b/>
                <w:bCs/>
                <w:sz w:val="32"/>
                <w:szCs w:val="32"/>
              </w:rPr>
            </w:pPr>
          </w:p>
          <w:p w14:paraId="1738E9DC" w14:textId="77777777" w:rsidR="007902D8" w:rsidRDefault="007902D8" w:rsidP="00D15248">
            <w:pPr>
              <w:spacing w:after="160" w:line="259" w:lineRule="auto"/>
              <w:jc w:val="center"/>
              <w:rPr>
                <w:rFonts w:ascii="Arial" w:hAnsi="Arial" w:cs="Arial"/>
                <w:b/>
                <w:bCs/>
                <w:sz w:val="32"/>
                <w:szCs w:val="32"/>
              </w:rPr>
            </w:pPr>
          </w:p>
          <w:p w14:paraId="5A221B35" w14:textId="77777777" w:rsidR="007902D8" w:rsidRPr="003423D0" w:rsidRDefault="007902D8" w:rsidP="00D15248">
            <w:pPr>
              <w:spacing w:after="160" w:line="259" w:lineRule="auto"/>
              <w:jc w:val="center"/>
              <w:rPr>
                <w:rFonts w:ascii="Arial" w:hAnsi="Arial" w:cs="Arial"/>
                <w:b/>
                <w:bCs/>
                <w:sz w:val="32"/>
                <w:szCs w:val="32"/>
              </w:rPr>
            </w:pPr>
          </w:p>
          <w:p w14:paraId="2A91FFA9" w14:textId="77777777" w:rsidR="00E72128" w:rsidRDefault="00D15248" w:rsidP="00E72128">
            <w:pPr>
              <w:spacing w:after="160" w:line="259" w:lineRule="auto"/>
              <w:jc w:val="center"/>
              <w:rPr>
                <w:rFonts w:ascii="Arial" w:hAnsi="Arial" w:cs="Arial"/>
                <w:b/>
                <w:bCs/>
                <w:sz w:val="28"/>
                <w:szCs w:val="28"/>
                <w:u w:val="single"/>
              </w:rPr>
            </w:pPr>
            <w:r w:rsidRPr="003423D0">
              <w:rPr>
                <w:rFonts w:ascii="Arial" w:hAnsi="Arial" w:cs="Arial"/>
                <w:b/>
                <w:bCs/>
                <w:sz w:val="28"/>
                <w:szCs w:val="28"/>
              </w:rPr>
              <w:t>Бургас, 202</w:t>
            </w:r>
            <w:r w:rsidR="000F5325" w:rsidRPr="003423D0">
              <w:rPr>
                <w:rFonts w:ascii="Arial" w:hAnsi="Arial" w:cs="Arial"/>
                <w:b/>
                <w:bCs/>
                <w:sz w:val="28"/>
                <w:szCs w:val="28"/>
              </w:rPr>
              <w:t>4</w:t>
            </w:r>
            <w:r w:rsidRPr="003423D0">
              <w:rPr>
                <w:rFonts w:ascii="Arial" w:hAnsi="Arial" w:cs="Arial"/>
                <w:b/>
                <w:bCs/>
                <w:sz w:val="28"/>
                <w:szCs w:val="28"/>
              </w:rPr>
              <w:t>г.</w:t>
            </w:r>
          </w:p>
          <w:p w14:paraId="3E09C751" w14:textId="77777777" w:rsidR="00E72128" w:rsidRPr="003423D0" w:rsidRDefault="00E72128" w:rsidP="008D65DC">
            <w:pPr>
              <w:spacing w:after="160" w:line="259" w:lineRule="auto"/>
              <w:jc w:val="center"/>
              <w:rPr>
                <w:rFonts w:ascii="Arial" w:hAnsi="Arial" w:cs="Arial"/>
                <w:b/>
                <w:bCs/>
                <w:sz w:val="52"/>
                <w:szCs w:val="52"/>
                <w:u w:val="single"/>
              </w:rPr>
            </w:pPr>
          </w:p>
        </w:tc>
      </w:tr>
    </w:tbl>
    <w:bookmarkEnd w:id="0"/>
    <w:p w14:paraId="104E1EFF" w14:textId="3A936EFB" w:rsidR="00D15248" w:rsidRPr="003423D0" w:rsidRDefault="00D50055" w:rsidP="00D15248">
      <w:pPr>
        <w:spacing w:after="160" w:line="259" w:lineRule="auto"/>
        <w:jc w:val="center"/>
        <w:rPr>
          <w:rFonts w:ascii="Arial" w:hAnsi="Arial" w:cs="Arial"/>
          <w:b/>
          <w:bCs/>
          <w:sz w:val="40"/>
          <w:szCs w:val="40"/>
        </w:rPr>
      </w:pPr>
      <w:r w:rsidRPr="00877DD9">
        <w:rPr>
          <w:noProof/>
        </w:rPr>
        <w:drawing>
          <wp:inline distT="0" distB="0" distL="0" distR="0" wp14:anchorId="1D8B4AE3" wp14:editId="73C72997">
            <wp:extent cx="8343900" cy="6191250"/>
            <wp:effectExtent l="0" t="9525" r="0" b="0"/>
            <wp:docPr id="2" name="Картина 1" descr="Картина, която съдържа карта, атлас, текст&#10;&#10;Описанието е генерирано автоматич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Картина, която съдържа карта, атлас, текст&#10;&#10;Описанието е генерирано автоматично"/>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5400000">
                      <a:off x="0" y="0"/>
                      <a:ext cx="8343900" cy="6191250"/>
                    </a:xfrm>
                    <a:prstGeom prst="rect">
                      <a:avLst/>
                    </a:prstGeom>
                    <a:noFill/>
                    <a:ln>
                      <a:noFill/>
                    </a:ln>
                  </pic:spPr>
                </pic:pic>
              </a:graphicData>
            </a:graphic>
          </wp:inline>
        </w:drawing>
      </w:r>
    </w:p>
    <w:p w14:paraId="2007E4A5" w14:textId="77777777" w:rsidR="00D15248" w:rsidRPr="003423D0" w:rsidRDefault="00D15248" w:rsidP="00D15248">
      <w:pPr>
        <w:spacing w:line="259" w:lineRule="auto"/>
        <w:jc w:val="center"/>
        <w:rPr>
          <w:rFonts w:ascii="Arial" w:hAnsi="Arial" w:cs="Arial"/>
          <w:b/>
          <w:bCs/>
          <w:sz w:val="48"/>
          <w:szCs w:val="48"/>
        </w:rPr>
      </w:pPr>
    </w:p>
    <w:p w14:paraId="3231608B" w14:textId="77777777" w:rsidR="00D013F0" w:rsidRDefault="00D013F0" w:rsidP="008C690E">
      <w:pPr>
        <w:ind w:firstLine="360"/>
        <w:rPr>
          <w:rFonts w:ascii="Arial" w:hAnsi="Arial" w:cs="Arial"/>
          <w:lang w:val="en-US"/>
        </w:rPr>
      </w:pPr>
    </w:p>
    <w:p w14:paraId="4E7EBF02" w14:textId="77777777" w:rsidR="00581012" w:rsidRDefault="00581012" w:rsidP="008C690E">
      <w:pPr>
        <w:ind w:firstLine="360"/>
        <w:rPr>
          <w:rFonts w:ascii="Arial" w:hAnsi="Arial" w:cs="Arial"/>
          <w:lang w:val="en-US"/>
        </w:rPr>
      </w:pPr>
    </w:p>
    <w:p w14:paraId="1645862C" w14:textId="77777777" w:rsidR="00581012" w:rsidRDefault="00581012" w:rsidP="008C690E">
      <w:pPr>
        <w:ind w:firstLine="360"/>
        <w:rPr>
          <w:rFonts w:ascii="Arial" w:hAnsi="Arial" w:cs="Arial"/>
          <w:lang w:val="en-US"/>
        </w:rPr>
      </w:pPr>
    </w:p>
    <w:p w14:paraId="1A6AA2A9" w14:textId="77777777" w:rsidR="00581012" w:rsidRDefault="00581012" w:rsidP="008C690E">
      <w:pPr>
        <w:ind w:firstLine="360"/>
        <w:rPr>
          <w:rFonts w:ascii="Arial" w:hAnsi="Arial" w:cs="Arial"/>
          <w:lang w:val="en-US"/>
        </w:rPr>
      </w:pPr>
    </w:p>
    <w:p w14:paraId="73F60882" w14:textId="77777777" w:rsidR="00581012" w:rsidRDefault="00581012" w:rsidP="008C690E">
      <w:pPr>
        <w:ind w:firstLine="360"/>
        <w:rPr>
          <w:rFonts w:ascii="Arial" w:hAnsi="Arial" w:cs="Arial"/>
          <w:lang w:val="en-US"/>
        </w:rPr>
      </w:pPr>
    </w:p>
    <w:p w14:paraId="3020E3E2" w14:textId="77777777" w:rsidR="00581012" w:rsidRDefault="00581012" w:rsidP="008C690E">
      <w:pPr>
        <w:ind w:firstLine="360"/>
        <w:rPr>
          <w:rFonts w:ascii="Arial" w:hAnsi="Arial" w:cs="Arial"/>
          <w:lang w:val="en-US"/>
        </w:rPr>
      </w:pPr>
    </w:p>
    <w:tbl>
      <w:tblPr>
        <w:tblpPr w:leftFromText="180" w:rightFromText="180" w:vertAnchor="page" w:horzAnchor="margin" w:tblpY="1297"/>
        <w:tblW w:w="10076" w:type="dxa"/>
        <w:tblLayout w:type="fixed"/>
        <w:tblCellMar>
          <w:left w:w="70" w:type="dxa"/>
          <w:right w:w="70" w:type="dxa"/>
        </w:tblCellMar>
        <w:tblLook w:val="04A0" w:firstRow="1" w:lastRow="0" w:firstColumn="1" w:lastColumn="0" w:noHBand="0" w:noVBand="1"/>
      </w:tblPr>
      <w:tblGrid>
        <w:gridCol w:w="9498"/>
        <w:gridCol w:w="578"/>
      </w:tblGrid>
      <w:tr w:rsidR="003F1B9B" w:rsidRPr="006F303A" w14:paraId="423F949D" w14:textId="77777777" w:rsidTr="007E7A58">
        <w:trPr>
          <w:trHeight w:val="20"/>
        </w:trPr>
        <w:tc>
          <w:tcPr>
            <w:tcW w:w="9498" w:type="dxa"/>
            <w:shd w:val="clear" w:color="auto" w:fill="auto"/>
            <w:hideMark/>
          </w:tcPr>
          <w:p w14:paraId="090734FA" w14:textId="77777777" w:rsidR="003F1B9B" w:rsidRPr="006F303A" w:rsidRDefault="003F1B9B" w:rsidP="007E7A58">
            <w:pPr>
              <w:jc w:val="center"/>
              <w:rPr>
                <w:rFonts w:ascii="Arial" w:hAnsi="Arial" w:cs="Arial"/>
                <w:b/>
                <w:bCs/>
                <w:sz w:val="22"/>
                <w:szCs w:val="22"/>
              </w:rPr>
            </w:pPr>
          </w:p>
          <w:p w14:paraId="74881C01" w14:textId="77777777" w:rsidR="003F1B9B" w:rsidRPr="006F303A" w:rsidRDefault="003F1B9B" w:rsidP="007E7A58">
            <w:pPr>
              <w:jc w:val="center"/>
              <w:rPr>
                <w:rFonts w:ascii="Arial" w:hAnsi="Arial" w:cs="Arial"/>
                <w:b/>
                <w:bCs/>
                <w:sz w:val="22"/>
                <w:szCs w:val="22"/>
              </w:rPr>
            </w:pPr>
            <w:r w:rsidRPr="006F303A">
              <w:rPr>
                <w:rFonts w:ascii="Arial" w:hAnsi="Arial" w:cs="Arial"/>
                <w:b/>
                <w:bCs/>
                <w:sz w:val="22"/>
                <w:szCs w:val="22"/>
              </w:rPr>
              <w:t>СЪДЪРЖАНИЕ</w:t>
            </w:r>
          </w:p>
        </w:tc>
        <w:tc>
          <w:tcPr>
            <w:tcW w:w="578" w:type="dxa"/>
            <w:shd w:val="clear" w:color="auto" w:fill="auto"/>
            <w:noWrap/>
            <w:vAlign w:val="center"/>
            <w:hideMark/>
          </w:tcPr>
          <w:p w14:paraId="24A7539E" w14:textId="77777777" w:rsidR="003F1B9B" w:rsidRPr="006F303A" w:rsidRDefault="003F1B9B" w:rsidP="007E7A58">
            <w:pPr>
              <w:jc w:val="right"/>
              <w:rPr>
                <w:rFonts w:ascii="Arial" w:hAnsi="Arial" w:cs="Arial"/>
                <w:sz w:val="22"/>
                <w:szCs w:val="22"/>
              </w:rPr>
            </w:pPr>
          </w:p>
        </w:tc>
      </w:tr>
      <w:tr w:rsidR="003F1B9B" w:rsidRPr="006F303A" w14:paraId="71DF2571" w14:textId="77777777" w:rsidTr="007E7A58">
        <w:trPr>
          <w:trHeight w:val="20"/>
        </w:trPr>
        <w:tc>
          <w:tcPr>
            <w:tcW w:w="9498" w:type="dxa"/>
            <w:shd w:val="clear" w:color="auto" w:fill="auto"/>
            <w:hideMark/>
          </w:tcPr>
          <w:p w14:paraId="1C351810" w14:textId="77777777" w:rsidR="003F1B9B" w:rsidRPr="006F303A" w:rsidRDefault="003F1B9B" w:rsidP="007E7A58">
            <w:pPr>
              <w:jc w:val="both"/>
              <w:rPr>
                <w:rFonts w:ascii="Arial" w:hAnsi="Arial" w:cs="Arial"/>
                <w:sz w:val="22"/>
                <w:szCs w:val="22"/>
              </w:rPr>
            </w:pPr>
            <w:r w:rsidRPr="006F303A">
              <w:rPr>
                <w:rFonts w:ascii="Arial" w:hAnsi="Arial" w:cs="Arial"/>
                <w:sz w:val="22"/>
                <w:szCs w:val="22"/>
              </w:rPr>
              <w:t>Увод................................................................................................................................................</w:t>
            </w:r>
          </w:p>
        </w:tc>
        <w:tc>
          <w:tcPr>
            <w:tcW w:w="578" w:type="dxa"/>
            <w:shd w:val="clear" w:color="auto" w:fill="auto"/>
            <w:noWrap/>
            <w:vAlign w:val="center"/>
            <w:hideMark/>
          </w:tcPr>
          <w:p w14:paraId="3BE8ED2A" w14:textId="77777777" w:rsidR="003F1B9B" w:rsidRPr="006F303A" w:rsidRDefault="003F1B9B" w:rsidP="007E7A58">
            <w:pPr>
              <w:jc w:val="right"/>
              <w:rPr>
                <w:rFonts w:ascii="Arial" w:hAnsi="Arial" w:cs="Arial"/>
                <w:sz w:val="22"/>
                <w:szCs w:val="22"/>
              </w:rPr>
            </w:pPr>
            <w:r w:rsidRPr="006F303A">
              <w:rPr>
                <w:rFonts w:ascii="Arial" w:hAnsi="Arial" w:cs="Arial"/>
                <w:sz w:val="22"/>
                <w:szCs w:val="22"/>
              </w:rPr>
              <w:t>4</w:t>
            </w:r>
          </w:p>
        </w:tc>
      </w:tr>
      <w:tr w:rsidR="003F1B9B" w:rsidRPr="006F303A" w14:paraId="1597C740" w14:textId="77777777" w:rsidTr="007E7A58">
        <w:trPr>
          <w:trHeight w:val="20"/>
        </w:trPr>
        <w:tc>
          <w:tcPr>
            <w:tcW w:w="9498" w:type="dxa"/>
            <w:shd w:val="clear" w:color="auto" w:fill="auto"/>
            <w:hideMark/>
          </w:tcPr>
          <w:p w14:paraId="18AC614E" w14:textId="77777777" w:rsidR="003F1B9B" w:rsidRPr="006F303A" w:rsidRDefault="003F1B9B" w:rsidP="007E7A58">
            <w:pPr>
              <w:jc w:val="both"/>
              <w:rPr>
                <w:rFonts w:ascii="Arial" w:hAnsi="Arial" w:cs="Arial"/>
                <w:b/>
                <w:bCs/>
                <w:sz w:val="22"/>
                <w:szCs w:val="22"/>
              </w:rPr>
            </w:pPr>
            <w:r w:rsidRPr="006F303A">
              <w:rPr>
                <w:rFonts w:ascii="Arial" w:hAnsi="Arial" w:cs="Arial"/>
                <w:b/>
                <w:bCs/>
                <w:sz w:val="22"/>
                <w:szCs w:val="22"/>
              </w:rPr>
              <w:t xml:space="preserve">Глава </w:t>
            </w:r>
            <w:r>
              <w:rPr>
                <w:rFonts w:ascii="Arial" w:hAnsi="Arial" w:cs="Arial"/>
                <w:b/>
                <w:bCs/>
                <w:sz w:val="22"/>
                <w:szCs w:val="22"/>
              </w:rPr>
              <w:t>първа</w:t>
            </w:r>
            <w:r w:rsidRPr="006F303A">
              <w:rPr>
                <w:rFonts w:ascii="Arial" w:hAnsi="Arial" w:cs="Arial"/>
                <w:b/>
                <w:bCs/>
                <w:sz w:val="22"/>
                <w:szCs w:val="22"/>
              </w:rPr>
              <w:t xml:space="preserve"> </w:t>
            </w:r>
            <w:r>
              <w:rPr>
                <w:rFonts w:ascii="Arial" w:hAnsi="Arial" w:cs="Arial"/>
                <w:b/>
                <w:bCs/>
                <w:sz w:val="22"/>
                <w:szCs w:val="22"/>
              </w:rPr>
              <w:t>–</w:t>
            </w:r>
            <w:r w:rsidRPr="006F303A">
              <w:rPr>
                <w:rFonts w:ascii="Arial" w:hAnsi="Arial" w:cs="Arial"/>
                <w:b/>
                <w:bCs/>
                <w:sz w:val="22"/>
                <w:szCs w:val="22"/>
              </w:rPr>
              <w:t xml:space="preserve"> </w:t>
            </w:r>
            <w:r>
              <w:rPr>
                <w:rFonts w:ascii="Arial" w:hAnsi="Arial" w:cs="Arial"/>
                <w:b/>
                <w:bCs/>
                <w:sz w:val="22"/>
                <w:szCs w:val="22"/>
              </w:rPr>
              <w:t>Инвентаризация на горските територии</w:t>
            </w:r>
          </w:p>
        </w:tc>
        <w:tc>
          <w:tcPr>
            <w:tcW w:w="578" w:type="dxa"/>
            <w:shd w:val="clear" w:color="auto" w:fill="auto"/>
            <w:noWrap/>
            <w:vAlign w:val="center"/>
            <w:hideMark/>
          </w:tcPr>
          <w:p w14:paraId="281DAD8D" w14:textId="77777777" w:rsidR="003F1B9B" w:rsidRPr="006F303A" w:rsidRDefault="003F1B9B" w:rsidP="007E7A58">
            <w:pPr>
              <w:jc w:val="right"/>
              <w:rPr>
                <w:rFonts w:ascii="Arial" w:hAnsi="Arial" w:cs="Arial"/>
                <w:sz w:val="22"/>
                <w:szCs w:val="22"/>
              </w:rPr>
            </w:pPr>
            <w:r w:rsidRPr="006F303A">
              <w:rPr>
                <w:rFonts w:ascii="Arial" w:hAnsi="Arial" w:cs="Arial"/>
                <w:sz w:val="22"/>
                <w:szCs w:val="22"/>
              </w:rPr>
              <w:t>5</w:t>
            </w:r>
          </w:p>
        </w:tc>
      </w:tr>
      <w:tr w:rsidR="003F1B9B" w:rsidRPr="006F303A" w14:paraId="35074D64" w14:textId="77777777" w:rsidTr="007E7A58">
        <w:trPr>
          <w:trHeight w:val="20"/>
        </w:trPr>
        <w:tc>
          <w:tcPr>
            <w:tcW w:w="9498" w:type="dxa"/>
            <w:shd w:val="clear" w:color="auto" w:fill="auto"/>
          </w:tcPr>
          <w:p w14:paraId="7AC3B199" w14:textId="77777777" w:rsidR="003F1B9B" w:rsidRPr="005968D2" w:rsidRDefault="003F1B9B" w:rsidP="0002060C">
            <w:pPr>
              <w:pStyle w:val="afc"/>
              <w:numPr>
                <w:ilvl w:val="0"/>
                <w:numId w:val="11"/>
              </w:numPr>
              <w:ind w:left="351" w:hanging="351"/>
              <w:jc w:val="both"/>
              <w:rPr>
                <w:rFonts w:ascii="Arial" w:hAnsi="Arial" w:cs="Arial"/>
                <w:b/>
                <w:bCs/>
                <w:sz w:val="22"/>
                <w:szCs w:val="22"/>
              </w:rPr>
            </w:pPr>
            <w:r>
              <w:rPr>
                <w:rFonts w:ascii="Arial" w:hAnsi="Arial" w:cs="Arial"/>
                <w:sz w:val="22"/>
                <w:szCs w:val="22"/>
              </w:rPr>
              <w:t xml:space="preserve">Природни условия, типове </w:t>
            </w:r>
            <w:proofErr w:type="spellStart"/>
            <w:r>
              <w:rPr>
                <w:rFonts w:ascii="Arial" w:hAnsi="Arial" w:cs="Arial"/>
                <w:sz w:val="22"/>
                <w:szCs w:val="22"/>
              </w:rPr>
              <w:t>месторастения</w:t>
            </w:r>
            <w:proofErr w:type="spellEnd"/>
            <w:r>
              <w:rPr>
                <w:rFonts w:ascii="Arial" w:hAnsi="Arial" w:cs="Arial"/>
                <w:sz w:val="22"/>
                <w:szCs w:val="22"/>
              </w:rPr>
              <w:t xml:space="preserve"> и икономически ефект</w:t>
            </w:r>
          </w:p>
        </w:tc>
        <w:tc>
          <w:tcPr>
            <w:tcW w:w="578" w:type="dxa"/>
            <w:shd w:val="clear" w:color="auto" w:fill="auto"/>
            <w:noWrap/>
            <w:vAlign w:val="center"/>
          </w:tcPr>
          <w:p w14:paraId="40812222" w14:textId="77777777" w:rsidR="003F1B9B" w:rsidRPr="006F303A" w:rsidRDefault="003F1B9B" w:rsidP="007E7A58">
            <w:pPr>
              <w:jc w:val="right"/>
              <w:rPr>
                <w:rFonts w:ascii="Arial" w:hAnsi="Arial" w:cs="Arial"/>
                <w:sz w:val="22"/>
                <w:szCs w:val="22"/>
              </w:rPr>
            </w:pPr>
          </w:p>
        </w:tc>
      </w:tr>
      <w:tr w:rsidR="003F1B9B" w:rsidRPr="006F303A" w14:paraId="600003E0" w14:textId="77777777" w:rsidTr="007E7A58">
        <w:trPr>
          <w:trHeight w:val="20"/>
        </w:trPr>
        <w:tc>
          <w:tcPr>
            <w:tcW w:w="9498" w:type="dxa"/>
            <w:shd w:val="clear" w:color="auto" w:fill="auto"/>
            <w:vAlign w:val="bottom"/>
            <w:hideMark/>
          </w:tcPr>
          <w:p w14:paraId="7430C367" w14:textId="77777777" w:rsidR="003F1B9B" w:rsidRPr="006F303A" w:rsidRDefault="003F1B9B" w:rsidP="007E7A58">
            <w:pPr>
              <w:rPr>
                <w:rFonts w:ascii="Arial" w:hAnsi="Arial" w:cs="Arial"/>
                <w:sz w:val="22"/>
                <w:szCs w:val="22"/>
              </w:rPr>
            </w:pPr>
            <w:r w:rsidRPr="006F303A">
              <w:rPr>
                <w:rFonts w:ascii="Arial" w:hAnsi="Arial" w:cs="Arial"/>
                <w:sz w:val="22"/>
                <w:szCs w:val="22"/>
              </w:rPr>
              <w:t>1.</w:t>
            </w:r>
            <w:r>
              <w:rPr>
                <w:rFonts w:ascii="Arial" w:hAnsi="Arial" w:cs="Arial"/>
                <w:sz w:val="22"/>
                <w:szCs w:val="22"/>
              </w:rPr>
              <w:t>1.</w:t>
            </w:r>
            <w:r w:rsidRPr="006F303A">
              <w:rPr>
                <w:rFonts w:ascii="Arial" w:hAnsi="Arial" w:cs="Arial"/>
                <w:sz w:val="22"/>
                <w:szCs w:val="22"/>
              </w:rPr>
              <w:t xml:space="preserve"> Име и местонахождение на  ТП ДГС „Търговище”............................................................. </w:t>
            </w:r>
          </w:p>
        </w:tc>
        <w:tc>
          <w:tcPr>
            <w:tcW w:w="578" w:type="dxa"/>
            <w:shd w:val="clear" w:color="auto" w:fill="auto"/>
            <w:noWrap/>
            <w:vAlign w:val="center"/>
            <w:hideMark/>
          </w:tcPr>
          <w:p w14:paraId="0DC52A9A" w14:textId="22E4D209" w:rsidR="003F1B9B" w:rsidRPr="006F303A" w:rsidRDefault="00C605EA" w:rsidP="007E7A58">
            <w:pPr>
              <w:jc w:val="right"/>
              <w:rPr>
                <w:rFonts w:ascii="Arial" w:hAnsi="Arial" w:cs="Arial"/>
                <w:sz w:val="22"/>
                <w:szCs w:val="22"/>
              </w:rPr>
            </w:pPr>
            <w:r>
              <w:rPr>
                <w:rFonts w:ascii="Arial" w:hAnsi="Arial" w:cs="Arial"/>
                <w:sz w:val="22"/>
                <w:szCs w:val="22"/>
              </w:rPr>
              <w:t>5</w:t>
            </w:r>
          </w:p>
        </w:tc>
      </w:tr>
      <w:tr w:rsidR="003F1B9B" w:rsidRPr="006F303A" w14:paraId="1D7E9BC8" w14:textId="77777777" w:rsidTr="007E7A58">
        <w:trPr>
          <w:trHeight w:val="20"/>
        </w:trPr>
        <w:tc>
          <w:tcPr>
            <w:tcW w:w="9498" w:type="dxa"/>
            <w:shd w:val="clear" w:color="auto" w:fill="auto"/>
            <w:vAlign w:val="bottom"/>
            <w:hideMark/>
          </w:tcPr>
          <w:p w14:paraId="7BA18F79" w14:textId="77777777" w:rsidR="003F1B9B" w:rsidRPr="006F303A" w:rsidRDefault="003F1B9B" w:rsidP="007E7A58">
            <w:pPr>
              <w:rPr>
                <w:rFonts w:ascii="Arial" w:hAnsi="Arial" w:cs="Arial"/>
                <w:sz w:val="22"/>
                <w:szCs w:val="22"/>
              </w:rPr>
            </w:pPr>
            <w:r w:rsidRPr="006F303A">
              <w:rPr>
                <w:rFonts w:ascii="Arial" w:hAnsi="Arial" w:cs="Arial"/>
                <w:sz w:val="22"/>
                <w:szCs w:val="22"/>
              </w:rPr>
              <w:t>1.2. Физико – географска характеристика.................................................................................</w:t>
            </w:r>
          </w:p>
        </w:tc>
        <w:tc>
          <w:tcPr>
            <w:tcW w:w="578" w:type="dxa"/>
            <w:shd w:val="clear" w:color="auto" w:fill="auto"/>
            <w:noWrap/>
            <w:vAlign w:val="center"/>
            <w:hideMark/>
          </w:tcPr>
          <w:p w14:paraId="000A12C4" w14:textId="77777777" w:rsidR="003F1B9B" w:rsidRPr="006F303A" w:rsidRDefault="003F1B9B" w:rsidP="007E7A58">
            <w:pPr>
              <w:jc w:val="right"/>
              <w:rPr>
                <w:rFonts w:ascii="Arial" w:hAnsi="Arial" w:cs="Arial"/>
                <w:sz w:val="22"/>
                <w:szCs w:val="22"/>
              </w:rPr>
            </w:pPr>
            <w:r w:rsidRPr="006F303A">
              <w:rPr>
                <w:rFonts w:ascii="Arial" w:hAnsi="Arial" w:cs="Arial"/>
                <w:sz w:val="22"/>
                <w:szCs w:val="22"/>
              </w:rPr>
              <w:t>6</w:t>
            </w:r>
          </w:p>
        </w:tc>
      </w:tr>
      <w:tr w:rsidR="003F1B9B" w:rsidRPr="006F303A" w14:paraId="79EFA106" w14:textId="77777777" w:rsidTr="007E7A58">
        <w:trPr>
          <w:trHeight w:val="20"/>
        </w:trPr>
        <w:tc>
          <w:tcPr>
            <w:tcW w:w="9498" w:type="dxa"/>
            <w:shd w:val="clear" w:color="auto" w:fill="auto"/>
            <w:vAlign w:val="bottom"/>
            <w:hideMark/>
          </w:tcPr>
          <w:p w14:paraId="1D2B1270" w14:textId="77777777" w:rsidR="003F1B9B" w:rsidRPr="006F303A" w:rsidRDefault="003F1B9B" w:rsidP="007E7A58">
            <w:pPr>
              <w:rPr>
                <w:rFonts w:ascii="Arial" w:hAnsi="Arial" w:cs="Arial"/>
                <w:sz w:val="22"/>
                <w:szCs w:val="22"/>
              </w:rPr>
            </w:pPr>
            <w:r w:rsidRPr="006F303A">
              <w:rPr>
                <w:rFonts w:ascii="Arial" w:hAnsi="Arial" w:cs="Arial"/>
                <w:sz w:val="22"/>
                <w:szCs w:val="22"/>
              </w:rPr>
              <w:t>1.3. Геоложки строеж и петрографски състав..........................................................................</w:t>
            </w:r>
          </w:p>
        </w:tc>
        <w:tc>
          <w:tcPr>
            <w:tcW w:w="578" w:type="dxa"/>
            <w:shd w:val="clear" w:color="auto" w:fill="auto"/>
            <w:noWrap/>
            <w:vAlign w:val="center"/>
            <w:hideMark/>
          </w:tcPr>
          <w:p w14:paraId="186F1E71" w14:textId="61D99515" w:rsidR="003F1B9B" w:rsidRPr="006F303A" w:rsidRDefault="00BD2BA0" w:rsidP="007E7A58">
            <w:pPr>
              <w:jc w:val="right"/>
              <w:rPr>
                <w:rFonts w:ascii="Arial" w:hAnsi="Arial" w:cs="Arial"/>
                <w:sz w:val="22"/>
                <w:szCs w:val="22"/>
              </w:rPr>
            </w:pPr>
            <w:r>
              <w:rPr>
                <w:rFonts w:ascii="Arial" w:hAnsi="Arial" w:cs="Arial"/>
                <w:sz w:val="22"/>
                <w:szCs w:val="22"/>
              </w:rPr>
              <w:t>8</w:t>
            </w:r>
          </w:p>
        </w:tc>
      </w:tr>
      <w:tr w:rsidR="003F1B9B" w:rsidRPr="006F303A" w14:paraId="6C46B07C" w14:textId="77777777" w:rsidTr="007E7A58">
        <w:trPr>
          <w:trHeight w:val="20"/>
        </w:trPr>
        <w:tc>
          <w:tcPr>
            <w:tcW w:w="9498" w:type="dxa"/>
            <w:shd w:val="clear" w:color="auto" w:fill="auto"/>
            <w:vAlign w:val="bottom"/>
            <w:hideMark/>
          </w:tcPr>
          <w:p w14:paraId="79016A6C" w14:textId="77777777" w:rsidR="003F1B9B" w:rsidRPr="006F303A" w:rsidRDefault="003F1B9B" w:rsidP="007E7A58">
            <w:pPr>
              <w:rPr>
                <w:rFonts w:ascii="Arial" w:hAnsi="Arial" w:cs="Arial"/>
                <w:sz w:val="22"/>
                <w:szCs w:val="22"/>
              </w:rPr>
            </w:pPr>
            <w:r w:rsidRPr="006F303A">
              <w:rPr>
                <w:rFonts w:ascii="Arial" w:hAnsi="Arial" w:cs="Arial"/>
                <w:sz w:val="22"/>
                <w:szCs w:val="22"/>
              </w:rPr>
              <w:t>1.4. Климатични условия............................................................................................................</w:t>
            </w:r>
          </w:p>
        </w:tc>
        <w:tc>
          <w:tcPr>
            <w:tcW w:w="578" w:type="dxa"/>
            <w:shd w:val="clear" w:color="auto" w:fill="auto"/>
            <w:noWrap/>
            <w:vAlign w:val="center"/>
            <w:hideMark/>
          </w:tcPr>
          <w:p w14:paraId="465CAC31" w14:textId="73ECB2C0" w:rsidR="003F1B9B" w:rsidRPr="006F303A" w:rsidRDefault="00BD2BA0" w:rsidP="007E7A58">
            <w:pPr>
              <w:jc w:val="right"/>
              <w:rPr>
                <w:rFonts w:ascii="Arial" w:hAnsi="Arial" w:cs="Arial"/>
                <w:sz w:val="22"/>
                <w:szCs w:val="22"/>
              </w:rPr>
            </w:pPr>
            <w:r>
              <w:rPr>
                <w:rFonts w:ascii="Arial" w:hAnsi="Arial" w:cs="Arial"/>
                <w:sz w:val="22"/>
                <w:szCs w:val="22"/>
              </w:rPr>
              <w:t>9</w:t>
            </w:r>
          </w:p>
        </w:tc>
      </w:tr>
      <w:tr w:rsidR="003F1B9B" w:rsidRPr="006F303A" w14:paraId="76B6A795" w14:textId="77777777" w:rsidTr="007E7A58">
        <w:trPr>
          <w:trHeight w:val="20"/>
        </w:trPr>
        <w:tc>
          <w:tcPr>
            <w:tcW w:w="9498" w:type="dxa"/>
            <w:shd w:val="clear" w:color="auto" w:fill="auto"/>
            <w:vAlign w:val="bottom"/>
            <w:hideMark/>
          </w:tcPr>
          <w:p w14:paraId="6EED7955" w14:textId="77777777" w:rsidR="003F1B9B" w:rsidRPr="006F303A" w:rsidRDefault="003F1B9B" w:rsidP="007E7A58">
            <w:pPr>
              <w:rPr>
                <w:rFonts w:ascii="Arial" w:hAnsi="Arial" w:cs="Arial"/>
                <w:sz w:val="22"/>
                <w:szCs w:val="22"/>
              </w:rPr>
            </w:pPr>
            <w:r w:rsidRPr="006F303A">
              <w:rPr>
                <w:rFonts w:ascii="Arial" w:hAnsi="Arial" w:cs="Arial"/>
                <w:sz w:val="22"/>
                <w:szCs w:val="22"/>
              </w:rPr>
              <w:t>1.5. Почви....................................................................................................................................</w:t>
            </w:r>
          </w:p>
        </w:tc>
        <w:tc>
          <w:tcPr>
            <w:tcW w:w="578" w:type="dxa"/>
            <w:shd w:val="clear" w:color="auto" w:fill="auto"/>
            <w:noWrap/>
            <w:vAlign w:val="center"/>
            <w:hideMark/>
          </w:tcPr>
          <w:p w14:paraId="2754AE7D" w14:textId="77777777" w:rsidR="003F1B9B" w:rsidRPr="006F303A" w:rsidRDefault="003F1B9B" w:rsidP="007E7A58">
            <w:pPr>
              <w:jc w:val="right"/>
              <w:rPr>
                <w:rFonts w:ascii="Arial" w:hAnsi="Arial" w:cs="Arial"/>
                <w:sz w:val="22"/>
                <w:szCs w:val="22"/>
              </w:rPr>
            </w:pPr>
            <w:r w:rsidRPr="006F303A">
              <w:rPr>
                <w:rFonts w:ascii="Arial" w:hAnsi="Arial" w:cs="Arial"/>
                <w:sz w:val="22"/>
                <w:szCs w:val="22"/>
              </w:rPr>
              <w:t>12</w:t>
            </w:r>
          </w:p>
        </w:tc>
      </w:tr>
      <w:tr w:rsidR="003F1B9B" w:rsidRPr="006F303A" w14:paraId="5A69D313" w14:textId="77777777" w:rsidTr="007E7A58">
        <w:trPr>
          <w:trHeight w:val="20"/>
        </w:trPr>
        <w:tc>
          <w:tcPr>
            <w:tcW w:w="9498" w:type="dxa"/>
            <w:shd w:val="clear" w:color="auto" w:fill="auto"/>
            <w:vAlign w:val="bottom"/>
          </w:tcPr>
          <w:p w14:paraId="5847E57B" w14:textId="77777777" w:rsidR="003F1B9B" w:rsidRPr="006F303A" w:rsidRDefault="003F1B9B" w:rsidP="007E7A58">
            <w:pPr>
              <w:rPr>
                <w:rFonts w:ascii="Arial" w:hAnsi="Arial" w:cs="Arial"/>
                <w:sz w:val="22"/>
                <w:szCs w:val="22"/>
              </w:rPr>
            </w:pPr>
            <w:r w:rsidRPr="006F303A">
              <w:rPr>
                <w:rFonts w:ascii="Arial" w:hAnsi="Arial" w:cs="Arial"/>
                <w:sz w:val="22"/>
                <w:szCs w:val="22"/>
              </w:rPr>
              <w:t>1.6. Ерозия……………………………………………………………………………………………….</w:t>
            </w:r>
          </w:p>
        </w:tc>
        <w:tc>
          <w:tcPr>
            <w:tcW w:w="578" w:type="dxa"/>
            <w:shd w:val="clear" w:color="auto" w:fill="auto"/>
            <w:noWrap/>
            <w:vAlign w:val="center"/>
          </w:tcPr>
          <w:p w14:paraId="593B7E51" w14:textId="3EAFB775" w:rsidR="003F1B9B" w:rsidRPr="006F303A" w:rsidRDefault="00BD2BA0" w:rsidP="007E7A58">
            <w:pPr>
              <w:jc w:val="right"/>
              <w:rPr>
                <w:rFonts w:ascii="Arial" w:hAnsi="Arial" w:cs="Arial"/>
                <w:sz w:val="22"/>
                <w:szCs w:val="22"/>
              </w:rPr>
            </w:pPr>
            <w:r>
              <w:rPr>
                <w:rFonts w:ascii="Arial" w:hAnsi="Arial" w:cs="Arial"/>
                <w:sz w:val="22"/>
                <w:szCs w:val="22"/>
              </w:rPr>
              <w:t>14</w:t>
            </w:r>
          </w:p>
        </w:tc>
      </w:tr>
      <w:tr w:rsidR="003F1B9B" w:rsidRPr="006F303A" w14:paraId="13BD46B7" w14:textId="77777777" w:rsidTr="007E7A58">
        <w:trPr>
          <w:trHeight w:val="20"/>
        </w:trPr>
        <w:tc>
          <w:tcPr>
            <w:tcW w:w="9498" w:type="dxa"/>
            <w:shd w:val="clear" w:color="auto" w:fill="auto"/>
            <w:vAlign w:val="bottom"/>
            <w:hideMark/>
          </w:tcPr>
          <w:p w14:paraId="28D35E17" w14:textId="77777777" w:rsidR="003F1B9B" w:rsidRPr="006F303A" w:rsidRDefault="003F1B9B" w:rsidP="007E7A58">
            <w:pPr>
              <w:rPr>
                <w:rFonts w:ascii="Arial" w:hAnsi="Arial" w:cs="Arial"/>
                <w:sz w:val="22"/>
                <w:szCs w:val="22"/>
              </w:rPr>
            </w:pPr>
            <w:r w:rsidRPr="006F303A">
              <w:rPr>
                <w:rFonts w:ascii="Arial" w:hAnsi="Arial" w:cs="Arial"/>
                <w:sz w:val="22"/>
                <w:szCs w:val="22"/>
              </w:rPr>
              <w:t>1.7. Растителност.........................................................................................................................</w:t>
            </w:r>
          </w:p>
        </w:tc>
        <w:tc>
          <w:tcPr>
            <w:tcW w:w="578" w:type="dxa"/>
            <w:shd w:val="clear" w:color="auto" w:fill="auto"/>
            <w:noWrap/>
            <w:vAlign w:val="center"/>
            <w:hideMark/>
          </w:tcPr>
          <w:p w14:paraId="4FCD5832" w14:textId="77777777" w:rsidR="003F1B9B" w:rsidRPr="006F303A" w:rsidRDefault="003F1B9B" w:rsidP="007E7A58">
            <w:pPr>
              <w:jc w:val="right"/>
              <w:rPr>
                <w:rFonts w:ascii="Arial" w:hAnsi="Arial" w:cs="Arial"/>
                <w:sz w:val="22"/>
                <w:szCs w:val="22"/>
              </w:rPr>
            </w:pPr>
            <w:r w:rsidRPr="006F303A">
              <w:rPr>
                <w:rFonts w:ascii="Arial" w:hAnsi="Arial" w:cs="Arial"/>
                <w:sz w:val="22"/>
                <w:szCs w:val="22"/>
              </w:rPr>
              <w:t>15</w:t>
            </w:r>
          </w:p>
        </w:tc>
      </w:tr>
      <w:tr w:rsidR="003F1B9B" w:rsidRPr="006F303A" w14:paraId="033CBA7B" w14:textId="77777777" w:rsidTr="007E7A58">
        <w:trPr>
          <w:trHeight w:val="20"/>
        </w:trPr>
        <w:tc>
          <w:tcPr>
            <w:tcW w:w="9498" w:type="dxa"/>
            <w:shd w:val="clear" w:color="auto" w:fill="auto"/>
            <w:vAlign w:val="bottom"/>
            <w:hideMark/>
          </w:tcPr>
          <w:p w14:paraId="5F4E9812" w14:textId="77777777" w:rsidR="003F1B9B" w:rsidRPr="006F303A" w:rsidRDefault="003F1B9B" w:rsidP="007E7A58">
            <w:pPr>
              <w:rPr>
                <w:rFonts w:ascii="Arial" w:hAnsi="Arial" w:cs="Arial"/>
                <w:sz w:val="22"/>
                <w:szCs w:val="22"/>
              </w:rPr>
            </w:pPr>
            <w:r w:rsidRPr="006F303A">
              <w:rPr>
                <w:rFonts w:ascii="Arial" w:hAnsi="Arial" w:cs="Arial"/>
                <w:sz w:val="22"/>
                <w:szCs w:val="22"/>
              </w:rPr>
              <w:t>1.8. Типове месторастения.......................................................................................................</w:t>
            </w:r>
          </w:p>
        </w:tc>
        <w:tc>
          <w:tcPr>
            <w:tcW w:w="578" w:type="dxa"/>
            <w:shd w:val="clear" w:color="auto" w:fill="auto"/>
            <w:noWrap/>
            <w:vAlign w:val="center"/>
            <w:hideMark/>
          </w:tcPr>
          <w:p w14:paraId="652CD037" w14:textId="721D7202" w:rsidR="003F1B9B" w:rsidRPr="006F303A" w:rsidRDefault="003F1B9B" w:rsidP="00BD2BA0">
            <w:pPr>
              <w:jc w:val="right"/>
              <w:rPr>
                <w:rFonts w:ascii="Arial" w:hAnsi="Arial" w:cs="Arial"/>
                <w:sz w:val="22"/>
                <w:szCs w:val="22"/>
              </w:rPr>
            </w:pPr>
            <w:r w:rsidRPr="006F303A">
              <w:rPr>
                <w:rFonts w:ascii="Arial" w:hAnsi="Arial" w:cs="Arial"/>
                <w:sz w:val="22"/>
                <w:szCs w:val="22"/>
              </w:rPr>
              <w:t>1</w:t>
            </w:r>
            <w:r w:rsidR="00BD2BA0">
              <w:rPr>
                <w:rFonts w:ascii="Arial" w:hAnsi="Arial" w:cs="Arial"/>
                <w:sz w:val="22"/>
                <w:szCs w:val="22"/>
              </w:rPr>
              <w:t>6</w:t>
            </w:r>
          </w:p>
        </w:tc>
      </w:tr>
      <w:tr w:rsidR="003F1B9B" w:rsidRPr="006F303A" w14:paraId="28C8AC32" w14:textId="77777777" w:rsidTr="007E7A58">
        <w:trPr>
          <w:trHeight w:val="20"/>
        </w:trPr>
        <w:tc>
          <w:tcPr>
            <w:tcW w:w="9498" w:type="dxa"/>
            <w:shd w:val="clear" w:color="auto" w:fill="auto"/>
            <w:vAlign w:val="bottom"/>
          </w:tcPr>
          <w:p w14:paraId="4BCAB4C2" w14:textId="77777777" w:rsidR="003F1B9B" w:rsidRPr="006F303A" w:rsidRDefault="003F1B9B" w:rsidP="007E7A58">
            <w:pPr>
              <w:rPr>
                <w:rFonts w:ascii="Arial" w:hAnsi="Arial" w:cs="Arial"/>
                <w:sz w:val="22"/>
                <w:szCs w:val="22"/>
              </w:rPr>
            </w:pPr>
            <w:r w:rsidRPr="006F303A">
              <w:rPr>
                <w:rFonts w:ascii="Arial" w:hAnsi="Arial" w:cs="Arial"/>
                <w:sz w:val="22"/>
                <w:szCs w:val="22"/>
              </w:rPr>
              <w:t>1.9. Очакван технико-икономически ефект ……………………………………………………….</w:t>
            </w:r>
          </w:p>
        </w:tc>
        <w:tc>
          <w:tcPr>
            <w:tcW w:w="578" w:type="dxa"/>
            <w:shd w:val="clear" w:color="auto" w:fill="auto"/>
            <w:noWrap/>
            <w:vAlign w:val="center"/>
          </w:tcPr>
          <w:p w14:paraId="3A855989" w14:textId="77777777" w:rsidR="003F1B9B" w:rsidRPr="005968D2" w:rsidRDefault="003F1B9B" w:rsidP="007E7A58">
            <w:pPr>
              <w:jc w:val="right"/>
              <w:rPr>
                <w:rFonts w:ascii="Arial" w:hAnsi="Arial" w:cs="Arial"/>
                <w:sz w:val="22"/>
                <w:szCs w:val="22"/>
                <w:lang w:val="en-US"/>
              </w:rPr>
            </w:pPr>
            <w:r w:rsidRPr="006F303A">
              <w:rPr>
                <w:rFonts w:ascii="Arial" w:hAnsi="Arial" w:cs="Arial"/>
                <w:sz w:val="22"/>
                <w:szCs w:val="22"/>
              </w:rPr>
              <w:t>2</w:t>
            </w:r>
            <w:r>
              <w:rPr>
                <w:rFonts w:ascii="Arial" w:hAnsi="Arial" w:cs="Arial"/>
                <w:sz w:val="22"/>
                <w:szCs w:val="22"/>
                <w:lang w:val="en-US"/>
              </w:rPr>
              <w:t>0</w:t>
            </w:r>
          </w:p>
        </w:tc>
      </w:tr>
      <w:tr w:rsidR="003F1B9B" w:rsidRPr="006F303A" w14:paraId="78E72076" w14:textId="77777777" w:rsidTr="007E7A58">
        <w:trPr>
          <w:trHeight w:val="20"/>
        </w:trPr>
        <w:tc>
          <w:tcPr>
            <w:tcW w:w="9498" w:type="dxa"/>
            <w:shd w:val="clear" w:color="auto" w:fill="auto"/>
            <w:vAlign w:val="bottom"/>
          </w:tcPr>
          <w:p w14:paraId="3582C252" w14:textId="77777777" w:rsidR="003F1B9B" w:rsidRPr="006F303A" w:rsidRDefault="003F1B9B" w:rsidP="007E7A58">
            <w:pPr>
              <w:rPr>
                <w:rFonts w:ascii="Arial" w:hAnsi="Arial" w:cs="Arial"/>
                <w:sz w:val="22"/>
                <w:szCs w:val="22"/>
              </w:rPr>
            </w:pPr>
            <w:r w:rsidRPr="006F303A">
              <w:rPr>
                <w:rFonts w:ascii="Arial" w:hAnsi="Arial" w:cs="Arial"/>
                <w:sz w:val="22"/>
                <w:szCs w:val="22"/>
              </w:rPr>
              <w:t>2.    Икономически условия ………………………………………………………………………….</w:t>
            </w:r>
          </w:p>
        </w:tc>
        <w:tc>
          <w:tcPr>
            <w:tcW w:w="578" w:type="dxa"/>
            <w:shd w:val="clear" w:color="auto" w:fill="auto"/>
            <w:noWrap/>
            <w:vAlign w:val="center"/>
          </w:tcPr>
          <w:p w14:paraId="74659A8E" w14:textId="4D3C52B5" w:rsidR="003F1B9B" w:rsidRPr="005968D2" w:rsidRDefault="003F1B9B" w:rsidP="00BD2BA0">
            <w:pPr>
              <w:jc w:val="right"/>
              <w:rPr>
                <w:rFonts w:ascii="Arial" w:hAnsi="Arial" w:cs="Arial"/>
                <w:sz w:val="22"/>
                <w:szCs w:val="22"/>
                <w:lang w:val="en-US"/>
              </w:rPr>
            </w:pPr>
            <w:r w:rsidRPr="006F303A">
              <w:rPr>
                <w:rFonts w:ascii="Arial" w:hAnsi="Arial" w:cs="Arial"/>
                <w:sz w:val="22"/>
                <w:szCs w:val="22"/>
              </w:rPr>
              <w:t>3</w:t>
            </w:r>
            <w:r w:rsidR="00BD2BA0">
              <w:rPr>
                <w:rFonts w:ascii="Arial" w:hAnsi="Arial" w:cs="Arial"/>
                <w:sz w:val="22"/>
                <w:szCs w:val="22"/>
              </w:rPr>
              <w:t>1</w:t>
            </w:r>
          </w:p>
        </w:tc>
      </w:tr>
      <w:tr w:rsidR="003F1B9B" w:rsidRPr="006F303A" w14:paraId="04DC91C7" w14:textId="77777777" w:rsidTr="007E7A58">
        <w:trPr>
          <w:trHeight w:val="20"/>
        </w:trPr>
        <w:tc>
          <w:tcPr>
            <w:tcW w:w="9498" w:type="dxa"/>
            <w:shd w:val="clear" w:color="auto" w:fill="auto"/>
            <w:vAlign w:val="bottom"/>
            <w:hideMark/>
          </w:tcPr>
          <w:p w14:paraId="55D537D7" w14:textId="77777777" w:rsidR="003F1B9B" w:rsidRPr="006F303A" w:rsidRDefault="003F1B9B" w:rsidP="007E7A58">
            <w:pPr>
              <w:rPr>
                <w:rFonts w:ascii="Arial" w:hAnsi="Arial" w:cs="Arial"/>
                <w:sz w:val="22"/>
                <w:szCs w:val="22"/>
              </w:rPr>
            </w:pPr>
            <w:r w:rsidRPr="006F303A">
              <w:rPr>
                <w:rFonts w:ascii="Arial" w:hAnsi="Arial" w:cs="Arial"/>
                <w:sz w:val="22"/>
                <w:szCs w:val="22"/>
              </w:rPr>
              <w:t xml:space="preserve">2.1. Площ и </w:t>
            </w:r>
            <w:proofErr w:type="spellStart"/>
            <w:r w:rsidRPr="006F303A">
              <w:rPr>
                <w:rFonts w:ascii="Arial" w:hAnsi="Arial" w:cs="Arial"/>
                <w:sz w:val="22"/>
                <w:szCs w:val="22"/>
              </w:rPr>
              <w:t>лесистост</w:t>
            </w:r>
            <w:proofErr w:type="spellEnd"/>
            <w:r w:rsidRPr="006F303A">
              <w:rPr>
                <w:rFonts w:ascii="Arial" w:hAnsi="Arial" w:cs="Arial"/>
                <w:sz w:val="22"/>
                <w:szCs w:val="22"/>
              </w:rPr>
              <w:t xml:space="preserve"> ………………………………………………………………………………..</w:t>
            </w:r>
          </w:p>
        </w:tc>
        <w:tc>
          <w:tcPr>
            <w:tcW w:w="578" w:type="dxa"/>
            <w:shd w:val="clear" w:color="auto" w:fill="auto"/>
            <w:noWrap/>
            <w:vAlign w:val="center"/>
            <w:hideMark/>
          </w:tcPr>
          <w:p w14:paraId="6FCC1F60" w14:textId="422F33C5" w:rsidR="003F1B9B" w:rsidRPr="006F303A" w:rsidRDefault="003F1B9B" w:rsidP="00BD2BA0">
            <w:pPr>
              <w:jc w:val="right"/>
              <w:rPr>
                <w:rFonts w:ascii="Arial" w:hAnsi="Arial" w:cs="Arial"/>
                <w:sz w:val="22"/>
                <w:szCs w:val="22"/>
              </w:rPr>
            </w:pPr>
            <w:r w:rsidRPr="006F303A">
              <w:rPr>
                <w:rFonts w:ascii="Arial" w:hAnsi="Arial" w:cs="Arial"/>
                <w:sz w:val="22"/>
                <w:szCs w:val="22"/>
              </w:rPr>
              <w:t>3</w:t>
            </w:r>
            <w:r w:rsidR="00BD2BA0">
              <w:rPr>
                <w:rFonts w:ascii="Arial" w:hAnsi="Arial" w:cs="Arial"/>
                <w:sz w:val="22"/>
                <w:szCs w:val="22"/>
              </w:rPr>
              <w:t>1</w:t>
            </w:r>
          </w:p>
        </w:tc>
      </w:tr>
      <w:tr w:rsidR="003F1B9B" w:rsidRPr="006F303A" w14:paraId="24EF330B" w14:textId="77777777" w:rsidTr="007E7A58">
        <w:trPr>
          <w:trHeight w:val="20"/>
        </w:trPr>
        <w:tc>
          <w:tcPr>
            <w:tcW w:w="9498" w:type="dxa"/>
            <w:shd w:val="clear" w:color="auto" w:fill="auto"/>
            <w:vAlign w:val="bottom"/>
          </w:tcPr>
          <w:p w14:paraId="1CD121FD" w14:textId="77777777" w:rsidR="003F1B9B" w:rsidRPr="006F303A" w:rsidRDefault="003F1B9B" w:rsidP="007E7A58">
            <w:pPr>
              <w:rPr>
                <w:rFonts w:ascii="Arial" w:hAnsi="Arial" w:cs="Arial"/>
                <w:sz w:val="22"/>
                <w:szCs w:val="22"/>
              </w:rPr>
            </w:pPr>
            <w:r w:rsidRPr="006F303A">
              <w:rPr>
                <w:rFonts w:ascii="Arial" w:hAnsi="Arial" w:cs="Arial"/>
                <w:sz w:val="22"/>
                <w:szCs w:val="22"/>
              </w:rPr>
              <w:t xml:space="preserve">2.2. Кратка </w:t>
            </w:r>
            <w:proofErr w:type="spellStart"/>
            <w:r w:rsidRPr="006F303A">
              <w:rPr>
                <w:rFonts w:ascii="Arial" w:hAnsi="Arial" w:cs="Arial"/>
                <w:sz w:val="22"/>
                <w:szCs w:val="22"/>
              </w:rPr>
              <w:t>икономичеса</w:t>
            </w:r>
            <w:proofErr w:type="spellEnd"/>
            <w:r w:rsidRPr="006F303A">
              <w:rPr>
                <w:rFonts w:ascii="Arial" w:hAnsi="Arial" w:cs="Arial"/>
                <w:sz w:val="22"/>
                <w:szCs w:val="22"/>
              </w:rPr>
              <w:t xml:space="preserve"> характеристика …………………………………………………………..</w:t>
            </w:r>
          </w:p>
        </w:tc>
        <w:tc>
          <w:tcPr>
            <w:tcW w:w="578" w:type="dxa"/>
            <w:shd w:val="clear" w:color="auto" w:fill="auto"/>
            <w:noWrap/>
            <w:vAlign w:val="center"/>
          </w:tcPr>
          <w:p w14:paraId="1E119E36" w14:textId="2187677D" w:rsidR="003F1B9B" w:rsidRPr="005968D2" w:rsidRDefault="003F1B9B" w:rsidP="007E7A58">
            <w:pPr>
              <w:spacing w:line="276" w:lineRule="auto"/>
              <w:jc w:val="right"/>
              <w:rPr>
                <w:rFonts w:ascii="Arial" w:hAnsi="Arial" w:cs="Arial"/>
                <w:sz w:val="22"/>
                <w:szCs w:val="22"/>
                <w:lang w:val="en-US"/>
              </w:rPr>
            </w:pPr>
            <w:r w:rsidRPr="006F303A">
              <w:rPr>
                <w:rFonts w:ascii="Arial" w:hAnsi="Arial" w:cs="Arial"/>
                <w:sz w:val="22"/>
                <w:szCs w:val="22"/>
              </w:rPr>
              <w:t>3</w:t>
            </w:r>
            <w:r w:rsidR="00BD2BA0">
              <w:rPr>
                <w:rFonts w:ascii="Arial" w:hAnsi="Arial" w:cs="Arial"/>
                <w:sz w:val="22"/>
                <w:szCs w:val="22"/>
                <w:lang w:val="en-US"/>
              </w:rPr>
              <w:t>1</w:t>
            </w:r>
          </w:p>
        </w:tc>
      </w:tr>
      <w:tr w:rsidR="003F1B9B" w:rsidRPr="006F303A" w14:paraId="59BC1657" w14:textId="77777777" w:rsidTr="007E7A58">
        <w:trPr>
          <w:trHeight w:val="20"/>
        </w:trPr>
        <w:tc>
          <w:tcPr>
            <w:tcW w:w="9498" w:type="dxa"/>
            <w:shd w:val="clear" w:color="auto" w:fill="auto"/>
            <w:vAlign w:val="bottom"/>
          </w:tcPr>
          <w:p w14:paraId="0785F408" w14:textId="77777777" w:rsidR="003F1B9B" w:rsidRPr="006F303A" w:rsidRDefault="003F1B9B" w:rsidP="007E7A58">
            <w:pPr>
              <w:rPr>
                <w:rFonts w:ascii="Arial" w:hAnsi="Arial" w:cs="Arial"/>
                <w:sz w:val="22"/>
                <w:szCs w:val="22"/>
              </w:rPr>
            </w:pPr>
            <w:r w:rsidRPr="006F303A">
              <w:rPr>
                <w:rFonts w:ascii="Arial" w:hAnsi="Arial" w:cs="Arial"/>
                <w:sz w:val="22"/>
                <w:szCs w:val="22"/>
              </w:rPr>
              <w:t>2.3. Роля и значение на ТП „ДГС Търговище“ за икономическото развитие на района</w:t>
            </w:r>
          </w:p>
        </w:tc>
        <w:tc>
          <w:tcPr>
            <w:tcW w:w="578" w:type="dxa"/>
            <w:shd w:val="clear" w:color="auto" w:fill="auto"/>
            <w:noWrap/>
            <w:vAlign w:val="center"/>
          </w:tcPr>
          <w:p w14:paraId="38EF91E0" w14:textId="4581D188" w:rsidR="003F1B9B" w:rsidRPr="005968D2" w:rsidRDefault="003F1B9B" w:rsidP="00BD2BA0">
            <w:pPr>
              <w:spacing w:line="276" w:lineRule="auto"/>
              <w:jc w:val="right"/>
              <w:rPr>
                <w:rFonts w:ascii="Arial" w:hAnsi="Arial" w:cs="Arial"/>
                <w:sz w:val="22"/>
                <w:szCs w:val="22"/>
                <w:lang w:val="en-US"/>
              </w:rPr>
            </w:pPr>
            <w:r w:rsidRPr="006F303A">
              <w:rPr>
                <w:rFonts w:ascii="Arial" w:hAnsi="Arial" w:cs="Arial"/>
                <w:sz w:val="22"/>
                <w:szCs w:val="22"/>
              </w:rPr>
              <w:t>3</w:t>
            </w:r>
            <w:r w:rsidR="00BD2BA0">
              <w:rPr>
                <w:rFonts w:ascii="Arial" w:hAnsi="Arial" w:cs="Arial"/>
                <w:sz w:val="22"/>
                <w:szCs w:val="22"/>
              </w:rPr>
              <w:t>5</w:t>
            </w:r>
          </w:p>
        </w:tc>
      </w:tr>
      <w:tr w:rsidR="003F1B9B" w:rsidRPr="006F303A" w14:paraId="40A5D79B" w14:textId="77777777" w:rsidTr="007E7A58">
        <w:trPr>
          <w:trHeight w:val="20"/>
        </w:trPr>
        <w:tc>
          <w:tcPr>
            <w:tcW w:w="9498" w:type="dxa"/>
            <w:shd w:val="clear" w:color="auto" w:fill="auto"/>
            <w:vAlign w:val="bottom"/>
          </w:tcPr>
          <w:p w14:paraId="1FB1EAE3" w14:textId="77777777" w:rsidR="003F1B9B" w:rsidRPr="006F303A" w:rsidRDefault="003F1B9B" w:rsidP="007E7A58">
            <w:pPr>
              <w:rPr>
                <w:rFonts w:ascii="Arial" w:hAnsi="Arial" w:cs="Arial"/>
                <w:sz w:val="22"/>
                <w:szCs w:val="22"/>
              </w:rPr>
            </w:pPr>
            <w:r w:rsidRPr="006F303A">
              <w:rPr>
                <w:rFonts w:ascii="Arial" w:hAnsi="Arial" w:cs="Arial"/>
                <w:sz w:val="22"/>
                <w:szCs w:val="22"/>
              </w:rPr>
              <w:t>3. Защитени природни обекти …………………………………………………………………………</w:t>
            </w:r>
          </w:p>
        </w:tc>
        <w:tc>
          <w:tcPr>
            <w:tcW w:w="578" w:type="dxa"/>
            <w:shd w:val="clear" w:color="auto" w:fill="auto"/>
            <w:noWrap/>
            <w:vAlign w:val="center"/>
          </w:tcPr>
          <w:p w14:paraId="078CD3CB" w14:textId="3C86DD2F" w:rsidR="003F1B9B" w:rsidRPr="005968D2" w:rsidRDefault="003F1B9B" w:rsidP="00BD2BA0">
            <w:pPr>
              <w:spacing w:line="276" w:lineRule="auto"/>
              <w:jc w:val="right"/>
              <w:rPr>
                <w:rFonts w:ascii="Arial" w:hAnsi="Arial" w:cs="Arial"/>
                <w:sz w:val="22"/>
                <w:szCs w:val="22"/>
                <w:lang w:val="en-US"/>
              </w:rPr>
            </w:pPr>
            <w:r w:rsidRPr="006F303A">
              <w:rPr>
                <w:rFonts w:ascii="Arial" w:hAnsi="Arial" w:cs="Arial"/>
                <w:sz w:val="22"/>
                <w:szCs w:val="22"/>
              </w:rPr>
              <w:t>3</w:t>
            </w:r>
            <w:r w:rsidR="00BD2BA0">
              <w:rPr>
                <w:rFonts w:ascii="Arial" w:hAnsi="Arial" w:cs="Arial"/>
                <w:sz w:val="22"/>
                <w:szCs w:val="22"/>
              </w:rPr>
              <w:t>6</w:t>
            </w:r>
          </w:p>
        </w:tc>
      </w:tr>
      <w:tr w:rsidR="003F1B9B" w:rsidRPr="006F303A" w14:paraId="266A51C2" w14:textId="77777777" w:rsidTr="007E7A58">
        <w:trPr>
          <w:trHeight w:val="20"/>
        </w:trPr>
        <w:tc>
          <w:tcPr>
            <w:tcW w:w="9498" w:type="dxa"/>
            <w:shd w:val="clear" w:color="auto" w:fill="auto"/>
            <w:vAlign w:val="bottom"/>
          </w:tcPr>
          <w:p w14:paraId="354D2C60" w14:textId="77777777" w:rsidR="003F1B9B" w:rsidRPr="006F303A" w:rsidRDefault="003F1B9B" w:rsidP="007E7A58">
            <w:pPr>
              <w:rPr>
                <w:rFonts w:ascii="Arial" w:hAnsi="Arial" w:cs="Arial"/>
                <w:sz w:val="22"/>
                <w:szCs w:val="22"/>
              </w:rPr>
            </w:pPr>
            <w:r w:rsidRPr="006F303A">
              <w:rPr>
                <w:rFonts w:ascii="Arial" w:hAnsi="Arial" w:cs="Arial"/>
                <w:b/>
                <w:bCs/>
                <w:sz w:val="22"/>
                <w:szCs w:val="22"/>
              </w:rPr>
              <w:t xml:space="preserve">Глава </w:t>
            </w:r>
            <w:r>
              <w:rPr>
                <w:rFonts w:ascii="Arial" w:hAnsi="Arial" w:cs="Arial"/>
                <w:b/>
                <w:bCs/>
                <w:sz w:val="22"/>
                <w:szCs w:val="22"/>
              </w:rPr>
              <w:t>втора</w:t>
            </w:r>
            <w:r w:rsidRPr="006F303A">
              <w:rPr>
                <w:rFonts w:ascii="Arial" w:hAnsi="Arial" w:cs="Arial"/>
                <w:b/>
                <w:bCs/>
                <w:sz w:val="22"/>
                <w:szCs w:val="22"/>
                <w:lang w:val="ru-RU"/>
              </w:rPr>
              <w:t xml:space="preserve"> – </w:t>
            </w:r>
            <w:r w:rsidRPr="005968D2">
              <w:rPr>
                <w:rFonts w:ascii="Arial" w:hAnsi="Arial" w:cs="Arial"/>
                <w:sz w:val="22"/>
                <w:szCs w:val="22"/>
              </w:rPr>
              <w:t xml:space="preserve"> </w:t>
            </w:r>
            <w:r w:rsidRPr="005968D2">
              <w:rPr>
                <w:rFonts w:ascii="Arial" w:hAnsi="Arial" w:cs="Arial"/>
                <w:b/>
                <w:bCs/>
                <w:sz w:val="22"/>
                <w:szCs w:val="22"/>
              </w:rPr>
              <w:t xml:space="preserve">Характеристика на </w:t>
            </w:r>
            <w:r>
              <w:rPr>
                <w:rFonts w:ascii="Arial" w:hAnsi="Arial" w:cs="Arial"/>
                <w:b/>
                <w:bCs/>
                <w:sz w:val="22"/>
                <w:szCs w:val="22"/>
              </w:rPr>
              <w:t>инвентаризираните</w:t>
            </w:r>
            <w:r w:rsidRPr="005968D2">
              <w:rPr>
                <w:rFonts w:ascii="Arial" w:hAnsi="Arial" w:cs="Arial"/>
                <w:b/>
                <w:bCs/>
                <w:sz w:val="22"/>
                <w:szCs w:val="22"/>
              </w:rPr>
              <w:t xml:space="preserve"> територии</w:t>
            </w:r>
          </w:p>
        </w:tc>
        <w:tc>
          <w:tcPr>
            <w:tcW w:w="578" w:type="dxa"/>
            <w:shd w:val="clear" w:color="auto" w:fill="auto"/>
            <w:noWrap/>
            <w:vAlign w:val="center"/>
          </w:tcPr>
          <w:p w14:paraId="6CAC3B42" w14:textId="5C2F1FA1" w:rsidR="003F1B9B" w:rsidRPr="006F303A" w:rsidRDefault="003F1B9B" w:rsidP="00BD2BA0">
            <w:pPr>
              <w:spacing w:line="276" w:lineRule="auto"/>
              <w:jc w:val="right"/>
              <w:rPr>
                <w:rFonts w:ascii="Arial" w:hAnsi="Arial" w:cs="Arial"/>
                <w:sz w:val="22"/>
                <w:szCs w:val="22"/>
              </w:rPr>
            </w:pPr>
            <w:r>
              <w:rPr>
                <w:rFonts w:ascii="Arial" w:hAnsi="Arial" w:cs="Arial"/>
                <w:sz w:val="22"/>
                <w:szCs w:val="22"/>
              </w:rPr>
              <w:t>7</w:t>
            </w:r>
            <w:r w:rsidR="00BD2BA0">
              <w:rPr>
                <w:rFonts w:ascii="Arial" w:hAnsi="Arial" w:cs="Arial"/>
                <w:sz w:val="22"/>
                <w:szCs w:val="22"/>
              </w:rPr>
              <w:t>3</w:t>
            </w:r>
          </w:p>
        </w:tc>
      </w:tr>
      <w:tr w:rsidR="003F1B9B" w:rsidRPr="006F303A" w14:paraId="1F7CD7A6" w14:textId="77777777" w:rsidTr="007E7A58">
        <w:trPr>
          <w:trHeight w:val="20"/>
        </w:trPr>
        <w:tc>
          <w:tcPr>
            <w:tcW w:w="9498" w:type="dxa"/>
            <w:shd w:val="clear" w:color="auto" w:fill="auto"/>
            <w:vAlign w:val="bottom"/>
          </w:tcPr>
          <w:p w14:paraId="57CF3FD7" w14:textId="77777777" w:rsidR="003F1B9B" w:rsidRPr="006F303A" w:rsidRDefault="003F1B9B" w:rsidP="007E7A58">
            <w:pPr>
              <w:rPr>
                <w:rFonts w:ascii="Arial" w:hAnsi="Arial" w:cs="Arial"/>
                <w:sz w:val="22"/>
                <w:szCs w:val="22"/>
              </w:rPr>
            </w:pPr>
            <w:r w:rsidRPr="006F303A">
              <w:rPr>
                <w:rFonts w:ascii="Arial" w:hAnsi="Arial" w:cs="Arial"/>
                <w:sz w:val="22"/>
                <w:szCs w:val="22"/>
              </w:rPr>
              <w:t xml:space="preserve">1.   </w:t>
            </w:r>
            <w:r>
              <w:rPr>
                <w:rFonts w:ascii="Arial" w:hAnsi="Arial" w:cs="Arial"/>
                <w:sz w:val="22"/>
                <w:szCs w:val="22"/>
              </w:rPr>
              <w:t xml:space="preserve">Характеристика на горските територии    </w:t>
            </w:r>
            <w:r w:rsidRPr="006F303A">
              <w:rPr>
                <w:rFonts w:ascii="Arial" w:hAnsi="Arial" w:cs="Arial"/>
                <w:sz w:val="22"/>
                <w:szCs w:val="22"/>
              </w:rPr>
              <w:t>………………………………………………………</w:t>
            </w:r>
          </w:p>
        </w:tc>
        <w:tc>
          <w:tcPr>
            <w:tcW w:w="578" w:type="dxa"/>
            <w:shd w:val="clear" w:color="auto" w:fill="auto"/>
            <w:noWrap/>
            <w:vAlign w:val="center"/>
          </w:tcPr>
          <w:p w14:paraId="44D0F612" w14:textId="456BD8CD" w:rsidR="003F1B9B" w:rsidRPr="006F303A" w:rsidRDefault="003F1B9B" w:rsidP="007E7A58">
            <w:pPr>
              <w:jc w:val="right"/>
              <w:rPr>
                <w:rFonts w:ascii="Arial" w:hAnsi="Arial" w:cs="Arial"/>
                <w:sz w:val="22"/>
                <w:szCs w:val="22"/>
              </w:rPr>
            </w:pPr>
            <w:r>
              <w:rPr>
                <w:rFonts w:ascii="Arial" w:hAnsi="Arial" w:cs="Arial"/>
                <w:sz w:val="22"/>
                <w:szCs w:val="22"/>
              </w:rPr>
              <w:t>7</w:t>
            </w:r>
            <w:r w:rsidR="00BD2BA0">
              <w:rPr>
                <w:rFonts w:ascii="Arial" w:hAnsi="Arial" w:cs="Arial"/>
                <w:sz w:val="22"/>
                <w:szCs w:val="22"/>
              </w:rPr>
              <w:t>3</w:t>
            </w:r>
          </w:p>
        </w:tc>
      </w:tr>
      <w:tr w:rsidR="003F1B9B" w:rsidRPr="006F303A" w14:paraId="0C2644CE" w14:textId="77777777" w:rsidTr="007E7A58">
        <w:trPr>
          <w:trHeight w:val="20"/>
        </w:trPr>
        <w:tc>
          <w:tcPr>
            <w:tcW w:w="9498" w:type="dxa"/>
            <w:shd w:val="clear" w:color="auto" w:fill="auto"/>
            <w:vAlign w:val="bottom"/>
          </w:tcPr>
          <w:p w14:paraId="1369BD3F" w14:textId="77777777" w:rsidR="003F1B9B" w:rsidRPr="006F303A" w:rsidRDefault="003F1B9B" w:rsidP="007E7A58">
            <w:pPr>
              <w:rPr>
                <w:rFonts w:ascii="Arial" w:hAnsi="Arial" w:cs="Arial"/>
                <w:sz w:val="22"/>
                <w:szCs w:val="22"/>
              </w:rPr>
            </w:pPr>
            <w:r>
              <w:rPr>
                <w:rFonts w:ascii="Arial" w:hAnsi="Arial" w:cs="Arial"/>
                <w:sz w:val="22"/>
                <w:szCs w:val="22"/>
              </w:rPr>
              <w:t>2.   Списък на териториите със защитни и специални функции  ..</w:t>
            </w:r>
            <w:r w:rsidRPr="006F303A">
              <w:rPr>
                <w:rFonts w:ascii="Arial" w:hAnsi="Arial" w:cs="Arial"/>
                <w:sz w:val="22"/>
                <w:szCs w:val="22"/>
              </w:rPr>
              <w:t>……………………………..</w:t>
            </w:r>
          </w:p>
        </w:tc>
        <w:tc>
          <w:tcPr>
            <w:tcW w:w="578" w:type="dxa"/>
            <w:shd w:val="clear" w:color="auto" w:fill="auto"/>
            <w:noWrap/>
            <w:vAlign w:val="center"/>
          </w:tcPr>
          <w:p w14:paraId="5A8DC75E" w14:textId="3A9DA6A6" w:rsidR="003F1B9B" w:rsidRPr="006F303A" w:rsidRDefault="003F1B9B" w:rsidP="00BD2BA0">
            <w:pPr>
              <w:jc w:val="right"/>
              <w:rPr>
                <w:rFonts w:ascii="Arial" w:hAnsi="Arial" w:cs="Arial"/>
                <w:sz w:val="22"/>
                <w:szCs w:val="22"/>
              </w:rPr>
            </w:pPr>
            <w:r>
              <w:rPr>
                <w:rFonts w:ascii="Arial" w:hAnsi="Arial" w:cs="Arial"/>
                <w:sz w:val="22"/>
                <w:szCs w:val="22"/>
              </w:rPr>
              <w:t>8</w:t>
            </w:r>
            <w:r w:rsidR="00BD2BA0">
              <w:rPr>
                <w:rFonts w:ascii="Arial" w:hAnsi="Arial" w:cs="Arial"/>
                <w:sz w:val="22"/>
                <w:szCs w:val="22"/>
              </w:rPr>
              <w:t>0</w:t>
            </w:r>
          </w:p>
        </w:tc>
      </w:tr>
      <w:tr w:rsidR="003F1B9B" w:rsidRPr="006F303A" w14:paraId="1B96151B" w14:textId="77777777" w:rsidTr="007E7A58">
        <w:trPr>
          <w:trHeight w:val="20"/>
        </w:trPr>
        <w:tc>
          <w:tcPr>
            <w:tcW w:w="9498" w:type="dxa"/>
            <w:shd w:val="clear" w:color="auto" w:fill="auto"/>
            <w:vAlign w:val="bottom"/>
          </w:tcPr>
          <w:p w14:paraId="332A5CA4" w14:textId="77777777" w:rsidR="003F1B9B" w:rsidRPr="006F303A" w:rsidRDefault="003F1B9B" w:rsidP="007E7A58">
            <w:pPr>
              <w:rPr>
                <w:rFonts w:ascii="Arial" w:hAnsi="Arial" w:cs="Arial"/>
                <w:sz w:val="22"/>
                <w:szCs w:val="22"/>
              </w:rPr>
            </w:pPr>
            <w:r>
              <w:rPr>
                <w:rFonts w:ascii="Arial" w:hAnsi="Arial" w:cs="Arial"/>
                <w:sz w:val="22"/>
                <w:szCs w:val="22"/>
              </w:rPr>
              <w:t>3</w:t>
            </w:r>
            <w:r w:rsidRPr="006F303A">
              <w:rPr>
                <w:rFonts w:ascii="Arial" w:hAnsi="Arial" w:cs="Arial"/>
                <w:sz w:val="22"/>
                <w:szCs w:val="22"/>
              </w:rPr>
              <w:t xml:space="preserve">.   </w:t>
            </w:r>
            <w:r>
              <w:rPr>
                <w:rFonts w:ascii="Arial" w:hAnsi="Arial" w:cs="Arial"/>
                <w:sz w:val="22"/>
                <w:szCs w:val="22"/>
              </w:rPr>
              <w:t xml:space="preserve">Горски територии за защита на почвите        </w:t>
            </w:r>
            <w:r w:rsidRPr="006F303A">
              <w:rPr>
                <w:rFonts w:ascii="Arial" w:hAnsi="Arial" w:cs="Arial"/>
                <w:sz w:val="22"/>
                <w:szCs w:val="22"/>
              </w:rPr>
              <w:t>………………………………………………….</w:t>
            </w:r>
          </w:p>
        </w:tc>
        <w:tc>
          <w:tcPr>
            <w:tcW w:w="578" w:type="dxa"/>
            <w:shd w:val="clear" w:color="auto" w:fill="auto"/>
            <w:noWrap/>
            <w:vAlign w:val="center"/>
          </w:tcPr>
          <w:p w14:paraId="7B30D631" w14:textId="3B3C3102" w:rsidR="003F1B9B" w:rsidRPr="006F303A" w:rsidRDefault="003F1B9B" w:rsidP="00331F06">
            <w:pPr>
              <w:jc w:val="right"/>
              <w:rPr>
                <w:rFonts w:ascii="Arial" w:hAnsi="Arial" w:cs="Arial"/>
                <w:sz w:val="22"/>
                <w:szCs w:val="22"/>
              </w:rPr>
            </w:pPr>
            <w:r>
              <w:rPr>
                <w:rFonts w:ascii="Arial" w:hAnsi="Arial" w:cs="Arial"/>
                <w:sz w:val="22"/>
                <w:szCs w:val="22"/>
              </w:rPr>
              <w:t>8</w:t>
            </w:r>
            <w:r w:rsidR="00331F06">
              <w:rPr>
                <w:rFonts w:ascii="Arial" w:hAnsi="Arial" w:cs="Arial"/>
                <w:sz w:val="22"/>
                <w:szCs w:val="22"/>
              </w:rPr>
              <w:t>0</w:t>
            </w:r>
          </w:p>
        </w:tc>
      </w:tr>
      <w:tr w:rsidR="003F1B9B" w:rsidRPr="006F303A" w14:paraId="16D21914" w14:textId="77777777" w:rsidTr="007E7A58">
        <w:trPr>
          <w:trHeight w:val="20"/>
        </w:trPr>
        <w:tc>
          <w:tcPr>
            <w:tcW w:w="9498" w:type="dxa"/>
            <w:shd w:val="clear" w:color="auto" w:fill="auto"/>
            <w:vAlign w:val="bottom"/>
          </w:tcPr>
          <w:p w14:paraId="67B477A9" w14:textId="77777777" w:rsidR="003F1B9B" w:rsidRPr="006F303A" w:rsidRDefault="003F1B9B" w:rsidP="007E7A58">
            <w:pPr>
              <w:rPr>
                <w:rFonts w:ascii="Arial" w:hAnsi="Arial" w:cs="Arial"/>
                <w:sz w:val="22"/>
                <w:szCs w:val="22"/>
              </w:rPr>
            </w:pPr>
            <w:r>
              <w:rPr>
                <w:rFonts w:ascii="Arial" w:hAnsi="Arial" w:cs="Arial"/>
                <w:sz w:val="22"/>
                <w:szCs w:val="22"/>
              </w:rPr>
              <w:t>4</w:t>
            </w:r>
            <w:r w:rsidRPr="006F303A">
              <w:rPr>
                <w:rFonts w:ascii="Arial" w:hAnsi="Arial" w:cs="Arial"/>
                <w:sz w:val="22"/>
                <w:szCs w:val="22"/>
              </w:rPr>
              <w:t xml:space="preserve">.  </w:t>
            </w:r>
            <w:r>
              <w:rPr>
                <w:rFonts w:ascii="Arial" w:hAnsi="Arial" w:cs="Arial"/>
                <w:sz w:val="22"/>
                <w:szCs w:val="22"/>
              </w:rPr>
              <w:t xml:space="preserve"> Горски територии за защита на техническата инфраструктура </w:t>
            </w:r>
            <w:r w:rsidRPr="006F303A">
              <w:rPr>
                <w:rFonts w:ascii="Arial" w:hAnsi="Arial" w:cs="Arial"/>
                <w:sz w:val="22"/>
                <w:szCs w:val="22"/>
              </w:rPr>
              <w:t>……………………………</w:t>
            </w:r>
          </w:p>
        </w:tc>
        <w:tc>
          <w:tcPr>
            <w:tcW w:w="578" w:type="dxa"/>
            <w:shd w:val="clear" w:color="auto" w:fill="auto"/>
            <w:noWrap/>
            <w:vAlign w:val="center"/>
          </w:tcPr>
          <w:p w14:paraId="115F79D8" w14:textId="625EE5F8" w:rsidR="003F1B9B" w:rsidRPr="006F303A" w:rsidRDefault="00331F06" w:rsidP="007E7A58">
            <w:pPr>
              <w:jc w:val="right"/>
              <w:rPr>
                <w:rFonts w:ascii="Arial" w:hAnsi="Arial" w:cs="Arial"/>
                <w:sz w:val="22"/>
                <w:szCs w:val="22"/>
              </w:rPr>
            </w:pPr>
            <w:r>
              <w:rPr>
                <w:rFonts w:ascii="Arial" w:hAnsi="Arial" w:cs="Arial"/>
                <w:sz w:val="22"/>
                <w:szCs w:val="22"/>
              </w:rPr>
              <w:t>81</w:t>
            </w:r>
          </w:p>
        </w:tc>
      </w:tr>
      <w:tr w:rsidR="003F1B9B" w:rsidRPr="006F303A" w14:paraId="0D4E3F66" w14:textId="77777777" w:rsidTr="007E7A58">
        <w:trPr>
          <w:trHeight w:val="20"/>
        </w:trPr>
        <w:tc>
          <w:tcPr>
            <w:tcW w:w="9498" w:type="dxa"/>
            <w:shd w:val="clear" w:color="auto" w:fill="auto"/>
          </w:tcPr>
          <w:p w14:paraId="1518E44B" w14:textId="2652AB52" w:rsidR="003F1B9B" w:rsidRPr="006F303A" w:rsidRDefault="003F1B9B" w:rsidP="00BD2BA0">
            <w:pPr>
              <w:ind w:left="351" w:hanging="351"/>
              <w:jc w:val="both"/>
              <w:rPr>
                <w:rFonts w:ascii="Arial" w:hAnsi="Arial" w:cs="Arial"/>
                <w:sz w:val="22"/>
                <w:szCs w:val="22"/>
              </w:rPr>
            </w:pPr>
            <w:r>
              <w:rPr>
                <w:rFonts w:ascii="Arial" w:hAnsi="Arial" w:cs="Arial"/>
                <w:sz w:val="22"/>
                <w:szCs w:val="22"/>
              </w:rPr>
              <w:t>5</w:t>
            </w:r>
            <w:r w:rsidRPr="006F303A">
              <w:rPr>
                <w:rFonts w:ascii="Arial" w:hAnsi="Arial" w:cs="Arial"/>
                <w:sz w:val="22"/>
                <w:szCs w:val="22"/>
              </w:rPr>
              <w:t xml:space="preserve">. </w:t>
            </w:r>
            <w:r>
              <w:rPr>
                <w:rFonts w:ascii="Arial" w:hAnsi="Arial" w:cs="Arial"/>
                <w:sz w:val="22"/>
                <w:szCs w:val="22"/>
              </w:rPr>
              <w:t xml:space="preserve"> Горски територии, включени </w:t>
            </w:r>
            <w:r w:rsidR="00BD2BA0">
              <w:rPr>
                <w:rFonts w:ascii="Arial" w:hAnsi="Arial" w:cs="Arial"/>
                <w:sz w:val="22"/>
                <w:szCs w:val="22"/>
              </w:rPr>
              <w:t>в</w:t>
            </w:r>
            <w:r>
              <w:rPr>
                <w:rFonts w:ascii="Arial" w:hAnsi="Arial" w:cs="Arial"/>
                <w:sz w:val="22"/>
                <w:szCs w:val="22"/>
              </w:rPr>
              <w:t xml:space="preserve"> г</w:t>
            </w:r>
            <w:r w:rsidR="00BD2BA0">
              <w:rPr>
                <w:rFonts w:ascii="Arial" w:hAnsi="Arial" w:cs="Arial"/>
                <w:sz w:val="22"/>
                <w:szCs w:val="22"/>
              </w:rPr>
              <w:t>р</w:t>
            </w:r>
            <w:r>
              <w:rPr>
                <w:rFonts w:ascii="Arial" w:hAnsi="Arial" w:cs="Arial"/>
                <w:sz w:val="22"/>
                <w:szCs w:val="22"/>
              </w:rPr>
              <w:t>аниц</w:t>
            </w:r>
            <w:r w:rsidR="00BD2BA0">
              <w:rPr>
                <w:rFonts w:ascii="Arial" w:hAnsi="Arial" w:cs="Arial"/>
                <w:sz w:val="22"/>
                <w:szCs w:val="22"/>
              </w:rPr>
              <w:t>и</w:t>
            </w:r>
            <w:r>
              <w:rPr>
                <w:rFonts w:ascii="Arial" w:hAnsi="Arial" w:cs="Arial"/>
                <w:sz w:val="22"/>
                <w:szCs w:val="22"/>
              </w:rPr>
              <w:t>т</w:t>
            </w:r>
            <w:r w:rsidR="00BD2BA0">
              <w:rPr>
                <w:rFonts w:ascii="Arial" w:hAnsi="Arial" w:cs="Arial"/>
                <w:sz w:val="22"/>
                <w:szCs w:val="22"/>
              </w:rPr>
              <w:t>е</w:t>
            </w:r>
            <w:r>
              <w:rPr>
                <w:rFonts w:ascii="Arial" w:hAnsi="Arial" w:cs="Arial"/>
                <w:sz w:val="22"/>
                <w:szCs w:val="22"/>
              </w:rPr>
              <w:t xml:space="preserve"> на защитените територии по смисъла на Закона за защитените територии ……………………………………………………………………..</w:t>
            </w:r>
          </w:p>
        </w:tc>
        <w:tc>
          <w:tcPr>
            <w:tcW w:w="578" w:type="dxa"/>
            <w:shd w:val="clear" w:color="auto" w:fill="auto"/>
            <w:noWrap/>
            <w:vAlign w:val="center"/>
          </w:tcPr>
          <w:p w14:paraId="76FAC46B" w14:textId="1201283D" w:rsidR="003F1B9B" w:rsidRPr="006F303A" w:rsidRDefault="00331F06" w:rsidP="007E7A58">
            <w:pPr>
              <w:jc w:val="right"/>
              <w:rPr>
                <w:rFonts w:ascii="Arial" w:hAnsi="Arial" w:cs="Arial"/>
                <w:sz w:val="22"/>
                <w:szCs w:val="22"/>
              </w:rPr>
            </w:pPr>
            <w:r>
              <w:rPr>
                <w:rFonts w:ascii="Arial" w:hAnsi="Arial" w:cs="Arial"/>
                <w:sz w:val="22"/>
                <w:szCs w:val="22"/>
              </w:rPr>
              <w:t>81</w:t>
            </w:r>
          </w:p>
        </w:tc>
      </w:tr>
      <w:tr w:rsidR="003F1B9B" w:rsidRPr="006F303A" w14:paraId="35DECF0A" w14:textId="77777777" w:rsidTr="007E7A58">
        <w:trPr>
          <w:trHeight w:val="20"/>
        </w:trPr>
        <w:tc>
          <w:tcPr>
            <w:tcW w:w="9498" w:type="dxa"/>
            <w:shd w:val="clear" w:color="auto" w:fill="auto"/>
          </w:tcPr>
          <w:p w14:paraId="0DE2EFB8" w14:textId="77777777" w:rsidR="003F1B9B" w:rsidRPr="006F303A" w:rsidRDefault="003F1B9B" w:rsidP="007E7A58">
            <w:pPr>
              <w:jc w:val="both"/>
              <w:rPr>
                <w:rFonts w:ascii="Arial" w:hAnsi="Arial" w:cs="Arial"/>
                <w:sz w:val="22"/>
                <w:szCs w:val="22"/>
              </w:rPr>
            </w:pPr>
            <w:r>
              <w:rPr>
                <w:rFonts w:ascii="Arial" w:hAnsi="Arial" w:cs="Arial"/>
                <w:sz w:val="22"/>
                <w:szCs w:val="22"/>
              </w:rPr>
              <w:t>6</w:t>
            </w:r>
            <w:r w:rsidRPr="006F303A">
              <w:rPr>
                <w:rFonts w:ascii="Arial" w:hAnsi="Arial" w:cs="Arial"/>
                <w:sz w:val="22"/>
                <w:szCs w:val="22"/>
              </w:rPr>
              <w:t xml:space="preserve">.   </w:t>
            </w:r>
            <w:r>
              <w:rPr>
                <w:rFonts w:ascii="Arial" w:hAnsi="Arial" w:cs="Arial"/>
                <w:sz w:val="22"/>
                <w:szCs w:val="22"/>
              </w:rPr>
              <w:t>Защитени зони от екологичната мрежа Натура 2000 ……………………………………….</w:t>
            </w:r>
          </w:p>
        </w:tc>
        <w:tc>
          <w:tcPr>
            <w:tcW w:w="578" w:type="dxa"/>
            <w:shd w:val="clear" w:color="auto" w:fill="auto"/>
            <w:noWrap/>
            <w:vAlign w:val="center"/>
          </w:tcPr>
          <w:p w14:paraId="56131A25" w14:textId="04944BB8" w:rsidR="003F1B9B" w:rsidRPr="006F303A" w:rsidRDefault="00331F06" w:rsidP="007E7A58">
            <w:pPr>
              <w:jc w:val="right"/>
              <w:rPr>
                <w:rFonts w:ascii="Arial" w:hAnsi="Arial" w:cs="Arial"/>
                <w:sz w:val="22"/>
                <w:szCs w:val="22"/>
              </w:rPr>
            </w:pPr>
            <w:r>
              <w:rPr>
                <w:rFonts w:ascii="Arial" w:hAnsi="Arial" w:cs="Arial"/>
                <w:sz w:val="22"/>
                <w:szCs w:val="22"/>
              </w:rPr>
              <w:t>82</w:t>
            </w:r>
          </w:p>
        </w:tc>
      </w:tr>
      <w:tr w:rsidR="003F1B9B" w:rsidRPr="006F303A" w14:paraId="614539B3" w14:textId="77777777" w:rsidTr="007E7A58">
        <w:trPr>
          <w:trHeight w:val="20"/>
        </w:trPr>
        <w:tc>
          <w:tcPr>
            <w:tcW w:w="9498" w:type="dxa"/>
            <w:shd w:val="clear" w:color="auto" w:fill="auto"/>
          </w:tcPr>
          <w:p w14:paraId="3FB9850E" w14:textId="77777777" w:rsidR="003F1B9B" w:rsidRPr="000778FE" w:rsidRDefault="003F1B9B" w:rsidP="0002060C">
            <w:pPr>
              <w:pStyle w:val="afc"/>
              <w:numPr>
                <w:ilvl w:val="0"/>
                <w:numId w:val="12"/>
              </w:numPr>
              <w:ind w:left="351"/>
              <w:jc w:val="both"/>
              <w:rPr>
                <w:rFonts w:ascii="Arial" w:hAnsi="Arial" w:cs="Arial"/>
                <w:sz w:val="22"/>
                <w:szCs w:val="22"/>
              </w:rPr>
            </w:pPr>
            <w:r w:rsidRPr="000778FE">
              <w:rPr>
                <w:rFonts w:ascii="Arial" w:hAnsi="Arial" w:cs="Arial"/>
                <w:sz w:val="22"/>
                <w:szCs w:val="22"/>
              </w:rPr>
              <w:t>Други специални горски територии по чл.5 от ЗГ ……………………………………………</w:t>
            </w:r>
          </w:p>
        </w:tc>
        <w:tc>
          <w:tcPr>
            <w:tcW w:w="578" w:type="dxa"/>
            <w:shd w:val="clear" w:color="auto" w:fill="auto"/>
            <w:noWrap/>
            <w:vAlign w:val="center"/>
          </w:tcPr>
          <w:p w14:paraId="4B323C6F" w14:textId="7CCCA25F" w:rsidR="003F1B9B" w:rsidRPr="006F303A" w:rsidRDefault="00331F06" w:rsidP="007E7A58">
            <w:pPr>
              <w:jc w:val="right"/>
              <w:rPr>
                <w:rFonts w:ascii="Arial" w:hAnsi="Arial" w:cs="Arial"/>
                <w:sz w:val="22"/>
                <w:szCs w:val="22"/>
              </w:rPr>
            </w:pPr>
            <w:r>
              <w:rPr>
                <w:rFonts w:ascii="Arial" w:hAnsi="Arial" w:cs="Arial"/>
                <w:sz w:val="22"/>
                <w:szCs w:val="22"/>
              </w:rPr>
              <w:t>83</w:t>
            </w:r>
          </w:p>
        </w:tc>
      </w:tr>
      <w:tr w:rsidR="003F1B9B" w:rsidRPr="006F303A" w14:paraId="52FDFD49" w14:textId="77777777" w:rsidTr="007E7A58">
        <w:trPr>
          <w:trHeight w:val="20"/>
        </w:trPr>
        <w:tc>
          <w:tcPr>
            <w:tcW w:w="9498" w:type="dxa"/>
            <w:shd w:val="clear" w:color="auto" w:fill="auto"/>
          </w:tcPr>
          <w:p w14:paraId="37C37DE4" w14:textId="77777777" w:rsidR="003F1B9B" w:rsidRPr="000778FE" w:rsidRDefault="003F1B9B" w:rsidP="0002060C">
            <w:pPr>
              <w:pStyle w:val="afc"/>
              <w:numPr>
                <w:ilvl w:val="0"/>
                <w:numId w:val="12"/>
              </w:numPr>
              <w:ind w:left="351"/>
              <w:jc w:val="both"/>
              <w:rPr>
                <w:rFonts w:ascii="Arial" w:hAnsi="Arial" w:cs="Arial"/>
                <w:sz w:val="22"/>
                <w:szCs w:val="22"/>
              </w:rPr>
            </w:pPr>
            <w:r w:rsidRPr="000778FE">
              <w:rPr>
                <w:rFonts w:ascii="Arial" w:hAnsi="Arial" w:cs="Arial"/>
                <w:sz w:val="22"/>
                <w:szCs w:val="22"/>
              </w:rPr>
              <w:t>Горски територии с рекреационно значение</w:t>
            </w:r>
            <w:r>
              <w:rPr>
                <w:rFonts w:ascii="Arial" w:hAnsi="Arial" w:cs="Arial"/>
                <w:sz w:val="22"/>
                <w:szCs w:val="22"/>
              </w:rPr>
              <w:t xml:space="preserve"> ………………………………………………….</w:t>
            </w:r>
          </w:p>
        </w:tc>
        <w:tc>
          <w:tcPr>
            <w:tcW w:w="578" w:type="dxa"/>
            <w:shd w:val="clear" w:color="auto" w:fill="auto"/>
            <w:noWrap/>
            <w:vAlign w:val="center"/>
          </w:tcPr>
          <w:p w14:paraId="61C162F3" w14:textId="6AFB5617" w:rsidR="003F1B9B" w:rsidRDefault="00331F06" w:rsidP="007E7A58">
            <w:pPr>
              <w:jc w:val="right"/>
              <w:rPr>
                <w:rFonts w:ascii="Arial" w:hAnsi="Arial" w:cs="Arial"/>
                <w:sz w:val="22"/>
                <w:szCs w:val="22"/>
              </w:rPr>
            </w:pPr>
            <w:r>
              <w:rPr>
                <w:rFonts w:ascii="Arial" w:hAnsi="Arial" w:cs="Arial"/>
                <w:sz w:val="22"/>
                <w:szCs w:val="22"/>
              </w:rPr>
              <w:t>83</w:t>
            </w:r>
          </w:p>
        </w:tc>
      </w:tr>
      <w:tr w:rsidR="003F1B9B" w:rsidRPr="006F303A" w14:paraId="2166569D" w14:textId="77777777" w:rsidTr="007E7A58">
        <w:trPr>
          <w:trHeight w:val="20"/>
        </w:trPr>
        <w:tc>
          <w:tcPr>
            <w:tcW w:w="9498" w:type="dxa"/>
            <w:shd w:val="clear" w:color="auto" w:fill="auto"/>
          </w:tcPr>
          <w:p w14:paraId="74EAC0C5" w14:textId="77777777" w:rsidR="003F1B9B" w:rsidRDefault="003F1B9B" w:rsidP="0002060C">
            <w:pPr>
              <w:pStyle w:val="afc"/>
              <w:numPr>
                <w:ilvl w:val="0"/>
                <w:numId w:val="12"/>
              </w:numPr>
              <w:ind w:left="351"/>
              <w:jc w:val="both"/>
              <w:rPr>
                <w:rFonts w:ascii="Arial" w:hAnsi="Arial" w:cs="Arial"/>
                <w:sz w:val="22"/>
                <w:szCs w:val="22"/>
              </w:rPr>
            </w:pPr>
            <w:r>
              <w:rPr>
                <w:rFonts w:ascii="Arial" w:hAnsi="Arial" w:cs="Arial"/>
                <w:sz w:val="22"/>
                <w:szCs w:val="22"/>
              </w:rPr>
              <w:t xml:space="preserve">Горски територии с висока </w:t>
            </w:r>
            <w:proofErr w:type="spellStart"/>
            <w:r>
              <w:rPr>
                <w:rFonts w:ascii="Arial" w:hAnsi="Arial" w:cs="Arial"/>
                <w:sz w:val="22"/>
                <w:szCs w:val="22"/>
              </w:rPr>
              <w:t>консервационна</w:t>
            </w:r>
            <w:proofErr w:type="spellEnd"/>
            <w:r>
              <w:rPr>
                <w:rFonts w:ascii="Arial" w:hAnsi="Arial" w:cs="Arial"/>
                <w:sz w:val="22"/>
                <w:szCs w:val="22"/>
              </w:rPr>
              <w:t xml:space="preserve"> стойност ………………………………………</w:t>
            </w:r>
          </w:p>
        </w:tc>
        <w:tc>
          <w:tcPr>
            <w:tcW w:w="578" w:type="dxa"/>
            <w:shd w:val="clear" w:color="auto" w:fill="auto"/>
            <w:noWrap/>
            <w:vAlign w:val="center"/>
          </w:tcPr>
          <w:p w14:paraId="6CF22AF1" w14:textId="16DF66AA" w:rsidR="003F1B9B" w:rsidRDefault="003F1B9B" w:rsidP="007E7A58">
            <w:pPr>
              <w:jc w:val="right"/>
              <w:rPr>
                <w:rFonts w:ascii="Arial" w:hAnsi="Arial" w:cs="Arial"/>
                <w:sz w:val="22"/>
                <w:szCs w:val="22"/>
              </w:rPr>
            </w:pPr>
            <w:r>
              <w:rPr>
                <w:rFonts w:ascii="Arial" w:hAnsi="Arial" w:cs="Arial"/>
                <w:sz w:val="22"/>
                <w:szCs w:val="22"/>
              </w:rPr>
              <w:t>8</w:t>
            </w:r>
            <w:r w:rsidR="00331F06">
              <w:rPr>
                <w:rFonts w:ascii="Arial" w:hAnsi="Arial" w:cs="Arial"/>
                <w:sz w:val="22"/>
                <w:szCs w:val="22"/>
              </w:rPr>
              <w:t>3</w:t>
            </w:r>
          </w:p>
        </w:tc>
      </w:tr>
      <w:tr w:rsidR="003F1B9B" w:rsidRPr="006F303A" w14:paraId="4BF71386" w14:textId="77777777" w:rsidTr="007E7A58">
        <w:trPr>
          <w:trHeight w:val="20"/>
        </w:trPr>
        <w:tc>
          <w:tcPr>
            <w:tcW w:w="9498" w:type="dxa"/>
            <w:shd w:val="clear" w:color="auto" w:fill="auto"/>
          </w:tcPr>
          <w:p w14:paraId="6E1590A3" w14:textId="77777777" w:rsidR="003F1B9B" w:rsidRDefault="003F1B9B" w:rsidP="0002060C">
            <w:pPr>
              <w:pStyle w:val="afc"/>
              <w:numPr>
                <w:ilvl w:val="0"/>
                <w:numId w:val="12"/>
              </w:numPr>
              <w:ind w:left="351"/>
              <w:jc w:val="both"/>
              <w:rPr>
                <w:rFonts w:ascii="Arial" w:hAnsi="Arial" w:cs="Arial"/>
                <w:sz w:val="22"/>
                <w:szCs w:val="22"/>
              </w:rPr>
            </w:pPr>
            <w:proofErr w:type="spellStart"/>
            <w:r>
              <w:rPr>
                <w:rFonts w:ascii="Arial" w:hAnsi="Arial" w:cs="Arial"/>
                <w:sz w:val="22"/>
                <w:szCs w:val="22"/>
              </w:rPr>
              <w:t>Таксационна</w:t>
            </w:r>
            <w:proofErr w:type="spellEnd"/>
            <w:r>
              <w:rPr>
                <w:rFonts w:ascii="Arial" w:hAnsi="Arial" w:cs="Arial"/>
                <w:sz w:val="22"/>
                <w:szCs w:val="22"/>
              </w:rPr>
              <w:t xml:space="preserve"> характеристика на насажденията ………………………………………………</w:t>
            </w:r>
          </w:p>
        </w:tc>
        <w:tc>
          <w:tcPr>
            <w:tcW w:w="578" w:type="dxa"/>
            <w:shd w:val="clear" w:color="auto" w:fill="auto"/>
            <w:noWrap/>
            <w:vAlign w:val="center"/>
          </w:tcPr>
          <w:p w14:paraId="4C5AA19E" w14:textId="13724940" w:rsidR="003F1B9B" w:rsidRDefault="00331F06" w:rsidP="007E7A58">
            <w:pPr>
              <w:jc w:val="right"/>
              <w:rPr>
                <w:rFonts w:ascii="Arial" w:hAnsi="Arial" w:cs="Arial"/>
                <w:sz w:val="22"/>
                <w:szCs w:val="22"/>
              </w:rPr>
            </w:pPr>
            <w:r>
              <w:rPr>
                <w:rFonts w:ascii="Arial" w:hAnsi="Arial" w:cs="Arial"/>
                <w:sz w:val="22"/>
                <w:szCs w:val="22"/>
              </w:rPr>
              <w:t>87</w:t>
            </w:r>
          </w:p>
        </w:tc>
      </w:tr>
      <w:tr w:rsidR="003F1B9B" w:rsidRPr="006F303A" w14:paraId="4866E228" w14:textId="77777777" w:rsidTr="007E7A58">
        <w:trPr>
          <w:trHeight w:val="20"/>
        </w:trPr>
        <w:tc>
          <w:tcPr>
            <w:tcW w:w="9498" w:type="dxa"/>
            <w:shd w:val="clear" w:color="auto" w:fill="auto"/>
          </w:tcPr>
          <w:p w14:paraId="60B4CF73" w14:textId="77777777" w:rsidR="003F1B9B" w:rsidRDefault="003F1B9B" w:rsidP="0002060C">
            <w:pPr>
              <w:pStyle w:val="afc"/>
              <w:numPr>
                <w:ilvl w:val="0"/>
                <w:numId w:val="12"/>
              </w:numPr>
              <w:ind w:left="351"/>
              <w:jc w:val="both"/>
              <w:rPr>
                <w:rFonts w:ascii="Arial" w:hAnsi="Arial" w:cs="Arial"/>
                <w:sz w:val="22"/>
                <w:szCs w:val="22"/>
              </w:rPr>
            </w:pPr>
            <w:r>
              <w:rPr>
                <w:rFonts w:ascii="Arial" w:hAnsi="Arial" w:cs="Arial"/>
                <w:sz w:val="22"/>
                <w:szCs w:val="22"/>
              </w:rPr>
              <w:t>Гори със защитни и специални функции ………………………………………………………</w:t>
            </w:r>
          </w:p>
        </w:tc>
        <w:tc>
          <w:tcPr>
            <w:tcW w:w="578" w:type="dxa"/>
            <w:shd w:val="clear" w:color="auto" w:fill="auto"/>
            <w:noWrap/>
            <w:vAlign w:val="center"/>
          </w:tcPr>
          <w:p w14:paraId="13874B77" w14:textId="5B73B489" w:rsidR="003F1B9B" w:rsidRDefault="003F1B9B" w:rsidP="007E7A58">
            <w:pPr>
              <w:jc w:val="right"/>
              <w:rPr>
                <w:rFonts w:ascii="Arial" w:hAnsi="Arial" w:cs="Arial"/>
                <w:sz w:val="22"/>
                <w:szCs w:val="22"/>
              </w:rPr>
            </w:pPr>
            <w:r>
              <w:rPr>
                <w:rFonts w:ascii="Arial" w:hAnsi="Arial" w:cs="Arial"/>
                <w:sz w:val="22"/>
                <w:szCs w:val="22"/>
              </w:rPr>
              <w:t>9</w:t>
            </w:r>
            <w:r w:rsidR="00331F06">
              <w:rPr>
                <w:rFonts w:ascii="Arial" w:hAnsi="Arial" w:cs="Arial"/>
                <w:sz w:val="22"/>
                <w:szCs w:val="22"/>
              </w:rPr>
              <w:t>5</w:t>
            </w:r>
          </w:p>
        </w:tc>
      </w:tr>
      <w:tr w:rsidR="003F1B9B" w:rsidRPr="006F303A" w14:paraId="2E9E21B7" w14:textId="77777777" w:rsidTr="007E7A58">
        <w:trPr>
          <w:trHeight w:val="20"/>
        </w:trPr>
        <w:tc>
          <w:tcPr>
            <w:tcW w:w="9498" w:type="dxa"/>
            <w:shd w:val="clear" w:color="auto" w:fill="auto"/>
          </w:tcPr>
          <w:p w14:paraId="2DFEEEC6" w14:textId="77777777" w:rsidR="003F1B9B" w:rsidRDefault="003F1B9B" w:rsidP="0002060C">
            <w:pPr>
              <w:pStyle w:val="afc"/>
              <w:numPr>
                <w:ilvl w:val="0"/>
                <w:numId w:val="12"/>
              </w:numPr>
              <w:ind w:left="351"/>
              <w:jc w:val="both"/>
              <w:rPr>
                <w:rFonts w:ascii="Arial" w:hAnsi="Arial" w:cs="Arial"/>
                <w:sz w:val="22"/>
                <w:szCs w:val="22"/>
              </w:rPr>
            </w:pPr>
            <w:r>
              <w:rPr>
                <w:rFonts w:ascii="Arial" w:hAnsi="Arial" w:cs="Arial"/>
                <w:sz w:val="22"/>
                <w:szCs w:val="22"/>
              </w:rPr>
              <w:t>Гори със стопански функции …………………………………………………………………….</w:t>
            </w:r>
          </w:p>
        </w:tc>
        <w:tc>
          <w:tcPr>
            <w:tcW w:w="578" w:type="dxa"/>
            <w:shd w:val="clear" w:color="auto" w:fill="auto"/>
            <w:noWrap/>
            <w:vAlign w:val="center"/>
          </w:tcPr>
          <w:p w14:paraId="281AFE65" w14:textId="736920AE" w:rsidR="003F1B9B" w:rsidRDefault="003F1B9B" w:rsidP="007E7A58">
            <w:pPr>
              <w:jc w:val="right"/>
              <w:rPr>
                <w:rFonts w:ascii="Arial" w:hAnsi="Arial" w:cs="Arial"/>
                <w:sz w:val="22"/>
                <w:szCs w:val="22"/>
              </w:rPr>
            </w:pPr>
            <w:r>
              <w:rPr>
                <w:rFonts w:ascii="Arial" w:hAnsi="Arial" w:cs="Arial"/>
                <w:sz w:val="22"/>
                <w:szCs w:val="22"/>
              </w:rPr>
              <w:t>9</w:t>
            </w:r>
            <w:r w:rsidR="00331F06">
              <w:rPr>
                <w:rFonts w:ascii="Arial" w:hAnsi="Arial" w:cs="Arial"/>
                <w:sz w:val="22"/>
                <w:szCs w:val="22"/>
              </w:rPr>
              <w:t>7</w:t>
            </w:r>
          </w:p>
        </w:tc>
      </w:tr>
      <w:tr w:rsidR="003F1B9B" w:rsidRPr="006F303A" w14:paraId="74C58F71" w14:textId="77777777" w:rsidTr="007E7A58">
        <w:trPr>
          <w:trHeight w:val="20"/>
        </w:trPr>
        <w:tc>
          <w:tcPr>
            <w:tcW w:w="9498" w:type="dxa"/>
            <w:shd w:val="clear" w:color="auto" w:fill="auto"/>
          </w:tcPr>
          <w:p w14:paraId="038025BA" w14:textId="77777777" w:rsidR="003F1B9B" w:rsidRDefault="003F1B9B" w:rsidP="0002060C">
            <w:pPr>
              <w:pStyle w:val="afc"/>
              <w:numPr>
                <w:ilvl w:val="0"/>
                <w:numId w:val="12"/>
              </w:numPr>
              <w:ind w:left="351"/>
              <w:jc w:val="both"/>
              <w:rPr>
                <w:rFonts w:ascii="Arial" w:hAnsi="Arial" w:cs="Arial"/>
                <w:sz w:val="22"/>
                <w:szCs w:val="22"/>
              </w:rPr>
            </w:pPr>
            <w:r>
              <w:rPr>
                <w:rFonts w:ascii="Arial" w:hAnsi="Arial" w:cs="Arial"/>
                <w:sz w:val="22"/>
                <w:szCs w:val="22"/>
              </w:rPr>
              <w:t>Условни стопански класове ………………………………………………………………………</w:t>
            </w:r>
          </w:p>
        </w:tc>
        <w:tc>
          <w:tcPr>
            <w:tcW w:w="578" w:type="dxa"/>
            <w:shd w:val="clear" w:color="auto" w:fill="auto"/>
            <w:noWrap/>
            <w:vAlign w:val="center"/>
          </w:tcPr>
          <w:p w14:paraId="6634058B" w14:textId="606FF99A" w:rsidR="003F1B9B" w:rsidRDefault="003F1B9B" w:rsidP="007E7A58">
            <w:pPr>
              <w:jc w:val="right"/>
              <w:rPr>
                <w:rFonts w:ascii="Arial" w:hAnsi="Arial" w:cs="Arial"/>
                <w:sz w:val="22"/>
                <w:szCs w:val="22"/>
              </w:rPr>
            </w:pPr>
            <w:r>
              <w:rPr>
                <w:rFonts w:ascii="Arial" w:hAnsi="Arial" w:cs="Arial"/>
                <w:sz w:val="22"/>
                <w:szCs w:val="22"/>
              </w:rPr>
              <w:t>10</w:t>
            </w:r>
            <w:r w:rsidR="00331F06">
              <w:rPr>
                <w:rFonts w:ascii="Arial" w:hAnsi="Arial" w:cs="Arial"/>
                <w:sz w:val="22"/>
                <w:szCs w:val="22"/>
              </w:rPr>
              <w:t>7</w:t>
            </w:r>
          </w:p>
        </w:tc>
      </w:tr>
      <w:tr w:rsidR="003F1B9B" w:rsidRPr="006F303A" w14:paraId="2A8023BF" w14:textId="77777777" w:rsidTr="007E7A58">
        <w:trPr>
          <w:trHeight w:val="20"/>
        </w:trPr>
        <w:tc>
          <w:tcPr>
            <w:tcW w:w="9498" w:type="dxa"/>
            <w:shd w:val="clear" w:color="auto" w:fill="auto"/>
          </w:tcPr>
          <w:p w14:paraId="5A1CDC1C" w14:textId="77777777" w:rsidR="003F1B9B" w:rsidRDefault="003F1B9B" w:rsidP="0002060C">
            <w:pPr>
              <w:pStyle w:val="afc"/>
              <w:numPr>
                <w:ilvl w:val="0"/>
                <w:numId w:val="12"/>
              </w:numPr>
              <w:ind w:left="351"/>
              <w:jc w:val="both"/>
              <w:rPr>
                <w:rFonts w:ascii="Arial" w:hAnsi="Arial" w:cs="Arial"/>
                <w:sz w:val="22"/>
                <w:szCs w:val="22"/>
              </w:rPr>
            </w:pPr>
            <w:proofErr w:type="spellStart"/>
            <w:r>
              <w:rPr>
                <w:rFonts w:ascii="Arial" w:hAnsi="Arial" w:cs="Arial"/>
                <w:sz w:val="22"/>
                <w:szCs w:val="22"/>
              </w:rPr>
              <w:t>Турнуси</w:t>
            </w:r>
            <w:proofErr w:type="spellEnd"/>
            <w:r>
              <w:rPr>
                <w:rFonts w:ascii="Arial" w:hAnsi="Arial" w:cs="Arial"/>
                <w:sz w:val="22"/>
                <w:szCs w:val="22"/>
              </w:rPr>
              <w:t xml:space="preserve"> на сеч ……………………………………………………………………………………...</w:t>
            </w:r>
          </w:p>
        </w:tc>
        <w:tc>
          <w:tcPr>
            <w:tcW w:w="578" w:type="dxa"/>
            <w:shd w:val="clear" w:color="auto" w:fill="auto"/>
            <w:noWrap/>
            <w:vAlign w:val="center"/>
          </w:tcPr>
          <w:p w14:paraId="2034F3F8" w14:textId="0567CD4F" w:rsidR="003F1B9B" w:rsidRDefault="003F1B9B" w:rsidP="007E7A58">
            <w:pPr>
              <w:jc w:val="right"/>
              <w:rPr>
                <w:rFonts w:ascii="Arial" w:hAnsi="Arial" w:cs="Arial"/>
                <w:sz w:val="22"/>
                <w:szCs w:val="22"/>
              </w:rPr>
            </w:pPr>
            <w:r>
              <w:rPr>
                <w:rFonts w:ascii="Arial" w:hAnsi="Arial" w:cs="Arial"/>
                <w:sz w:val="22"/>
                <w:szCs w:val="22"/>
              </w:rPr>
              <w:t>1</w:t>
            </w:r>
            <w:r w:rsidR="00331F06">
              <w:rPr>
                <w:rFonts w:ascii="Arial" w:hAnsi="Arial" w:cs="Arial"/>
                <w:sz w:val="22"/>
                <w:szCs w:val="22"/>
              </w:rPr>
              <w:t>09</w:t>
            </w:r>
          </w:p>
        </w:tc>
      </w:tr>
      <w:tr w:rsidR="003F1B9B" w:rsidRPr="006F303A" w14:paraId="1F4E9039" w14:textId="77777777" w:rsidTr="007E7A58">
        <w:trPr>
          <w:trHeight w:val="20"/>
        </w:trPr>
        <w:tc>
          <w:tcPr>
            <w:tcW w:w="9498" w:type="dxa"/>
            <w:shd w:val="clear" w:color="auto" w:fill="auto"/>
          </w:tcPr>
          <w:p w14:paraId="10E82823" w14:textId="77777777" w:rsidR="003F1B9B" w:rsidRDefault="003F1B9B" w:rsidP="0002060C">
            <w:pPr>
              <w:pStyle w:val="afc"/>
              <w:numPr>
                <w:ilvl w:val="0"/>
                <w:numId w:val="12"/>
              </w:numPr>
              <w:ind w:left="351"/>
              <w:jc w:val="both"/>
              <w:rPr>
                <w:rFonts w:ascii="Arial" w:hAnsi="Arial" w:cs="Arial"/>
                <w:sz w:val="22"/>
                <w:szCs w:val="22"/>
              </w:rPr>
            </w:pPr>
            <w:r>
              <w:rPr>
                <w:rFonts w:ascii="Arial" w:hAnsi="Arial" w:cs="Arial"/>
                <w:sz w:val="22"/>
                <w:szCs w:val="22"/>
              </w:rPr>
              <w:t>Видове гори …………………………………………………………………………………………</w:t>
            </w:r>
          </w:p>
        </w:tc>
        <w:tc>
          <w:tcPr>
            <w:tcW w:w="578" w:type="dxa"/>
            <w:shd w:val="clear" w:color="auto" w:fill="auto"/>
            <w:noWrap/>
            <w:vAlign w:val="center"/>
          </w:tcPr>
          <w:p w14:paraId="355880B6" w14:textId="692ABFD9" w:rsidR="003F1B9B" w:rsidRDefault="003F1B9B" w:rsidP="007E7A58">
            <w:pPr>
              <w:jc w:val="right"/>
              <w:rPr>
                <w:rFonts w:ascii="Arial" w:hAnsi="Arial" w:cs="Arial"/>
                <w:sz w:val="22"/>
                <w:szCs w:val="22"/>
              </w:rPr>
            </w:pPr>
            <w:r>
              <w:rPr>
                <w:rFonts w:ascii="Arial" w:hAnsi="Arial" w:cs="Arial"/>
                <w:sz w:val="22"/>
                <w:szCs w:val="22"/>
              </w:rPr>
              <w:t>11</w:t>
            </w:r>
            <w:r w:rsidR="00331F06">
              <w:rPr>
                <w:rFonts w:ascii="Arial" w:hAnsi="Arial" w:cs="Arial"/>
                <w:sz w:val="22"/>
                <w:szCs w:val="22"/>
              </w:rPr>
              <w:t>5</w:t>
            </w:r>
          </w:p>
        </w:tc>
      </w:tr>
    </w:tbl>
    <w:p w14:paraId="561363DF" w14:textId="77777777" w:rsidR="00581012" w:rsidRDefault="00581012" w:rsidP="008C690E">
      <w:pPr>
        <w:ind w:firstLine="360"/>
        <w:rPr>
          <w:rFonts w:ascii="Arial" w:hAnsi="Arial" w:cs="Arial"/>
          <w:lang w:val="en-US"/>
        </w:rPr>
      </w:pPr>
    </w:p>
    <w:p w14:paraId="1DF90E20" w14:textId="77777777" w:rsidR="00581012" w:rsidRDefault="00581012" w:rsidP="008C690E">
      <w:pPr>
        <w:ind w:firstLine="360"/>
        <w:rPr>
          <w:rFonts w:ascii="Arial" w:hAnsi="Arial" w:cs="Arial"/>
          <w:lang w:val="en-US"/>
        </w:rPr>
      </w:pPr>
    </w:p>
    <w:p w14:paraId="64C5C57E" w14:textId="77777777" w:rsidR="00581012" w:rsidRDefault="00581012" w:rsidP="008C690E">
      <w:pPr>
        <w:ind w:firstLine="360"/>
        <w:rPr>
          <w:rFonts w:ascii="Arial" w:hAnsi="Arial" w:cs="Arial"/>
          <w:lang w:val="en-US"/>
        </w:rPr>
      </w:pPr>
    </w:p>
    <w:p w14:paraId="4B28520C" w14:textId="77777777" w:rsidR="00581012" w:rsidRDefault="00581012" w:rsidP="008C690E">
      <w:pPr>
        <w:ind w:firstLine="360"/>
        <w:rPr>
          <w:rFonts w:ascii="Arial" w:hAnsi="Arial" w:cs="Arial"/>
          <w:lang w:val="en-US"/>
        </w:rPr>
      </w:pPr>
    </w:p>
    <w:p w14:paraId="12625903" w14:textId="77777777" w:rsidR="00581012" w:rsidRDefault="00581012" w:rsidP="008C690E">
      <w:pPr>
        <w:ind w:firstLine="360"/>
        <w:rPr>
          <w:rFonts w:ascii="Arial" w:hAnsi="Arial" w:cs="Arial"/>
          <w:lang w:val="en-US"/>
        </w:rPr>
      </w:pPr>
    </w:p>
    <w:p w14:paraId="54A83947" w14:textId="77777777" w:rsidR="00581012" w:rsidRDefault="00581012" w:rsidP="008C690E">
      <w:pPr>
        <w:ind w:firstLine="360"/>
        <w:rPr>
          <w:rFonts w:ascii="Arial" w:hAnsi="Arial" w:cs="Arial"/>
          <w:lang w:val="en-US"/>
        </w:rPr>
      </w:pPr>
    </w:p>
    <w:p w14:paraId="1EBE5B30" w14:textId="77777777" w:rsidR="00581012" w:rsidRDefault="00581012" w:rsidP="008C690E">
      <w:pPr>
        <w:ind w:firstLine="360"/>
        <w:rPr>
          <w:rFonts w:ascii="Arial" w:hAnsi="Arial" w:cs="Arial"/>
        </w:rPr>
      </w:pPr>
    </w:p>
    <w:p w14:paraId="1E04C7E9" w14:textId="77777777" w:rsidR="003F1B9B" w:rsidRPr="003F1B9B" w:rsidRDefault="003F1B9B" w:rsidP="008C690E">
      <w:pPr>
        <w:ind w:firstLine="360"/>
        <w:rPr>
          <w:rFonts w:ascii="Arial" w:hAnsi="Arial" w:cs="Arial"/>
        </w:rPr>
      </w:pPr>
    </w:p>
    <w:p w14:paraId="778162B1" w14:textId="77777777" w:rsidR="00581012" w:rsidRDefault="00581012" w:rsidP="008C690E">
      <w:pPr>
        <w:ind w:firstLine="360"/>
        <w:rPr>
          <w:rFonts w:ascii="Arial" w:hAnsi="Arial" w:cs="Arial"/>
          <w:lang w:val="en-US"/>
        </w:rPr>
      </w:pPr>
    </w:p>
    <w:p w14:paraId="4F63BA32" w14:textId="77777777" w:rsidR="00581012" w:rsidRDefault="00581012" w:rsidP="008C690E">
      <w:pPr>
        <w:ind w:firstLine="360"/>
        <w:rPr>
          <w:rFonts w:ascii="Arial" w:hAnsi="Arial" w:cs="Arial"/>
          <w:lang w:val="en-US"/>
        </w:rPr>
      </w:pPr>
    </w:p>
    <w:p w14:paraId="7FE998A6" w14:textId="77777777" w:rsidR="005633DD" w:rsidRDefault="005633DD" w:rsidP="008C690E">
      <w:pPr>
        <w:ind w:firstLine="360"/>
        <w:rPr>
          <w:rFonts w:ascii="Arial" w:hAnsi="Arial" w:cs="Arial"/>
          <w:lang w:val="en-US"/>
        </w:rPr>
      </w:pPr>
    </w:p>
    <w:p w14:paraId="314E237A" w14:textId="77777777" w:rsidR="00581012" w:rsidRDefault="00581012" w:rsidP="008C690E">
      <w:pPr>
        <w:ind w:firstLine="360"/>
        <w:rPr>
          <w:rFonts w:ascii="Arial" w:hAnsi="Arial" w:cs="Arial"/>
          <w:lang w:val="en-US"/>
        </w:rPr>
      </w:pPr>
    </w:p>
    <w:p w14:paraId="2B516FC4" w14:textId="77777777" w:rsidR="008C690E" w:rsidRDefault="008C690E" w:rsidP="005633DD">
      <w:pPr>
        <w:pStyle w:val="Style"/>
        <w:spacing w:line="355" w:lineRule="exact"/>
        <w:jc w:val="center"/>
        <w:outlineLvl w:val="0"/>
        <w:rPr>
          <w:rFonts w:ascii="Arial" w:hAnsi="Arial" w:cs="Arial"/>
          <w:b/>
          <w:bCs/>
          <w:sz w:val="28"/>
          <w:szCs w:val="28"/>
        </w:rPr>
      </w:pPr>
      <w:r w:rsidRPr="00F85B8A">
        <w:rPr>
          <w:rFonts w:ascii="Arial" w:hAnsi="Arial" w:cs="Arial"/>
          <w:b/>
          <w:bCs/>
          <w:sz w:val="28"/>
          <w:szCs w:val="28"/>
        </w:rPr>
        <w:t>УВОД</w:t>
      </w:r>
    </w:p>
    <w:p w14:paraId="7DB35553" w14:textId="77777777" w:rsidR="00E163D9" w:rsidRPr="00F85B8A" w:rsidRDefault="00E163D9" w:rsidP="008C690E">
      <w:pPr>
        <w:pStyle w:val="Style"/>
        <w:spacing w:line="355" w:lineRule="exact"/>
        <w:outlineLvl w:val="0"/>
        <w:rPr>
          <w:rFonts w:ascii="Arial" w:hAnsi="Arial" w:cs="Arial"/>
          <w:sz w:val="28"/>
          <w:szCs w:val="28"/>
        </w:rPr>
      </w:pPr>
    </w:p>
    <w:p w14:paraId="6E397FAD" w14:textId="77777777" w:rsidR="008C690E" w:rsidRPr="003423D0" w:rsidRDefault="008C690E" w:rsidP="008C690E">
      <w:pPr>
        <w:ind w:firstLine="426"/>
        <w:jc w:val="both"/>
        <w:rPr>
          <w:rFonts w:ascii="Arial" w:hAnsi="Arial" w:cs="Arial"/>
          <w:sz w:val="22"/>
          <w:szCs w:val="22"/>
        </w:rPr>
      </w:pPr>
      <w:r w:rsidRPr="003423D0">
        <w:rPr>
          <w:rFonts w:ascii="Arial" w:hAnsi="Arial" w:cs="Arial"/>
          <w:sz w:val="22"/>
          <w:szCs w:val="22"/>
        </w:rPr>
        <w:t xml:space="preserve">Предмет на тази инвентаризация </w:t>
      </w:r>
      <w:r w:rsidR="00104DAF" w:rsidRPr="003423D0">
        <w:rPr>
          <w:rFonts w:ascii="Arial" w:hAnsi="Arial" w:cs="Arial"/>
          <w:sz w:val="22"/>
          <w:szCs w:val="22"/>
        </w:rPr>
        <w:t xml:space="preserve">са </w:t>
      </w:r>
      <w:r w:rsidRPr="003423D0">
        <w:rPr>
          <w:rFonts w:ascii="Arial" w:hAnsi="Arial" w:cs="Arial"/>
          <w:sz w:val="22"/>
          <w:szCs w:val="22"/>
        </w:rPr>
        <w:t xml:space="preserve">горските територии и земеделските територии придобили характеристика на гори, отговарящи на определението за </w:t>
      </w:r>
      <w:r w:rsidR="00003431" w:rsidRPr="003423D0">
        <w:rPr>
          <w:rFonts w:ascii="Arial" w:hAnsi="Arial" w:cs="Arial"/>
          <w:sz w:val="22"/>
          <w:szCs w:val="22"/>
        </w:rPr>
        <w:t>гора</w:t>
      </w:r>
      <w:r w:rsidRPr="003423D0">
        <w:rPr>
          <w:rFonts w:ascii="Arial" w:hAnsi="Arial" w:cs="Arial"/>
          <w:sz w:val="22"/>
          <w:szCs w:val="22"/>
        </w:rPr>
        <w:t xml:space="preserve"> по ЗГ, независимо от собствеността им, попадащи в територията на дейност на ТП ДГС „Търговище“, на територията на Област Търговище. </w:t>
      </w:r>
    </w:p>
    <w:p w14:paraId="2EE40902" w14:textId="789E7F83" w:rsidR="008C690E" w:rsidRPr="003423D0" w:rsidRDefault="004D616E" w:rsidP="008C690E">
      <w:pPr>
        <w:ind w:firstLine="426"/>
        <w:jc w:val="both"/>
        <w:rPr>
          <w:rFonts w:ascii="Arial" w:hAnsi="Arial" w:cs="Arial"/>
          <w:sz w:val="22"/>
          <w:szCs w:val="22"/>
        </w:rPr>
      </w:pPr>
      <w:r w:rsidRPr="003423D0">
        <w:rPr>
          <w:rFonts w:ascii="Arial" w:hAnsi="Arial" w:cs="Arial"/>
          <w:sz w:val="22"/>
          <w:szCs w:val="22"/>
        </w:rPr>
        <w:t>Настоящата за</w:t>
      </w:r>
      <w:r w:rsidR="008C690E" w:rsidRPr="003423D0">
        <w:rPr>
          <w:rFonts w:ascii="Arial" w:hAnsi="Arial" w:cs="Arial"/>
          <w:sz w:val="22"/>
          <w:szCs w:val="22"/>
        </w:rPr>
        <w:t xml:space="preserve">писка </w:t>
      </w:r>
      <w:r w:rsidRPr="003423D0">
        <w:rPr>
          <w:rFonts w:ascii="Arial" w:hAnsi="Arial" w:cs="Arial"/>
          <w:sz w:val="22"/>
          <w:szCs w:val="22"/>
        </w:rPr>
        <w:t>с</w:t>
      </w:r>
      <w:r w:rsidR="008C690E" w:rsidRPr="003423D0">
        <w:rPr>
          <w:rFonts w:ascii="Arial" w:hAnsi="Arial" w:cs="Arial"/>
          <w:sz w:val="22"/>
          <w:szCs w:val="22"/>
        </w:rPr>
        <w:t xml:space="preserve">е </w:t>
      </w:r>
      <w:r w:rsidRPr="003423D0">
        <w:rPr>
          <w:rFonts w:ascii="Arial" w:hAnsi="Arial" w:cs="Arial"/>
          <w:sz w:val="22"/>
          <w:szCs w:val="22"/>
        </w:rPr>
        <w:t>състои от Обща инвентаризация, План за дейностите по опазване на горите от пожари, Горскостопански план за горските територии държавна собственост</w:t>
      </w:r>
      <w:r w:rsidR="00696EBB" w:rsidRPr="003423D0">
        <w:rPr>
          <w:rFonts w:ascii="Arial" w:hAnsi="Arial" w:cs="Arial"/>
          <w:sz w:val="22"/>
          <w:szCs w:val="22"/>
        </w:rPr>
        <w:t xml:space="preserve">, данни за </w:t>
      </w:r>
      <w:proofErr w:type="spellStart"/>
      <w:r w:rsidR="007543DC">
        <w:rPr>
          <w:rFonts w:ascii="Arial" w:hAnsi="Arial" w:cs="Arial"/>
          <w:sz w:val="22"/>
          <w:szCs w:val="22"/>
        </w:rPr>
        <w:t>санитарноохранителните</w:t>
      </w:r>
      <w:proofErr w:type="spellEnd"/>
      <w:r w:rsidR="00696EBB" w:rsidRPr="003423D0">
        <w:rPr>
          <w:rFonts w:ascii="Arial" w:hAnsi="Arial" w:cs="Arial"/>
          <w:sz w:val="22"/>
          <w:szCs w:val="22"/>
        </w:rPr>
        <w:t xml:space="preserve"> зони и данни за защитените зони в Натура 2000 на горските територии на ТП ДГС „Търговище“</w:t>
      </w:r>
      <w:r w:rsidR="008C690E" w:rsidRPr="003423D0">
        <w:rPr>
          <w:rFonts w:ascii="Arial" w:hAnsi="Arial" w:cs="Arial"/>
          <w:sz w:val="22"/>
          <w:szCs w:val="22"/>
        </w:rPr>
        <w:t>.</w:t>
      </w:r>
    </w:p>
    <w:p w14:paraId="7D3A609F" w14:textId="77777777" w:rsidR="008C690E" w:rsidRPr="003423D0" w:rsidRDefault="008C690E" w:rsidP="008C690E">
      <w:pPr>
        <w:ind w:firstLine="426"/>
        <w:jc w:val="both"/>
        <w:rPr>
          <w:rFonts w:ascii="Arial" w:hAnsi="Arial" w:cs="Arial"/>
          <w:sz w:val="22"/>
          <w:szCs w:val="22"/>
        </w:rPr>
      </w:pPr>
      <w:r w:rsidRPr="003423D0">
        <w:rPr>
          <w:rFonts w:ascii="Arial" w:hAnsi="Arial" w:cs="Arial"/>
          <w:sz w:val="22"/>
          <w:szCs w:val="22"/>
        </w:rPr>
        <w:t>При инвентаризацията са показани всички гори, отговарящи на определението за гора в Закона за горите, независимо от вида територия и собственост.</w:t>
      </w:r>
    </w:p>
    <w:p w14:paraId="4399BE3B" w14:textId="77777777" w:rsidR="008C690E" w:rsidRPr="003423D0" w:rsidRDefault="008C690E" w:rsidP="008C690E">
      <w:pPr>
        <w:ind w:firstLine="426"/>
        <w:jc w:val="both"/>
        <w:rPr>
          <w:rFonts w:ascii="Arial" w:hAnsi="Arial" w:cs="Arial"/>
          <w:sz w:val="22"/>
          <w:szCs w:val="22"/>
        </w:rPr>
      </w:pPr>
      <w:r w:rsidRPr="003423D0">
        <w:rPr>
          <w:rFonts w:ascii="Arial" w:hAnsi="Arial" w:cs="Arial"/>
          <w:sz w:val="22"/>
          <w:szCs w:val="22"/>
        </w:rPr>
        <w:t>Инвентаризацията на горските територии и Горскостопанският план са разработени въз основата на горскостопанските карти и кадастралните карти на землищата в обхвата на горското стопанство.</w:t>
      </w:r>
    </w:p>
    <w:p w14:paraId="7C23AAAE" w14:textId="77777777" w:rsidR="00696EBB" w:rsidRPr="003423D0" w:rsidRDefault="00696EBB" w:rsidP="008C690E">
      <w:pPr>
        <w:ind w:firstLine="426"/>
        <w:jc w:val="both"/>
        <w:rPr>
          <w:rFonts w:ascii="Arial" w:hAnsi="Arial" w:cs="Arial"/>
          <w:sz w:val="22"/>
          <w:szCs w:val="22"/>
        </w:rPr>
      </w:pPr>
      <w:bookmarkStart w:id="1" w:name="_Hlk200990782"/>
      <w:r w:rsidRPr="003423D0">
        <w:rPr>
          <w:rFonts w:ascii="Arial" w:hAnsi="Arial" w:cs="Arial"/>
          <w:sz w:val="22"/>
          <w:szCs w:val="22"/>
        </w:rPr>
        <w:t xml:space="preserve">Горскостопанският план (ГСП) е изготвен въз основа на инвентаризацията на горските територии държавна собственост на ТП ДГС „Търговище“, извършена през периода от 10.02.2023 год. до </w:t>
      </w:r>
      <w:r w:rsidR="00A926D9" w:rsidRPr="003423D0">
        <w:rPr>
          <w:rFonts w:ascii="Arial" w:hAnsi="Arial" w:cs="Arial"/>
          <w:sz w:val="22"/>
          <w:szCs w:val="22"/>
        </w:rPr>
        <w:t xml:space="preserve">17.10.2023 год. и на базата на „Класификационна схема на типовете горски </w:t>
      </w:r>
      <w:proofErr w:type="spellStart"/>
      <w:r w:rsidR="00A926D9" w:rsidRPr="003423D0">
        <w:rPr>
          <w:rFonts w:ascii="Arial" w:hAnsi="Arial" w:cs="Arial"/>
          <w:sz w:val="22"/>
          <w:szCs w:val="22"/>
        </w:rPr>
        <w:t>месторастения</w:t>
      </w:r>
      <w:proofErr w:type="spellEnd"/>
      <w:r w:rsidR="00A926D9" w:rsidRPr="003423D0">
        <w:rPr>
          <w:rFonts w:ascii="Arial" w:hAnsi="Arial" w:cs="Arial"/>
          <w:sz w:val="22"/>
          <w:szCs w:val="22"/>
        </w:rPr>
        <w:t xml:space="preserve"> в Република България“ – 2011 год. Възрастта на горите е определена към 21.12.2023 год.</w:t>
      </w:r>
    </w:p>
    <w:p w14:paraId="7F57DFD3" w14:textId="4434EDE1" w:rsidR="008C690E" w:rsidRPr="003423D0" w:rsidRDefault="008330E4" w:rsidP="008C690E">
      <w:pPr>
        <w:ind w:firstLine="426"/>
        <w:jc w:val="both"/>
        <w:rPr>
          <w:rFonts w:ascii="Arial" w:hAnsi="Arial" w:cs="Arial"/>
          <w:sz w:val="22"/>
          <w:szCs w:val="22"/>
        </w:rPr>
      </w:pPr>
      <w:r w:rsidRPr="003423D0">
        <w:rPr>
          <w:rFonts w:ascii="Arial" w:hAnsi="Arial" w:cs="Arial"/>
          <w:sz w:val="22"/>
          <w:szCs w:val="22"/>
        </w:rPr>
        <w:t xml:space="preserve">В Глава I са анализирани природните условия и типовете горски </w:t>
      </w:r>
      <w:proofErr w:type="spellStart"/>
      <w:r w:rsidRPr="003423D0">
        <w:rPr>
          <w:rFonts w:ascii="Arial" w:hAnsi="Arial" w:cs="Arial"/>
          <w:sz w:val="22"/>
          <w:szCs w:val="22"/>
        </w:rPr>
        <w:t>месторастерия</w:t>
      </w:r>
      <w:proofErr w:type="spellEnd"/>
      <w:r w:rsidRPr="003423D0">
        <w:rPr>
          <w:rFonts w:ascii="Arial" w:hAnsi="Arial" w:cs="Arial"/>
          <w:sz w:val="22"/>
          <w:szCs w:val="22"/>
        </w:rPr>
        <w:t xml:space="preserve"> в района и е изчислен еколого-икономическият ефект от </w:t>
      </w:r>
      <w:r w:rsidR="008E1AD1" w:rsidRPr="003423D0">
        <w:rPr>
          <w:rFonts w:ascii="Arial" w:hAnsi="Arial" w:cs="Arial"/>
          <w:sz w:val="22"/>
          <w:szCs w:val="22"/>
        </w:rPr>
        <w:t>предвидения</w:t>
      </w:r>
      <w:r w:rsidRPr="003423D0">
        <w:rPr>
          <w:rFonts w:ascii="Arial" w:hAnsi="Arial" w:cs="Arial"/>
          <w:sz w:val="22"/>
          <w:szCs w:val="22"/>
        </w:rPr>
        <w:t xml:space="preserve"> за </w:t>
      </w:r>
      <w:proofErr w:type="spellStart"/>
      <w:r w:rsidRPr="003423D0">
        <w:rPr>
          <w:rFonts w:ascii="Arial" w:hAnsi="Arial" w:cs="Arial"/>
          <w:sz w:val="22"/>
          <w:szCs w:val="22"/>
        </w:rPr>
        <w:t>месторастенията</w:t>
      </w:r>
      <w:proofErr w:type="spellEnd"/>
      <w:r w:rsidRPr="003423D0">
        <w:rPr>
          <w:rFonts w:ascii="Arial" w:hAnsi="Arial" w:cs="Arial"/>
          <w:sz w:val="22"/>
          <w:szCs w:val="22"/>
        </w:rPr>
        <w:t xml:space="preserve"> подходящ състав. </w:t>
      </w:r>
    </w:p>
    <w:p w14:paraId="6932A35A" w14:textId="4462512A" w:rsidR="008330E4" w:rsidRPr="003423D0" w:rsidRDefault="008330E4" w:rsidP="008C690E">
      <w:pPr>
        <w:ind w:firstLine="426"/>
        <w:jc w:val="both"/>
        <w:rPr>
          <w:rFonts w:ascii="Arial" w:hAnsi="Arial" w:cs="Arial"/>
          <w:sz w:val="22"/>
          <w:szCs w:val="22"/>
        </w:rPr>
      </w:pPr>
      <w:r w:rsidRPr="003423D0">
        <w:rPr>
          <w:rFonts w:ascii="Arial" w:hAnsi="Arial" w:cs="Arial"/>
          <w:sz w:val="22"/>
          <w:szCs w:val="22"/>
        </w:rPr>
        <w:t xml:space="preserve">В плана въз основа на данните от инвентаризацията и </w:t>
      </w:r>
      <w:proofErr w:type="spellStart"/>
      <w:r w:rsidRPr="003423D0">
        <w:rPr>
          <w:rFonts w:ascii="Arial" w:hAnsi="Arial" w:cs="Arial"/>
          <w:sz w:val="22"/>
          <w:szCs w:val="22"/>
        </w:rPr>
        <w:t>дървопроизводителните</w:t>
      </w:r>
      <w:proofErr w:type="spellEnd"/>
      <w:r w:rsidRPr="003423D0">
        <w:rPr>
          <w:rFonts w:ascii="Arial" w:hAnsi="Arial" w:cs="Arial"/>
          <w:sz w:val="22"/>
          <w:szCs w:val="22"/>
        </w:rPr>
        <w:t xml:space="preserve"> възможности на </w:t>
      </w:r>
      <w:proofErr w:type="spellStart"/>
      <w:r w:rsidRPr="003423D0">
        <w:rPr>
          <w:rFonts w:ascii="Arial" w:hAnsi="Arial" w:cs="Arial"/>
          <w:sz w:val="22"/>
          <w:szCs w:val="22"/>
        </w:rPr>
        <w:t>месторастенията</w:t>
      </w:r>
      <w:proofErr w:type="spellEnd"/>
      <w:r w:rsidRPr="003423D0">
        <w:rPr>
          <w:rFonts w:ascii="Arial" w:hAnsi="Arial" w:cs="Arial"/>
          <w:sz w:val="22"/>
          <w:szCs w:val="22"/>
        </w:rPr>
        <w:t xml:space="preserve"> са дадени насоките за по-нататъшно стопанисване, както и общо за инвентаризираните територии, така и за всяко насаждение поотделно. Целта е да се постигне максимален качествен и количествен ефект от горскостопанската дейност, както от гледна точка на </w:t>
      </w:r>
      <w:proofErr w:type="spellStart"/>
      <w:r w:rsidRPr="003423D0">
        <w:rPr>
          <w:rFonts w:ascii="Arial" w:hAnsi="Arial" w:cs="Arial"/>
          <w:sz w:val="22"/>
          <w:szCs w:val="22"/>
        </w:rPr>
        <w:t>дървопроизводство</w:t>
      </w:r>
      <w:proofErr w:type="spellEnd"/>
      <w:r w:rsidRPr="003423D0">
        <w:rPr>
          <w:rFonts w:ascii="Arial" w:hAnsi="Arial" w:cs="Arial"/>
          <w:sz w:val="22"/>
          <w:szCs w:val="22"/>
        </w:rPr>
        <w:t>, така и от съхраняването и използването на всички останали полезни функции на горите.</w:t>
      </w:r>
    </w:p>
    <w:p w14:paraId="56B19DB8" w14:textId="7B58294E" w:rsidR="008330E4" w:rsidRPr="003423D0" w:rsidRDefault="008330E4" w:rsidP="008C690E">
      <w:pPr>
        <w:ind w:firstLine="426"/>
        <w:jc w:val="both"/>
        <w:rPr>
          <w:rFonts w:ascii="Arial" w:hAnsi="Arial" w:cs="Arial"/>
          <w:sz w:val="22"/>
          <w:szCs w:val="22"/>
        </w:rPr>
      </w:pPr>
      <w:r w:rsidRPr="003423D0">
        <w:rPr>
          <w:rFonts w:ascii="Arial" w:hAnsi="Arial" w:cs="Arial"/>
          <w:sz w:val="22"/>
          <w:szCs w:val="22"/>
        </w:rPr>
        <w:t xml:space="preserve">Във връзка с писмо относно „Оценка на съвместимост на </w:t>
      </w:r>
      <w:r w:rsidR="0071331E">
        <w:rPr>
          <w:rFonts w:ascii="Arial" w:hAnsi="Arial" w:cs="Arial"/>
          <w:sz w:val="22"/>
        </w:rPr>
        <w:t>горскостопански план, ЛСП и ПОГТП</w:t>
      </w:r>
      <w:r w:rsidR="0071331E" w:rsidRPr="003423D0">
        <w:rPr>
          <w:rFonts w:ascii="Arial" w:hAnsi="Arial" w:cs="Arial"/>
          <w:sz w:val="22"/>
          <w:szCs w:val="22"/>
        </w:rPr>
        <w:t xml:space="preserve"> </w:t>
      </w:r>
      <w:r w:rsidRPr="003423D0">
        <w:rPr>
          <w:rFonts w:ascii="Arial" w:hAnsi="Arial" w:cs="Arial"/>
          <w:sz w:val="22"/>
          <w:szCs w:val="22"/>
        </w:rPr>
        <w:t>с предмета и целите на защитените зони по чл.3, ал.1 т.1 от Закона за биологичното разнообразие (защитени зони по Натура 2000) е разработена глава с данни, необходими за извършване на оценка за очакваното въздействие на планираните мероприятия върху предмета и целите на за</w:t>
      </w:r>
      <w:r w:rsidR="00477A46" w:rsidRPr="003423D0">
        <w:rPr>
          <w:rFonts w:ascii="Arial" w:hAnsi="Arial" w:cs="Arial"/>
          <w:sz w:val="22"/>
          <w:szCs w:val="22"/>
        </w:rPr>
        <w:t xml:space="preserve">щитените </w:t>
      </w:r>
      <w:r w:rsidR="00003431" w:rsidRPr="003423D0">
        <w:rPr>
          <w:rFonts w:ascii="Arial" w:hAnsi="Arial" w:cs="Arial"/>
          <w:sz w:val="22"/>
          <w:szCs w:val="22"/>
        </w:rPr>
        <w:t>зони</w:t>
      </w:r>
      <w:r w:rsidR="00477A46" w:rsidRPr="003423D0">
        <w:rPr>
          <w:rFonts w:ascii="Arial" w:hAnsi="Arial" w:cs="Arial"/>
          <w:sz w:val="22"/>
          <w:szCs w:val="22"/>
        </w:rPr>
        <w:t xml:space="preserve"> по Закона за биологичното разнообразие за горите, собственост на ТП ДГС „Търговище“.</w:t>
      </w:r>
    </w:p>
    <w:p w14:paraId="76FC7681" w14:textId="7987D5B1" w:rsidR="00D013F0" w:rsidRDefault="008E1AD1" w:rsidP="008C690E">
      <w:pPr>
        <w:ind w:firstLine="426"/>
        <w:jc w:val="both"/>
        <w:rPr>
          <w:rFonts w:ascii="Arial" w:hAnsi="Arial" w:cs="Arial"/>
          <w:sz w:val="22"/>
          <w:szCs w:val="22"/>
        </w:rPr>
      </w:pPr>
      <w:r>
        <w:rPr>
          <w:rFonts w:ascii="Arial" w:hAnsi="Arial" w:cs="Arial"/>
          <w:sz w:val="22"/>
          <w:szCs w:val="22"/>
        </w:rPr>
        <w:t>Р</w:t>
      </w:r>
      <w:r w:rsidR="00477A46" w:rsidRPr="003423D0">
        <w:rPr>
          <w:rFonts w:ascii="Arial" w:hAnsi="Arial" w:cs="Arial"/>
          <w:sz w:val="22"/>
          <w:szCs w:val="22"/>
        </w:rPr>
        <w:t xml:space="preserve">азработен и план за </w:t>
      </w:r>
      <w:proofErr w:type="spellStart"/>
      <w:r w:rsidR="00477A46" w:rsidRPr="003423D0">
        <w:rPr>
          <w:rFonts w:ascii="Arial" w:hAnsi="Arial" w:cs="Arial"/>
          <w:sz w:val="22"/>
          <w:szCs w:val="22"/>
        </w:rPr>
        <w:t>ловностопанските</w:t>
      </w:r>
      <w:proofErr w:type="spellEnd"/>
      <w:r w:rsidR="00477A46" w:rsidRPr="003423D0">
        <w:rPr>
          <w:rFonts w:ascii="Arial" w:hAnsi="Arial" w:cs="Arial"/>
          <w:sz w:val="22"/>
          <w:szCs w:val="22"/>
        </w:rPr>
        <w:t xml:space="preserve"> дейности, предмет на който е дивечът – </w:t>
      </w:r>
      <w:r w:rsidR="00003431" w:rsidRPr="003423D0">
        <w:rPr>
          <w:rFonts w:ascii="Arial" w:hAnsi="Arial" w:cs="Arial"/>
          <w:sz w:val="22"/>
          <w:szCs w:val="22"/>
        </w:rPr>
        <w:t>местообитанията</w:t>
      </w:r>
      <w:r w:rsidR="00477A46" w:rsidRPr="003423D0">
        <w:rPr>
          <w:rFonts w:ascii="Arial" w:hAnsi="Arial" w:cs="Arial"/>
          <w:sz w:val="22"/>
          <w:szCs w:val="22"/>
        </w:rPr>
        <w:t xml:space="preserve"> и популациите му във всички територии на </w:t>
      </w:r>
      <w:proofErr w:type="spellStart"/>
      <w:r w:rsidR="00477A46" w:rsidRPr="003423D0">
        <w:rPr>
          <w:rFonts w:ascii="Arial" w:hAnsi="Arial" w:cs="Arial"/>
          <w:sz w:val="22"/>
          <w:szCs w:val="22"/>
        </w:rPr>
        <w:t>ловностопанските</w:t>
      </w:r>
      <w:proofErr w:type="spellEnd"/>
      <w:r w:rsidR="00477A46" w:rsidRPr="003423D0">
        <w:rPr>
          <w:rFonts w:ascii="Arial" w:hAnsi="Arial" w:cs="Arial"/>
          <w:sz w:val="22"/>
          <w:szCs w:val="22"/>
        </w:rPr>
        <w:t xml:space="preserve"> райони и територи</w:t>
      </w:r>
      <w:r w:rsidR="00CB3C36">
        <w:rPr>
          <w:rFonts w:ascii="Arial" w:hAnsi="Arial" w:cs="Arial"/>
          <w:sz w:val="22"/>
          <w:szCs w:val="22"/>
        </w:rPr>
        <w:t xml:space="preserve">ята </w:t>
      </w:r>
      <w:r w:rsidR="00477A46" w:rsidRPr="003423D0">
        <w:rPr>
          <w:rFonts w:ascii="Arial" w:hAnsi="Arial" w:cs="Arial"/>
          <w:sz w:val="22"/>
          <w:szCs w:val="22"/>
        </w:rPr>
        <w:t>на ТП ДГС „</w:t>
      </w:r>
      <w:r w:rsidR="00003431" w:rsidRPr="003423D0">
        <w:rPr>
          <w:rFonts w:ascii="Arial" w:hAnsi="Arial" w:cs="Arial"/>
          <w:sz w:val="22"/>
          <w:szCs w:val="22"/>
        </w:rPr>
        <w:t>Търговище</w:t>
      </w:r>
      <w:r w:rsidR="00477A46" w:rsidRPr="003423D0">
        <w:rPr>
          <w:rFonts w:ascii="Arial" w:hAnsi="Arial" w:cs="Arial"/>
          <w:sz w:val="22"/>
          <w:szCs w:val="22"/>
        </w:rPr>
        <w:t>“.</w:t>
      </w:r>
    </w:p>
    <w:p w14:paraId="4E5B2AD3" w14:textId="2FA41904" w:rsidR="00EE293C" w:rsidRPr="00A20B8B" w:rsidRDefault="00477A46" w:rsidP="00A20B8B">
      <w:pPr>
        <w:ind w:firstLine="426"/>
        <w:jc w:val="center"/>
        <w:rPr>
          <w:rFonts w:ascii="Arial" w:hAnsi="Arial" w:cs="Arial"/>
          <w:b/>
          <w:bCs/>
          <w:sz w:val="32"/>
          <w:szCs w:val="32"/>
        </w:rPr>
      </w:pPr>
      <w:r w:rsidRPr="003423D0">
        <w:rPr>
          <w:rFonts w:ascii="Arial" w:hAnsi="Arial" w:cs="Arial"/>
          <w:sz w:val="22"/>
          <w:szCs w:val="22"/>
        </w:rPr>
        <w:t xml:space="preserve">Като отделни </w:t>
      </w:r>
      <w:r w:rsidR="00003431" w:rsidRPr="003423D0">
        <w:rPr>
          <w:rFonts w:ascii="Arial" w:hAnsi="Arial" w:cs="Arial"/>
          <w:sz w:val="22"/>
          <w:szCs w:val="22"/>
        </w:rPr>
        <w:t>томове</w:t>
      </w:r>
      <w:r w:rsidRPr="003423D0">
        <w:rPr>
          <w:rFonts w:ascii="Arial" w:hAnsi="Arial" w:cs="Arial"/>
          <w:sz w:val="22"/>
          <w:szCs w:val="22"/>
        </w:rPr>
        <w:t xml:space="preserve"> към ГСП са подвързани </w:t>
      </w:r>
      <w:proofErr w:type="spellStart"/>
      <w:r w:rsidRPr="003423D0">
        <w:rPr>
          <w:rFonts w:ascii="Arial" w:hAnsi="Arial" w:cs="Arial"/>
          <w:sz w:val="22"/>
          <w:szCs w:val="22"/>
        </w:rPr>
        <w:t>таксационните</w:t>
      </w:r>
      <w:proofErr w:type="spellEnd"/>
      <w:r w:rsidRPr="003423D0">
        <w:rPr>
          <w:rFonts w:ascii="Arial" w:hAnsi="Arial" w:cs="Arial"/>
          <w:sz w:val="22"/>
          <w:szCs w:val="22"/>
        </w:rPr>
        <w:t xml:space="preserve"> описания – Работен проект за </w:t>
      </w:r>
      <w:proofErr w:type="spellStart"/>
      <w:r w:rsidRPr="003423D0">
        <w:rPr>
          <w:rFonts w:ascii="Arial" w:hAnsi="Arial" w:cs="Arial"/>
          <w:sz w:val="22"/>
          <w:szCs w:val="22"/>
        </w:rPr>
        <w:t>сечите</w:t>
      </w:r>
      <w:proofErr w:type="spellEnd"/>
      <w:r w:rsidRPr="003423D0">
        <w:rPr>
          <w:rFonts w:ascii="Arial" w:hAnsi="Arial" w:cs="Arial"/>
          <w:sz w:val="22"/>
          <w:szCs w:val="22"/>
        </w:rPr>
        <w:t xml:space="preserve"> и залесяването и Приложения (Протоколи, </w:t>
      </w:r>
      <w:proofErr w:type="spellStart"/>
      <w:r w:rsidRPr="003423D0">
        <w:rPr>
          <w:rFonts w:ascii="Arial" w:hAnsi="Arial" w:cs="Arial"/>
          <w:sz w:val="22"/>
          <w:szCs w:val="22"/>
        </w:rPr>
        <w:t>таксационна</w:t>
      </w:r>
      <w:proofErr w:type="spellEnd"/>
      <w:r w:rsidRPr="003423D0">
        <w:rPr>
          <w:rFonts w:ascii="Arial" w:hAnsi="Arial" w:cs="Arial"/>
          <w:sz w:val="22"/>
          <w:szCs w:val="22"/>
        </w:rPr>
        <w:t xml:space="preserve"> характеристика, таблиците за</w:t>
      </w:r>
      <w:r w:rsidR="00E72128">
        <w:rPr>
          <w:rFonts w:ascii="Arial" w:hAnsi="Arial" w:cs="Arial"/>
          <w:sz w:val="22"/>
          <w:szCs w:val="22"/>
        </w:rPr>
        <w:t xml:space="preserve"> </w:t>
      </w:r>
      <w:r w:rsidRPr="003423D0">
        <w:rPr>
          <w:rFonts w:ascii="Arial" w:hAnsi="Arial" w:cs="Arial"/>
          <w:sz w:val="22"/>
          <w:szCs w:val="22"/>
        </w:rPr>
        <w:t>баланса на горските територии, картен материал).</w:t>
      </w:r>
      <w:bookmarkEnd w:id="1"/>
      <w:r w:rsidR="00A145E9" w:rsidRPr="003423D0">
        <w:rPr>
          <w:rFonts w:ascii="Arial" w:hAnsi="Arial" w:cs="Arial"/>
          <w:b/>
          <w:bCs/>
        </w:rPr>
        <w:br w:type="page"/>
      </w:r>
      <w:bookmarkStart w:id="2" w:name="_Hlk195259976"/>
      <w:r w:rsidR="0097106E" w:rsidRPr="003423D0">
        <w:rPr>
          <w:rFonts w:ascii="Arial" w:hAnsi="Arial" w:cs="Arial"/>
          <w:b/>
          <w:bCs/>
          <w:sz w:val="32"/>
          <w:szCs w:val="32"/>
        </w:rPr>
        <w:t xml:space="preserve">ГЛАВА </w:t>
      </w:r>
      <w:r w:rsidR="00A20B8B">
        <w:rPr>
          <w:rFonts w:ascii="Arial" w:hAnsi="Arial" w:cs="Arial"/>
          <w:b/>
          <w:bCs/>
          <w:sz w:val="32"/>
          <w:szCs w:val="32"/>
        </w:rPr>
        <w:t>ПЪРВА</w:t>
      </w:r>
    </w:p>
    <w:p w14:paraId="1A86B327" w14:textId="77777777" w:rsidR="0097106E" w:rsidRPr="003423D0" w:rsidRDefault="0097106E" w:rsidP="00182A55">
      <w:pPr>
        <w:widowControl w:val="0"/>
        <w:autoSpaceDE w:val="0"/>
        <w:autoSpaceDN w:val="0"/>
        <w:adjustRightInd w:val="0"/>
        <w:spacing w:line="350" w:lineRule="exact"/>
        <w:jc w:val="center"/>
        <w:rPr>
          <w:rFonts w:ascii="Arial" w:hAnsi="Arial" w:cs="Arial"/>
          <w:b/>
          <w:bCs/>
          <w:sz w:val="28"/>
          <w:szCs w:val="28"/>
        </w:rPr>
      </w:pPr>
    </w:p>
    <w:p w14:paraId="3C93921F" w14:textId="77777777" w:rsidR="00477A46" w:rsidRPr="003423D0" w:rsidRDefault="00477A46" w:rsidP="00182A55">
      <w:pPr>
        <w:widowControl w:val="0"/>
        <w:autoSpaceDE w:val="0"/>
        <w:autoSpaceDN w:val="0"/>
        <w:adjustRightInd w:val="0"/>
        <w:spacing w:line="350" w:lineRule="exact"/>
        <w:jc w:val="center"/>
        <w:rPr>
          <w:rFonts w:ascii="Arial" w:hAnsi="Arial" w:cs="Arial"/>
          <w:b/>
          <w:bCs/>
          <w:sz w:val="28"/>
          <w:szCs w:val="28"/>
        </w:rPr>
      </w:pPr>
      <w:r w:rsidRPr="003423D0">
        <w:rPr>
          <w:rFonts w:ascii="Arial" w:hAnsi="Arial" w:cs="Arial"/>
          <w:b/>
          <w:bCs/>
          <w:sz w:val="28"/>
          <w:szCs w:val="28"/>
        </w:rPr>
        <w:t>ИНВЕНТАРИЗАЦИЯ НА ГОРСКИТЕ ТЕРИТОРИИ</w:t>
      </w:r>
    </w:p>
    <w:bookmarkEnd w:id="2"/>
    <w:p w14:paraId="04597686" w14:textId="77777777" w:rsidR="00477A46" w:rsidRPr="003423D0" w:rsidRDefault="00477A46" w:rsidP="00182A55">
      <w:pPr>
        <w:widowControl w:val="0"/>
        <w:autoSpaceDE w:val="0"/>
        <w:autoSpaceDN w:val="0"/>
        <w:adjustRightInd w:val="0"/>
        <w:spacing w:line="350" w:lineRule="exact"/>
        <w:jc w:val="center"/>
        <w:rPr>
          <w:rFonts w:ascii="Arial" w:hAnsi="Arial" w:cs="Arial"/>
          <w:b/>
          <w:bCs/>
          <w:sz w:val="28"/>
          <w:szCs w:val="28"/>
        </w:rPr>
      </w:pPr>
    </w:p>
    <w:p w14:paraId="77249C30" w14:textId="77777777" w:rsidR="009D6C7D" w:rsidRPr="003423D0" w:rsidRDefault="003C4CB0" w:rsidP="0002060C">
      <w:pPr>
        <w:pStyle w:val="afc"/>
        <w:widowControl w:val="0"/>
        <w:numPr>
          <w:ilvl w:val="0"/>
          <w:numId w:val="3"/>
        </w:numPr>
        <w:autoSpaceDE w:val="0"/>
        <w:autoSpaceDN w:val="0"/>
        <w:adjustRightInd w:val="0"/>
        <w:ind w:left="284" w:hanging="284"/>
        <w:rPr>
          <w:rFonts w:ascii="Arial" w:hAnsi="Arial" w:cs="Arial"/>
          <w:b/>
          <w:bCs/>
        </w:rPr>
      </w:pPr>
      <w:r w:rsidRPr="003423D0">
        <w:rPr>
          <w:rFonts w:ascii="Arial" w:hAnsi="Arial" w:cs="Arial"/>
          <w:b/>
          <w:bCs/>
        </w:rPr>
        <w:t>ПРИРОДНИ УСЛОВИЯ,</w:t>
      </w:r>
      <w:r w:rsidR="009D6C7D" w:rsidRPr="003423D0">
        <w:rPr>
          <w:rFonts w:ascii="Arial" w:hAnsi="Arial" w:cs="Arial"/>
          <w:b/>
          <w:bCs/>
        </w:rPr>
        <w:t xml:space="preserve"> ТИПОВЕ МЕСТОРАСТЕНИЯ И ИКОНОМИЧЕСКИ ЕФЕКТ</w:t>
      </w:r>
    </w:p>
    <w:p w14:paraId="5288CF67" w14:textId="77777777" w:rsidR="009D6C7D" w:rsidRPr="003423D0" w:rsidRDefault="009D6C7D" w:rsidP="00182A55">
      <w:pPr>
        <w:widowControl w:val="0"/>
        <w:autoSpaceDE w:val="0"/>
        <w:autoSpaceDN w:val="0"/>
        <w:adjustRightInd w:val="0"/>
        <w:jc w:val="both"/>
        <w:rPr>
          <w:rFonts w:ascii="Arial" w:hAnsi="Arial" w:cs="Arial"/>
          <w:b/>
          <w:bCs/>
          <w:w w:val="109"/>
          <w:sz w:val="22"/>
          <w:szCs w:val="22"/>
          <w:u w:val="single"/>
        </w:rPr>
      </w:pPr>
    </w:p>
    <w:p w14:paraId="658986E5" w14:textId="3CCFFD19" w:rsidR="009D6C7D" w:rsidRPr="003423D0" w:rsidRDefault="009D6C7D" w:rsidP="00182A55">
      <w:pPr>
        <w:widowControl w:val="0"/>
        <w:autoSpaceDE w:val="0"/>
        <w:autoSpaceDN w:val="0"/>
        <w:adjustRightInd w:val="0"/>
        <w:jc w:val="both"/>
        <w:rPr>
          <w:rFonts w:ascii="Arial" w:hAnsi="Arial" w:cs="Arial"/>
          <w:b/>
          <w:bCs/>
          <w:w w:val="109"/>
          <w:sz w:val="22"/>
          <w:szCs w:val="22"/>
        </w:rPr>
      </w:pPr>
      <w:bookmarkStart w:id="3" w:name="_Hlk196291432"/>
      <w:r w:rsidRPr="003423D0">
        <w:rPr>
          <w:rFonts w:ascii="Arial" w:hAnsi="Arial" w:cs="Arial"/>
          <w:b/>
          <w:bCs/>
          <w:w w:val="109"/>
          <w:sz w:val="22"/>
          <w:szCs w:val="22"/>
        </w:rPr>
        <w:t>1</w:t>
      </w:r>
      <w:r w:rsidR="00477A46" w:rsidRPr="003423D0">
        <w:rPr>
          <w:rFonts w:ascii="Arial" w:hAnsi="Arial" w:cs="Arial"/>
          <w:b/>
          <w:bCs/>
          <w:w w:val="109"/>
          <w:sz w:val="22"/>
          <w:szCs w:val="22"/>
        </w:rPr>
        <w:t>.1</w:t>
      </w:r>
      <w:r w:rsidRPr="003423D0">
        <w:rPr>
          <w:rFonts w:ascii="Arial" w:hAnsi="Arial" w:cs="Arial"/>
          <w:b/>
          <w:bCs/>
          <w:w w:val="109"/>
          <w:sz w:val="22"/>
          <w:szCs w:val="22"/>
        </w:rPr>
        <w:t>. И</w:t>
      </w:r>
      <w:r w:rsidR="0027005F" w:rsidRPr="003423D0">
        <w:rPr>
          <w:rFonts w:ascii="Arial" w:hAnsi="Arial" w:cs="Arial"/>
          <w:b/>
          <w:bCs/>
          <w:w w:val="109"/>
          <w:sz w:val="22"/>
          <w:szCs w:val="22"/>
        </w:rPr>
        <w:t>М</w:t>
      </w:r>
      <w:r w:rsidRPr="003423D0">
        <w:rPr>
          <w:rFonts w:ascii="Arial" w:hAnsi="Arial" w:cs="Arial"/>
          <w:b/>
          <w:bCs/>
          <w:w w:val="109"/>
          <w:sz w:val="22"/>
          <w:szCs w:val="22"/>
        </w:rPr>
        <w:t>Е И МЕСТО</w:t>
      </w:r>
      <w:r w:rsidR="003C4CB0" w:rsidRPr="003423D0">
        <w:rPr>
          <w:rFonts w:ascii="Arial" w:hAnsi="Arial" w:cs="Arial"/>
          <w:b/>
          <w:bCs/>
          <w:w w:val="109"/>
          <w:sz w:val="22"/>
          <w:szCs w:val="22"/>
        </w:rPr>
        <w:t>НАХОЖД</w:t>
      </w:r>
      <w:r w:rsidRPr="003423D0">
        <w:rPr>
          <w:rFonts w:ascii="Arial" w:hAnsi="Arial" w:cs="Arial"/>
          <w:b/>
          <w:bCs/>
          <w:w w:val="109"/>
          <w:sz w:val="22"/>
          <w:szCs w:val="22"/>
        </w:rPr>
        <w:t xml:space="preserve">ЕНИЕ НА </w:t>
      </w:r>
      <w:r w:rsidR="00E77FCF" w:rsidRPr="003423D0">
        <w:rPr>
          <w:rFonts w:ascii="Arial" w:hAnsi="Arial" w:cs="Arial"/>
          <w:b/>
          <w:bCs/>
          <w:w w:val="109"/>
          <w:sz w:val="22"/>
          <w:szCs w:val="22"/>
        </w:rPr>
        <w:t>ГОРСКОСТОПАНСКАТА</w:t>
      </w:r>
      <w:r w:rsidR="001C4EB0" w:rsidRPr="003423D0">
        <w:rPr>
          <w:rFonts w:ascii="Arial" w:hAnsi="Arial" w:cs="Arial"/>
          <w:b/>
          <w:bCs/>
          <w:w w:val="109"/>
          <w:sz w:val="22"/>
          <w:szCs w:val="22"/>
        </w:rPr>
        <w:t xml:space="preserve"> ЕДИНИЦА</w:t>
      </w:r>
    </w:p>
    <w:p w14:paraId="6808EF48" w14:textId="77777777" w:rsidR="009D6C7D" w:rsidRPr="003423D0" w:rsidRDefault="009D6C7D" w:rsidP="00182A55">
      <w:pPr>
        <w:autoSpaceDE w:val="0"/>
        <w:autoSpaceDN w:val="0"/>
        <w:adjustRightInd w:val="0"/>
        <w:spacing w:line="226" w:lineRule="exact"/>
        <w:ind w:right="38"/>
        <w:jc w:val="both"/>
        <w:rPr>
          <w:rFonts w:ascii="Arial" w:hAnsi="Arial" w:cs="Arial"/>
          <w:sz w:val="22"/>
          <w:szCs w:val="22"/>
        </w:rPr>
      </w:pPr>
    </w:p>
    <w:p w14:paraId="39D0932B" w14:textId="44E3E6CA" w:rsidR="008C690E" w:rsidRPr="003423D0" w:rsidRDefault="008C690E" w:rsidP="008C690E">
      <w:pPr>
        <w:ind w:firstLine="709"/>
        <w:jc w:val="both"/>
        <w:rPr>
          <w:rStyle w:val="FontStyle409"/>
          <w:sz w:val="22"/>
          <w:szCs w:val="22"/>
        </w:rPr>
      </w:pPr>
      <w:bookmarkStart w:id="4" w:name="_Hlk177967331"/>
      <w:r w:rsidRPr="003423D0">
        <w:rPr>
          <w:rFonts w:ascii="Arial" w:hAnsi="Arial" w:cs="Arial"/>
          <w:sz w:val="22"/>
          <w:szCs w:val="22"/>
        </w:rPr>
        <w:t xml:space="preserve">ТП Държавно горско стопанство </w:t>
      </w:r>
      <w:r w:rsidR="00764BF9">
        <w:rPr>
          <w:rFonts w:ascii="Arial" w:hAnsi="Arial" w:cs="Arial"/>
          <w:sz w:val="22"/>
          <w:szCs w:val="22"/>
        </w:rPr>
        <w:t>„</w:t>
      </w:r>
      <w:r w:rsidRPr="003423D0">
        <w:rPr>
          <w:rStyle w:val="FontStyle60"/>
          <w:rFonts w:ascii="Arial" w:hAnsi="Arial" w:cs="Arial"/>
          <w:sz w:val="22"/>
          <w:szCs w:val="22"/>
        </w:rPr>
        <w:t>Търговище</w:t>
      </w:r>
      <w:r w:rsidRPr="003423D0">
        <w:rPr>
          <w:rStyle w:val="FontStyle409"/>
          <w:sz w:val="22"/>
          <w:szCs w:val="22"/>
        </w:rPr>
        <w:t>" носи наименованието си от гр.</w:t>
      </w:r>
      <w:r w:rsidRPr="003423D0">
        <w:rPr>
          <w:rStyle w:val="FontStyle60"/>
          <w:rFonts w:ascii="Arial" w:hAnsi="Arial" w:cs="Arial"/>
          <w:sz w:val="22"/>
          <w:szCs w:val="22"/>
        </w:rPr>
        <w:t xml:space="preserve"> </w:t>
      </w:r>
      <w:r w:rsidR="00003431" w:rsidRPr="003423D0">
        <w:rPr>
          <w:rStyle w:val="FontStyle60"/>
          <w:rFonts w:ascii="Arial" w:hAnsi="Arial" w:cs="Arial"/>
          <w:sz w:val="22"/>
          <w:szCs w:val="22"/>
        </w:rPr>
        <w:t>Търговище</w:t>
      </w:r>
      <w:r w:rsidRPr="003423D0">
        <w:rPr>
          <w:rStyle w:val="FontStyle409"/>
          <w:sz w:val="22"/>
          <w:szCs w:val="22"/>
        </w:rPr>
        <w:t>, където е седалището на неговото административно управление.</w:t>
      </w:r>
    </w:p>
    <w:p w14:paraId="11AAB5AF" w14:textId="778BF4D5" w:rsidR="008C690E" w:rsidRPr="003423D0" w:rsidRDefault="008C690E" w:rsidP="008C690E">
      <w:pPr>
        <w:ind w:firstLine="709"/>
        <w:jc w:val="both"/>
        <w:rPr>
          <w:rStyle w:val="FontStyle409"/>
          <w:sz w:val="22"/>
          <w:szCs w:val="22"/>
        </w:rPr>
      </w:pPr>
      <w:r w:rsidRPr="003423D0">
        <w:rPr>
          <w:rStyle w:val="FontStyle409"/>
          <w:sz w:val="22"/>
          <w:szCs w:val="22"/>
        </w:rPr>
        <w:t xml:space="preserve">Територията на </w:t>
      </w:r>
      <w:r w:rsidRPr="003423D0">
        <w:rPr>
          <w:rFonts w:ascii="Arial" w:hAnsi="Arial" w:cs="Arial"/>
          <w:sz w:val="22"/>
          <w:szCs w:val="22"/>
        </w:rPr>
        <w:t>стопанство</w:t>
      </w:r>
      <w:r w:rsidRPr="003423D0">
        <w:rPr>
          <w:rStyle w:val="FontStyle409"/>
          <w:sz w:val="22"/>
          <w:szCs w:val="22"/>
        </w:rPr>
        <w:t xml:space="preserve">то попада в границите на част от община </w:t>
      </w:r>
      <w:r w:rsidRPr="003423D0">
        <w:rPr>
          <w:rStyle w:val="FontStyle60"/>
          <w:rFonts w:ascii="Arial" w:hAnsi="Arial" w:cs="Arial"/>
          <w:sz w:val="22"/>
          <w:szCs w:val="22"/>
        </w:rPr>
        <w:t>Търговище</w:t>
      </w:r>
      <w:r w:rsidRPr="003423D0">
        <w:rPr>
          <w:rStyle w:val="FontStyle409"/>
          <w:sz w:val="22"/>
          <w:szCs w:val="22"/>
        </w:rPr>
        <w:t xml:space="preserve">. Намира се в Североизточна България, в източната част на област Търговище. Горите на стопанството са разположени в радиус до 25 км около град Търговище. На север стопанството граничи с ДГС „Разград“, на североизток и изток с ДГС „Шумен“, на юг и югоизток ДГС </w:t>
      </w:r>
      <w:r w:rsidR="00764BF9">
        <w:rPr>
          <w:rStyle w:val="FontStyle409"/>
          <w:sz w:val="22"/>
          <w:szCs w:val="22"/>
        </w:rPr>
        <w:t>„</w:t>
      </w:r>
      <w:r w:rsidRPr="003423D0">
        <w:rPr>
          <w:rStyle w:val="FontStyle409"/>
          <w:sz w:val="22"/>
          <w:szCs w:val="22"/>
        </w:rPr>
        <w:t>Преслав", на юг и югозапад с ДГС „Омуртаг“ и на запад и северозапад с ДЛС „Черни Лом“.</w:t>
      </w:r>
    </w:p>
    <w:p w14:paraId="5D08C4FA" w14:textId="77777777" w:rsidR="008C690E" w:rsidRPr="003423D0" w:rsidRDefault="008C690E" w:rsidP="008C690E">
      <w:pPr>
        <w:ind w:firstLine="709"/>
        <w:jc w:val="both"/>
        <w:rPr>
          <w:rStyle w:val="FontStyle409"/>
          <w:sz w:val="22"/>
          <w:szCs w:val="22"/>
        </w:rPr>
      </w:pPr>
      <w:r w:rsidRPr="003423D0">
        <w:rPr>
          <w:rStyle w:val="FontStyle409"/>
          <w:sz w:val="22"/>
          <w:szCs w:val="22"/>
        </w:rPr>
        <w:t>В сегашните си граници ДГС „Търговище“ обхваща територията на 44 землища, а именно: с.</w:t>
      </w:r>
      <w:r w:rsidR="00003431">
        <w:rPr>
          <w:rStyle w:val="FontStyle409"/>
          <w:sz w:val="22"/>
          <w:szCs w:val="22"/>
        </w:rPr>
        <w:t xml:space="preserve"> </w:t>
      </w:r>
      <w:r w:rsidRPr="003423D0">
        <w:rPr>
          <w:rStyle w:val="FontStyle409"/>
          <w:sz w:val="22"/>
          <w:szCs w:val="22"/>
        </w:rPr>
        <w:t>Алваново, с.</w:t>
      </w:r>
      <w:r w:rsidR="00003431">
        <w:rPr>
          <w:rStyle w:val="FontStyle409"/>
          <w:sz w:val="22"/>
          <w:szCs w:val="22"/>
        </w:rPr>
        <w:t xml:space="preserve"> </w:t>
      </w:r>
      <w:r w:rsidRPr="003423D0">
        <w:rPr>
          <w:rStyle w:val="FontStyle409"/>
          <w:sz w:val="22"/>
          <w:szCs w:val="22"/>
        </w:rPr>
        <w:t>Александрово, с. Баячево, с.</w:t>
      </w:r>
      <w:r w:rsidR="00003431">
        <w:rPr>
          <w:rStyle w:val="FontStyle409"/>
          <w:sz w:val="22"/>
          <w:szCs w:val="22"/>
        </w:rPr>
        <w:t xml:space="preserve"> </w:t>
      </w:r>
      <w:r w:rsidRPr="003423D0">
        <w:rPr>
          <w:rStyle w:val="FontStyle409"/>
          <w:sz w:val="22"/>
          <w:szCs w:val="22"/>
        </w:rPr>
        <w:t>Бистра, с.</w:t>
      </w:r>
      <w:r w:rsidR="00003431">
        <w:rPr>
          <w:rStyle w:val="FontStyle409"/>
          <w:sz w:val="22"/>
          <w:szCs w:val="22"/>
        </w:rPr>
        <w:t xml:space="preserve"> </w:t>
      </w:r>
      <w:r w:rsidRPr="003423D0">
        <w:rPr>
          <w:rStyle w:val="FontStyle409"/>
          <w:sz w:val="22"/>
          <w:szCs w:val="22"/>
        </w:rPr>
        <w:t>Божурка, с.</w:t>
      </w:r>
      <w:r w:rsidR="00003431">
        <w:rPr>
          <w:rStyle w:val="FontStyle409"/>
          <w:sz w:val="22"/>
          <w:szCs w:val="22"/>
        </w:rPr>
        <w:t xml:space="preserve"> </w:t>
      </w:r>
      <w:r w:rsidRPr="003423D0">
        <w:rPr>
          <w:rStyle w:val="FontStyle409"/>
          <w:sz w:val="22"/>
          <w:szCs w:val="22"/>
        </w:rPr>
        <w:t>Братово, с.</w:t>
      </w:r>
      <w:r w:rsidR="00003431">
        <w:rPr>
          <w:rStyle w:val="FontStyle409"/>
          <w:sz w:val="22"/>
          <w:szCs w:val="22"/>
        </w:rPr>
        <w:t xml:space="preserve"> </w:t>
      </w:r>
      <w:r w:rsidRPr="003423D0">
        <w:rPr>
          <w:rStyle w:val="FontStyle409"/>
          <w:sz w:val="22"/>
          <w:szCs w:val="22"/>
        </w:rPr>
        <w:t>Буйново, с.</w:t>
      </w:r>
      <w:r w:rsidR="00003431">
        <w:rPr>
          <w:rStyle w:val="FontStyle409"/>
          <w:sz w:val="22"/>
          <w:szCs w:val="22"/>
        </w:rPr>
        <w:t xml:space="preserve"> </w:t>
      </w:r>
      <w:r w:rsidRPr="003423D0">
        <w:rPr>
          <w:rStyle w:val="FontStyle409"/>
          <w:sz w:val="22"/>
          <w:szCs w:val="22"/>
        </w:rPr>
        <w:t>Буховци, с.</w:t>
      </w:r>
      <w:r w:rsidR="00003431">
        <w:rPr>
          <w:rStyle w:val="FontStyle409"/>
          <w:sz w:val="22"/>
          <w:szCs w:val="22"/>
        </w:rPr>
        <w:t xml:space="preserve"> </w:t>
      </w:r>
      <w:r w:rsidRPr="003423D0">
        <w:rPr>
          <w:rStyle w:val="FontStyle409"/>
          <w:sz w:val="22"/>
          <w:szCs w:val="22"/>
        </w:rPr>
        <w:t>Вардун, с.</w:t>
      </w:r>
      <w:r w:rsidR="00003431">
        <w:rPr>
          <w:rStyle w:val="FontStyle409"/>
          <w:sz w:val="22"/>
          <w:szCs w:val="22"/>
        </w:rPr>
        <w:t xml:space="preserve"> </w:t>
      </w:r>
      <w:r w:rsidRPr="003423D0">
        <w:rPr>
          <w:rStyle w:val="FontStyle409"/>
          <w:sz w:val="22"/>
          <w:szCs w:val="22"/>
        </w:rPr>
        <w:t>Васил Левски, с.</w:t>
      </w:r>
      <w:r w:rsidR="00003431">
        <w:rPr>
          <w:rStyle w:val="FontStyle409"/>
          <w:sz w:val="22"/>
          <w:szCs w:val="22"/>
        </w:rPr>
        <w:t xml:space="preserve"> </w:t>
      </w:r>
      <w:r w:rsidRPr="003423D0">
        <w:rPr>
          <w:rStyle w:val="FontStyle409"/>
          <w:sz w:val="22"/>
          <w:szCs w:val="22"/>
        </w:rPr>
        <w:t>Голямо Соколово</w:t>
      </w:r>
      <w:r w:rsidR="00003431">
        <w:rPr>
          <w:rStyle w:val="FontStyle409"/>
          <w:sz w:val="22"/>
          <w:szCs w:val="22"/>
        </w:rPr>
        <w:t xml:space="preserve">, </w:t>
      </w:r>
      <w:r w:rsidRPr="003423D0">
        <w:rPr>
          <w:rStyle w:val="FontStyle409"/>
          <w:sz w:val="22"/>
          <w:szCs w:val="22"/>
        </w:rPr>
        <w:t>с.</w:t>
      </w:r>
      <w:r w:rsidR="00003431">
        <w:rPr>
          <w:rStyle w:val="FontStyle409"/>
          <w:sz w:val="22"/>
          <w:szCs w:val="22"/>
        </w:rPr>
        <w:t xml:space="preserve"> </w:t>
      </w:r>
      <w:r w:rsidRPr="003423D0">
        <w:rPr>
          <w:rStyle w:val="FontStyle409"/>
          <w:sz w:val="22"/>
          <w:szCs w:val="22"/>
        </w:rPr>
        <w:t>Горна Кабда, с. Давидово, с.</w:t>
      </w:r>
      <w:r w:rsidR="00003431">
        <w:rPr>
          <w:rStyle w:val="FontStyle409"/>
          <w:sz w:val="22"/>
          <w:szCs w:val="22"/>
        </w:rPr>
        <w:t xml:space="preserve"> </w:t>
      </w:r>
      <w:r w:rsidRPr="003423D0">
        <w:rPr>
          <w:rStyle w:val="FontStyle409"/>
          <w:sz w:val="22"/>
          <w:szCs w:val="22"/>
        </w:rPr>
        <w:t>Драгановец, с.</w:t>
      </w:r>
      <w:r w:rsidR="00003431">
        <w:rPr>
          <w:rStyle w:val="FontStyle409"/>
          <w:sz w:val="22"/>
          <w:szCs w:val="22"/>
        </w:rPr>
        <w:t xml:space="preserve"> </w:t>
      </w:r>
      <w:r w:rsidRPr="003423D0">
        <w:rPr>
          <w:rStyle w:val="FontStyle409"/>
          <w:sz w:val="22"/>
          <w:szCs w:val="22"/>
        </w:rPr>
        <w:t>Дългач, с.</w:t>
      </w:r>
      <w:r w:rsidR="00003431">
        <w:rPr>
          <w:rStyle w:val="FontStyle409"/>
          <w:sz w:val="22"/>
          <w:szCs w:val="22"/>
        </w:rPr>
        <w:t xml:space="preserve"> </w:t>
      </w:r>
      <w:r w:rsidRPr="003423D0">
        <w:rPr>
          <w:rStyle w:val="FontStyle409"/>
          <w:sz w:val="22"/>
          <w:szCs w:val="22"/>
        </w:rPr>
        <w:t>Здравец, с.</w:t>
      </w:r>
      <w:r w:rsidR="00003431">
        <w:rPr>
          <w:rStyle w:val="FontStyle409"/>
          <w:sz w:val="22"/>
          <w:szCs w:val="22"/>
        </w:rPr>
        <w:t xml:space="preserve"> </w:t>
      </w:r>
      <w:r w:rsidRPr="003423D0">
        <w:rPr>
          <w:rStyle w:val="FontStyle409"/>
          <w:sz w:val="22"/>
          <w:szCs w:val="22"/>
        </w:rPr>
        <w:t>Копрец, с.</w:t>
      </w:r>
      <w:r w:rsidR="00003431">
        <w:rPr>
          <w:rStyle w:val="FontStyle409"/>
          <w:sz w:val="22"/>
          <w:szCs w:val="22"/>
        </w:rPr>
        <w:t xml:space="preserve"> </w:t>
      </w:r>
      <w:r w:rsidRPr="003423D0">
        <w:rPr>
          <w:rStyle w:val="FontStyle409"/>
          <w:sz w:val="22"/>
          <w:szCs w:val="22"/>
        </w:rPr>
        <w:t>Кралево, с.</w:t>
      </w:r>
      <w:r w:rsidR="00003431">
        <w:rPr>
          <w:rStyle w:val="FontStyle409"/>
          <w:sz w:val="22"/>
          <w:szCs w:val="22"/>
        </w:rPr>
        <w:t xml:space="preserve"> </w:t>
      </w:r>
      <w:r w:rsidRPr="003423D0">
        <w:rPr>
          <w:rStyle w:val="FontStyle409"/>
          <w:sz w:val="22"/>
          <w:szCs w:val="22"/>
        </w:rPr>
        <w:t>Лиляк, с.</w:t>
      </w:r>
      <w:r w:rsidR="00003431">
        <w:rPr>
          <w:rStyle w:val="FontStyle409"/>
          <w:sz w:val="22"/>
          <w:szCs w:val="22"/>
        </w:rPr>
        <w:t xml:space="preserve"> </w:t>
      </w:r>
      <w:r w:rsidRPr="003423D0">
        <w:rPr>
          <w:rStyle w:val="FontStyle409"/>
          <w:sz w:val="22"/>
          <w:szCs w:val="22"/>
        </w:rPr>
        <w:t>Ловец,</w:t>
      </w:r>
      <w:r w:rsidR="00003431">
        <w:rPr>
          <w:rStyle w:val="FontStyle409"/>
          <w:sz w:val="22"/>
          <w:szCs w:val="22"/>
        </w:rPr>
        <w:t xml:space="preserve"> </w:t>
      </w:r>
      <w:r w:rsidRPr="003423D0">
        <w:rPr>
          <w:rStyle w:val="FontStyle409"/>
          <w:sz w:val="22"/>
          <w:szCs w:val="22"/>
        </w:rPr>
        <w:t>с.</w:t>
      </w:r>
      <w:r w:rsidR="00003431">
        <w:rPr>
          <w:rStyle w:val="FontStyle409"/>
          <w:sz w:val="22"/>
          <w:szCs w:val="22"/>
        </w:rPr>
        <w:t xml:space="preserve"> </w:t>
      </w:r>
      <w:r w:rsidRPr="003423D0">
        <w:rPr>
          <w:rStyle w:val="FontStyle409"/>
          <w:sz w:val="22"/>
          <w:szCs w:val="22"/>
        </w:rPr>
        <w:t>Макариополско, с.</w:t>
      </w:r>
      <w:r w:rsidR="00003431">
        <w:rPr>
          <w:rStyle w:val="FontStyle409"/>
          <w:sz w:val="22"/>
          <w:szCs w:val="22"/>
        </w:rPr>
        <w:t xml:space="preserve"> </w:t>
      </w:r>
      <w:r w:rsidRPr="003423D0">
        <w:rPr>
          <w:rStyle w:val="FontStyle409"/>
          <w:sz w:val="22"/>
          <w:szCs w:val="22"/>
        </w:rPr>
        <w:t>Мировец, с.</w:t>
      </w:r>
      <w:r w:rsidR="00003431">
        <w:rPr>
          <w:rStyle w:val="FontStyle409"/>
          <w:sz w:val="22"/>
          <w:szCs w:val="22"/>
        </w:rPr>
        <w:t xml:space="preserve"> </w:t>
      </w:r>
      <w:r w:rsidRPr="003423D0">
        <w:rPr>
          <w:rStyle w:val="FontStyle409"/>
          <w:sz w:val="22"/>
          <w:szCs w:val="22"/>
        </w:rPr>
        <w:t>Момино, с.</w:t>
      </w:r>
      <w:r w:rsidR="00003431">
        <w:rPr>
          <w:rStyle w:val="FontStyle409"/>
          <w:sz w:val="22"/>
          <w:szCs w:val="22"/>
        </w:rPr>
        <w:t xml:space="preserve"> </w:t>
      </w:r>
      <w:r w:rsidRPr="003423D0">
        <w:rPr>
          <w:rStyle w:val="FontStyle409"/>
          <w:sz w:val="22"/>
          <w:szCs w:val="22"/>
        </w:rPr>
        <w:t>Надарево, с.</w:t>
      </w:r>
      <w:r w:rsidR="00003431">
        <w:rPr>
          <w:rStyle w:val="FontStyle409"/>
          <w:sz w:val="22"/>
          <w:szCs w:val="22"/>
        </w:rPr>
        <w:t xml:space="preserve"> </w:t>
      </w:r>
      <w:r w:rsidRPr="003423D0">
        <w:rPr>
          <w:rStyle w:val="FontStyle409"/>
          <w:sz w:val="22"/>
          <w:szCs w:val="22"/>
        </w:rPr>
        <w:t>Овчарово, с.</w:t>
      </w:r>
      <w:r w:rsidR="00003431">
        <w:rPr>
          <w:rStyle w:val="FontStyle409"/>
          <w:sz w:val="22"/>
          <w:szCs w:val="22"/>
        </w:rPr>
        <w:t xml:space="preserve"> </w:t>
      </w:r>
      <w:r w:rsidRPr="003423D0">
        <w:rPr>
          <w:rStyle w:val="FontStyle409"/>
          <w:sz w:val="22"/>
          <w:szCs w:val="22"/>
        </w:rPr>
        <w:t>Осен, с.</w:t>
      </w:r>
      <w:r w:rsidR="00003431">
        <w:rPr>
          <w:rStyle w:val="FontStyle409"/>
          <w:sz w:val="22"/>
          <w:szCs w:val="22"/>
        </w:rPr>
        <w:t xml:space="preserve"> </w:t>
      </w:r>
      <w:r w:rsidRPr="003423D0">
        <w:rPr>
          <w:rStyle w:val="FontStyle409"/>
          <w:sz w:val="22"/>
          <w:szCs w:val="22"/>
        </w:rPr>
        <w:t>Острец, с.</w:t>
      </w:r>
      <w:r w:rsidR="00003431">
        <w:rPr>
          <w:rStyle w:val="FontStyle409"/>
          <w:sz w:val="22"/>
          <w:szCs w:val="22"/>
        </w:rPr>
        <w:t xml:space="preserve"> </w:t>
      </w:r>
      <w:r w:rsidRPr="003423D0">
        <w:rPr>
          <w:rStyle w:val="FontStyle409"/>
          <w:sz w:val="22"/>
          <w:szCs w:val="22"/>
        </w:rPr>
        <w:t>Пайдушко, с.</w:t>
      </w:r>
      <w:r w:rsidR="00003431">
        <w:rPr>
          <w:rStyle w:val="FontStyle409"/>
          <w:sz w:val="22"/>
          <w:szCs w:val="22"/>
        </w:rPr>
        <w:t xml:space="preserve"> </w:t>
      </w:r>
      <w:r w:rsidRPr="003423D0">
        <w:rPr>
          <w:rStyle w:val="FontStyle409"/>
          <w:sz w:val="22"/>
          <w:szCs w:val="22"/>
        </w:rPr>
        <w:t>Певец, с.</w:t>
      </w:r>
      <w:r w:rsidR="00003431">
        <w:rPr>
          <w:rStyle w:val="FontStyle409"/>
          <w:sz w:val="22"/>
          <w:szCs w:val="22"/>
        </w:rPr>
        <w:t xml:space="preserve"> </w:t>
      </w:r>
      <w:r w:rsidRPr="003423D0">
        <w:rPr>
          <w:rStyle w:val="FontStyle409"/>
          <w:sz w:val="22"/>
          <w:szCs w:val="22"/>
        </w:rPr>
        <w:t>Подгорица, с.</w:t>
      </w:r>
      <w:r w:rsidR="00003431">
        <w:rPr>
          <w:rStyle w:val="FontStyle409"/>
          <w:sz w:val="22"/>
          <w:szCs w:val="22"/>
        </w:rPr>
        <w:t xml:space="preserve"> </w:t>
      </w:r>
      <w:r w:rsidRPr="003423D0">
        <w:rPr>
          <w:rStyle w:val="FontStyle409"/>
          <w:sz w:val="22"/>
          <w:szCs w:val="22"/>
        </w:rPr>
        <w:t>Преселец, с.</w:t>
      </w:r>
      <w:r w:rsidR="00003431">
        <w:rPr>
          <w:rStyle w:val="FontStyle409"/>
          <w:sz w:val="22"/>
          <w:szCs w:val="22"/>
        </w:rPr>
        <w:t xml:space="preserve"> </w:t>
      </w:r>
      <w:r w:rsidRPr="003423D0">
        <w:rPr>
          <w:rStyle w:val="FontStyle409"/>
          <w:sz w:val="22"/>
          <w:szCs w:val="22"/>
        </w:rPr>
        <w:t>Пресиян, с.</w:t>
      </w:r>
      <w:r w:rsidR="00003431">
        <w:rPr>
          <w:rStyle w:val="FontStyle409"/>
          <w:sz w:val="22"/>
          <w:szCs w:val="22"/>
        </w:rPr>
        <w:t xml:space="preserve"> </w:t>
      </w:r>
      <w:r w:rsidRPr="003423D0">
        <w:rPr>
          <w:rStyle w:val="FontStyle409"/>
          <w:sz w:val="22"/>
          <w:szCs w:val="22"/>
        </w:rPr>
        <w:t>Пресяк, с.</w:t>
      </w:r>
      <w:r w:rsidR="00003431">
        <w:rPr>
          <w:rStyle w:val="FontStyle409"/>
          <w:sz w:val="22"/>
          <w:szCs w:val="22"/>
        </w:rPr>
        <w:t xml:space="preserve"> </w:t>
      </w:r>
      <w:r w:rsidRPr="003423D0">
        <w:rPr>
          <w:rStyle w:val="FontStyle409"/>
          <w:sz w:val="22"/>
          <w:szCs w:val="22"/>
        </w:rPr>
        <w:t>Пробуда, с.</w:t>
      </w:r>
      <w:r w:rsidR="00003431">
        <w:rPr>
          <w:rStyle w:val="FontStyle409"/>
          <w:sz w:val="22"/>
          <w:szCs w:val="22"/>
        </w:rPr>
        <w:t xml:space="preserve"> </w:t>
      </w:r>
      <w:r w:rsidRPr="003423D0">
        <w:rPr>
          <w:rStyle w:val="FontStyle409"/>
          <w:sz w:val="22"/>
          <w:szCs w:val="22"/>
        </w:rPr>
        <w:t>Пролаз, с</w:t>
      </w:r>
      <w:r w:rsidR="00003431">
        <w:rPr>
          <w:rStyle w:val="FontStyle409"/>
          <w:sz w:val="22"/>
          <w:szCs w:val="22"/>
        </w:rPr>
        <w:t xml:space="preserve"> </w:t>
      </w:r>
      <w:r w:rsidRPr="003423D0">
        <w:rPr>
          <w:rStyle w:val="FontStyle409"/>
          <w:sz w:val="22"/>
          <w:szCs w:val="22"/>
        </w:rPr>
        <w:t>.Ралица, с.</w:t>
      </w:r>
      <w:r w:rsidR="00003431">
        <w:rPr>
          <w:rStyle w:val="FontStyle409"/>
          <w:sz w:val="22"/>
          <w:szCs w:val="22"/>
        </w:rPr>
        <w:t xml:space="preserve"> </w:t>
      </w:r>
      <w:r w:rsidRPr="003423D0">
        <w:rPr>
          <w:rStyle w:val="FontStyle409"/>
          <w:sz w:val="22"/>
          <w:szCs w:val="22"/>
        </w:rPr>
        <w:t>Руец, с.</w:t>
      </w:r>
      <w:r w:rsidR="00003431">
        <w:rPr>
          <w:rStyle w:val="FontStyle409"/>
          <w:sz w:val="22"/>
          <w:szCs w:val="22"/>
        </w:rPr>
        <w:t xml:space="preserve"> </w:t>
      </w:r>
      <w:r w:rsidRPr="003423D0">
        <w:rPr>
          <w:rStyle w:val="FontStyle409"/>
          <w:sz w:val="22"/>
          <w:szCs w:val="22"/>
        </w:rPr>
        <w:t>Стража, с.</w:t>
      </w:r>
      <w:r w:rsidR="00003431">
        <w:rPr>
          <w:rStyle w:val="FontStyle409"/>
          <w:sz w:val="22"/>
          <w:szCs w:val="22"/>
        </w:rPr>
        <w:t xml:space="preserve"> </w:t>
      </w:r>
      <w:r w:rsidRPr="003423D0">
        <w:rPr>
          <w:rStyle w:val="FontStyle409"/>
          <w:sz w:val="22"/>
          <w:szCs w:val="22"/>
        </w:rPr>
        <w:t>Съединение, с.</w:t>
      </w:r>
      <w:r w:rsidR="00003431">
        <w:rPr>
          <w:rStyle w:val="FontStyle409"/>
          <w:sz w:val="22"/>
          <w:szCs w:val="22"/>
        </w:rPr>
        <w:t xml:space="preserve"> </w:t>
      </w:r>
      <w:r w:rsidRPr="003423D0">
        <w:rPr>
          <w:rStyle w:val="FontStyle409"/>
          <w:sz w:val="22"/>
          <w:szCs w:val="22"/>
        </w:rPr>
        <w:t>Твърдинци, гр.</w:t>
      </w:r>
      <w:r w:rsidR="00003431">
        <w:rPr>
          <w:rStyle w:val="FontStyle409"/>
          <w:sz w:val="22"/>
          <w:szCs w:val="22"/>
        </w:rPr>
        <w:t xml:space="preserve"> </w:t>
      </w:r>
      <w:r w:rsidRPr="003423D0">
        <w:rPr>
          <w:rStyle w:val="FontStyle409"/>
          <w:sz w:val="22"/>
          <w:szCs w:val="22"/>
        </w:rPr>
        <w:t>Търговище, с.</w:t>
      </w:r>
      <w:r w:rsidR="00003431">
        <w:rPr>
          <w:rStyle w:val="FontStyle409"/>
          <w:sz w:val="22"/>
          <w:szCs w:val="22"/>
        </w:rPr>
        <w:t xml:space="preserve"> </w:t>
      </w:r>
      <w:r w:rsidRPr="003423D0">
        <w:rPr>
          <w:rStyle w:val="FontStyle409"/>
          <w:sz w:val="22"/>
          <w:szCs w:val="22"/>
        </w:rPr>
        <w:t>Търновца, с.</w:t>
      </w:r>
      <w:r w:rsidR="00003431">
        <w:rPr>
          <w:rStyle w:val="FontStyle409"/>
          <w:sz w:val="22"/>
          <w:szCs w:val="22"/>
        </w:rPr>
        <w:t xml:space="preserve"> </w:t>
      </w:r>
      <w:r w:rsidRPr="003423D0">
        <w:rPr>
          <w:rStyle w:val="FontStyle409"/>
          <w:sz w:val="22"/>
          <w:szCs w:val="22"/>
        </w:rPr>
        <w:t>Цветница, с.</w:t>
      </w:r>
      <w:r w:rsidR="001A68C7">
        <w:rPr>
          <w:rStyle w:val="FontStyle409"/>
          <w:sz w:val="22"/>
          <w:szCs w:val="22"/>
        </w:rPr>
        <w:t xml:space="preserve"> </w:t>
      </w:r>
      <w:r w:rsidRPr="003423D0">
        <w:rPr>
          <w:rStyle w:val="FontStyle409"/>
          <w:sz w:val="22"/>
          <w:szCs w:val="22"/>
        </w:rPr>
        <w:t>Черковна. В границите на землището на гр. Търговище са включени кварталите Бряг и Въбел.</w:t>
      </w:r>
    </w:p>
    <w:p w14:paraId="347992D2" w14:textId="77777777" w:rsidR="008C690E" w:rsidRPr="003423D0" w:rsidRDefault="008C690E" w:rsidP="008C690E">
      <w:pPr>
        <w:ind w:firstLine="709"/>
        <w:jc w:val="both"/>
        <w:rPr>
          <w:rStyle w:val="FontStyle409"/>
          <w:sz w:val="22"/>
          <w:szCs w:val="22"/>
        </w:rPr>
      </w:pPr>
      <w:r w:rsidRPr="003423D0">
        <w:rPr>
          <w:rStyle w:val="FontStyle409"/>
          <w:sz w:val="22"/>
          <w:szCs w:val="22"/>
        </w:rPr>
        <w:t>Останалите землища на община Търговище: с. Голямо Ново, с. Дралфа, с.</w:t>
      </w:r>
      <w:r w:rsidR="00003431">
        <w:rPr>
          <w:rStyle w:val="FontStyle409"/>
          <w:sz w:val="22"/>
          <w:szCs w:val="22"/>
        </w:rPr>
        <w:t xml:space="preserve"> </w:t>
      </w:r>
      <w:r w:rsidRPr="003423D0">
        <w:rPr>
          <w:rStyle w:val="FontStyle409"/>
          <w:sz w:val="22"/>
          <w:szCs w:val="22"/>
        </w:rPr>
        <w:t>Кошничари, с.</w:t>
      </w:r>
      <w:r w:rsidR="00003431">
        <w:rPr>
          <w:rStyle w:val="FontStyle409"/>
          <w:sz w:val="22"/>
          <w:szCs w:val="22"/>
        </w:rPr>
        <w:t xml:space="preserve"> </w:t>
      </w:r>
      <w:r w:rsidRPr="003423D0">
        <w:rPr>
          <w:rStyle w:val="FontStyle409"/>
          <w:sz w:val="22"/>
          <w:szCs w:val="22"/>
        </w:rPr>
        <w:t>Кръшно, с.</w:t>
      </w:r>
      <w:r w:rsidR="00003431">
        <w:rPr>
          <w:rStyle w:val="FontStyle409"/>
          <w:sz w:val="22"/>
          <w:szCs w:val="22"/>
        </w:rPr>
        <w:t xml:space="preserve"> </w:t>
      </w:r>
      <w:r w:rsidRPr="003423D0">
        <w:rPr>
          <w:rStyle w:val="FontStyle409"/>
          <w:sz w:val="22"/>
          <w:szCs w:val="22"/>
        </w:rPr>
        <w:t>Маково, с.</w:t>
      </w:r>
      <w:r w:rsidR="00003431">
        <w:rPr>
          <w:rStyle w:val="FontStyle409"/>
          <w:sz w:val="22"/>
          <w:szCs w:val="22"/>
        </w:rPr>
        <w:t xml:space="preserve"> </w:t>
      </w:r>
      <w:r w:rsidRPr="003423D0">
        <w:rPr>
          <w:rStyle w:val="FontStyle409"/>
          <w:sz w:val="22"/>
          <w:szCs w:val="22"/>
        </w:rPr>
        <w:t>Миладиновци и с.</w:t>
      </w:r>
      <w:r w:rsidR="00003431">
        <w:rPr>
          <w:rStyle w:val="FontStyle409"/>
          <w:sz w:val="22"/>
          <w:szCs w:val="22"/>
        </w:rPr>
        <w:t xml:space="preserve"> </w:t>
      </w:r>
      <w:r w:rsidRPr="003423D0">
        <w:rPr>
          <w:rStyle w:val="FontStyle409"/>
          <w:sz w:val="22"/>
          <w:szCs w:val="22"/>
        </w:rPr>
        <w:t>Росина са на територията на ДЛС „Черни Лом“ със седалище гр. Попово.</w:t>
      </w:r>
    </w:p>
    <w:p w14:paraId="370260A0" w14:textId="77777777" w:rsidR="00ED5FDB" w:rsidRPr="003423D0" w:rsidRDefault="00ED5FDB" w:rsidP="00ED5FDB">
      <w:pPr>
        <w:ind w:firstLine="709"/>
        <w:jc w:val="both"/>
        <w:rPr>
          <w:rFonts w:ascii="Arial" w:hAnsi="Arial" w:cs="Arial"/>
          <w:sz w:val="22"/>
          <w:szCs w:val="22"/>
        </w:rPr>
      </w:pPr>
      <w:r w:rsidRPr="003423D0">
        <w:rPr>
          <w:rFonts w:ascii="Arial" w:hAnsi="Arial" w:cs="Arial"/>
          <w:sz w:val="22"/>
          <w:szCs w:val="22"/>
        </w:rPr>
        <w:t xml:space="preserve">Град Търговище се намира на 320 км източно от столицата на страната София, на 121 км западно от големия черноморски и пристанищен център – Варна и на 99 км от пристанището на река Дунав – Русе. Съседните областни центрове - Разград, Шумен, Велико Търново, Сливен и Бургас са съответно на: 37, 41, 99, 130 и 195 км. </w:t>
      </w:r>
    </w:p>
    <w:p w14:paraId="7141A7E6" w14:textId="71399747" w:rsidR="008C690E" w:rsidRPr="003423D0" w:rsidRDefault="00ED5FDB" w:rsidP="00ED5FDB">
      <w:pPr>
        <w:ind w:firstLine="709"/>
        <w:jc w:val="both"/>
        <w:rPr>
          <w:rStyle w:val="FontStyle409"/>
          <w:sz w:val="22"/>
          <w:szCs w:val="22"/>
        </w:rPr>
      </w:pPr>
      <w:r w:rsidRPr="003423D0">
        <w:rPr>
          <w:rFonts w:ascii="Arial" w:hAnsi="Arial" w:cs="Arial"/>
          <w:sz w:val="22"/>
          <w:szCs w:val="22"/>
        </w:rPr>
        <w:t xml:space="preserve">През територията на община Търговище преминават главните транспортни артерии - първокласен път I-4 (77 км.) и ЖП линия, която е двойна и електрифицирана (72 км.) по направлението София – Варна. Има удобни транспортни връзки за Русе през Разград или Попово, и за Южна България през Котел. В северната част на общината се предвижда да премине трасето на автомагистрала А2 (Хемус). В процес на строеж в момента е Лот 10 – Буховци – Белокопитово от автомагистралата. В територията на общината, на 13 км североизточно от гр. Търговище е разположено летище „Търговище“. По предназначението си е регионално – обслужване на областите Разград, Търговище и Шумен. Летището е преустановило дейността си изцяло през 1999 г. Община Търговище е направила през 2012 г. постъпки пред държавата да ѝ бъде прехвърлена собствеността върху него, но все още е държавна собственост след няколко провалени търга за продажбата му </w:t>
      </w:r>
      <w:r w:rsidR="008C690E" w:rsidRPr="003423D0">
        <w:rPr>
          <w:rStyle w:val="FontStyle409"/>
          <w:sz w:val="22"/>
          <w:szCs w:val="22"/>
        </w:rPr>
        <w:t>Стопанството има възможност да използва за дейността си горски пътища, които свързват главните пътища и населените места с горските територии. По-важни от тях са: ГАП „Подгорица-Дюза“, ГАП „Подгорица-Отдел 173“, ГАП „Момино-Ловен дом“, ГАП „Стража-Гочеви култури“, ГАП „</w:t>
      </w:r>
      <w:proofErr w:type="spellStart"/>
      <w:r w:rsidR="008C690E" w:rsidRPr="003423D0">
        <w:rPr>
          <w:rStyle w:val="FontStyle409"/>
          <w:sz w:val="22"/>
          <w:szCs w:val="22"/>
        </w:rPr>
        <w:t>Коленец</w:t>
      </w:r>
      <w:proofErr w:type="spellEnd"/>
      <w:r w:rsidR="008C690E" w:rsidRPr="003423D0">
        <w:rPr>
          <w:rStyle w:val="FontStyle409"/>
          <w:sz w:val="22"/>
          <w:szCs w:val="22"/>
        </w:rPr>
        <w:t>“, ГАП „Овчарово-Паметника“. Тези пътища имат стабилизирана настилка. По този начин почти всички горски комплекси са свързани с автомобилни  пътища.</w:t>
      </w:r>
      <w:r w:rsidR="00003431">
        <w:rPr>
          <w:rStyle w:val="FontStyle409"/>
          <w:sz w:val="22"/>
          <w:szCs w:val="22"/>
        </w:rPr>
        <w:t xml:space="preserve"> </w:t>
      </w:r>
      <w:r w:rsidR="008C690E" w:rsidRPr="003423D0">
        <w:rPr>
          <w:rStyle w:val="FontStyle409"/>
          <w:sz w:val="22"/>
          <w:szCs w:val="22"/>
        </w:rPr>
        <w:t xml:space="preserve">Пътната мрежа осигурява добри условия за извършване на горскостопанска дейност в района на стопанството. </w:t>
      </w:r>
    </w:p>
    <w:p w14:paraId="7ED31138" w14:textId="77777777" w:rsidR="008C690E" w:rsidRPr="003423D0" w:rsidRDefault="008C690E" w:rsidP="008C690E">
      <w:pPr>
        <w:ind w:firstLine="709"/>
        <w:jc w:val="both"/>
        <w:rPr>
          <w:rStyle w:val="FontStyle409"/>
          <w:sz w:val="22"/>
          <w:szCs w:val="22"/>
        </w:rPr>
      </w:pPr>
      <w:r w:rsidRPr="003423D0">
        <w:rPr>
          <w:rStyle w:val="FontStyle409"/>
          <w:sz w:val="22"/>
          <w:szCs w:val="22"/>
        </w:rPr>
        <w:t xml:space="preserve">Във всички по-големи населени места в района на стопанството има </w:t>
      </w:r>
      <w:proofErr w:type="spellStart"/>
      <w:r w:rsidRPr="003423D0">
        <w:rPr>
          <w:rStyle w:val="FontStyle409"/>
          <w:sz w:val="22"/>
          <w:szCs w:val="22"/>
        </w:rPr>
        <w:t>телеграфопощенски</w:t>
      </w:r>
      <w:proofErr w:type="spellEnd"/>
      <w:r w:rsidRPr="003423D0">
        <w:rPr>
          <w:rStyle w:val="FontStyle409"/>
          <w:sz w:val="22"/>
          <w:szCs w:val="22"/>
        </w:rPr>
        <w:t xml:space="preserve"> станции, а телефонни постове има във всички населени места. Всички  служителите на стопанството са снабдени с мобилни телефони.</w:t>
      </w:r>
    </w:p>
    <w:p w14:paraId="02489C7D" w14:textId="122D87FE" w:rsidR="008C690E" w:rsidRPr="003423D0" w:rsidRDefault="008C690E" w:rsidP="008C690E">
      <w:pPr>
        <w:ind w:firstLine="709"/>
        <w:jc w:val="both"/>
        <w:rPr>
          <w:rStyle w:val="FontStyle409"/>
          <w:sz w:val="22"/>
          <w:szCs w:val="22"/>
        </w:rPr>
      </w:pPr>
      <w:r w:rsidRPr="003423D0">
        <w:rPr>
          <w:rStyle w:val="FontStyle409"/>
          <w:sz w:val="22"/>
          <w:szCs w:val="22"/>
        </w:rPr>
        <w:t>Наличните съобщителни връзки в района на стопанството са достатъчни и спомагат за опазване на гората и дивеча.</w:t>
      </w:r>
    </w:p>
    <w:p w14:paraId="36A826BA" w14:textId="3E71258D" w:rsidR="008C690E" w:rsidRPr="003423D0" w:rsidRDefault="008C690E" w:rsidP="008C690E">
      <w:pPr>
        <w:ind w:firstLine="709"/>
        <w:jc w:val="both"/>
        <w:rPr>
          <w:rStyle w:val="FontStyle409"/>
          <w:color w:val="000000"/>
          <w:sz w:val="22"/>
          <w:szCs w:val="22"/>
        </w:rPr>
      </w:pPr>
      <w:r w:rsidRPr="003423D0">
        <w:rPr>
          <w:rStyle w:val="FontStyle409"/>
          <w:color w:val="000000"/>
          <w:sz w:val="22"/>
          <w:szCs w:val="22"/>
        </w:rPr>
        <w:t xml:space="preserve">Административното управление на стопанството, както и на двата </w:t>
      </w:r>
      <w:r w:rsidR="0005118D">
        <w:rPr>
          <w:rStyle w:val="FontStyle409"/>
          <w:color w:val="000000"/>
          <w:sz w:val="22"/>
          <w:szCs w:val="22"/>
        </w:rPr>
        <w:t>горскостопански участъка (I ГСУ</w:t>
      </w:r>
      <w:r w:rsidR="00003431">
        <w:rPr>
          <w:rStyle w:val="FontStyle409"/>
          <w:color w:val="000000"/>
          <w:sz w:val="22"/>
          <w:szCs w:val="22"/>
        </w:rPr>
        <w:t xml:space="preserve"> </w:t>
      </w:r>
      <w:r w:rsidR="0005118D">
        <w:rPr>
          <w:rStyle w:val="FontStyle409"/>
          <w:color w:val="000000"/>
          <w:sz w:val="22"/>
          <w:szCs w:val="22"/>
        </w:rPr>
        <w:t>„</w:t>
      </w:r>
      <w:r w:rsidRPr="003423D0">
        <w:rPr>
          <w:rStyle w:val="FontStyle409"/>
          <w:color w:val="000000"/>
          <w:sz w:val="22"/>
          <w:szCs w:val="22"/>
        </w:rPr>
        <w:t xml:space="preserve">Момино“ и II ГСУ </w:t>
      </w:r>
      <w:r w:rsidR="0005118D">
        <w:rPr>
          <w:rStyle w:val="FontStyle409"/>
          <w:color w:val="000000"/>
          <w:sz w:val="22"/>
          <w:szCs w:val="22"/>
        </w:rPr>
        <w:t>„</w:t>
      </w:r>
      <w:r w:rsidRPr="003423D0">
        <w:rPr>
          <w:rStyle w:val="FontStyle409"/>
          <w:color w:val="000000"/>
          <w:sz w:val="22"/>
          <w:szCs w:val="22"/>
        </w:rPr>
        <w:t>Баячево</w:t>
      </w:r>
      <w:r w:rsidR="0005118D">
        <w:rPr>
          <w:rStyle w:val="FontStyle409"/>
          <w:color w:val="000000"/>
          <w:sz w:val="22"/>
          <w:szCs w:val="22"/>
        </w:rPr>
        <w:t>“</w:t>
      </w:r>
      <w:r w:rsidRPr="003423D0">
        <w:rPr>
          <w:rStyle w:val="FontStyle409"/>
          <w:color w:val="000000"/>
          <w:sz w:val="22"/>
          <w:szCs w:val="22"/>
        </w:rPr>
        <w:t>) се намира в гр. Търговище.</w:t>
      </w:r>
    </w:p>
    <w:p w14:paraId="6BE273B4" w14:textId="1527997A" w:rsidR="008C690E" w:rsidRPr="003423D0" w:rsidRDefault="008C690E" w:rsidP="008C690E">
      <w:pPr>
        <w:ind w:firstLine="709"/>
        <w:jc w:val="both"/>
        <w:rPr>
          <w:rStyle w:val="FontStyle409"/>
          <w:color w:val="000000"/>
          <w:sz w:val="22"/>
          <w:szCs w:val="22"/>
        </w:rPr>
      </w:pPr>
      <w:r w:rsidRPr="003423D0">
        <w:rPr>
          <w:rStyle w:val="FontStyle409"/>
          <w:color w:val="000000"/>
          <w:sz w:val="22"/>
          <w:szCs w:val="22"/>
        </w:rPr>
        <w:t xml:space="preserve">До 02.08.2013 г. ТП Държавно </w:t>
      </w:r>
      <w:r w:rsidRPr="003423D0">
        <w:rPr>
          <w:rFonts w:ascii="Arial" w:hAnsi="Arial" w:cs="Arial"/>
          <w:color w:val="000000"/>
          <w:sz w:val="22"/>
          <w:szCs w:val="22"/>
        </w:rPr>
        <w:t>горско стопанство</w:t>
      </w:r>
      <w:r w:rsidRPr="003423D0">
        <w:rPr>
          <w:rStyle w:val="FontStyle409"/>
          <w:color w:val="000000"/>
          <w:sz w:val="22"/>
          <w:szCs w:val="22"/>
        </w:rPr>
        <w:t xml:space="preserve"> </w:t>
      </w:r>
      <w:r w:rsidR="0005118D">
        <w:rPr>
          <w:rStyle w:val="FontStyle409"/>
          <w:color w:val="000000"/>
          <w:sz w:val="22"/>
          <w:szCs w:val="22"/>
        </w:rPr>
        <w:t>„</w:t>
      </w:r>
      <w:r w:rsidRPr="003423D0">
        <w:rPr>
          <w:rStyle w:val="FontStyle60"/>
          <w:rFonts w:ascii="Arial" w:hAnsi="Arial" w:cs="Arial"/>
          <w:color w:val="000000"/>
          <w:sz w:val="22"/>
          <w:szCs w:val="22"/>
        </w:rPr>
        <w:t>Търговище</w:t>
      </w:r>
      <w:r w:rsidRPr="003423D0">
        <w:rPr>
          <w:rStyle w:val="FontStyle409"/>
          <w:color w:val="000000"/>
          <w:sz w:val="22"/>
          <w:szCs w:val="22"/>
        </w:rPr>
        <w:t>" беше териториално поделение на СЦДП гр.</w:t>
      </w:r>
      <w:r w:rsidR="00003431">
        <w:rPr>
          <w:rStyle w:val="FontStyle409"/>
          <w:color w:val="000000"/>
          <w:sz w:val="22"/>
          <w:szCs w:val="22"/>
        </w:rPr>
        <w:t xml:space="preserve"> </w:t>
      </w:r>
      <w:r w:rsidRPr="003423D0">
        <w:rPr>
          <w:rStyle w:val="FontStyle409"/>
          <w:color w:val="000000"/>
          <w:sz w:val="22"/>
          <w:szCs w:val="22"/>
        </w:rPr>
        <w:t xml:space="preserve">Габрово, а след това става териториално поделение на СИДП </w:t>
      </w:r>
      <w:r w:rsidR="00003431" w:rsidRPr="003423D0">
        <w:rPr>
          <w:rStyle w:val="FontStyle409"/>
          <w:color w:val="000000"/>
          <w:sz w:val="22"/>
          <w:szCs w:val="22"/>
        </w:rPr>
        <w:t>гр. Шумен</w:t>
      </w:r>
      <w:r w:rsidRPr="003423D0">
        <w:rPr>
          <w:rStyle w:val="FontStyle409"/>
          <w:color w:val="000000"/>
          <w:sz w:val="22"/>
          <w:szCs w:val="22"/>
        </w:rPr>
        <w:t xml:space="preserve">. Контролът на територията на стопанството се осъществява от РДГ </w:t>
      </w:r>
      <w:r w:rsidR="00003431" w:rsidRPr="003423D0">
        <w:rPr>
          <w:rStyle w:val="FontStyle409"/>
          <w:color w:val="000000"/>
          <w:sz w:val="22"/>
          <w:szCs w:val="22"/>
        </w:rPr>
        <w:t>гр. Шумен</w:t>
      </w:r>
      <w:r w:rsidRPr="003423D0">
        <w:rPr>
          <w:rStyle w:val="FontStyle409"/>
          <w:color w:val="000000"/>
          <w:sz w:val="22"/>
          <w:szCs w:val="22"/>
        </w:rPr>
        <w:t>.</w:t>
      </w:r>
    </w:p>
    <w:bookmarkEnd w:id="4"/>
    <w:p w14:paraId="697DB1D4" w14:textId="77777777" w:rsidR="008C690E" w:rsidRPr="003423D0" w:rsidRDefault="008C690E" w:rsidP="00CF6222">
      <w:pPr>
        <w:ind w:firstLine="709"/>
        <w:jc w:val="both"/>
        <w:rPr>
          <w:rFonts w:ascii="Arial" w:hAnsi="Arial" w:cs="Arial"/>
          <w:sz w:val="22"/>
          <w:szCs w:val="22"/>
        </w:rPr>
      </w:pPr>
    </w:p>
    <w:p w14:paraId="161C1285" w14:textId="77777777" w:rsidR="008C690E" w:rsidRPr="003423D0" w:rsidRDefault="008C690E" w:rsidP="00CF6222">
      <w:pPr>
        <w:ind w:firstLine="709"/>
        <w:jc w:val="both"/>
        <w:rPr>
          <w:rFonts w:ascii="Arial" w:hAnsi="Arial" w:cs="Arial"/>
          <w:sz w:val="22"/>
          <w:szCs w:val="22"/>
        </w:rPr>
      </w:pPr>
    </w:p>
    <w:p w14:paraId="4DFF3F7F" w14:textId="77777777" w:rsidR="00FC2033" w:rsidRPr="003423D0" w:rsidRDefault="00E77FCF" w:rsidP="00182A55">
      <w:pPr>
        <w:widowControl w:val="0"/>
        <w:autoSpaceDE w:val="0"/>
        <w:autoSpaceDN w:val="0"/>
        <w:adjustRightInd w:val="0"/>
        <w:spacing w:line="244" w:lineRule="exact"/>
        <w:ind w:right="11"/>
        <w:jc w:val="both"/>
        <w:rPr>
          <w:rFonts w:ascii="Arial" w:hAnsi="Arial" w:cs="Arial"/>
          <w:b/>
          <w:bCs/>
          <w:w w:val="105"/>
          <w:sz w:val="22"/>
          <w:szCs w:val="22"/>
        </w:rPr>
      </w:pPr>
      <w:r w:rsidRPr="003423D0">
        <w:rPr>
          <w:rFonts w:ascii="Arial" w:hAnsi="Arial" w:cs="Arial"/>
          <w:b/>
          <w:w w:val="114"/>
          <w:sz w:val="22"/>
          <w:szCs w:val="22"/>
        </w:rPr>
        <w:t>1.</w:t>
      </w:r>
      <w:r w:rsidR="009D6C7D" w:rsidRPr="003423D0">
        <w:rPr>
          <w:rFonts w:ascii="Arial" w:hAnsi="Arial" w:cs="Arial"/>
          <w:b/>
          <w:w w:val="114"/>
          <w:sz w:val="22"/>
          <w:szCs w:val="22"/>
        </w:rPr>
        <w:t xml:space="preserve">2. </w:t>
      </w:r>
      <w:r w:rsidR="009D6C7D" w:rsidRPr="003423D0">
        <w:rPr>
          <w:rFonts w:ascii="Arial" w:hAnsi="Arial" w:cs="Arial"/>
          <w:b/>
          <w:bCs/>
          <w:w w:val="105"/>
          <w:sz w:val="22"/>
          <w:szCs w:val="22"/>
        </w:rPr>
        <w:t>ФИЗИКО</w:t>
      </w:r>
      <w:r w:rsidR="004400A4" w:rsidRPr="003423D0">
        <w:rPr>
          <w:rFonts w:ascii="Arial" w:hAnsi="Arial" w:cs="Arial"/>
          <w:b/>
          <w:bCs/>
          <w:w w:val="105"/>
          <w:sz w:val="22"/>
          <w:szCs w:val="22"/>
        </w:rPr>
        <w:t xml:space="preserve"> </w:t>
      </w:r>
      <w:r w:rsidR="009D6C7D" w:rsidRPr="003423D0">
        <w:rPr>
          <w:rFonts w:ascii="Arial" w:hAnsi="Arial" w:cs="Arial"/>
          <w:b/>
          <w:bCs/>
          <w:w w:val="105"/>
          <w:sz w:val="22"/>
          <w:szCs w:val="22"/>
        </w:rPr>
        <w:t>-</w:t>
      </w:r>
      <w:r w:rsidR="004400A4" w:rsidRPr="003423D0">
        <w:rPr>
          <w:rFonts w:ascii="Arial" w:hAnsi="Arial" w:cs="Arial"/>
          <w:b/>
          <w:bCs/>
          <w:w w:val="105"/>
          <w:sz w:val="22"/>
          <w:szCs w:val="22"/>
        </w:rPr>
        <w:t xml:space="preserve"> </w:t>
      </w:r>
      <w:r w:rsidR="009D6C7D" w:rsidRPr="003423D0">
        <w:rPr>
          <w:rFonts w:ascii="Arial" w:hAnsi="Arial" w:cs="Arial"/>
          <w:b/>
          <w:bCs/>
          <w:w w:val="105"/>
          <w:sz w:val="22"/>
          <w:szCs w:val="22"/>
        </w:rPr>
        <w:t xml:space="preserve">ГЕОГРАФСКА ХАРАКТЕРИСТИКА </w:t>
      </w:r>
    </w:p>
    <w:p w14:paraId="5433DA68" w14:textId="77777777" w:rsidR="00FC2033" w:rsidRPr="003423D0" w:rsidRDefault="00FC2033" w:rsidP="00182A55">
      <w:pPr>
        <w:widowControl w:val="0"/>
        <w:autoSpaceDE w:val="0"/>
        <w:autoSpaceDN w:val="0"/>
        <w:adjustRightInd w:val="0"/>
        <w:spacing w:line="244" w:lineRule="exact"/>
        <w:ind w:right="11"/>
        <w:jc w:val="both"/>
        <w:rPr>
          <w:rFonts w:ascii="Arial" w:hAnsi="Arial" w:cs="Arial"/>
          <w:b/>
          <w:bCs/>
          <w:w w:val="105"/>
          <w:sz w:val="22"/>
          <w:szCs w:val="22"/>
          <w:u w:val="single"/>
        </w:rPr>
      </w:pPr>
    </w:p>
    <w:p w14:paraId="644E9781" w14:textId="77777777" w:rsidR="009D6C7D" w:rsidRPr="003423D0" w:rsidRDefault="00E77FCF" w:rsidP="00E50EAE">
      <w:pPr>
        <w:rPr>
          <w:rFonts w:ascii="Arial" w:hAnsi="Arial" w:cs="Arial"/>
          <w:b/>
          <w:w w:val="119"/>
          <w:sz w:val="22"/>
          <w:szCs w:val="22"/>
        </w:rPr>
      </w:pPr>
      <w:r w:rsidRPr="003423D0">
        <w:rPr>
          <w:rFonts w:ascii="Arial" w:hAnsi="Arial" w:cs="Arial"/>
          <w:b/>
          <w:w w:val="119"/>
          <w:sz w:val="22"/>
          <w:szCs w:val="22"/>
        </w:rPr>
        <w:t>1.</w:t>
      </w:r>
      <w:r w:rsidR="009D6C7D" w:rsidRPr="003423D0">
        <w:rPr>
          <w:rFonts w:ascii="Arial" w:hAnsi="Arial" w:cs="Arial"/>
          <w:b/>
          <w:w w:val="119"/>
          <w:sz w:val="22"/>
          <w:szCs w:val="22"/>
        </w:rPr>
        <w:t xml:space="preserve">2.1. Географско положение </w:t>
      </w:r>
    </w:p>
    <w:p w14:paraId="361713E5" w14:textId="77777777" w:rsidR="00366278" w:rsidRPr="003423D0" w:rsidRDefault="00366278" w:rsidP="00366278">
      <w:pPr>
        <w:ind w:firstLine="708"/>
        <w:jc w:val="both"/>
        <w:rPr>
          <w:rFonts w:ascii="Arial" w:hAnsi="Arial" w:cs="Arial"/>
          <w:sz w:val="22"/>
          <w:szCs w:val="22"/>
        </w:rPr>
      </w:pPr>
    </w:p>
    <w:p w14:paraId="2E62FE7A" w14:textId="1D3040F9"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 xml:space="preserve">ТП Държавно горско стопанство </w:t>
      </w:r>
      <w:r w:rsidR="00D227F7">
        <w:rPr>
          <w:rFonts w:ascii="Arial" w:hAnsi="Arial" w:cs="Arial"/>
          <w:sz w:val="22"/>
          <w:szCs w:val="22"/>
        </w:rPr>
        <w:t>„</w:t>
      </w:r>
      <w:r w:rsidRPr="003423D0">
        <w:rPr>
          <w:rFonts w:ascii="Arial" w:hAnsi="Arial" w:cs="Arial"/>
          <w:sz w:val="22"/>
          <w:szCs w:val="22"/>
        </w:rPr>
        <w:t xml:space="preserve">Търговище" се намира между 43 градуса и 12 минути и 43 градуса и 23 минути северна ширина и 26 градуса и 20 минути и 26 градуса и 47 минути източна дължина. Обхваща част от района на източната </w:t>
      </w:r>
      <w:proofErr w:type="spellStart"/>
      <w:r w:rsidRPr="003423D0">
        <w:rPr>
          <w:rFonts w:ascii="Arial" w:hAnsi="Arial" w:cs="Arial"/>
          <w:sz w:val="22"/>
          <w:szCs w:val="22"/>
        </w:rPr>
        <w:t>природо</w:t>
      </w:r>
      <w:proofErr w:type="spellEnd"/>
      <w:r w:rsidRPr="003423D0">
        <w:rPr>
          <w:rFonts w:ascii="Arial" w:hAnsi="Arial" w:cs="Arial"/>
          <w:sz w:val="22"/>
          <w:szCs w:val="22"/>
        </w:rPr>
        <w:t xml:space="preserve">-географска подобласт на Дунавската равнина и северната част на </w:t>
      </w:r>
      <w:proofErr w:type="spellStart"/>
      <w:r w:rsidRPr="003423D0">
        <w:rPr>
          <w:rFonts w:ascii="Arial" w:hAnsi="Arial" w:cs="Arial"/>
          <w:sz w:val="22"/>
          <w:szCs w:val="22"/>
        </w:rPr>
        <w:t>Предбалкана</w:t>
      </w:r>
      <w:proofErr w:type="spellEnd"/>
      <w:r w:rsidRPr="003423D0">
        <w:rPr>
          <w:rFonts w:ascii="Arial" w:hAnsi="Arial" w:cs="Arial"/>
          <w:sz w:val="22"/>
          <w:szCs w:val="22"/>
        </w:rPr>
        <w:t xml:space="preserve"> от старопланинската област.</w:t>
      </w:r>
    </w:p>
    <w:p w14:paraId="26C95056" w14:textId="77777777"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 xml:space="preserve">Горите и горските територии в района на ДГС „Търговище“ са разположени по склоновете  на Преславско - </w:t>
      </w:r>
      <w:proofErr w:type="spellStart"/>
      <w:r w:rsidRPr="003423D0">
        <w:rPr>
          <w:rFonts w:ascii="Arial" w:hAnsi="Arial" w:cs="Arial"/>
          <w:sz w:val="22"/>
          <w:szCs w:val="22"/>
        </w:rPr>
        <w:t>Драгоевската</w:t>
      </w:r>
      <w:proofErr w:type="spellEnd"/>
      <w:r w:rsidRPr="003423D0">
        <w:rPr>
          <w:rFonts w:ascii="Arial" w:hAnsi="Arial" w:cs="Arial"/>
          <w:sz w:val="22"/>
          <w:szCs w:val="22"/>
        </w:rPr>
        <w:t xml:space="preserve"> планина и </w:t>
      </w:r>
      <w:proofErr w:type="spellStart"/>
      <w:r w:rsidRPr="003423D0">
        <w:rPr>
          <w:rFonts w:ascii="Arial" w:hAnsi="Arial" w:cs="Arial"/>
          <w:sz w:val="22"/>
          <w:szCs w:val="22"/>
        </w:rPr>
        <w:t>Лилянските</w:t>
      </w:r>
      <w:proofErr w:type="spellEnd"/>
      <w:r w:rsidRPr="003423D0">
        <w:rPr>
          <w:rFonts w:ascii="Arial" w:hAnsi="Arial" w:cs="Arial"/>
          <w:sz w:val="22"/>
          <w:szCs w:val="22"/>
        </w:rPr>
        <w:t xml:space="preserve"> възвишения представляващи североизточни разклонения на Източна Стара планина, както и в по-големи комплекси сред земеделските площи на южните остатъчни плата на Лудогорието.</w:t>
      </w:r>
    </w:p>
    <w:p w14:paraId="141BA7B2" w14:textId="033B58D9"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Основният горски масив се намира южно от гр. Търговище, който е част от Преславската планина. По форма представлява неправилен правоъгълник, простиращ се от запад-северозапад към изток-югоизток. Най</w:t>
      </w:r>
      <w:r w:rsidR="0017550F">
        <w:rPr>
          <w:rFonts w:ascii="Arial" w:hAnsi="Arial" w:cs="Arial"/>
          <w:sz w:val="22"/>
          <w:szCs w:val="22"/>
        </w:rPr>
        <w:t>-</w:t>
      </w:r>
      <w:r w:rsidRPr="003423D0">
        <w:rPr>
          <w:rFonts w:ascii="Arial" w:hAnsi="Arial" w:cs="Arial"/>
          <w:sz w:val="22"/>
          <w:szCs w:val="22"/>
        </w:rPr>
        <w:t>голямото разстояние  (север - юг) на този комплекс е 8 км., а най-малкото (изток - запад) е 4 км.</w:t>
      </w:r>
    </w:p>
    <w:p w14:paraId="03FD10D7" w14:textId="77777777"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Останалата част от територията на стопанството се състои от по  -  малки горски комплекси разположени сред обработваемите земи, които се намират северозападно, северно, североизточно, източно и югоизточно от град Търговище, както и югозападно и южно от основния горски масив.</w:t>
      </w:r>
    </w:p>
    <w:p w14:paraId="1E7BABEC" w14:textId="0A4571C2"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 xml:space="preserve">Геометричната форма на стопанството наподобява неправилен </w:t>
      </w:r>
      <w:r w:rsidR="00003431" w:rsidRPr="003423D0">
        <w:rPr>
          <w:rFonts w:ascii="Arial" w:hAnsi="Arial" w:cs="Arial"/>
          <w:sz w:val="22"/>
          <w:szCs w:val="22"/>
        </w:rPr>
        <w:t>четириъгълник</w:t>
      </w:r>
      <w:r w:rsidRPr="003423D0">
        <w:rPr>
          <w:rFonts w:ascii="Arial" w:hAnsi="Arial" w:cs="Arial"/>
          <w:sz w:val="22"/>
          <w:szCs w:val="22"/>
        </w:rPr>
        <w:t xml:space="preserve"> , чиито център е град</w:t>
      </w:r>
      <w:r w:rsidR="0017550F">
        <w:rPr>
          <w:rFonts w:ascii="Arial" w:hAnsi="Arial" w:cs="Arial"/>
          <w:sz w:val="22"/>
          <w:szCs w:val="22"/>
        </w:rPr>
        <w:t xml:space="preserve"> Търговище. Най</w:t>
      </w:r>
      <w:r w:rsidRPr="003423D0">
        <w:rPr>
          <w:rFonts w:ascii="Arial" w:hAnsi="Arial" w:cs="Arial"/>
          <w:sz w:val="22"/>
          <w:szCs w:val="22"/>
        </w:rPr>
        <w:t>-голямото разстояние между крайните точки на стопанството в посока запад - изток е около 41 км, а в посока север - юг е около 37 км.</w:t>
      </w:r>
    </w:p>
    <w:p w14:paraId="097F4FD5" w14:textId="77777777" w:rsidR="008C690E" w:rsidRPr="003423D0" w:rsidRDefault="008C690E" w:rsidP="00366278">
      <w:pPr>
        <w:ind w:firstLine="708"/>
        <w:jc w:val="both"/>
        <w:rPr>
          <w:rFonts w:ascii="Arial" w:hAnsi="Arial" w:cs="Arial"/>
          <w:sz w:val="22"/>
          <w:szCs w:val="22"/>
        </w:rPr>
      </w:pPr>
    </w:p>
    <w:p w14:paraId="742662B6" w14:textId="77777777" w:rsidR="009D6C7D" w:rsidRPr="003423D0" w:rsidRDefault="00E50EAE" w:rsidP="00E50EAE">
      <w:pPr>
        <w:jc w:val="both"/>
        <w:rPr>
          <w:rFonts w:ascii="Arial" w:hAnsi="Arial" w:cs="Arial"/>
          <w:b/>
          <w:sz w:val="22"/>
          <w:szCs w:val="22"/>
        </w:rPr>
      </w:pPr>
      <w:r w:rsidRPr="003423D0">
        <w:rPr>
          <w:rFonts w:ascii="Arial" w:hAnsi="Arial" w:cs="Arial"/>
          <w:b/>
          <w:sz w:val="22"/>
          <w:szCs w:val="22"/>
        </w:rPr>
        <w:t>1.</w:t>
      </w:r>
      <w:r w:rsidR="009D6C7D" w:rsidRPr="003423D0">
        <w:rPr>
          <w:rFonts w:ascii="Arial" w:hAnsi="Arial" w:cs="Arial"/>
          <w:b/>
          <w:sz w:val="22"/>
          <w:szCs w:val="22"/>
        </w:rPr>
        <w:t xml:space="preserve">2.2. Релеф </w:t>
      </w:r>
    </w:p>
    <w:p w14:paraId="7FA5D321" w14:textId="77777777" w:rsidR="001F2243" w:rsidRPr="003423D0" w:rsidRDefault="001F2243" w:rsidP="001F2243">
      <w:pPr>
        <w:ind w:firstLine="708"/>
        <w:jc w:val="both"/>
        <w:rPr>
          <w:rFonts w:ascii="Arial" w:hAnsi="Arial" w:cs="Arial"/>
          <w:b/>
          <w:sz w:val="22"/>
          <w:szCs w:val="22"/>
          <w:u w:val="single"/>
        </w:rPr>
      </w:pPr>
    </w:p>
    <w:p w14:paraId="17A1924D" w14:textId="77777777"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Територията на стопанството се характеризира с хълмист релеф, типичен за Източна Стара планина.</w:t>
      </w:r>
    </w:p>
    <w:p w14:paraId="2C764A72" w14:textId="77777777"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 xml:space="preserve">Част от територията на стопанството, южно и западно от град Търговище, обхваща планински терени от Преславско - </w:t>
      </w:r>
      <w:proofErr w:type="spellStart"/>
      <w:r w:rsidRPr="003423D0">
        <w:rPr>
          <w:rFonts w:ascii="Arial" w:hAnsi="Arial" w:cs="Arial"/>
          <w:sz w:val="22"/>
          <w:szCs w:val="22"/>
        </w:rPr>
        <w:t>Драгоевската</w:t>
      </w:r>
      <w:proofErr w:type="spellEnd"/>
      <w:r w:rsidRPr="003423D0">
        <w:rPr>
          <w:rFonts w:ascii="Arial" w:hAnsi="Arial" w:cs="Arial"/>
          <w:sz w:val="22"/>
          <w:szCs w:val="22"/>
        </w:rPr>
        <w:t xml:space="preserve"> планина и </w:t>
      </w:r>
      <w:proofErr w:type="spellStart"/>
      <w:r w:rsidRPr="003423D0">
        <w:rPr>
          <w:rFonts w:ascii="Arial" w:hAnsi="Arial" w:cs="Arial"/>
          <w:sz w:val="22"/>
          <w:szCs w:val="22"/>
        </w:rPr>
        <w:t>Северослонишкия</w:t>
      </w:r>
      <w:proofErr w:type="spellEnd"/>
      <w:r w:rsidRPr="003423D0">
        <w:rPr>
          <w:rFonts w:ascii="Arial" w:hAnsi="Arial" w:cs="Arial"/>
          <w:sz w:val="22"/>
          <w:szCs w:val="22"/>
        </w:rPr>
        <w:t xml:space="preserve"> </w:t>
      </w:r>
      <w:proofErr w:type="spellStart"/>
      <w:r w:rsidRPr="003423D0">
        <w:rPr>
          <w:rFonts w:ascii="Arial" w:hAnsi="Arial" w:cs="Arial"/>
          <w:sz w:val="22"/>
          <w:szCs w:val="22"/>
        </w:rPr>
        <w:t>плоскоридов</w:t>
      </w:r>
      <w:proofErr w:type="spellEnd"/>
      <w:r w:rsidRPr="003423D0">
        <w:rPr>
          <w:rFonts w:ascii="Arial" w:hAnsi="Arial" w:cs="Arial"/>
          <w:sz w:val="22"/>
          <w:szCs w:val="22"/>
        </w:rPr>
        <w:t xml:space="preserve"> район. Плоските и разлети била на планината имат платовиден характер. От тях се спускат умерено стръмни склонове. Изключение от това правят много стръмните склонове в пролома на река Врана при „Боаза”.</w:t>
      </w:r>
    </w:p>
    <w:p w14:paraId="5112D347" w14:textId="77777777"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 xml:space="preserve">Централните и северни части от територията на стопанството , попадащи в Дунавската равнина и Лудогорското плато, обхваща хълмисти равнини и разчленени плата със заоблени форми, които на места са пресечени от дълбоки долове и </w:t>
      </w:r>
      <w:proofErr w:type="spellStart"/>
      <w:r w:rsidRPr="003423D0">
        <w:rPr>
          <w:rFonts w:ascii="Arial" w:hAnsi="Arial" w:cs="Arial"/>
          <w:sz w:val="22"/>
          <w:szCs w:val="22"/>
        </w:rPr>
        <w:t>ровини</w:t>
      </w:r>
      <w:proofErr w:type="spellEnd"/>
      <w:r w:rsidRPr="003423D0">
        <w:rPr>
          <w:rFonts w:ascii="Arial" w:hAnsi="Arial" w:cs="Arial"/>
          <w:sz w:val="22"/>
          <w:szCs w:val="22"/>
        </w:rPr>
        <w:t>.</w:t>
      </w:r>
    </w:p>
    <w:p w14:paraId="5A4018CB" w14:textId="77777777"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 xml:space="preserve">Посочените типове релеф със своите форми и повърхности обуславят растежните условия за развитие и разпространение на горите. Решаващо значение за географското разпространение на отделните дървесни видове и насаждения имат надморската височина, изложението и наклона на </w:t>
      </w:r>
      <w:proofErr w:type="spellStart"/>
      <w:r w:rsidRPr="003423D0">
        <w:rPr>
          <w:rFonts w:ascii="Arial" w:hAnsi="Arial" w:cs="Arial"/>
          <w:sz w:val="22"/>
          <w:szCs w:val="22"/>
        </w:rPr>
        <w:t>дървопроизводителните</w:t>
      </w:r>
      <w:proofErr w:type="spellEnd"/>
      <w:r w:rsidRPr="003423D0">
        <w:rPr>
          <w:rFonts w:ascii="Arial" w:hAnsi="Arial" w:cs="Arial"/>
          <w:sz w:val="22"/>
          <w:szCs w:val="22"/>
        </w:rPr>
        <w:t xml:space="preserve"> площи.</w:t>
      </w:r>
    </w:p>
    <w:p w14:paraId="680400F4" w14:textId="05C8AC95"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Преобладаващи за стопанството са равнинно-хълмистите терени.</w:t>
      </w:r>
    </w:p>
    <w:p w14:paraId="7CA58F57" w14:textId="0A35721A"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 xml:space="preserve">ТП ДГС „Търговище” попада изцяло в долния равнинно-хълмист и хълмисто предпланински пояс на дъбовите гори (0 - 600 м </w:t>
      </w:r>
      <w:proofErr w:type="spellStart"/>
      <w:r w:rsidRPr="003423D0">
        <w:rPr>
          <w:rFonts w:ascii="Arial" w:hAnsi="Arial" w:cs="Arial"/>
          <w:sz w:val="22"/>
          <w:szCs w:val="22"/>
        </w:rPr>
        <w:t>н.в.</w:t>
      </w:r>
      <w:proofErr w:type="spellEnd"/>
      <w:r w:rsidRPr="003423D0">
        <w:rPr>
          <w:rFonts w:ascii="Arial" w:hAnsi="Arial" w:cs="Arial"/>
          <w:sz w:val="22"/>
          <w:szCs w:val="22"/>
        </w:rPr>
        <w:t xml:space="preserve">) и по-конкретно в </w:t>
      </w:r>
      <w:proofErr w:type="spellStart"/>
      <w:r w:rsidRPr="003423D0">
        <w:rPr>
          <w:rFonts w:ascii="Arial" w:hAnsi="Arial" w:cs="Arial"/>
          <w:sz w:val="22"/>
          <w:szCs w:val="22"/>
        </w:rPr>
        <w:t>подпояса</w:t>
      </w:r>
      <w:proofErr w:type="spellEnd"/>
      <w:r w:rsidRPr="003423D0">
        <w:rPr>
          <w:rFonts w:ascii="Arial" w:hAnsi="Arial" w:cs="Arial"/>
          <w:sz w:val="22"/>
          <w:szCs w:val="22"/>
        </w:rPr>
        <w:t xml:space="preserve"> на равнинно-хълмистите дъбови гори (0 - 400 м </w:t>
      </w:r>
      <w:proofErr w:type="spellStart"/>
      <w:r w:rsidRPr="003423D0">
        <w:rPr>
          <w:rFonts w:ascii="Arial" w:hAnsi="Arial" w:cs="Arial"/>
          <w:sz w:val="22"/>
          <w:szCs w:val="22"/>
        </w:rPr>
        <w:t>н.в.</w:t>
      </w:r>
      <w:proofErr w:type="spellEnd"/>
      <w:r w:rsidRPr="003423D0">
        <w:rPr>
          <w:rFonts w:ascii="Arial" w:hAnsi="Arial" w:cs="Arial"/>
          <w:sz w:val="22"/>
          <w:szCs w:val="22"/>
        </w:rPr>
        <w:t>)</w:t>
      </w:r>
      <w:r w:rsidR="00426DB6">
        <w:rPr>
          <w:rFonts w:ascii="Arial" w:hAnsi="Arial" w:cs="Arial"/>
          <w:sz w:val="22"/>
          <w:szCs w:val="22"/>
        </w:rPr>
        <w:t>.</w:t>
      </w:r>
    </w:p>
    <w:p w14:paraId="767902B9" w14:textId="77777777" w:rsidR="008C690E" w:rsidRPr="003423D0" w:rsidRDefault="008C690E" w:rsidP="008C690E">
      <w:pPr>
        <w:ind w:firstLine="708"/>
        <w:jc w:val="both"/>
        <w:rPr>
          <w:rFonts w:ascii="Arial" w:hAnsi="Arial" w:cs="Arial"/>
          <w:sz w:val="22"/>
          <w:szCs w:val="22"/>
        </w:rPr>
      </w:pPr>
      <w:r w:rsidRPr="003423D0">
        <w:rPr>
          <w:rFonts w:ascii="Arial" w:hAnsi="Arial" w:cs="Arial"/>
          <w:sz w:val="22"/>
          <w:szCs w:val="22"/>
        </w:rPr>
        <w:t xml:space="preserve">Според особеностите на релефа, </w:t>
      </w:r>
      <w:r w:rsidRPr="003423D0">
        <w:rPr>
          <w:rFonts w:ascii="Arial" w:hAnsi="Arial" w:cs="Arial"/>
          <w:b/>
          <w:sz w:val="22"/>
          <w:szCs w:val="22"/>
        </w:rPr>
        <w:t xml:space="preserve">общата </w:t>
      </w:r>
      <w:proofErr w:type="spellStart"/>
      <w:r w:rsidRPr="003423D0">
        <w:rPr>
          <w:rFonts w:ascii="Arial" w:hAnsi="Arial" w:cs="Arial"/>
          <w:b/>
          <w:sz w:val="22"/>
          <w:szCs w:val="22"/>
        </w:rPr>
        <w:t>дървопроизводителна</w:t>
      </w:r>
      <w:proofErr w:type="spellEnd"/>
      <w:r w:rsidRPr="003423D0">
        <w:rPr>
          <w:rFonts w:ascii="Arial" w:hAnsi="Arial" w:cs="Arial"/>
          <w:b/>
          <w:sz w:val="22"/>
          <w:szCs w:val="22"/>
        </w:rPr>
        <w:t xml:space="preserve"> площ</w:t>
      </w:r>
      <w:r w:rsidRPr="003423D0">
        <w:rPr>
          <w:rFonts w:ascii="Arial" w:hAnsi="Arial" w:cs="Arial"/>
          <w:sz w:val="22"/>
          <w:szCs w:val="22"/>
        </w:rPr>
        <w:t xml:space="preserve"> на ТП ДГС „Търговище” се разпределя по средна надморска височина, наклон и изложение, както е показано в таблици №№ 1, 2</w:t>
      </w:r>
      <w:r w:rsidR="004308A4" w:rsidRPr="003423D0">
        <w:rPr>
          <w:rFonts w:ascii="Arial" w:hAnsi="Arial" w:cs="Arial"/>
          <w:sz w:val="22"/>
          <w:szCs w:val="22"/>
        </w:rPr>
        <w:t xml:space="preserve"> и </w:t>
      </w:r>
      <w:r w:rsidRPr="003423D0">
        <w:rPr>
          <w:rFonts w:ascii="Arial" w:hAnsi="Arial" w:cs="Arial"/>
          <w:sz w:val="22"/>
          <w:szCs w:val="22"/>
        </w:rPr>
        <w:t>3</w:t>
      </w:r>
    </w:p>
    <w:p w14:paraId="1B6A78CF" w14:textId="77777777" w:rsidR="008C690E" w:rsidRPr="003423D0" w:rsidRDefault="008C690E" w:rsidP="001F2243">
      <w:pPr>
        <w:ind w:firstLine="708"/>
        <w:jc w:val="both"/>
        <w:rPr>
          <w:rFonts w:ascii="Arial" w:hAnsi="Arial" w:cs="Arial"/>
          <w:sz w:val="22"/>
          <w:szCs w:val="22"/>
        </w:rPr>
      </w:pPr>
    </w:p>
    <w:p w14:paraId="5EA94B94" w14:textId="77777777" w:rsidR="008C690E" w:rsidRPr="003423D0" w:rsidRDefault="008C690E" w:rsidP="001F2243">
      <w:pPr>
        <w:ind w:firstLine="708"/>
        <w:jc w:val="both"/>
        <w:rPr>
          <w:rFonts w:ascii="Arial" w:hAnsi="Arial" w:cs="Arial"/>
          <w:sz w:val="22"/>
          <w:szCs w:val="22"/>
        </w:rPr>
      </w:pPr>
    </w:p>
    <w:p w14:paraId="1FC55751" w14:textId="3249F941" w:rsidR="00BC28F6" w:rsidRPr="003423D0" w:rsidRDefault="008C690E" w:rsidP="00F85B8A">
      <w:pPr>
        <w:pStyle w:val="1"/>
        <w:ind w:firstLine="708"/>
        <w:rPr>
          <w:rFonts w:ascii="Arial" w:hAnsi="Arial" w:cs="Arial"/>
          <w:b w:val="0"/>
          <w:bCs/>
          <w:kern w:val="36"/>
          <w:sz w:val="21"/>
          <w:szCs w:val="21"/>
          <w:lang w:val="bg-BG" w:eastAsia="en-US"/>
        </w:rPr>
      </w:pPr>
      <w:r w:rsidRPr="003423D0">
        <w:rPr>
          <w:rFonts w:ascii="Arial" w:hAnsi="Arial" w:cs="Arial"/>
          <w:b w:val="0"/>
          <w:bCs/>
          <w:color w:val="auto"/>
          <w:sz w:val="22"/>
          <w:szCs w:val="22"/>
          <w:lang w:val="bg-BG"/>
        </w:rPr>
        <w:t>Преобладават площи c надморска височина от 300 до 500 м – 63.</w:t>
      </w:r>
      <w:r w:rsidR="00BC28F6" w:rsidRPr="003423D0">
        <w:rPr>
          <w:rFonts w:ascii="Arial" w:hAnsi="Arial" w:cs="Arial"/>
          <w:b w:val="0"/>
          <w:bCs/>
          <w:color w:val="auto"/>
          <w:sz w:val="22"/>
          <w:szCs w:val="22"/>
          <w:lang w:val="bg-BG"/>
        </w:rPr>
        <w:t>1</w:t>
      </w:r>
      <w:r w:rsidRPr="003423D0">
        <w:rPr>
          <w:rFonts w:ascii="Arial" w:hAnsi="Arial" w:cs="Arial"/>
          <w:b w:val="0"/>
          <w:bCs/>
          <w:color w:val="auto"/>
          <w:sz w:val="22"/>
          <w:szCs w:val="22"/>
          <w:lang w:val="bg-BG"/>
        </w:rPr>
        <w:t xml:space="preserve">% от </w:t>
      </w:r>
      <w:proofErr w:type="spellStart"/>
      <w:r w:rsidRPr="003423D0">
        <w:rPr>
          <w:rFonts w:ascii="Arial" w:hAnsi="Arial" w:cs="Arial"/>
          <w:b w:val="0"/>
          <w:bCs/>
          <w:color w:val="auto"/>
          <w:sz w:val="22"/>
          <w:szCs w:val="22"/>
          <w:lang w:val="bg-BG"/>
        </w:rPr>
        <w:t>дървопроизво</w:t>
      </w:r>
      <w:r w:rsidR="00A93A8D">
        <w:rPr>
          <w:rFonts w:ascii="Arial" w:hAnsi="Arial" w:cs="Arial"/>
          <w:b w:val="0"/>
          <w:bCs/>
          <w:color w:val="auto"/>
          <w:sz w:val="22"/>
          <w:szCs w:val="22"/>
          <w:lang w:val="bg-BG"/>
        </w:rPr>
        <w:t>-</w:t>
      </w:r>
      <w:r w:rsidRPr="003423D0">
        <w:rPr>
          <w:rFonts w:ascii="Arial" w:hAnsi="Arial" w:cs="Arial"/>
          <w:b w:val="0"/>
          <w:bCs/>
          <w:color w:val="auto"/>
          <w:sz w:val="22"/>
          <w:szCs w:val="22"/>
          <w:lang w:val="bg-BG"/>
        </w:rPr>
        <w:t>дителната</w:t>
      </w:r>
      <w:proofErr w:type="spellEnd"/>
      <w:r w:rsidRPr="003423D0">
        <w:rPr>
          <w:rFonts w:ascii="Arial" w:hAnsi="Arial" w:cs="Arial"/>
          <w:b w:val="0"/>
          <w:bCs/>
          <w:color w:val="auto"/>
          <w:sz w:val="22"/>
          <w:szCs w:val="22"/>
          <w:lang w:val="bg-BG"/>
        </w:rPr>
        <w:t xml:space="preserve"> площ на стопанството. С най-голям дял сред тях са площите разположени от 351 до 400 м </w:t>
      </w:r>
      <w:proofErr w:type="spellStart"/>
      <w:r w:rsidRPr="003423D0">
        <w:rPr>
          <w:rFonts w:ascii="Arial" w:hAnsi="Arial" w:cs="Arial"/>
          <w:b w:val="0"/>
          <w:bCs/>
          <w:color w:val="auto"/>
          <w:sz w:val="22"/>
          <w:szCs w:val="22"/>
          <w:lang w:val="bg-BG"/>
        </w:rPr>
        <w:t>н.в.</w:t>
      </w:r>
      <w:proofErr w:type="spellEnd"/>
      <w:r w:rsidRPr="003423D0">
        <w:rPr>
          <w:rFonts w:ascii="Arial" w:hAnsi="Arial" w:cs="Arial"/>
          <w:b w:val="0"/>
          <w:bCs/>
          <w:color w:val="auto"/>
          <w:sz w:val="22"/>
          <w:szCs w:val="22"/>
          <w:lang w:val="bg-BG"/>
        </w:rPr>
        <w:t xml:space="preserve"> което представлява 21.</w:t>
      </w:r>
      <w:r w:rsidR="00BC28F6" w:rsidRPr="003423D0">
        <w:rPr>
          <w:rFonts w:ascii="Arial" w:hAnsi="Arial" w:cs="Arial"/>
          <w:b w:val="0"/>
          <w:bCs/>
          <w:color w:val="auto"/>
          <w:sz w:val="22"/>
          <w:szCs w:val="22"/>
          <w:lang w:val="bg-BG"/>
        </w:rPr>
        <w:t>7</w:t>
      </w:r>
      <w:r w:rsidRPr="003423D0">
        <w:rPr>
          <w:rFonts w:ascii="Arial" w:hAnsi="Arial" w:cs="Arial"/>
          <w:b w:val="0"/>
          <w:bCs/>
          <w:color w:val="auto"/>
          <w:sz w:val="22"/>
          <w:szCs w:val="22"/>
          <w:lang w:val="bg-BG"/>
        </w:rPr>
        <w:t xml:space="preserve"> % от </w:t>
      </w:r>
      <w:proofErr w:type="spellStart"/>
      <w:r w:rsidRPr="003423D0">
        <w:rPr>
          <w:rFonts w:ascii="Arial" w:hAnsi="Arial" w:cs="Arial"/>
          <w:b w:val="0"/>
          <w:bCs/>
          <w:color w:val="auto"/>
          <w:sz w:val="22"/>
          <w:szCs w:val="22"/>
          <w:lang w:val="bg-BG"/>
        </w:rPr>
        <w:t>дървопроизводителната</w:t>
      </w:r>
      <w:proofErr w:type="spellEnd"/>
      <w:r w:rsidRPr="003423D0">
        <w:rPr>
          <w:rFonts w:ascii="Arial" w:hAnsi="Arial" w:cs="Arial"/>
          <w:b w:val="0"/>
          <w:bCs/>
          <w:color w:val="auto"/>
          <w:sz w:val="22"/>
          <w:szCs w:val="22"/>
          <w:lang w:val="bg-BG"/>
        </w:rPr>
        <w:t xml:space="preserve"> площ</w:t>
      </w:r>
      <w:r w:rsidR="00BC28F6" w:rsidRPr="003423D0">
        <w:rPr>
          <w:rFonts w:ascii="Arial" w:hAnsi="Arial" w:cs="Arial"/>
          <w:b w:val="0"/>
          <w:bCs/>
          <w:color w:val="auto"/>
          <w:sz w:val="22"/>
          <w:szCs w:val="22"/>
          <w:lang w:val="bg-BG"/>
        </w:rPr>
        <w:t>.</w:t>
      </w:r>
      <w:r w:rsidRPr="003423D0">
        <w:rPr>
          <w:rFonts w:ascii="Arial" w:hAnsi="Arial" w:cs="Arial"/>
          <w:b w:val="0"/>
          <w:bCs/>
          <w:color w:val="auto"/>
          <w:sz w:val="22"/>
          <w:szCs w:val="22"/>
          <w:lang w:val="bg-BG"/>
        </w:rPr>
        <w:t xml:space="preserve"> </w:t>
      </w:r>
    </w:p>
    <w:p w14:paraId="70B37D23" w14:textId="77777777" w:rsidR="00BC28F6" w:rsidRPr="003423D0" w:rsidRDefault="00BC28F6" w:rsidP="00BC28F6">
      <w:pPr>
        <w:rPr>
          <w:lang w:eastAsia="en-US"/>
        </w:rPr>
      </w:pPr>
    </w:p>
    <w:p w14:paraId="30D4A931" w14:textId="77777777" w:rsidR="00BC28F6" w:rsidRPr="003423D0" w:rsidRDefault="00BC28F6" w:rsidP="00BC28F6">
      <w:pPr>
        <w:widowControl w:val="0"/>
        <w:autoSpaceDE w:val="0"/>
        <w:autoSpaceDN w:val="0"/>
        <w:adjustRightInd w:val="0"/>
        <w:ind w:right="6"/>
        <w:jc w:val="center"/>
        <w:rPr>
          <w:rFonts w:ascii="Arial" w:hAnsi="Arial" w:cs="Arial"/>
          <w:iCs/>
          <w:sz w:val="22"/>
          <w:szCs w:val="22"/>
        </w:rPr>
      </w:pPr>
      <w:r w:rsidRPr="003423D0">
        <w:rPr>
          <w:rFonts w:ascii="Arial" w:hAnsi="Arial" w:cs="Arial"/>
          <w:iCs/>
          <w:sz w:val="22"/>
          <w:szCs w:val="22"/>
        </w:rPr>
        <w:t>Таблица №1</w:t>
      </w:r>
    </w:p>
    <w:p w14:paraId="696B91D8" w14:textId="56787AA5" w:rsidR="00BC28F6" w:rsidRPr="003423D0" w:rsidRDefault="00BC28F6" w:rsidP="00BC28F6">
      <w:pPr>
        <w:widowControl w:val="0"/>
        <w:autoSpaceDE w:val="0"/>
        <w:autoSpaceDN w:val="0"/>
        <w:adjustRightInd w:val="0"/>
        <w:ind w:right="6"/>
        <w:jc w:val="center"/>
        <w:rPr>
          <w:rFonts w:ascii="Arial" w:hAnsi="Arial" w:cs="Arial"/>
          <w:b/>
          <w:sz w:val="22"/>
          <w:szCs w:val="22"/>
        </w:rPr>
      </w:pPr>
      <w:r w:rsidRPr="003423D0">
        <w:rPr>
          <w:rFonts w:ascii="Arial" w:hAnsi="Arial" w:cs="Arial"/>
          <w:sz w:val="22"/>
          <w:szCs w:val="22"/>
        </w:rPr>
        <w:t xml:space="preserve">Разпределение на </w:t>
      </w:r>
      <w:r w:rsidR="00CB3C36">
        <w:rPr>
          <w:rFonts w:ascii="Arial" w:hAnsi="Arial" w:cs="Arial"/>
          <w:sz w:val="22"/>
          <w:szCs w:val="22"/>
        </w:rPr>
        <w:t>ИНВЕНТАРИЗИРАНАТА</w:t>
      </w:r>
      <w:r w:rsidRPr="003423D0">
        <w:rPr>
          <w:rFonts w:ascii="Arial" w:hAnsi="Arial" w:cs="Arial"/>
          <w:sz w:val="22"/>
          <w:szCs w:val="22"/>
        </w:rPr>
        <w:t xml:space="preserve"> ПЛОЩ по НАДМОРСКА ВИСОЧИНА – </w:t>
      </w:r>
      <w:r w:rsidRPr="003423D0">
        <w:rPr>
          <w:rFonts w:ascii="Arial" w:hAnsi="Arial" w:cs="Arial"/>
          <w:b/>
          <w:sz w:val="22"/>
          <w:szCs w:val="22"/>
        </w:rPr>
        <w:t>общо за стопанството</w:t>
      </w:r>
    </w:p>
    <w:tbl>
      <w:tblPr>
        <w:tblW w:w="0" w:type="auto"/>
        <w:tblCellMar>
          <w:top w:w="15" w:type="dxa"/>
          <w:left w:w="15" w:type="dxa"/>
          <w:bottom w:w="15" w:type="dxa"/>
          <w:right w:w="15" w:type="dxa"/>
        </w:tblCellMar>
        <w:tblLook w:val="04A0" w:firstRow="1" w:lastRow="0" w:firstColumn="1" w:lastColumn="0" w:noHBand="0" w:noVBand="1"/>
      </w:tblPr>
      <w:tblGrid>
        <w:gridCol w:w="3357"/>
        <w:gridCol w:w="2349"/>
        <w:gridCol w:w="1342"/>
      </w:tblGrid>
      <w:tr w:rsidR="00BC28F6" w:rsidRPr="003423D0" w14:paraId="667E20E5" w14:textId="77777777" w:rsidTr="0004461C">
        <w:trPr>
          <w:trHeight w:val="411"/>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466EA4"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надморска височина</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0F3FD3"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 (ха)</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106EF9"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BC28F6" w:rsidRPr="003423D0" w14:paraId="10D1FBB3" w14:textId="77777777" w:rsidTr="0004461C">
        <w:trPr>
          <w:trHeight w:val="190"/>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C0D440"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101 - 150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9B53AB"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379.0</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E5BEB5"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r>
      <w:tr w:rsidR="00BC28F6" w:rsidRPr="003423D0" w14:paraId="7FF0629A" w14:textId="77777777" w:rsidTr="0004461C">
        <w:trPr>
          <w:trHeight w:val="205"/>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B1C29D"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151 - 200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83F0E7"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1699.8</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BDAF06"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8.9</w:t>
            </w:r>
          </w:p>
        </w:tc>
      </w:tr>
      <w:tr w:rsidR="00BC28F6" w:rsidRPr="003423D0" w14:paraId="5F4AE950" w14:textId="77777777" w:rsidTr="0004461C">
        <w:trPr>
          <w:trHeight w:val="205"/>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039D97"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201 - 250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C17635"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708.5</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E0AC9D"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r>
      <w:tr w:rsidR="00BC28F6" w:rsidRPr="003423D0" w14:paraId="66E8B907" w14:textId="77777777" w:rsidTr="0004461C">
        <w:trPr>
          <w:trHeight w:val="205"/>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E579A7"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251 - 300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78E279"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1668.4</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94F786"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8.7</w:t>
            </w:r>
          </w:p>
        </w:tc>
      </w:tr>
      <w:tr w:rsidR="00BC28F6" w:rsidRPr="003423D0" w14:paraId="07A95CAA" w14:textId="77777777" w:rsidTr="0004461C">
        <w:trPr>
          <w:trHeight w:val="205"/>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0F2A39"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301 - 350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D376AB"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1744.5</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7C4D2C"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9.1</w:t>
            </w:r>
          </w:p>
        </w:tc>
      </w:tr>
      <w:tr w:rsidR="00BC28F6" w:rsidRPr="003423D0" w14:paraId="32C06938" w14:textId="77777777" w:rsidTr="0004461C">
        <w:trPr>
          <w:trHeight w:val="190"/>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54AAC5"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351 - 400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280635"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4135.7</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82F366"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21.7</w:t>
            </w:r>
          </w:p>
        </w:tc>
      </w:tr>
      <w:tr w:rsidR="00BC28F6" w:rsidRPr="003423D0" w14:paraId="657E5355" w14:textId="77777777" w:rsidTr="0004461C">
        <w:trPr>
          <w:trHeight w:val="205"/>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916908"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401 - 450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7709A8"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3120.5</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BA6340"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16.3</w:t>
            </w:r>
          </w:p>
        </w:tc>
      </w:tr>
      <w:tr w:rsidR="00BC28F6" w:rsidRPr="003423D0" w14:paraId="62BF8143" w14:textId="77777777" w:rsidTr="0004461C">
        <w:trPr>
          <w:trHeight w:val="205"/>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4FCFDA"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451 - 500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E5AE39"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3063.2</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5973E2"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16.0</w:t>
            </w:r>
          </w:p>
        </w:tc>
      </w:tr>
      <w:tr w:rsidR="00BC28F6" w:rsidRPr="003423D0" w14:paraId="06D7FCE5" w14:textId="77777777" w:rsidTr="0004461C">
        <w:trPr>
          <w:trHeight w:val="205"/>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CED136"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501 - 550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3CF7B6"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1190.8</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F7B498"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r>
      <w:tr w:rsidR="00BC28F6" w:rsidRPr="003423D0" w14:paraId="5F9DC5B9" w14:textId="77777777" w:rsidTr="0004461C">
        <w:trPr>
          <w:trHeight w:val="205"/>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0D9038"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551 - 600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628291"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1400.4</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37E6CB"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7.3</w:t>
            </w:r>
          </w:p>
        </w:tc>
      </w:tr>
      <w:tr w:rsidR="00BC28F6" w:rsidRPr="003423D0" w14:paraId="33D3C2E5" w14:textId="77777777" w:rsidTr="0004461C">
        <w:trPr>
          <w:trHeight w:val="190"/>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B72B17" w14:textId="77777777" w:rsidR="00BC28F6" w:rsidRPr="003423D0" w:rsidRDefault="00BC28F6" w:rsidP="0004461C">
            <w:pPr>
              <w:jc w:val="center"/>
              <w:rPr>
                <w:rFonts w:ascii="Arial" w:hAnsi="Arial" w:cs="Arial"/>
                <w:color w:val="000000"/>
                <w:sz w:val="18"/>
                <w:szCs w:val="18"/>
                <w:lang w:eastAsia="en-US"/>
              </w:rPr>
            </w:pPr>
            <w:r w:rsidRPr="003423D0">
              <w:rPr>
                <w:rFonts w:ascii="Arial" w:hAnsi="Arial" w:cs="Arial"/>
                <w:color w:val="000000"/>
                <w:sz w:val="18"/>
                <w:szCs w:val="18"/>
                <w:lang w:eastAsia="en-US"/>
              </w:rPr>
              <w:t>601 - 650 m</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FCE5E1"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0B9806"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BC28F6" w:rsidRPr="003423D0" w14:paraId="58D75529" w14:textId="77777777" w:rsidTr="0004461C">
        <w:trPr>
          <w:trHeight w:val="205"/>
        </w:trPr>
        <w:tc>
          <w:tcPr>
            <w:tcW w:w="335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E8A52E"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23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15B552" w14:textId="77777777" w:rsidR="00BC28F6" w:rsidRPr="003423D0" w:rsidRDefault="00BC28F6" w:rsidP="00BC28F6">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19112.6</w:t>
            </w:r>
          </w:p>
        </w:tc>
        <w:tc>
          <w:tcPr>
            <w:tcW w:w="134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D9DBEF" w14:textId="77777777" w:rsidR="00BC28F6" w:rsidRPr="003423D0" w:rsidRDefault="00BC28F6" w:rsidP="00BC28F6">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100.0</w:t>
            </w:r>
          </w:p>
        </w:tc>
      </w:tr>
    </w:tbl>
    <w:p w14:paraId="04EACC83" w14:textId="77777777" w:rsidR="0004461C" w:rsidRDefault="0004461C" w:rsidP="0004461C">
      <w:pPr>
        <w:rPr>
          <w:rFonts w:ascii="Arial" w:hAnsi="Arial" w:cs="Arial"/>
          <w:sz w:val="22"/>
          <w:szCs w:val="22"/>
        </w:rPr>
      </w:pPr>
    </w:p>
    <w:p w14:paraId="6B30E2F6" w14:textId="24EBCB81" w:rsidR="008C690E" w:rsidRPr="003423D0" w:rsidRDefault="008C690E" w:rsidP="00BC28F6">
      <w:pPr>
        <w:spacing w:after="240"/>
        <w:rPr>
          <w:rFonts w:ascii="Arial" w:hAnsi="Arial" w:cs="Arial"/>
          <w:sz w:val="22"/>
          <w:szCs w:val="22"/>
        </w:rPr>
      </w:pPr>
      <w:r w:rsidRPr="003423D0">
        <w:rPr>
          <w:rFonts w:ascii="Arial" w:hAnsi="Arial" w:cs="Arial"/>
          <w:sz w:val="22"/>
          <w:szCs w:val="22"/>
        </w:rPr>
        <w:t>Средната надморска височина на стопанството е 381 м.</w:t>
      </w:r>
    </w:p>
    <w:p w14:paraId="41AB2964" w14:textId="77777777" w:rsidR="005B0EB6" w:rsidRPr="003423D0" w:rsidRDefault="00DF4F30" w:rsidP="008C690E">
      <w:pPr>
        <w:ind w:firstLine="708"/>
        <w:jc w:val="both"/>
        <w:rPr>
          <w:rFonts w:ascii="Arial" w:hAnsi="Arial" w:cs="Arial"/>
          <w:sz w:val="22"/>
          <w:szCs w:val="22"/>
        </w:rPr>
      </w:pPr>
      <w:r w:rsidRPr="003423D0">
        <w:rPr>
          <w:rFonts w:ascii="Arial" w:hAnsi="Arial" w:cs="Arial"/>
          <w:sz w:val="22"/>
          <w:szCs w:val="22"/>
        </w:rPr>
        <w:t xml:space="preserve">Разпределението на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площ </w:t>
      </w:r>
      <w:r w:rsidR="007B174A" w:rsidRPr="003423D0">
        <w:rPr>
          <w:rFonts w:ascii="Arial" w:hAnsi="Arial" w:cs="Arial"/>
          <w:sz w:val="22"/>
          <w:szCs w:val="22"/>
        </w:rPr>
        <w:t xml:space="preserve">общо за стопанството </w:t>
      </w:r>
      <w:r w:rsidRPr="003423D0">
        <w:rPr>
          <w:rFonts w:ascii="Arial" w:hAnsi="Arial" w:cs="Arial"/>
          <w:sz w:val="22"/>
          <w:szCs w:val="22"/>
        </w:rPr>
        <w:t>по наклони е показано в таблица №2.</w:t>
      </w:r>
    </w:p>
    <w:p w14:paraId="16D6323D" w14:textId="77777777" w:rsidR="009D6C7D" w:rsidRPr="003423D0" w:rsidRDefault="009D6C7D" w:rsidP="00557C72">
      <w:pPr>
        <w:widowControl w:val="0"/>
        <w:autoSpaceDE w:val="0"/>
        <w:autoSpaceDN w:val="0"/>
        <w:adjustRightInd w:val="0"/>
        <w:spacing w:line="220" w:lineRule="exact"/>
        <w:ind w:right="57"/>
        <w:jc w:val="center"/>
        <w:rPr>
          <w:rFonts w:ascii="Arial" w:hAnsi="Arial" w:cs="Arial"/>
          <w:sz w:val="22"/>
          <w:szCs w:val="22"/>
        </w:rPr>
      </w:pPr>
      <w:r w:rsidRPr="003423D0">
        <w:rPr>
          <w:rFonts w:ascii="Arial" w:hAnsi="Arial" w:cs="Arial"/>
          <w:sz w:val="22"/>
          <w:szCs w:val="22"/>
        </w:rPr>
        <w:t>Таблица №2</w:t>
      </w:r>
    </w:p>
    <w:p w14:paraId="1215195C" w14:textId="29F19D1F" w:rsidR="009F39E4" w:rsidRPr="003423D0" w:rsidRDefault="009D6C7D" w:rsidP="004F2C49">
      <w:pPr>
        <w:widowControl w:val="0"/>
        <w:autoSpaceDE w:val="0"/>
        <w:autoSpaceDN w:val="0"/>
        <w:adjustRightInd w:val="0"/>
        <w:ind w:right="6"/>
        <w:jc w:val="center"/>
        <w:rPr>
          <w:rFonts w:ascii="Arial" w:hAnsi="Arial" w:cs="Arial"/>
          <w:b/>
          <w:sz w:val="22"/>
          <w:szCs w:val="22"/>
        </w:rPr>
      </w:pPr>
      <w:r w:rsidRPr="003423D0">
        <w:rPr>
          <w:rFonts w:ascii="Arial" w:hAnsi="Arial" w:cs="Arial"/>
          <w:sz w:val="22"/>
          <w:szCs w:val="22"/>
        </w:rPr>
        <w:t>Разпределение на</w:t>
      </w:r>
      <w:r w:rsidR="00FB32D4" w:rsidRPr="003423D0">
        <w:rPr>
          <w:rFonts w:ascii="Arial" w:hAnsi="Arial" w:cs="Arial"/>
          <w:sz w:val="22"/>
          <w:szCs w:val="22"/>
        </w:rPr>
        <w:t xml:space="preserve"> </w:t>
      </w:r>
      <w:r w:rsidR="00CB3C36">
        <w:rPr>
          <w:rFonts w:ascii="Arial" w:hAnsi="Arial" w:cs="Arial"/>
          <w:sz w:val="22"/>
          <w:szCs w:val="22"/>
        </w:rPr>
        <w:t>ИНВЕНТАРИЗИРАНАТА</w:t>
      </w:r>
      <w:r w:rsidR="00FB32D4" w:rsidRPr="003423D0">
        <w:rPr>
          <w:rFonts w:ascii="Arial" w:hAnsi="Arial" w:cs="Arial"/>
          <w:sz w:val="22"/>
          <w:szCs w:val="22"/>
        </w:rPr>
        <w:t xml:space="preserve"> ПЛОЩ по </w:t>
      </w:r>
      <w:r w:rsidRPr="003423D0">
        <w:rPr>
          <w:rFonts w:ascii="Arial" w:hAnsi="Arial" w:cs="Arial"/>
          <w:sz w:val="22"/>
          <w:szCs w:val="22"/>
        </w:rPr>
        <w:t>НАКЛОН на терена в градуси</w:t>
      </w:r>
      <w:r w:rsidR="009D5416">
        <w:rPr>
          <w:rFonts w:ascii="Arial" w:hAnsi="Arial" w:cs="Arial"/>
          <w:sz w:val="22"/>
          <w:szCs w:val="22"/>
        </w:rPr>
        <w:t xml:space="preserve"> </w:t>
      </w:r>
      <w:r w:rsidR="00557C72" w:rsidRPr="003423D0">
        <w:rPr>
          <w:rFonts w:ascii="Arial" w:hAnsi="Arial" w:cs="Arial"/>
          <w:sz w:val="22"/>
          <w:szCs w:val="22"/>
        </w:rPr>
        <w:t>-</w:t>
      </w:r>
      <w:r w:rsidR="002803AA" w:rsidRPr="003423D0">
        <w:rPr>
          <w:rFonts w:ascii="Arial" w:hAnsi="Arial" w:cs="Arial"/>
          <w:sz w:val="22"/>
          <w:szCs w:val="22"/>
        </w:rPr>
        <w:t xml:space="preserve"> </w:t>
      </w:r>
      <w:r w:rsidR="002803AA" w:rsidRPr="003423D0">
        <w:rPr>
          <w:rFonts w:ascii="Arial" w:hAnsi="Arial" w:cs="Arial"/>
          <w:b/>
          <w:sz w:val="22"/>
          <w:szCs w:val="22"/>
        </w:rPr>
        <w:t>общо за стопанството</w:t>
      </w:r>
    </w:p>
    <w:tbl>
      <w:tblPr>
        <w:tblW w:w="0" w:type="auto"/>
        <w:tblCellMar>
          <w:top w:w="15" w:type="dxa"/>
          <w:left w:w="15" w:type="dxa"/>
          <w:bottom w:w="15" w:type="dxa"/>
          <w:right w:w="15" w:type="dxa"/>
        </w:tblCellMar>
        <w:tblLook w:val="04A0" w:firstRow="1" w:lastRow="0" w:firstColumn="1" w:lastColumn="0" w:noHBand="0" w:noVBand="1"/>
      </w:tblPr>
      <w:tblGrid>
        <w:gridCol w:w="1500"/>
        <w:gridCol w:w="900"/>
        <w:gridCol w:w="900"/>
        <w:gridCol w:w="1032"/>
        <w:gridCol w:w="900"/>
        <w:gridCol w:w="900"/>
        <w:gridCol w:w="900"/>
      </w:tblGrid>
      <w:tr w:rsidR="00BC28F6" w:rsidRPr="003423D0" w14:paraId="3ECD3BA6" w14:textId="77777777" w:rsidTr="00BC28F6">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FF41EC"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Степени на наклон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90D94B"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Равно</w:t>
            </w:r>
            <w:r w:rsidRPr="003423D0">
              <w:rPr>
                <w:rFonts w:ascii="Arial" w:hAnsi="Arial" w:cs="Arial"/>
                <w:b/>
                <w:bCs/>
                <w:color w:val="000000"/>
                <w:sz w:val="18"/>
                <w:szCs w:val="18"/>
                <w:lang w:eastAsia="en-US"/>
              </w:rPr>
              <w:b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ECF4EE"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Полегато</w:t>
            </w:r>
            <w:r w:rsidRPr="003423D0">
              <w:rPr>
                <w:rFonts w:ascii="Arial" w:hAnsi="Arial" w:cs="Arial"/>
                <w:b/>
                <w:bCs/>
                <w:color w:val="000000"/>
                <w:sz w:val="18"/>
                <w:szCs w:val="18"/>
                <w:lang w:eastAsia="en-US"/>
              </w:rPr>
              <w:br/>
              <w:t>5°-10°</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7D0A7A"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Наклонено</w:t>
            </w:r>
            <w:r w:rsidRPr="003423D0">
              <w:rPr>
                <w:rFonts w:ascii="Arial" w:hAnsi="Arial" w:cs="Arial"/>
                <w:b/>
                <w:bCs/>
                <w:color w:val="000000"/>
                <w:sz w:val="18"/>
                <w:szCs w:val="18"/>
                <w:lang w:eastAsia="en-US"/>
              </w:rPr>
              <w:b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07D71D"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Стръмно</w:t>
            </w:r>
            <w:r w:rsidRPr="003423D0">
              <w:rPr>
                <w:rFonts w:ascii="Arial" w:hAnsi="Arial" w:cs="Arial"/>
                <w:b/>
                <w:bCs/>
                <w:color w:val="000000"/>
                <w:sz w:val="18"/>
                <w:szCs w:val="18"/>
                <w:lang w:eastAsia="en-US"/>
              </w:rPr>
              <w:b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D469D8"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Много стръмно</w:t>
            </w:r>
            <w:r w:rsidRPr="003423D0">
              <w:rPr>
                <w:rFonts w:ascii="Arial" w:hAnsi="Arial" w:cs="Arial"/>
                <w:b/>
                <w:bCs/>
                <w:color w:val="000000"/>
                <w:sz w:val="18"/>
                <w:szCs w:val="18"/>
                <w:lang w:eastAsia="en-US"/>
              </w:rPr>
              <w:br/>
              <w:t>над 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ED7C7A"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Общо</w:t>
            </w:r>
          </w:p>
        </w:tc>
      </w:tr>
      <w:tr w:rsidR="00BC28F6" w:rsidRPr="003423D0" w14:paraId="7BA9A4D0" w14:textId="77777777" w:rsidTr="00BC28F6">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76155C" w14:textId="77777777" w:rsidR="00BC28F6" w:rsidRPr="003423D0" w:rsidRDefault="00BC28F6" w:rsidP="00BC28F6">
            <w:pPr>
              <w:rPr>
                <w:rFonts w:ascii="Arial" w:hAnsi="Arial" w:cs="Arial"/>
                <w:color w:val="000000"/>
                <w:sz w:val="18"/>
                <w:szCs w:val="18"/>
                <w:lang w:eastAsia="en-US"/>
              </w:rPr>
            </w:pPr>
            <w:r w:rsidRPr="003423D0">
              <w:rPr>
                <w:rFonts w:ascii="Arial" w:hAnsi="Arial" w:cs="Arial"/>
                <w:color w:val="000000"/>
                <w:sz w:val="18"/>
                <w:szCs w:val="18"/>
                <w:lang w:eastAsia="en-US"/>
              </w:rPr>
              <w:t>площ хектари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1E6441"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2693.1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F8F8CB"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4601.3</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6D3BCB"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9461.0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9BAF7D"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2338.2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A838F4"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9DF415"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19112.6</w:t>
            </w:r>
          </w:p>
        </w:tc>
      </w:tr>
      <w:tr w:rsidR="00BC28F6" w:rsidRPr="003423D0" w14:paraId="68E7FB40" w14:textId="77777777" w:rsidTr="00BC28F6">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24C1F0" w14:textId="77777777" w:rsidR="00BC28F6" w:rsidRPr="003423D0" w:rsidRDefault="00BC28F6" w:rsidP="00BC28F6">
            <w:pPr>
              <w:rPr>
                <w:rFonts w:ascii="Arial" w:hAnsi="Arial" w:cs="Arial"/>
                <w:color w:val="000000"/>
                <w:sz w:val="18"/>
                <w:szCs w:val="18"/>
                <w:lang w:eastAsia="en-US"/>
              </w:rPr>
            </w:pPr>
            <w:r w:rsidRPr="003423D0">
              <w:rPr>
                <w:rFonts w:ascii="Arial" w:hAnsi="Arial" w:cs="Arial"/>
                <w:color w:val="000000"/>
                <w:sz w:val="18"/>
                <w:szCs w:val="18"/>
                <w:lang w:eastAsia="en-US"/>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30F020"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78D098"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24.1</w:t>
            </w:r>
          </w:p>
        </w:tc>
        <w:tc>
          <w:tcPr>
            <w:tcW w:w="10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E7304F"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49.5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351F6B"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0301BF"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66C6DE"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100.0</w:t>
            </w:r>
          </w:p>
        </w:tc>
      </w:tr>
    </w:tbl>
    <w:p w14:paraId="269EC6D4" w14:textId="77777777" w:rsidR="007705E6" w:rsidRPr="003423D0" w:rsidRDefault="007705E6" w:rsidP="00FF0CA6">
      <w:pPr>
        <w:jc w:val="both"/>
        <w:rPr>
          <w:rFonts w:ascii="Arial" w:hAnsi="Arial" w:cs="Arial"/>
          <w:sz w:val="18"/>
          <w:szCs w:val="18"/>
        </w:rPr>
      </w:pPr>
    </w:p>
    <w:p w14:paraId="343E812B" w14:textId="1BEE96E0" w:rsidR="004308A4" w:rsidRPr="003423D0" w:rsidRDefault="004308A4" w:rsidP="00A24101">
      <w:pPr>
        <w:pStyle w:val="30"/>
        <w:spacing w:after="0"/>
        <w:ind w:firstLine="708"/>
        <w:jc w:val="both"/>
        <w:rPr>
          <w:rFonts w:ascii="Arial" w:hAnsi="Arial" w:cs="Arial"/>
          <w:sz w:val="22"/>
          <w:szCs w:val="22"/>
        </w:rPr>
      </w:pPr>
      <w:r w:rsidRPr="003423D0">
        <w:rPr>
          <w:rFonts w:ascii="Arial" w:hAnsi="Arial" w:cs="Arial"/>
          <w:sz w:val="22"/>
          <w:szCs w:val="22"/>
        </w:rPr>
        <w:t xml:space="preserve">Преобладават наклонените терени – </w:t>
      </w:r>
      <w:r w:rsidR="00BC28F6" w:rsidRPr="003423D0">
        <w:rPr>
          <w:rFonts w:ascii="Arial" w:hAnsi="Arial" w:cs="Arial"/>
          <w:sz w:val="22"/>
          <w:szCs w:val="22"/>
        </w:rPr>
        <w:t>49</w:t>
      </w:r>
      <w:r w:rsidRPr="003423D0">
        <w:rPr>
          <w:rFonts w:ascii="Arial" w:hAnsi="Arial" w:cs="Arial"/>
          <w:sz w:val="22"/>
          <w:szCs w:val="22"/>
        </w:rPr>
        <w:t>.</w:t>
      </w:r>
      <w:r w:rsidR="00BC28F6" w:rsidRPr="003423D0">
        <w:rPr>
          <w:rFonts w:ascii="Arial" w:hAnsi="Arial" w:cs="Arial"/>
          <w:sz w:val="22"/>
          <w:szCs w:val="22"/>
        </w:rPr>
        <w:t>5</w:t>
      </w:r>
      <w:r w:rsidRPr="003423D0">
        <w:rPr>
          <w:rFonts w:ascii="Arial" w:hAnsi="Arial" w:cs="Arial"/>
          <w:sz w:val="22"/>
          <w:szCs w:val="22"/>
        </w:rPr>
        <w:t xml:space="preserve">% от </w:t>
      </w:r>
      <w:r w:rsidR="00CB3C36">
        <w:rPr>
          <w:rFonts w:ascii="Arial" w:hAnsi="Arial" w:cs="Arial"/>
          <w:sz w:val="22"/>
          <w:szCs w:val="22"/>
        </w:rPr>
        <w:t>инвентаризираната</w:t>
      </w:r>
      <w:r w:rsidRPr="003423D0">
        <w:rPr>
          <w:rFonts w:ascii="Arial" w:hAnsi="Arial" w:cs="Arial"/>
          <w:sz w:val="22"/>
          <w:szCs w:val="22"/>
        </w:rPr>
        <w:t xml:space="preserve"> площ, следват </w:t>
      </w:r>
      <w:r w:rsidR="00003431" w:rsidRPr="003423D0">
        <w:rPr>
          <w:rFonts w:ascii="Arial" w:hAnsi="Arial" w:cs="Arial"/>
          <w:sz w:val="22"/>
          <w:szCs w:val="22"/>
        </w:rPr>
        <w:t>полегатите</w:t>
      </w:r>
      <w:r w:rsidRPr="003423D0">
        <w:rPr>
          <w:rFonts w:ascii="Arial" w:hAnsi="Arial" w:cs="Arial"/>
          <w:sz w:val="22"/>
          <w:szCs w:val="22"/>
        </w:rPr>
        <w:t xml:space="preserve"> терени – 24.</w:t>
      </w:r>
      <w:r w:rsidR="00BC28F6" w:rsidRPr="003423D0">
        <w:rPr>
          <w:rFonts w:ascii="Arial" w:hAnsi="Arial" w:cs="Arial"/>
          <w:sz w:val="22"/>
          <w:szCs w:val="22"/>
        </w:rPr>
        <w:t>1</w:t>
      </w:r>
      <w:r w:rsidRPr="003423D0">
        <w:rPr>
          <w:rFonts w:ascii="Arial" w:hAnsi="Arial" w:cs="Arial"/>
          <w:sz w:val="22"/>
          <w:szCs w:val="22"/>
        </w:rPr>
        <w:t>%, равните – 1</w:t>
      </w:r>
      <w:r w:rsidR="00BC28F6" w:rsidRPr="003423D0">
        <w:rPr>
          <w:rFonts w:ascii="Arial" w:hAnsi="Arial" w:cs="Arial"/>
          <w:sz w:val="22"/>
          <w:szCs w:val="22"/>
        </w:rPr>
        <w:t>4</w:t>
      </w:r>
      <w:r w:rsidRPr="003423D0">
        <w:rPr>
          <w:rFonts w:ascii="Arial" w:hAnsi="Arial" w:cs="Arial"/>
          <w:sz w:val="22"/>
          <w:szCs w:val="22"/>
        </w:rPr>
        <w:t>.</w:t>
      </w:r>
      <w:r w:rsidR="00BC28F6" w:rsidRPr="003423D0">
        <w:rPr>
          <w:rFonts w:ascii="Arial" w:hAnsi="Arial" w:cs="Arial"/>
          <w:sz w:val="22"/>
          <w:szCs w:val="22"/>
        </w:rPr>
        <w:t>1</w:t>
      </w:r>
      <w:r w:rsidRPr="003423D0">
        <w:rPr>
          <w:rFonts w:ascii="Arial" w:hAnsi="Arial" w:cs="Arial"/>
          <w:sz w:val="22"/>
          <w:szCs w:val="22"/>
        </w:rPr>
        <w:t>%, стръмните – 12.</w:t>
      </w:r>
      <w:r w:rsidR="00BC28F6" w:rsidRPr="003423D0">
        <w:rPr>
          <w:rFonts w:ascii="Arial" w:hAnsi="Arial" w:cs="Arial"/>
          <w:sz w:val="22"/>
          <w:szCs w:val="22"/>
        </w:rPr>
        <w:t>2</w:t>
      </w:r>
      <w:r w:rsidR="00A24101" w:rsidRPr="003423D0">
        <w:rPr>
          <w:rFonts w:ascii="Arial" w:hAnsi="Arial" w:cs="Arial"/>
          <w:sz w:val="22"/>
          <w:szCs w:val="22"/>
        </w:rPr>
        <w:t xml:space="preserve"> </w:t>
      </w:r>
      <w:r w:rsidRPr="003423D0">
        <w:rPr>
          <w:rFonts w:ascii="Arial" w:hAnsi="Arial" w:cs="Arial"/>
          <w:sz w:val="22"/>
          <w:szCs w:val="22"/>
        </w:rPr>
        <w:t>% и много стръмните наклони са с 0.1% участие.</w:t>
      </w:r>
    </w:p>
    <w:p w14:paraId="346B4CE1" w14:textId="77777777" w:rsidR="00AE01AE" w:rsidRDefault="00AE01AE" w:rsidP="00FF0CA6">
      <w:pPr>
        <w:jc w:val="both"/>
        <w:rPr>
          <w:rFonts w:ascii="Arial" w:hAnsi="Arial" w:cs="Arial"/>
          <w:sz w:val="22"/>
          <w:szCs w:val="22"/>
        </w:rPr>
      </w:pPr>
    </w:p>
    <w:p w14:paraId="13713440" w14:textId="77777777" w:rsidR="00DF4F30" w:rsidRPr="003423D0" w:rsidRDefault="00DF4F30" w:rsidP="00AE01AE">
      <w:pPr>
        <w:ind w:firstLine="851"/>
        <w:jc w:val="both"/>
        <w:rPr>
          <w:rFonts w:ascii="Arial" w:hAnsi="Arial" w:cs="Arial"/>
          <w:sz w:val="22"/>
          <w:szCs w:val="22"/>
        </w:rPr>
      </w:pPr>
      <w:r w:rsidRPr="003423D0">
        <w:rPr>
          <w:rFonts w:ascii="Arial" w:hAnsi="Arial" w:cs="Arial"/>
          <w:sz w:val="22"/>
          <w:szCs w:val="22"/>
        </w:rPr>
        <w:t xml:space="preserve">Разпределението на </w:t>
      </w:r>
      <w:proofErr w:type="spellStart"/>
      <w:r w:rsidRPr="003423D0">
        <w:rPr>
          <w:rFonts w:ascii="Arial" w:hAnsi="Arial" w:cs="Arial"/>
          <w:sz w:val="22"/>
          <w:szCs w:val="22"/>
        </w:rPr>
        <w:t>дървопро</w:t>
      </w:r>
      <w:r w:rsidR="002803AA" w:rsidRPr="003423D0">
        <w:rPr>
          <w:rFonts w:ascii="Arial" w:hAnsi="Arial" w:cs="Arial"/>
          <w:sz w:val="22"/>
          <w:szCs w:val="22"/>
        </w:rPr>
        <w:t>изводителната</w:t>
      </w:r>
      <w:proofErr w:type="spellEnd"/>
      <w:r w:rsidR="002803AA" w:rsidRPr="003423D0">
        <w:rPr>
          <w:rFonts w:ascii="Arial" w:hAnsi="Arial" w:cs="Arial"/>
          <w:sz w:val="22"/>
          <w:szCs w:val="22"/>
        </w:rPr>
        <w:t xml:space="preserve"> площ по изложение - </w:t>
      </w:r>
      <w:r w:rsidRPr="003423D0">
        <w:rPr>
          <w:rFonts w:ascii="Arial" w:hAnsi="Arial" w:cs="Arial"/>
          <w:sz w:val="22"/>
          <w:szCs w:val="22"/>
        </w:rPr>
        <w:t>общо за стопанството е показано в таблица №3.</w:t>
      </w:r>
    </w:p>
    <w:p w14:paraId="02FE6372" w14:textId="77777777" w:rsidR="009D6C7D" w:rsidRDefault="009D6C7D" w:rsidP="00E12F9D">
      <w:pPr>
        <w:widowControl w:val="0"/>
        <w:autoSpaceDE w:val="0"/>
        <w:autoSpaceDN w:val="0"/>
        <w:adjustRightInd w:val="0"/>
        <w:ind w:right="5"/>
        <w:jc w:val="center"/>
        <w:rPr>
          <w:rFonts w:ascii="Arial" w:hAnsi="Arial" w:cs="Arial"/>
          <w:w w:val="106"/>
          <w:sz w:val="22"/>
          <w:szCs w:val="22"/>
        </w:rPr>
      </w:pPr>
      <w:r w:rsidRPr="003423D0">
        <w:rPr>
          <w:rFonts w:ascii="Arial" w:hAnsi="Arial" w:cs="Arial"/>
          <w:iCs/>
          <w:sz w:val="22"/>
          <w:szCs w:val="22"/>
        </w:rPr>
        <w:t xml:space="preserve">Таблица </w:t>
      </w:r>
      <w:r w:rsidRPr="003423D0">
        <w:rPr>
          <w:rFonts w:ascii="Arial" w:hAnsi="Arial" w:cs="Arial"/>
          <w:w w:val="106"/>
          <w:sz w:val="22"/>
          <w:szCs w:val="22"/>
        </w:rPr>
        <w:t>№3</w:t>
      </w:r>
    </w:p>
    <w:p w14:paraId="7439B865" w14:textId="414FF013" w:rsidR="004308A4" w:rsidRPr="003423D0" w:rsidRDefault="009D6C7D" w:rsidP="004F2C49">
      <w:pPr>
        <w:widowControl w:val="0"/>
        <w:autoSpaceDE w:val="0"/>
        <w:autoSpaceDN w:val="0"/>
        <w:adjustRightInd w:val="0"/>
        <w:ind w:right="6"/>
        <w:jc w:val="center"/>
        <w:rPr>
          <w:rFonts w:ascii="Arial" w:hAnsi="Arial" w:cs="Arial"/>
          <w:b/>
          <w:sz w:val="22"/>
          <w:szCs w:val="22"/>
        </w:rPr>
      </w:pPr>
      <w:r w:rsidRPr="003423D0">
        <w:rPr>
          <w:rFonts w:ascii="Arial" w:hAnsi="Arial" w:cs="Arial"/>
          <w:iCs/>
          <w:sz w:val="22"/>
          <w:szCs w:val="22"/>
        </w:rPr>
        <w:t xml:space="preserve">Разпределение на </w:t>
      </w:r>
      <w:r w:rsidR="00CB3C36">
        <w:rPr>
          <w:rFonts w:ascii="Arial" w:hAnsi="Arial" w:cs="Arial"/>
          <w:iCs/>
          <w:sz w:val="22"/>
          <w:szCs w:val="22"/>
        </w:rPr>
        <w:t>ИНВЕНТАРИЗИРАНАТА</w:t>
      </w:r>
      <w:r w:rsidRPr="003423D0">
        <w:rPr>
          <w:rFonts w:ascii="Arial" w:hAnsi="Arial" w:cs="Arial"/>
          <w:iCs/>
          <w:sz w:val="22"/>
          <w:szCs w:val="22"/>
        </w:rPr>
        <w:t xml:space="preserve"> ПЛОЩ по ИЗЛОЖЕНИЕ на терена</w:t>
      </w:r>
      <w:r w:rsidR="002803AA" w:rsidRPr="003423D0">
        <w:rPr>
          <w:rFonts w:ascii="Arial" w:hAnsi="Arial" w:cs="Arial"/>
          <w:iCs/>
          <w:sz w:val="22"/>
          <w:szCs w:val="22"/>
        </w:rPr>
        <w:t xml:space="preserve"> - </w:t>
      </w:r>
      <w:r w:rsidR="002803AA" w:rsidRPr="003423D0">
        <w:rPr>
          <w:rFonts w:ascii="Arial" w:hAnsi="Arial" w:cs="Arial"/>
          <w:b/>
          <w:sz w:val="22"/>
          <w:szCs w:val="22"/>
        </w:rPr>
        <w:t>общо за стопанството</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10"/>
        <w:gridCol w:w="820"/>
        <w:gridCol w:w="1180"/>
        <w:gridCol w:w="1204"/>
        <w:gridCol w:w="514"/>
        <w:gridCol w:w="231"/>
        <w:gridCol w:w="887"/>
        <w:gridCol w:w="912"/>
        <w:gridCol w:w="745"/>
        <w:gridCol w:w="736"/>
        <w:gridCol w:w="762"/>
      </w:tblGrid>
      <w:tr w:rsidR="00BC28F6" w:rsidRPr="003423D0" w14:paraId="2E275D0D" w14:textId="77777777" w:rsidTr="0004461C">
        <w:tc>
          <w:tcPr>
            <w:tcW w:w="14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7244E7"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Изложение</w:t>
            </w:r>
          </w:p>
        </w:tc>
        <w:tc>
          <w:tcPr>
            <w:tcW w:w="8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CA1EF2"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север</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11F944"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североизток</w:t>
            </w:r>
          </w:p>
        </w:tc>
        <w:tc>
          <w:tcPr>
            <w:tcW w:w="12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9466E4"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северозапад</w:t>
            </w:r>
          </w:p>
        </w:tc>
        <w:tc>
          <w:tcPr>
            <w:tcW w:w="74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3C13B8"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изток</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CD39FB"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югоизток</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363E9B"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югозапад</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0C93DA"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запад</w:t>
            </w:r>
          </w:p>
        </w:tc>
        <w:tc>
          <w:tcPr>
            <w:tcW w:w="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910057"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юг</w:t>
            </w:r>
          </w:p>
        </w:tc>
        <w:tc>
          <w:tcPr>
            <w:tcW w:w="7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C6E40C"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r>
      <w:tr w:rsidR="00BC28F6" w:rsidRPr="003423D0" w14:paraId="4E66454E" w14:textId="77777777" w:rsidTr="0004461C">
        <w:tc>
          <w:tcPr>
            <w:tcW w:w="14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299A82" w14:textId="77777777" w:rsidR="00BC28F6" w:rsidRPr="003423D0" w:rsidRDefault="00BC28F6" w:rsidP="00BC28F6">
            <w:pPr>
              <w:rPr>
                <w:rFonts w:ascii="Arial" w:hAnsi="Arial" w:cs="Arial"/>
                <w:color w:val="000000"/>
                <w:sz w:val="18"/>
                <w:szCs w:val="18"/>
                <w:lang w:eastAsia="en-US"/>
              </w:rPr>
            </w:pPr>
            <w:r w:rsidRPr="003423D0">
              <w:rPr>
                <w:rFonts w:ascii="Arial" w:hAnsi="Arial" w:cs="Arial"/>
                <w:color w:val="000000"/>
                <w:sz w:val="18"/>
                <w:szCs w:val="18"/>
                <w:lang w:eastAsia="en-US"/>
              </w:rPr>
              <w:t>площ хектари</w:t>
            </w:r>
          </w:p>
        </w:tc>
        <w:tc>
          <w:tcPr>
            <w:tcW w:w="8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193E73"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4938.8</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7D97B9"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2134.7</w:t>
            </w:r>
          </w:p>
        </w:tc>
        <w:tc>
          <w:tcPr>
            <w:tcW w:w="12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3254CC"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2031.5</w:t>
            </w:r>
          </w:p>
        </w:tc>
        <w:tc>
          <w:tcPr>
            <w:tcW w:w="74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EBDF9E"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2061.5</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EE6B24"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1603.7</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912D82"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1042.1</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8B7724"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1518.4</w:t>
            </w:r>
          </w:p>
        </w:tc>
        <w:tc>
          <w:tcPr>
            <w:tcW w:w="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6692A4"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3781.9</w:t>
            </w:r>
          </w:p>
        </w:tc>
        <w:tc>
          <w:tcPr>
            <w:tcW w:w="7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14935E"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19112.6</w:t>
            </w:r>
          </w:p>
        </w:tc>
      </w:tr>
      <w:tr w:rsidR="00BC28F6" w:rsidRPr="003423D0" w14:paraId="34F271A8" w14:textId="77777777" w:rsidTr="0004461C">
        <w:tc>
          <w:tcPr>
            <w:tcW w:w="14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7D981A" w14:textId="77777777" w:rsidR="00BC28F6" w:rsidRPr="003423D0" w:rsidRDefault="00BC28F6" w:rsidP="00BC28F6">
            <w:pPr>
              <w:rPr>
                <w:rFonts w:ascii="Arial" w:hAnsi="Arial" w:cs="Arial"/>
                <w:color w:val="000000"/>
                <w:sz w:val="18"/>
                <w:szCs w:val="18"/>
                <w:lang w:eastAsia="en-US"/>
              </w:rPr>
            </w:pPr>
            <w:r w:rsidRPr="003423D0">
              <w:rPr>
                <w:rFonts w:ascii="Arial" w:hAnsi="Arial" w:cs="Arial"/>
                <w:color w:val="000000"/>
                <w:sz w:val="18"/>
                <w:szCs w:val="18"/>
                <w:lang w:eastAsia="en-US"/>
              </w:rPr>
              <w:t>проценти</w:t>
            </w:r>
          </w:p>
        </w:tc>
        <w:tc>
          <w:tcPr>
            <w:tcW w:w="8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410453"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25.8</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4FA6B0"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11.2</w:t>
            </w:r>
          </w:p>
        </w:tc>
        <w:tc>
          <w:tcPr>
            <w:tcW w:w="12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BA932A"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10.6</w:t>
            </w:r>
          </w:p>
        </w:tc>
        <w:tc>
          <w:tcPr>
            <w:tcW w:w="74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C9B4F"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10.8</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CEF280"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8.4</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39F94F"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5.5</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1E1941"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7.9</w:t>
            </w:r>
          </w:p>
        </w:tc>
        <w:tc>
          <w:tcPr>
            <w:tcW w:w="73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BB8603"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19.8</w:t>
            </w:r>
          </w:p>
        </w:tc>
        <w:tc>
          <w:tcPr>
            <w:tcW w:w="7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111229"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100.0</w:t>
            </w:r>
          </w:p>
        </w:tc>
      </w:tr>
      <w:tr w:rsidR="00BC28F6" w:rsidRPr="003423D0" w14:paraId="2B4FF309" w14:textId="77777777" w:rsidTr="0004461C">
        <w:trPr>
          <w:trHeight w:val="593"/>
        </w:trPr>
        <w:tc>
          <w:tcPr>
            <w:tcW w:w="14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C14E28"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Изложения</w:t>
            </w:r>
          </w:p>
        </w:tc>
        <w:tc>
          <w:tcPr>
            <w:tcW w:w="3718"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E048D1"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Сенчести</w:t>
            </w:r>
            <w:r w:rsidRPr="003423D0">
              <w:rPr>
                <w:rFonts w:ascii="Arial" w:hAnsi="Arial" w:cs="Arial"/>
                <w:b/>
                <w:bCs/>
                <w:color w:val="000000"/>
                <w:sz w:val="18"/>
                <w:szCs w:val="18"/>
                <w:lang w:eastAsia="en-US"/>
              </w:rPr>
              <w:br/>
              <w:t>север, североизток, северозапад, изток</w:t>
            </w:r>
          </w:p>
        </w:tc>
        <w:tc>
          <w:tcPr>
            <w:tcW w:w="3511"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567689" w14:textId="77777777" w:rsidR="00BC28F6" w:rsidRPr="003423D0" w:rsidRDefault="00003431" w:rsidP="00BC28F6">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Припеч</w:t>
            </w:r>
            <w:r>
              <w:rPr>
                <w:rFonts w:ascii="Arial" w:hAnsi="Arial" w:cs="Arial"/>
                <w:b/>
                <w:bCs/>
                <w:color w:val="000000"/>
                <w:sz w:val="18"/>
                <w:szCs w:val="18"/>
                <w:lang w:eastAsia="en-US"/>
              </w:rPr>
              <w:t>н</w:t>
            </w:r>
            <w:r w:rsidRPr="003423D0">
              <w:rPr>
                <w:rFonts w:ascii="Arial" w:hAnsi="Arial" w:cs="Arial"/>
                <w:b/>
                <w:bCs/>
                <w:color w:val="000000"/>
                <w:sz w:val="18"/>
                <w:szCs w:val="18"/>
                <w:lang w:eastAsia="en-US"/>
              </w:rPr>
              <w:t>и</w:t>
            </w:r>
            <w:proofErr w:type="spellEnd"/>
            <w:r w:rsidR="00BC28F6" w:rsidRPr="003423D0">
              <w:rPr>
                <w:rFonts w:ascii="Arial" w:hAnsi="Arial" w:cs="Arial"/>
                <w:b/>
                <w:bCs/>
                <w:color w:val="000000"/>
                <w:sz w:val="18"/>
                <w:szCs w:val="18"/>
                <w:lang w:eastAsia="en-US"/>
              </w:rPr>
              <w:br/>
              <w:t>югоизток, югозапад, запад, юг</w:t>
            </w:r>
          </w:p>
        </w:tc>
        <w:tc>
          <w:tcPr>
            <w:tcW w:w="7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0E1BDF" w14:textId="77777777" w:rsidR="00BC28F6" w:rsidRPr="003423D0" w:rsidRDefault="00BC28F6" w:rsidP="00BC28F6">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r>
      <w:tr w:rsidR="00BC28F6" w:rsidRPr="003423D0" w14:paraId="3E47F4CE" w14:textId="77777777" w:rsidTr="0004461C">
        <w:trPr>
          <w:trHeight w:val="202"/>
        </w:trPr>
        <w:tc>
          <w:tcPr>
            <w:tcW w:w="14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2B5C83" w14:textId="77777777" w:rsidR="00BC28F6" w:rsidRPr="003423D0" w:rsidRDefault="00BC28F6" w:rsidP="00BC28F6">
            <w:pPr>
              <w:rPr>
                <w:rFonts w:ascii="Arial" w:hAnsi="Arial" w:cs="Arial"/>
                <w:color w:val="000000"/>
                <w:sz w:val="18"/>
                <w:szCs w:val="18"/>
                <w:lang w:eastAsia="en-US"/>
              </w:rPr>
            </w:pPr>
            <w:r w:rsidRPr="003423D0">
              <w:rPr>
                <w:rFonts w:ascii="Arial" w:hAnsi="Arial" w:cs="Arial"/>
                <w:color w:val="000000"/>
                <w:sz w:val="18"/>
                <w:szCs w:val="18"/>
                <w:lang w:eastAsia="en-US"/>
              </w:rPr>
              <w:t>площ хектари</w:t>
            </w:r>
          </w:p>
        </w:tc>
        <w:tc>
          <w:tcPr>
            <w:tcW w:w="3718"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88E8ED"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11166.5</w:t>
            </w:r>
          </w:p>
        </w:tc>
        <w:tc>
          <w:tcPr>
            <w:tcW w:w="3511"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5CB60C"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7946.1</w:t>
            </w:r>
          </w:p>
        </w:tc>
        <w:tc>
          <w:tcPr>
            <w:tcW w:w="7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C0BE0E"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19112.6</w:t>
            </w:r>
          </w:p>
        </w:tc>
      </w:tr>
      <w:tr w:rsidR="00BC28F6" w:rsidRPr="003423D0" w14:paraId="30E91490" w14:textId="77777777" w:rsidTr="0004461C">
        <w:trPr>
          <w:trHeight w:val="202"/>
        </w:trPr>
        <w:tc>
          <w:tcPr>
            <w:tcW w:w="14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8754E1" w14:textId="77777777" w:rsidR="00BC28F6" w:rsidRPr="003423D0" w:rsidRDefault="00BC28F6" w:rsidP="00BC28F6">
            <w:pPr>
              <w:rPr>
                <w:rFonts w:ascii="Arial" w:hAnsi="Arial" w:cs="Arial"/>
                <w:color w:val="000000"/>
                <w:sz w:val="18"/>
                <w:szCs w:val="18"/>
                <w:lang w:eastAsia="en-US"/>
              </w:rPr>
            </w:pPr>
            <w:r w:rsidRPr="003423D0">
              <w:rPr>
                <w:rFonts w:ascii="Arial" w:hAnsi="Arial" w:cs="Arial"/>
                <w:color w:val="000000"/>
                <w:sz w:val="18"/>
                <w:szCs w:val="18"/>
                <w:lang w:eastAsia="en-US"/>
              </w:rPr>
              <w:t>проценти</w:t>
            </w:r>
          </w:p>
        </w:tc>
        <w:tc>
          <w:tcPr>
            <w:tcW w:w="3718"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D037F9"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58.4</w:t>
            </w:r>
          </w:p>
        </w:tc>
        <w:tc>
          <w:tcPr>
            <w:tcW w:w="3511"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000513"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41.6</w:t>
            </w:r>
          </w:p>
        </w:tc>
        <w:tc>
          <w:tcPr>
            <w:tcW w:w="7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CF9DE4" w14:textId="77777777" w:rsidR="00BC28F6" w:rsidRPr="003423D0" w:rsidRDefault="00BC28F6" w:rsidP="00BC28F6">
            <w:pPr>
              <w:jc w:val="right"/>
              <w:rPr>
                <w:rFonts w:ascii="Arial" w:hAnsi="Arial" w:cs="Arial"/>
                <w:color w:val="000000"/>
                <w:sz w:val="18"/>
                <w:szCs w:val="18"/>
                <w:lang w:eastAsia="en-US"/>
              </w:rPr>
            </w:pPr>
            <w:r w:rsidRPr="003423D0">
              <w:rPr>
                <w:rFonts w:ascii="Arial" w:hAnsi="Arial" w:cs="Arial"/>
                <w:color w:val="000000"/>
                <w:sz w:val="18"/>
                <w:szCs w:val="18"/>
                <w:lang w:eastAsia="en-US"/>
              </w:rPr>
              <w:t>100.0</w:t>
            </w:r>
          </w:p>
        </w:tc>
      </w:tr>
    </w:tbl>
    <w:p w14:paraId="5AEC1358" w14:textId="77777777" w:rsidR="00A93A8D" w:rsidRDefault="00A93A8D" w:rsidP="004308A4">
      <w:pPr>
        <w:ind w:firstLine="708"/>
        <w:jc w:val="both"/>
        <w:rPr>
          <w:rFonts w:ascii="Arial" w:hAnsi="Arial" w:cs="Arial"/>
          <w:sz w:val="22"/>
          <w:szCs w:val="22"/>
        </w:rPr>
      </w:pPr>
    </w:p>
    <w:p w14:paraId="76CA9513" w14:textId="0880BB2D" w:rsidR="004308A4" w:rsidRPr="003423D0" w:rsidRDefault="004308A4" w:rsidP="004308A4">
      <w:pPr>
        <w:ind w:firstLine="708"/>
        <w:jc w:val="both"/>
        <w:rPr>
          <w:rFonts w:ascii="Arial" w:hAnsi="Arial" w:cs="Arial"/>
          <w:sz w:val="22"/>
          <w:szCs w:val="22"/>
        </w:rPr>
      </w:pPr>
      <w:r w:rsidRPr="003423D0">
        <w:rPr>
          <w:rFonts w:ascii="Arial" w:hAnsi="Arial" w:cs="Arial"/>
          <w:sz w:val="22"/>
          <w:szCs w:val="22"/>
        </w:rPr>
        <w:t>Разпределението по изложение на терена е разнообразно. Представени са всички изложения, като относително по-голямо участие имат сенчестите изложения, които заемат 5</w:t>
      </w:r>
      <w:r w:rsidR="00BC28F6" w:rsidRPr="003423D0">
        <w:rPr>
          <w:rFonts w:ascii="Arial" w:hAnsi="Arial" w:cs="Arial"/>
          <w:sz w:val="22"/>
          <w:szCs w:val="22"/>
        </w:rPr>
        <w:t>8</w:t>
      </w:r>
      <w:r w:rsidRPr="003423D0">
        <w:rPr>
          <w:rFonts w:ascii="Arial" w:hAnsi="Arial" w:cs="Arial"/>
          <w:sz w:val="22"/>
          <w:szCs w:val="22"/>
        </w:rPr>
        <w:t>.</w:t>
      </w:r>
      <w:r w:rsidR="00BD7E12" w:rsidRPr="003423D0">
        <w:rPr>
          <w:rFonts w:ascii="Arial" w:hAnsi="Arial" w:cs="Arial"/>
          <w:sz w:val="22"/>
          <w:szCs w:val="22"/>
        </w:rPr>
        <w:t>4</w:t>
      </w:r>
      <w:r w:rsidRPr="003423D0">
        <w:rPr>
          <w:rFonts w:ascii="Arial" w:hAnsi="Arial" w:cs="Arial"/>
          <w:sz w:val="22"/>
          <w:szCs w:val="22"/>
        </w:rPr>
        <w:t xml:space="preserve">% от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площ на стопанството, а </w:t>
      </w:r>
      <w:proofErr w:type="spellStart"/>
      <w:r w:rsidRPr="003423D0">
        <w:rPr>
          <w:rFonts w:ascii="Arial" w:hAnsi="Arial" w:cs="Arial"/>
          <w:sz w:val="22"/>
          <w:szCs w:val="22"/>
        </w:rPr>
        <w:t>припечните</w:t>
      </w:r>
      <w:proofErr w:type="spellEnd"/>
      <w:r w:rsidRPr="003423D0">
        <w:rPr>
          <w:rFonts w:ascii="Arial" w:hAnsi="Arial" w:cs="Arial"/>
          <w:sz w:val="22"/>
          <w:szCs w:val="22"/>
        </w:rPr>
        <w:t xml:space="preserve"> заемат останалите 4</w:t>
      </w:r>
      <w:r w:rsidR="00A030D8" w:rsidRPr="003423D0">
        <w:rPr>
          <w:rFonts w:ascii="Arial" w:hAnsi="Arial" w:cs="Arial"/>
          <w:sz w:val="22"/>
          <w:szCs w:val="22"/>
        </w:rPr>
        <w:t>1</w:t>
      </w:r>
      <w:r w:rsidRPr="003423D0">
        <w:rPr>
          <w:rFonts w:ascii="Arial" w:hAnsi="Arial" w:cs="Arial"/>
          <w:sz w:val="22"/>
          <w:szCs w:val="22"/>
        </w:rPr>
        <w:t>.</w:t>
      </w:r>
      <w:r w:rsidR="00BD7E12" w:rsidRPr="003423D0">
        <w:rPr>
          <w:rFonts w:ascii="Arial" w:hAnsi="Arial" w:cs="Arial"/>
          <w:sz w:val="22"/>
          <w:szCs w:val="22"/>
        </w:rPr>
        <w:t>6</w:t>
      </w:r>
      <w:r w:rsidRPr="003423D0">
        <w:rPr>
          <w:rFonts w:ascii="Arial" w:hAnsi="Arial" w:cs="Arial"/>
          <w:sz w:val="22"/>
          <w:szCs w:val="22"/>
        </w:rPr>
        <w:t>%</w:t>
      </w:r>
      <w:r w:rsidR="0017550F">
        <w:rPr>
          <w:rFonts w:ascii="Arial" w:hAnsi="Arial" w:cs="Arial"/>
          <w:sz w:val="22"/>
          <w:szCs w:val="22"/>
        </w:rPr>
        <w:t>. От сенчестите изложения с най-</w:t>
      </w:r>
      <w:r w:rsidRPr="003423D0">
        <w:rPr>
          <w:rFonts w:ascii="Arial" w:hAnsi="Arial" w:cs="Arial"/>
          <w:sz w:val="22"/>
          <w:szCs w:val="22"/>
        </w:rPr>
        <w:t>голямо участие са северните 2</w:t>
      </w:r>
      <w:r w:rsidR="00A030D8" w:rsidRPr="003423D0">
        <w:rPr>
          <w:rFonts w:ascii="Arial" w:hAnsi="Arial" w:cs="Arial"/>
          <w:sz w:val="22"/>
          <w:szCs w:val="22"/>
        </w:rPr>
        <w:t>5</w:t>
      </w:r>
      <w:r w:rsidRPr="003423D0">
        <w:rPr>
          <w:rFonts w:ascii="Arial" w:hAnsi="Arial" w:cs="Arial"/>
          <w:sz w:val="22"/>
          <w:szCs w:val="22"/>
        </w:rPr>
        <w:t>.</w:t>
      </w:r>
      <w:r w:rsidR="00A030D8" w:rsidRPr="003423D0">
        <w:rPr>
          <w:rFonts w:ascii="Arial" w:hAnsi="Arial" w:cs="Arial"/>
          <w:sz w:val="22"/>
          <w:szCs w:val="22"/>
        </w:rPr>
        <w:t>8</w:t>
      </w:r>
      <w:r w:rsidRPr="003423D0">
        <w:rPr>
          <w:rFonts w:ascii="Arial" w:hAnsi="Arial" w:cs="Arial"/>
          <w:sz w:val="22"/>
          <w:szCs w:val="22"/>
        </w:rPr>
        <w:t xml:space="preserve"> %, следвани от североизточните 11.</w:t>
      </w:r>
      <w:r w:rsidR="00A030D8" w:rsidRPr="003423D0">
        <w:rPr>
          <w:rFonts w:ascii="Arial" w:hAnsi="Arial" w:cs="Arial"/>
          <w:sz w:val="22"/>
          <w:szCs w:val="22"/>
        </w:rPr>
        <w:t>2</w:t>
      </w:r>
      <w:r w:rsidRPr="003423D0">
        <w:rPr>
          <w:rFonts w:ascii="Arial" w:hAnsi="Arial" w:cs="Arial"/>
          <w:sz w:val="22"/>
          <w:szCs w:val="22"/>
        </w:rPr>
        <w:t xml:space="preserve"> % и т.н. От </w:t>
      </w:r>
      <w:proofErr w:type="spellStart"/>
      <w:r w:rsidRPr="003423D0">
        <w:rPr>
          <w:rFonts w:ascii="Arial" w:hAnsi="Arial" w:cs="Arial"/>
          <w:sz w:val="22"/>
          <w:szCs w:val="22"/>
        </w:rPr>
        <w:t>припечните</w:t>
      </w:r>
      <w:proofErr w:type="spellEnd"/>
      <w:r w:rsidRPr="003423D0">
        <w:rPr>
          <w:rFonts w:ascii="Arial" w:hAnsi="Arial" w:cs="Arial"/>
          <w:sz w:val="22"/>
          <w:szCs w:val="22"/>
        </w:rPr>
        <w:t xml:space="preserve"> изложения с най</w:t>
      </w:r>
      <w:r w:rsidR="0017550F">
        <w:rPr>
          <w:rFonts w:ascii="Arial" w:hAnsi="Arial" w:cs="Arial"/>
          <w:sz w:val="22"/>
          <w:szCs w:val="22"/>
        </w:rPr>
        <w:t>-</w:t>
      </w:r>
      <w:r w:rsidRPr="003423D0">
        <w:rPr>
          <w:rFonts w:ascii="Arial" w:hAnsi="Arial" w:cs="Arial"/>
          <w:sz w:val="22"/>
          <w:szCs w:val="22"/>
        </w:rPr>
        <w:t>голямо участие са   южните – 1</w:t>
      </w:r>
      <w:r w:rsidR="00A030D8" w:rsidRPr="003423D0">
        <w:rPr>
          <w:rFonts w:ascii="Arial" w:hAnsi="Arial" w:cs="Arial"/>
          <w:sz w:val="22"/>
          <w:szCs w:val="22"/>
        </w:rPr>
        <w:t>9</w:t>
      </w:r>
      <w:r w:rsidRPr="003423D0">
        <w:rPr>
          <w:rFonts w:ascii="Arial" w:hAnsi="Arial" w:cs="Arial"/>
          <w:sz w:val="22"/>
          <w:szCs w:val="22"/>
        </w:rPr>
        <w:t>.</w:t>
      </w:r>
      <w:r w:rsidR="00A030D8" w:rsidRPr="003423D0">
        <w:rPr>
          <w:rFonts w:ascii="Arial" w:hAnsi="Arial" w:cs="Arial"/>
          <w:sz w:val="22"/>
          <w:szCs w:val="22"/>
        </w:rPr>
        <w:t>8</w:t>
      </w:r>
      <w:r w:rsidRPr="003423D0">
        <w:rPr>
          <w:rFonts w:ascii="Arial" w:hAnsi="Arial" w:cs="Arial"/>
          <w:sz w:val="22"/>
          <w:szCs w:val="22"/>
        </w:rPr>
        <w:t xml:space="preserve"> % и т.н.</w:t>
      </w:r>
    </w:p>
    <w:p w14:paraId="54C5EAAB" w14:textId="77777777" w:rsidR="004308A4" w:rsidRPr="003423D0" w:rsidRDefault="004308A4" w:rsidP="004308A4">
      <w:pPr>
        <w:jc w:val="both"/>
        <w:rPr>
          <w:rStyle w:val="FontStyle409"/>
          <w:sz w:val="22"/>
          <w:szCs w:val="22"/>
        </w:rPr>
      </w:pPr>
      <w:r w:rsidRPr="003423D0">
        <w:rPr>
          <w:rStyle w:val="FontStyle409"/>
          <w:sz w:val="22"/>
          <w:szCs w:val="22"/>
        </w:rPr>
        <w:t>Превесът на сенчестите изложения се дължи на често срещащите се платовидни форми на релефа с лек северен наклон.</w:t>
      </w:r>
    </w:p>
    <w:p w14:paraId="47C88A32" w14:textId="07D4A78E" w:rsidR="004308A4" w:rsidRPr="003423D0" w:rsidRDefault="004308A4" w:rsidP="004308A4">
      <w:pPr>
        <w:ind w:firstLine="709"/>
        <w:jc w:val="both"/>
        <w:rPr>
          <w:rStyle w:val="FontStyle409"/>
          <w:sz w:val="22"/>
          <w:szCs w:val="22"/>
        </w:rPr>
      </w:pPr>
      <w:r w:rsidRPr="003423D0">
        <w:rPr>
          <w:rStyle w:val="FontStyle409"/>
          <w:sz w:val="22"/>
          <w:szCs w:val="22"/>
        </w:rPr>
        <w:t xml:space="preserve">Посочените по-горе особености на релефа дават своето отражение върху </w:t>
      </w:r>
      <w:proofErr w:type="spellStart"/>
      <w:r w:rsidRPr="003423D0">
        <w:rPr>
          <w:rStyle w:val="FontStyle409"/>
          <w:sz w:val="22"/>
          <w:szCs w:val="22"/>
        </w:rPr>
        <w:t>разпределе</w:t>
      </w:r>
      <w:r w:rsidR="00414AE3">
        <w:rPr>
          <w:rStyle w:val="FontStyle409"/>
          <w:sz w:val="22"/>
          <w:szCs w:val="22"/>
        </w:rPr>
        <w:t>-</w:t>
      </w:r>
      <w:r w:rsidRPr="003423D0">
        <w:rPr>
          <w:rStyle w:val="FontStyle409"/>
          <w:sz w:val="22"/>
          <w:szCs w:val="22"/>
        </w:rPr>
        <w:t>нието</w:t>
      </w:r>
      <w:proofErr w:type="spellEnd"/>
      <w:r w:rsidRPr="003423D0">
        <w:rPr>
          <w:rStyle w:val="FontStyle409"/>
          <w:sz w:val="22"/>
          <w:szCs w:val="22"/>
        </w:rPr>
        <w:t xml:space="preserve"> на светлината, топлината, влагата, богатството на почвите и другите екологични фактори за формирането на различни типове </w:t>
      </w:r>
      <w:proofErr w:type="spellStart"/>
      <w:r w:rsidRPr="003423D0">
        <w:rPr>
          <w:rStyle w:val="FontStyle409"/>
          <w:sz w:val="22"/>
          <w:szCs w:val="22"/>
        </w:rPr>
        <w:t>месторастения</w:t>
      </w:r>
      <w:proofErr w:type="spellEnd"/>
      <w:r w:rsidRPr="003423D0">
        <w:rPr>
          <w:rStyle w:val="FontStyle409"/>
          <w:sz w:val="22"/>
          <w:szCs w:val="22"/>
        </w:rPr>
        <w:t>.</w:t>
      </w:r>
    </w:p>
    <w:p w14:paraId="736A8577" w14:textId="77777777" w:rsidR="004308A4" w:rsidRPr="003423D0" w:rsidRDefault="004308A4" w:rsidP="004308A4">
      <w:pPr>
        <w:ind w:firstLine="709"/>
        <w:jc w:val="both"/>
        <w:rPr>
          <w:rStyle w:val="FontStyle409"/>
          <w:sz w:val="22"/>
          <w:szCs w:val="22"/>
        </w:rPr>
      </w:pPr>
      <w:r w:rsidRPr="003423D0">
        <w:rPr>
          <w:rStyle w:val="FontStyle409"/>
          <w:sz w:val="22"/>
          <w:szCs w:val="22"/>
        </w:rPr>
        <w:t xml:space="preserve">Различията в надморската височина обуславят основните промени в климатично отношение и районирането на горско - растителните пояси и </w:t>
      </w:r>
      <w:proofErr w:type="spellStart"/>
      <w:r w:rsidRPr="003423D0">
        <w:rPr>
          <w:rStyle w:val="FontStyle409"/>
          <w:sz w:val="22"/>
          <w:szCs w:val="22"/>
        </w:rPr>
        <w:t>подпояси</w:t>
      </w:r>
      <w:proofErr w:type="spellEnd"/>
      <w:r w:rsidRPr="003423D0">
        <w:rPr>
          <w:rStyle w:val="FontStyle409"/>
          <w:sz w:val="22"/>
          <w:szCs w:val="22"/>
        </w:rPr>
        <w:t xml:space="preserve">, които отразяват вертикалното разпределение на горската растителност. Изложението влияе върху формирането на различните типове </w:t>
      </w:r>
      <w:proofErr w:type="spellStart"/>
      <w:r w:rsidRPr="003423D0">
        <w:rPr>
          <w:rStyle w:val="FontStyle409"/>
          <w:sz w:val="22"/>
          <w:szCs w:val="22"/>
        </w:rPr>
        <w:t>месторастения</w:t>
      </w:r>
      <w:proofErr w:type="spellEnd"/>
      <w:r w:rsidRPr="003423D0">
        <w:rPr>
          <w:rStyle w:val="FontStyle409"/>
          <w:sz w:val="22"/>
          <w:szCs w:val="22"/>
        </w:rPr>
        <w:t>, главно по отношение на почвената влажност. Микрорелефът, преминаването от една теренна форма в друга, водят до промени във водния и хранителен режим на почвите, а оттам до смяна на дървесния вид или неговата продуктивност.</w:t>
      </w:r>
    </w:p>
    <w:p w14:paraId="588F163F" w14:textId="77777777" w:rsidR="004308A4" w:rsidRPr="003423D0" w:rsidRDefault="004308A4" w:rsidP="004308A4">
      <w:pPr>
        <w:ind w:firstLine="709"/>
        <w:jc w:val="both"/>
        <w:rPr>
          <w:rStyle w:val="FontStyle409"/>
          <w:sz w:val="22"/>
          <w:szCs w:val="22"/>
        </w:rPr>
      </w:pPr>
      <w:r w:rsidRPr="003423D0">
        <w:rPr>
          <w:rStyle w:val="FontStyle409"/>
          <w:sz w:val="22"/>
          <w:szCs w:val="22"/>
        </w:rPr>
        <w:t xml:space="preserve">Релефът е важен косвен фактор за разпределението на слънчевата радиация, за определянето на хидротермичния режим на почвата и обуславя формирането на различни типове </w:t>
      </w:r>
      <w:proofErr w:type="spellStart"/>
      <w:r w:rsidRPr="003423D0">
        <w:rPr>
          <w:rStyle w:val="FontStyle409"/>
          <w:sz w:val="22"/>
          <w:szCs w:val="22"/>
        </w:rPr>
        <w:t>месторастения</w:t>
      </w:r>
      <w:proofErr w:type="spellEnd"/>
      <w:r w:rsidRPr="003423D0">
        <w:rPr>
          <w:rStyle w:val="FontStyle409"/>
          <w:sz w:val="22"/>
          <w:szCs w:val="22"/>
        </w:rPr>
        <w:t>.</w:t>
      </w:r>
    </w:p>
    <w:p w14:paraId="04555E02" w14:textId="77777777" w:rsidR="004308A4" w:rsidRPr="003423D0" w:rsidRDefault="004308A4" w:rsidP="002803AA">
      <w:pPr>
        <w:widowControl w:val="0"/>
        <w:autoSpaceDE w:val="0"/>
        <w:autoSpaceDN w:val="0"/>
        <w:adjustRightInd w:val="0"/>
        <w:spacing w:line="201" w:lineRule="exact"/>
        <w:ind w:right="6"/>
        <w:jc w:val="center"/>
        <w:rPr>
          <w:rFonts w:ascii="Arial" w:hAnsi="Arial" w:cs="Arial"/>
          <w:b/>
          <w:sz w:val="22"/>
          <w:szCs w:val="22"/>
        </w:rPr>
      </w:pPr>
    </w:p>
    <w:p w14:paraId="5A043483" w14:textId="77777777" w:rsidR="001F2243" w:rsidRPr="003423D0" w:rsidRDefault="00E50EAE" w:rsidP="00182A55">
      <w:pPr>
        <w:jc w:val="both"/>
        <w:rPr>
          <w:rFonts w:ascii="Arial" w:hAnsi="Arial" w:cs="Arial"/>
          <w:b/>
          <w:sz w:val="22"/>
          <w:szCs w:val="22"/>
        </w:rPr>
      </w:pPr>
      <w:r w:rsidRPr="003423D0">
        <w:rPr>
          <w:rFonts w:ascii="Arial" w:hAnsi="Arial" w:cs="Arial"/>
          <w:b/>
          <w:sz w:val="22"/>
          <w:szCs w:val="22"/>
        </w:rPr>
        <w:t>1.</w:t>
      </w:r>
      <w:r w:rsidR="009D6C7D" w:rsidRPr="003423D0">
        <w:rPr>
          <w:rFonts w:ascii="Arial" w:hAnsi="Arial" w:cs="Arial"/>
          <w:b/>
          <w:sz w:val="22"/>
          <w:szCs w:val="22"/>
        </w:rPr>
        <w:t>2.3. Хидроложки условия</w:t>
      </w:r>
    </w:p>
    <w:p w14:paraId="6E5F71DC" w14:textId="77777777" w:rsidR="009D6C7D" w:rsidRPr="003423D0" w:rsidRDefault="009D6C7D" w:rsidP="00182A55">
      <w:pPr>
        <w:jc w:val="both"/>
        <w:rPr>
          <w:rFonts w:ascii="Arial" w:hAnsi="Arial" w:cs="Arial"/>
          <w:b/>
          <w:sz w:val="22"/>
          <w:szCs w:val="22"/>
          <w:u w:val="single"/>
        </w:rPr>
      </w:pPr>
      <w:r w:rsidRPr="003423D0">
        <w:rPr>
          <w:rFonts w:ascii="Arial" w:hAnsi="Arial" w:cs="Arial"/>
          <w:b/>
          <w:sz w:val="22"/>
          <w:szCs w:val="22"/>
          <w:u w:val="single"/>
        </w:rPr>
        <w:t xml:space="preserve"> </w:t>
      </w:r>
    </w:p>
    <w:p w14:paraId="5E9FF0D1" w14:textId="77777777" w:rsidR="004308A4" w:rsidRPr="003423D0" w:rsidRDefault="004308A4" w:rsidP="004308A4">
      <w:pPr>
        <w:pStyle w:val="aa"/>
        <w:ind w:firstLine="708"/>
        <w:jc w:val="both"/>
        <w:rPr>
          <w:rFonts w:ascii="Arial" w:hAnsi="Arial" w:cs="Arial"/>
          <w:sz w:val="22"/>
          <w:szCs w:val="22"/>
        </w:rPr>
      </w:pPr>
      <w:r w:rsidRPr="003423D0">
        <w:rPr>
          <w:rFonts w:ascii="Arial" w:hAnsi="Arial" w:cs="Arial"/>
          <w:sz w:val="22"/>
          <w:szCs w:val="22"/>
        </w:rPr>
        <w:t xml:space="preserve">Силно нагънатия терен в района на стопанството е позволил да се образуват многобройни малки и големи водни течения, които са част от </w:t>
      </w:r>
      <w:proofErr w:type="spellStart"/>
      <w:r w:rsidRPr="003423D0">
        <w:rPr>
          <w:rFonts w:ascii="Arial" w:hAnsi="Arial" w:cs="Arial"/>
          <w:sz w:val="22"/>
          <w:szCs w:val="22"/>
        </w:rPr>
        <w:t>водосборите</w:t>
      </w:r>
      <w:proofErr w:type="spellEnd"/>
      <w:r w:rsidRPr="003423D0">
        <w:rPr>
          <w:rFonts w:ascii="Arial" w:hAnsi="Arial" w:cs="Arial"/>
          <w:sz w:val="22"/>
          <w:szCs w:val="22"/>
        </w:rPr>
        <w:t xml:space="preserve"> на река Врана и </w:t>
      </w:r>
      <w:proofErr w:type="spellStart"/>
      <w:r w:rsidRPr="003423D0">
        <w:rPr>
          <w:rFonts w:ascii="Arial" w:hAnsi="Arial" w:cs="Arial"/>
          <w:sz w:val="22"/>
          <w:szCs w:val="22"/>
        </w:rPr>
        <w:t>Вардунска</w:t>
      </w:r>
      <w:proofErr w:type="spellEnd"/>
      <w:r w:rsidRPr="003423D0">
        <w:rPr>
          <w:rFonts w:ascii="Arial" w:hAnsi="Arial" w:cs="Arial"/>
          <w:sz w:val="22"/>
          <w:szCs w:val="22"/>
        </w:rPr>
        <w:t xml:space="preserve"> река.</w:t>
      </w:r>
    </w:p>
    <w:p w14:paraId="38E67158" w14:textId="352573B9" w:rsidR="004308A4" w:rsidRPr="003423D0" w:rsidRDefault="004308A4" w:rsidP="004308A4">
      <w:pPr>
        <w:pStyle w:val="aa"/>
        <w:jc w:val="both"/>
        <w:rPr>
          <w:rFonts w:ascii="Arial" w:hAnsi="Arial" w:cs="Arial"/>
          <w:sz w:val="22"/>
          <w:szCs w:val="22"/>
        </w:rPr>
      </w:pPr>
      <w:r w:rsidRPr="003423D0">
        <w:rPr>
          <w:rFonts w:ascii="Arial" w:hAnsi="Arial" w:cs="Arial"/>
          <w:sz w:val="22"/>
          <w:szCs w:val="22"/>
        </w:rPr>
        <w:tab/>
      </w:r>
      <w:r w:rsidRPr="003423D0">
        <w:rPr>
          <w:rFonts w:ascii="Arial" w:hAnsi="Arial" w:cs="Arial"/>
          <w:b/>
          <w:bCs/>
          <w:sz w:val="22"/>
          <w:szCs w:val="22"/>
        </w:rPr>
        <w:t>Река Врана</w:t>
      </w:r>
      <w:r w:rsidRPr="003423D0">
        <w:rPr>
          <w:rFonts w:ascii="Arial" w:hAnsi="Arial" w:cs="Arial"/>
          <w:sz w:val="22"/>
          <w:szCs w:val="22"/>
        </w:rPr>
        <w:t xml:space="preserve"> има относително постоянно водно течение, което води началото си от </w:t>
      </w:r>
      <w:proofErr w:type="spellStart"/>
      <w:r w:rsidRPr="003423D0">
        <w:rPr>
          <w:rFonts w:ascii="Arial" w:hAnsi="Arial" w:cs="Arial"/>
          <w:sz w:val="22"/>
          <w:szCs w:val="22"/>
        </w:rPr>
        <w:t>Вардунския</w:t>
      </w:r>
      <w:proofErr w:type="spellEnd"/>
      <w:r w:rsidRPr="003423D0">
        <w:rPr>
          <w:rFonts w:ascii="Arial" w:hAnsi="Arial" w:cs="Arial"/>
          <w:sz w:val="22"/>
          <w:szCs w:val="22"/>
        </w:rPr>
        <w:t xml:space="preserve"> хребет (местността „</w:t>
      </w:r>
      <w:proofErr w:type="spellStart"/>
      <w:r w:rsidRPr="003423D0">
        <w:rPr>
          <w:rFonts w:ascii="Arial" w:hAnsi="Arial" w:cs="Arial"/>
          <w:sz w:val="22"/>
          <w:szCs w:val="22"/>
        </w:rPr>
        <w:t>Армутлукардъ</w:t>
      </w:r>
      <w:proofErr w:type="spellEnd"/>
      <w:r w:rsidRPr="003423D0">
        <w:rPr>
          <w:rFonts w:ascii="Arial" w:hAnsi="Arial" w:cs="Arial"/>
          <w:sz w:val="22"/>
          <w:szCs w:val="22"/>
        </w:rPr>
        <w:t xml:space="preserve">“). Приемайки в горното си течение няколко притока от южните склонове на </w:t>
      </w:r>
      <w:r w:rsidR="00003431" w:rsidRPr="003423D0">
        <w:rPr>
          <w:rFonts w:ascii="Arial" w:hAnsi="Arial" w:cs="Arial"/>
          <w:sz w:val="22"/>
          <w:szCs w:val="22"/>
        </w:rPr>
        <w:t>Търговищкия</w:t>
      </w:r>
      <w:r w:rsidRPr="003423D0">
        <w:rPr>
          <w:rFonts w:ascii="Arial" w:hAnsi="Arial" w:cs="Arial"/>
          <w:sz w:val="22"/>
          <w:szCs w:val="22"/>
        </w:rPr>
        <w:t xml:space="preserve"> балкан и </w:t>
      </w:r>
      <w:proofErr w:type="spellStart"/>
      <w:r w:rsidRPr="003423D0">
        <w:rPr>
          <w:rFonts w:ascii="Arial" w:hAnsi="Arial" w:cs="Arial"/>
          <w:sz w:val="22"/>
          <w:szCs w:val="22"/>
        </w:rPr>
        <w:t>Лиляшкото</w:t>
      </w:r>
      <w:proofErr w:type="spellEnd"/>
      <w:r w:rsidRPr="003423D0">
        <w:rPr>
          <w:rFonts w:ascii="Arial" w:hAnsi="Arial" w:cs="Arial"/>
          <w:sz w:val="22"/>
          <w:szCs w:val="22"/>
        </w:rPr>
        <w:t xml:space="preserve"> плато, реката се спуска на север през </w:t>
      </w:r>
      <w:r w:rsidR="00003431" w:rsidRPr="003423D0">
        <w:rPr>
          <w:rFonts w:ascii="Arial" w:hAnsi="Arial" w:cs="Arial"/>
          <w:sz w:val="22"/>
          <w:szCs w:val="22"/>
        </w:rPr>
        <w:t>Търговищки</w:t>
      </w:r>
      <w:r w:rsidRPr="003423D0">
        <w:rPr>
          <w:rFonts w:ascii="Arial" w:hAnsi="Arial" w:cs="Arial"/>
          <w:sz w:val="22"/>
          <w:szCs w:val="22"/>
        </w:rPr>
        <w:t xml:space="preserve"> проход и преминава през град Търговище. При село Пробуда поема в югоизточна посока до вливането си в река Голяма Камчия, което става извън територията на стопанството. Десните притоци на река Врана просичат северните склонове на </w:t>
      </w:r>
      <w:r w:rsidR="00003431" w:rsidRPr="003423D0">
        <w:rPr>
          <w:rFonts w:ascii="Arial" w:hAnsi="Arial" w:cs="Arial"/>
          <w:sz w:val="22"/>
          <w:szCs w:val="22"/>
        </w:rPr>
        <w:t>Търговищкия</w:t>
      </w:r>
      <w:r w:rsidRPr="003423D0">
        <w:rPr>
          <w:rFonts w:ascii="Arial" w:hAnsi="Arial" w:cs="Arial"/>
          <w:sz w:val="22"/>
          <w:szCs w:val="22"/>
        </w:rPr>
        <w:t xml:space="preserve"> балкан с дълбоки долове като </w:t>
      </w:r>
      <w:proofErr w:type="spellStart"/>
      <w:r w:rsidRPr="003423D0">
        <w:rPr>
          <w:rFonts w:ascii="Arial" w:hAnsi="Arial" w:cs="Arial"/>
          <w:sz w:val="22"/>
          <w:szCs w:val="22"/>
        </w:rPr>
        <w:t>Рамиц</w:t>
      </w:r>
      <w:proofErr w:type="spellEnd"/>
      <w:r w:rsidRPr="003423D0">
        <w:rPr>
          <w:rFonts w:ascii="Arial" w:hAnsi="Arial" w:cs="Arial"/>
          <w:sz w:val="22"/>
          <w:szCs w:val="22"/>
        </w:rPr>
        <w:t xml:space="preserve">, </w:t>
      </w:r>
      <w:proofErr w:type="spellStart"/>
      <w:r w:rsidRPr="003423D0">
        <w:rPr>
          <w:rFonts w:ascii="Arial" w:hAnsi="Arial" w:cs="Arial"/>
          <w:sz w:val="22"/>
          <w:szCs w:val="22"/>
        </w:rPr>
        <w:t>Калайджишки</w:t>
      </w:r>
      <w:proofErr w:type="spellEnd"/>
      <w:r w:rsidRPr="003423D0">
        <w:rPr>
          <w:rFonts w:ascii="Arial" w:hAnsi="Arial" w:cs="Arial"/>
          <w:sz w:val="22"/>
          <w:szCs w:val="22"/>
        </w:rPr>
        <w:t>, „</w:t>
      </w:r>
      <w:proofErr w:type="spellStart"/>
      <w:r w:rsidRPr="003423D0">
        <w:rPr>
          <w:rFonts w:ascii="Arial" w:hAnsi="Arial" w:cs="Arial"/>
          <w:sz w:val="22"/>
          <w:szCs w:val="22"/>
        </w:rPr>
        <w:t>Коленец</w:t>
      </w:r>
      <w:proofErr w:type="spellEnd"/>
      <w:r w:rsidRPr="003423D0">
        <w:rPr>
          <w:rFonts w:ascii="Arial" w:hAnsi="Arial" w:cs="Arial"/>
          <w:sz w:val="22"/>
          <w:szCs w:val="22"/>
        </w:rPr>
        <w:t xml:space="preserve">“, </w:t>
      </w:r>
      <w:proofErr w:type="spellStart"/>
      <w:r w:rsidRPr="003423D0">
        <w:rPr>
          <w:rFonts w:ascii="Arial" w:hAnsi="Arial" w:cs="Arial"/>
          <w:sz w:val="22"/>
          <w:szCs w:val="22"/>
        </w:rPr>
        <w:t>Кралевски</w:t>
      </w:r>
      <w:proofErr w:type="spellEnd"/>
      <w:r w:rsidRPr="003423D0">
        <w:rPr>
          <w:rFonts w:ascii="Arial" w:hAnsi="Arial" w:cs="Arial"/>
          <w:sz w:val="22"/>
          <w:szCs w:val="22"/>
        </w:rPr>
        <w:t xml:space="preserve"> и други. Левите притоци, водещи началото си от </w:t>
      </w:r>
      <w:proofErr w:type="spellStart"/>
      <w:r w:rsidRPr="003423D0">
        <w:rPr>
          <w:rFonts w:ascii="Arial" w:hAnsi="Arial" w:cs="Arial"/>
          <w:sz w:val="22"/>
          <w:szCs w:val="22"/>
        </w:rPr>
        <w:t>Лиляшкото</w:t>
      </w:r>
      <w:proofErr w:type="spellEnd"/>
      <w:r w:rsidRPr="003423D0">
        <w:rPr>
          <w:rFonts w:ascii="Arial" w:hAnsi="Arial" w:cs="Arial"/>
          <w:sz w:val="22"/>
          <w:szCs w:val="22"/>
        </w:rPr>
        <w:t xml:space="preserve"> и Макариополското плато, текат в широки долини с малък наклон, като пълнят няколко язовира като „Бистра“, „</w:t>
      </w:r>
      <w:proofErr w:type="spellStart"/>
      <w:r w:rsidRPr="003423D0">
        <w:rPr>
          <w:rFonts w:ascii="Arial" w:hAnsi="Arial" w:cs="Arial"/>
          <w:sz w:val="22"/>
          <w:szCs w:val="22"/>
        </w:rPr>
        <w:t>Фисека</w:t>
      </w:r>
      <w:proofErr w:type="spellEnd"/>
      <w:r w:rsidRPr="003423D0">
        <w:rPr>
          <w:rFonts w:ascii="Arial" w:hAnsi="Arial" w:cs="Arial"/>
          <w:sz w:val="22"/>
          <w:szCs w:val="22"/>
        </w:rPr>
        <w:t>“ и „</w:t>
      </w:r>
      <w:proofErr w:type="spellStart"/>
      <w:r w:rsidRPr="003423D0">
        <w:rPr>
          <w:rFonts w:ascii="Arial" w:hAnsi="Arial" w:cs="Arial"/>
          <w:sz w:val="22"/>
          <w:szCs w:val="22"/>
        </w:rPr>
        <w:t>Лиляшки</w:t>
      </w:r>
      <w:proofErr w:type="spellEnd"/>
      <w:r w:rsidRPr="003423D0">
        <w:rPr>
          <w:rFonts w:ascii="Arial" w:hAnsi="Arial" w:cs="Arial"/>
          <w:sz w:val="22"/>
          <w:szCs w:val="22"/>
        </w:rPr>
        <w:t>“.</w:t>
      </w:r>
    </w:p>
    <w:p w14:paraId="7B971AA0" w14:textId="06C3EBF0" w:rsidR="004308A4" w:rsidRPr="003423D0" w:rsidRDefault="004308A4" w:rsidP="004308A4">
      <w:pPr>
        <w:pStyle w:val="aa"/>
        <w:jc w:val="both"/>
        <w:rPr>
          <w:rFonts w:ascii="Arial" w:hAnsi="Arial" w:cs="Arial"/>
          <w:sz w:val="22"/>
          <w:szCs w:val="22"/>
        </w:rPr>
      </w:pPr>
      <w:r w:rsidRPr="003423D0">
        <w:rPr>
          <w:rFonts w:ascii="Arial" w:hAnsi="Arial" w:cs="Arial"/>
          <w:sz w:val="22"/>
          <w:szCs w:val="22"/>
        </w:rPr>
        <w:tab/>
      </w:r>
      <w:r w:rsidRPr="003423D0">
        <w:rPr>
          <w:rFonts w:ascii="Arial" w:hAnsi="Arial" w:cs="Arial"/>
          <w:b/>
          <w:bCs/>
          <w:sz w:val="22"/>
          <w:szCs w:val="22"/>
        </w:rPr>
        <w:t xml:space="preserve">Река </w:t>
      </w:r>
      <w:proofErr w:type="spellStart"/>
      <w:r w:rsidRPr="003423D0">
        <w:rPr>
          <w:rFonts w:ascii="Arial" w:hAnsi="Arial" w:cs="Arial"/>
          <w:b/>
          <w:bCs/>
          <w:sz w:val="22"/>
          <w:szCs w:val="22"/>
        </w:rPr>
        <w:t>Вардунска</w:t>
      </w:r>
      <w:proofErr w:type="spellEnd"/>
      <w:r w:rsidRPr="003423D0">
        <w:rPr>
          <w:rFonts w:ascii="Arial" w:hAnsi="Arial" w:cs="Arial"/>
          <w:sz w:val="22"/>
          <w:szCs w:val="22"/>
        </w:rPr>
        <w:t xml:space="preserve"> също води началото си от </w:t>
      </w:r>
      <w:proofErr w:type="spellStart"/>
      <w:r w:rsidRPr="003423D0">
        <w:rPr>
          <w:rFonts w:ascii="Arial" w:hAnsi="Arial" w:cs="Arial"/>
          <w:sz w:val="22"/>
          <w:szCs w:val="22"/>
        </w:rPr>
        <w:t>Вардунския</w:t>
      </w:r>
      <w:proofErr w:type="spellEnd"/>
      <w:r w:rsidRPr="003423D0">
        <w:rPr>
          <w:rFonts w:ascii="Arial" w:hAnsi="Arial" w:cs="Arial"/>
          <w:sz w:val="22"/>
          <w:szCs w:val="22"/>
        </w:rPr>
        <w:t xml:space="preserve"> хребет (местността „</w:t>
      </w:r>
      <w:proofErr w:type="spellStart"/>
      <w:r w:rsidRPr="003423D0">
        <w:rPr>
          <w:rFonts w:ascii="Arial" w:hAnsi="Arial" w:cs="Arial"/>
          <w:sz w:val="22"/>
          <w:szCs w:val="22"/>
        </w:rPr>
        <w:t>Карасолук</w:t>
      </w:r>
      <w:proofErr w:type="spellEnd"/>
      <w:r w:rsidRPr="003423D0">
        <w:rPr>
          <w:rFonts w:ascii="Arial" w:hAnsi="Arial" w:cs="Arial"/>
          <w:sz w:val="22"/>
          <w:szCs w:val="22"/>
        </w:rPr>
        <w:t xml:space="preserve">“) и тече в посока от северозапад на североизток. Десните притоци на реката в района на стопанството се простират през обработваеми  земи и малки горски комплекси. Левите притоци събират водите си от южните склонове  на </w:t>
      </w:r>
      <w:r w:rsidR="001A68C7" w:rsidRPr="003423D0">
        <w:rPr>
          <w:rFonts w:ascii="Arial" w:hAnsi="Arial" w:cs="Arial"/>
          <w:sz w:val="22"/>
          <w:szCs w:val="22"/>
        </w:rPr>
        <w:t>Търговищкия</w:t>
      </w:r>
      <w:r w:rsidRPr="003423D0">
        <w:rPr>
          <w:rFonts w:ascii="Arial" w:hAnsi="Arial" w:cs="Arial"/>
          <w:sz w:val="22"/>
          <w:szCs w:val="22"/>
        </w:rPr>
        <w:t xml:space="preserve"> балкан, като образуват дълбоки долове със силно каменисти дъна и ерозирани крайречни. </w:t>
      </w:r>
      <w:proofErr w:type="spellStart"/>
      <w:r w:rsidRPr="003423D0">
        <w:rPr>
          <w:rFonts w:ascii="Arial" w:hAnsi="Arial" w:cs="Arial"/>
          <w:sz w:val="22"/>
          <w:szCs w:val="22"/>
        </w:rPr>
        <w:t>Вардунска</w:t>
      </w:r>
      <w:proofErr w:type="spellEnd"/>
      <w:r w:rsidRPr="003423D0">
        <w:rPr>
          <w:rFonts w:ascii="Arial" w:hAnsi="Arial" w:cs="Arial"/>
          <w:sz w:val="22"/>
          <w:szCs w:val="22"/>
        </w:rPr>
        <w:t xml:space="preserve"> река напуска района на стопанството в южна посока при село Драгановец, като по-късно се влива в язовир Тича.</w:t>
      </w:r>
    </w:p>
    <w:p w14:paraId="6EE56E46" w14:textId="77777777" w:rsidR="004308A4" w:rsidRPr="003423D0" w:rsidRDefault="004308A4" w:rsidP="004308A4">
      <w:pPr>
        <w:pStyle w:val="aa"/>
        <w:ind w:firstLine="709"/>
        <w:jc w:val="both"/>
        <w:rPr>
          <w:rFonts w:ascii="Arial" w:hAnsi="Arial" w:cs="Arial"/>
          <w:sz w:val="22"/>
          <w:szCs w:val="22"/>
        </w:rPr>
      </w:pPr>
      <w:r w:rsidRPr="003423D0">
        <w:rPr>
          <w:rFonts w:ascii="Arial" w:hAnsi="Arial" w:cs="Arial"/>
          <w:sz w:val="22"/>
          <w:szCs w:val="22"/>
        </w:rPr>
        <w:t xml:space="preserve">Малки площи от територията на стопанството гравитират към </w:t>
      </w:r>
      <w:proofErr w:type="spellStart"/>
      <w:r w:rsidRPr="003423D0">
        <w:rPr>
          <w:rFonts w:ascii="Arial" w:hAnsi="Arial" w:cs="Arial"/>
          <w:sz w:val="22"/>
          <w:szCs w:val="22"/>
        </w:rPr>
        <w:t>водосборите</w:t>
      </w:r>
      <w:proofErr w:type="spellEnd"/>
      <w:r w:rsidRPr="003423D0">
        <w:rPr>
          <w:rFonts w:ascii="Arial" w:hAnsi="Arial" w:cs="Arial"/>
          <w:sz w:val="22"/>
          <w:szCs w:val="22"/>
        </w:rPr>
        <w:t xml:space="preserve"> на реките Черни и Бели Лом и то в поречия на техните притоци.</w:t>
      </w:r>
    </w:p>
    <w:p w14:paraId="72C460E6" w14:textId="78D5424A" w:rsidR="004308A4" w:rsidRPr="003423D0" w:rsidRDefault="004308A4" w:rsidP="004308A4">
      <w:pPr>
        <w:pStyle w:val="aa"/>
        <w:ind w:firstLine="709"/>
        <w:jc w:val="both"/>
        <w:rPr>
          <w:rFonts w:ascii="Arial" w:hAnsi="Arial" w:cs="Arial"/>
          <w:sz w:val="22"/>
          <w:szCs w:val="22"/>
        </w:rPr>
      </w:pPr>
      <w:r w:rsidRPr="003423D0">
        <w:rPr>
          <w:rFonts w:ascii="Arial" w:hAnsi="Arial" w:cs="Arial"/>
          <w:sz w:val="22"/>
          <w:szCs w:val="22"/>
        </w:rPr>
        <w:t>Подпочвените води в района на стопанството са на голяма дълбочина. Единственият топъл минерален извор с национално значение се намира в местността „Боаза“. Изкуствени напоителни канали излизащи от язовир „Бистра“ пресичат сравнително по-безводните северни и централни части на стопанството.</w:t>
      </w:r>
    </w:p>
    <w:p w14:paraId="72C63FED" w14:textId="7EB5ECAD" w:rsidR="004308A4" w:rsidRPr="003423D0" w:rsidRDefault="004308A4" w:rsidP="004308A4">
      <w:pPr>
        <w:ind w:firstLine="709"/>
        <w:jc w:val="both"/>
        <w:rPr>
          <w:rStyle w:val="FontStyle409"/>
          <w:sz w:val="22"/>
          <w:szCs w:val="22"/>
        </w:rPr>
      </w:pPr>
      <w:r w:rsidRPr="003423D0">
        <w:rPr>
          <w:rStyle w:val="FontStyle409"/>
          <w:sz w:val="22"/>
          <w:szCs w:val="22"/>
        </w:rPr>
        <w:t xml:space="preserve">В района на стопанството падат недостатъчно валежи, малко са и изворите с постоянен дебит. Вследствие на това голяма част от доловете в </w:t>
      </w:r>
      <w:proofErr w:type="spellStart"/>
      <w:r w:rsidRPr="003423D0">
        <w:rPr>
          <w:rStyle w:val="FontStyle409"/>
          <w:sz w:val="22"/>
          <w:szCs w:val="22"/>
        </w:rPr>
        <w:t>Лиляшкото</w:t>
      </w:r>
      <w:proofErr w:type="spellEnd"/>
      <w:r w:rsidRPr="003423D0">
        <w:rPr>
          <w:rStyle w:val="FontStyle409"/>
          <w:sz w:val="22"/>
          <w:szCs w:val="22"/>
        </w:rPr>
        <w:t xml:space="preserve"> и Макариополското плато през летния сезон са безводни, а по-големите водни течения са с непостоянен воден отток. Годишното им разпределение се характеризира с:</w:t>
      </w:r>
    </w:p>
    <w:p w14:paraId="3A8F685A" w14:textId="1695FD09" w:rsidR="004308A4" w:rsidRPr="003423D0" w:rsidRDefault="004308A4" w:rsidP="004308A4">
      <w:pPr>
        <w:ind w:firstLine="709"/>
        <w:jc w:val="both"/>
        <w:rPr>
          <w:rStyle w:val="FontStyle409"/>
          <w:sz w:val="22"/>
          <w:szCs w:val="22"/>
        </w:rPr>
      </w:pPr>
      <w:r w:rsidRPr="003423D0">
        <w:rPr>
          <w:rStyle w:val="FontStyle409"/>
          <w:sz w:val="22"/>
          <w:szCs w:val="22"/>
        </w:rPr>
        <w:t xml:space="preserve"> - есенно-зимно пълноводие – от края на ноември до май;</w:t>
      </w:r>
    </w:p>
    <w:p w14:paraId="2AA304E9" w14:textId="77777777" w:rsidR="004308A4" w:rsidRPr="003423D0" w:rsidRDefault="004308A4" w:rsidP="004308A4">
      <w:pPr>
        <w:ind w:firstLine="709"/>
        <w:jc w:val="both"/>
        <w:rPr>
          <w:rStyle w:val="FontStyle409"/>
          <w:sz w:val="22"/>
          <w:szCs w:val="22"/>
        </w:rPr>
      </w:pPr>
      <w:r w:rsidRPr="003423D0">
        <w:rPr>
          <w:rStyle w:val="FontStyle409"/>
          <w:sz w:val="22"/>
          <w:szCs w:val="22"/>
        </w:rPr>
        <w:t xml:space="preserve"> - лятно маловодие – започва от юли и продължава до края на октомври.</w:t>
      </w:r>
    </w:p>
    <w:p w14:paraId="4B002BAC" w14:textId="77777777" w:rsidR="004308A4" w:rsidRPr="003423D0" w:rsidRDefault="004308A4" w:rsidP="00F915C2">
      <w:pPr>
        <w:ind w:firstLine="708"/>
        <w:jc w:val="both"/>
        <w:rPr>
          <w:rFonts w:ascii="Arial" w:hAnsi="Arial" w:cs="Arial"/>
          <w:sz w:val="22"/>
          <w:szCs w:val="22"/>
        </w:rPr>
      </w:pPr>
    </w:p>
    <w:p w14:paraId="609834D5" w14:textId="77777777" w:rsidR="009D6C7D" w:rsidRPr="003423D0" w:rsidRDefault="00E50EAE" w:rsidP="00182A55">
      <w:pPr>
        <w:jc w:val="both"/>
        <w:rPr>
          <w:rFonts w:ascii="Arial" w:hAnsi="Arial" w:cs="Arial"/>
          <w:b/>
          <w:sz w:val="22"/>
          <w:szCs w:val="22"/>
        </w:rPr>
      </w:pPr>
      <w:r w:rsidRPr="003423D0">
        <w:rPr>
          <w:rFonts w:ascii="Arial" w:hAnsi="Arial" w:cs="Arial"/>
          <w:b/>
          <w:sz w:val="22"/>
          <w:szCs w:val="22"/>
        </w:rPr>
        <w:t>1.</w:t>
      </w:r>
      <w:r w:rsidR="009D6C7D" w:rsidRPr="003423D0">
        <w:rPr>
          <w:rFonts w:ascii="Arial" w:hAnsi="Arial" w:cs="Arial"/>
          <w:b/>
          <w:sz w:val="22"/>
          <w:szCs w:val="22"/>
        </w:rPr>
        <w:t xml:space="preserve">3. ГЕОЛОЖКИ СТРОЕЖ И ПЕТРОГРАФСКИ СЪСТАВ </w:t>
      </w:r>
    </w:p>
    <w:p w14:paraId="4A2FB6EE" w14:textId="77777777" w:rsidR="009D6C7D" w:rsidRPr="003423D0" w:rsidRDefault="009D6C7D" w:rsidP="00182A55">
      <w:pPr>
        <w:jc w:val="both"/>
        <w:rPr>
          <w:rFonts w:ascii="Arial" w:hAnsi="Arial" w:cs="Arial"/>
          <w:b/>
          <w:sz w:val="22"/>
          <w:szCs w:val="22"/>
          <w:u w:val="single"/>
        </w:rPr>
      </w:pPr>
    </w:p>
    <w:p w14:paraId="234850E9" w14:textId="77777777" w:rsidR="0004461C" w:rsidRDefault="001A68C7" w:rsidP="0004461C">
      <w:pPr>
        <w:pStyle w:val="aa"/>
        <w:ind w:firstLine="708"/>
        <w:jc w:val="both"/>
        <w:rPr>
          <w:rFonts w:ascii="Arial" w:hAnsi="Arial" w:cs="Arial"/>
          <w:sz w:val="22"/>
          <w:szCs w:val="22"/>
        </w:rPr>
      </w:pPr>
      <w:r w:rsidRPr="003423D0">
        <w:rPr>
          <w:rFonts w:ascii="Arial" w:hAnsi="Arial" w:cs="Arial"/>
          <w:sz w:val="22"/>
          <w:szCs w:val="22"/>
        </w:rPr>
        <w:t>Основните</w:t>
      </w:r>
      <w:r w:rsidR="004308A4" w:rsidRPr="003423D0">
        <w:rPr>
          <w:rFonts w:ascii="Arial" w:hAnsi="Arial" w:cs="Arial"/>
          <w:sz w:val="22"/>
          <w:szCs w:val="22"/>
        </w:rPr>
        <w:t xml:space="preserve"> </w:t>
      </w:r>
      <w:proofErr w:type="spellStart"/>
      <w:r w:rsidR="004308A4" w:rsidRPr="003423D0">
        <w:rPr>
          <w:rFonts w:ascii="Arial" w:hAnsi="Arial" w:cs="Arial"/>
          <w:sz w:val="22"/>
          <w:szCs w:val="22"/>
        </w:rPr>
        <w:t>почвообразуващи</w:t>
      </w:r>
      <w:proofErr w:type="spellEnd"/>
      <w:r w:rsidR="004308A4" w:rsidRPr="003423D0">
        <w:rPr>
          <w:rFonts w:ascii="Arial" w:hAnsi="Arial" w:cs="Arial"/>
          <w:sz w:val="22"/>
          <w:szCs w:val="22"/>
        </w:rPr>
        <w:t xml:space="preserve"> скали, които се намират в района на ДГС „Търговище“ са </w:t>
      </w:r>
      <w:proofErr w:type="spellStart"/>
      <w:r w:rsidR="004308A4" w:rsidRPr="003423D0">
        <w:rPr>
          <w:rFonts w:ascii="Arial" w:hAnsi="Arial" w:cs="Arial"/>
          <w:sz w:val="22"/>
          <w:szCs w:val="22"/>
        </w:rPr>
        <w:t>долнокредни</w:t>
      </w:r>
      <w:proofErr w:type="spellEnd"/>
      <w:r w:rsidR="004308A4" w:rsidRPr="003423D0">
        <w:rPr>
          <w:rFonts w:ascii="Arial" w:hAnsi="Arial" w:cs="Arial"/>
          <w:sz w:val="22"/>
          <w:szCs w:val="22"/>
        </w:rPr>
        <w:t xml:space="preserve"> </w:t>
      </w:r>
      <w:proofErr w:type="spellStart"/>
      <w:r w:rsidR="004308A4" w:rsidRPr="003423D0">
        <w:rPr>
          <w:rFonts w:ascii="Arial" w:hAnsi="Arial" w:cs="Arial"/>
          <w:sz w:val="22"/>
          <w:szCs w:val="22"/>
        </w:rPr>
        <w:t>наслаги</w:t>
      </w:r>
      <w:proofErr w:type="spellEnd"/>
      <w:r w:rsidR="004308A4" w:rsidRPr="003423D0">
        <w:rPr>
          <w:rFonts w:ascii="Arial" w:hAnsi="Arial" w:cs="Arial"/>
          <w:sz w:val="22"/>
          <w:szCs w:val="22"/>
        </w:rPr>
        <w:t xml:space="preserve"> с различна възраст (</w:t>
      </w:r>
      <w:proofErr w:type="spellStart"/>
      <w:r w:rsidR="004308A4" w:rsidRPr="003423D0">
        <w:rPr>
          <w:rFonts w:ascii="Arial" w:hAnsi="Arial" w:cs="Arial"/>
          <w:sz w:val="22"/>
          <w:szCs w:val="22"/>
        </w:rPr>
        <w:t>Апт</w:t>
      </w:r>
      <w:proofErr w:type="spellEnd"/>
      <w:r w:rsidR="004308A4" w:rsidRPr="003423D0">
        <w:rPr>
          <w:rFonts w:ascii="Arial" w:hAnsi="Arial" w:cs="Arial"/>
          <w:sz w:val="22"/>
          <w:szCs w:val="22"/>
        </w:rPr>
        <w:t xml:space="preserve">, </w:t>
      </w:r>
      <w:proofErr w:type="spellStart"/>
      <w:r w:rsidR="004308A4" w:rsidRPr="003423D0">
        <w:rPr>
          <w:rFonts w:ascii="Arial" w:hAnsi="Arial" w:cs="Arial"/>
          <w:sz w:val="22"/>
          <w:szCs w:val="22"/>
        </w:rPr>
        <w:t>Воланж</w:t>
      </w:r>
      <w:proofErr w:type="spellEnd"/>
      <w:r w:rsidR="004308A4" w:rsidRPr="003423D0">
        <w:rPr>
          <w:rFonts w:ascii="Arial" w:hAnsi="Arial" w:cs="Arial"/>
          <w:sz w:val="22"/>
          <w:szCs w:val="22"/>
        </w:rPr>
        <w:t xml:space="preserve">, </w:t>
      </w:r>
      <w:proofErr w:type="spellStart"/>
      <w:r w:rsidR="004308A4" w:rsidRPr="003423D0">
        <w:rPr>
          <w:rFonts w:ascii="Arial" w:hAnsi="Arial" w:cs="Arial"/>
          <w:sz w:val="22"/>
          <w:szCs w:val="22"/>
        </w:rPr>
        <w:t>Хотрив</w:t>
      </w:r>
      <w:proofErr w:type="spellEnd"/>
      <w:r w:rsidR="004308A4" w:rsidRPr="003423D0">
        <w:rPr>
          <w:rFonts w:ascii="Arial" w:hAnsi="Arial" w:cs="Arial"/>
          <w:sz w:val="22"/>
          <w:szCs w:val="22"/>
        </w:rPr>
        <w:t xml:space="preserve">). Цялата Преславска планина е изградена от </w:t>
      </w:r>
      <w:proofErr w:type="spellStart"/>
      <w:r w:rsidR="004308A4" w:rsidRPr="003423D0">
        <w:rPr>
          <w:rFonts w:ascii="Arial" w:hAnsi="Arial" w:cs="Arial"/>
          <w:sz w:val="22"/>
          <w:szCs w:val="22"/>
        </w:rPr>
        <w:t>валанж</w:t>
      </w:r>
      <w:proofErr w:type="spellEnd"/>
      <w:r w:rsidR="004308A4" w:rsidRPr="003423D0">
        <w:rPr>
          <w:rFonts w:ascii="Arial" w:hAnsi="Arial" w:cs="Arial"/>
          <w:sz w:val="22"/>
          <w:szCs w:val="22"/>
        </w:rPr>
        <w:t xml:space="preserve">, дебелината на който достига до 1000 м. В основата на формацията се развиват варовици, които се сменят с </w:t>
      </w:r>
      <w:proofErr w:type="spellStart"/>
      <w:r w:rsidR="004308A4" w:rsidRPr="003423D0">
        <w:rPr>
          <w:rFonts w:ascii="Arial" w:hAnsi="Arial" w:cs="Arial"/>
          <w:sz w:val="22"/>
          <w:szCs w:val="22"/>
        </w:rPr>
        <w:t>мергели</w:t>
      </w:r>
      <w:proofErr w:type="spellEnd"/>
      <w:r w:rsidR="004308A4" w:rsidRPr="003423D0">
        <w:rPr>
          <w:rFonts w:ascii="Arial" w:hAnsi="Arial" w:cs="Arial"/>
          <w:sz w:val="22"/>
          <w:szCs w:val="22"/>
        </w:rPr>
        <w:t xml:space="preserve"> и пясъчници. </w:t>
      </w:r>
      <w:proofErr w:type="spellStart"/>
      <w:r w:rsidR="004308A4" w:rsidRPr="003423D0">
        <w:rPr>
          <w:rFonts w:ascii="Arial" w:hAnsi="Arial" w:cs="Arial"/>
          <w:sz w:val="22"/>
          <w:szCs w:val="22"/>
        </w:rPr>
        <w:t>Хотрива</w:t>
      </w:r>
      <w:proofErr w:type="spellEnd"/>
      <w:r w:rsidR="004308A4" w:rsidRPr="003423D0">
        <w:rPr>
          <w:rFonts w:ascii="Arial" w:hAnsi="Arial" w:cs="Arial"/>
          <w:sz w:val="22"/>
          <w:szCs w:val="22"/>
        </w:rPr>
        <w:t xml:space="preserve"> е </w:t>
      </w:r>
      <w:r w:rsidRPr="003423D0">
        <w:rPr>
          <w:rFonts w:ascii="Arial" w:hAnsi="Arial" w:cs="Arial"/>
          <w:sz w:val="22"/>
          <w:szCs w:val="22"/>
        </w:rPr>
        <w:t>разпространен</w:t>
      </w:r>
      <w:r w:rsidR="004308A4" w:rsidRPr="003423D0">
        <w:rPr>
          <w:rFonts w:ascii="Arial" w:hAnsi="Arial" w:cs="Arial"/>
          <w:sz w:val="22"/>
          <w:szCs w:val="22"/>
        </w:rPr>
        <w:t xml:space="preserve"> както и </w:t>
      </w:r>
      <w:proofErr w:type="spellStart"/>
      <w:r w:rsidR="004308A4" w:rsidRPr="003423D0">
        <w:rPr>
          <w:rFonts w:ascii="Arial" w:hAnsi="Arial" w:cs="Arial"/>
          <w:sz w:val="22"/>
          <w:szCs w:val="22"/>
        </w:rPr>
        <w:t>валанжа</w:t>
      </w:r>
      <w:proofErr w:type="spellEnd"/>
      <w:r w:rsidR="004308A4" w:rsidRPr="003423D0">
        <w:rPr>
          <w:rFonts w:ascii="Arial" w:hAnsi="Arial" w:cs="Arial"/>
          <w:sz w:val="22"/>
          <w:szCs w:val="22"/>
        </w:rPr>
        <w:t xml:space="preserve"> единствено в Северна България. Границата между тях е добре изразена. В границите на стопанството е </w:t>
      </w:r>
      <w:r w:rsidRPr="003423D0">
        <w:rPr>
          <w:rFonts w:ascii="Arial" w:hAnsi="Arial" w:cs="Arial"/>
          <w:sz w:val="22"/>
          <w:szCs w:val="22"/>
        </w:rPr>
        <w:t>разпространен</w:t>
      </w:r>
      <w:r w:rsidR="004308A4" w:rsidRPr="003423D0">
        <w:rPr>
          <w:rFonts w:ascii="Arial" w:hAnsi="Arial" w:cs="Arial"/>
          <w:sz w:val="22"/>
          <w:szCs w:val="22"/>
        </w:rPr>
        <w:t xml:space="preserve"> </w:t>
      </w:r>
      <w:proofErr w:type="spellStart"/>
      <w:r w:rsidR="004308A4" w:rsidRPr="003423D0">
        <w:rPr>
          <w:rFonts w:ascii="Arial" w:hAnsi="Arial" w:cs="Arial"/>
          <w:sz w:val="22"/>
          <w:szCs w:val="22"/>
        </w:rPr>
        <w:t>хотрива</w:t>
      </w:r>
      <w:proofErr w:type="spellEnd"/>
      <w:r w:rsidR="004308A4" w:rsidRPr="003423D0">
        <w:rPr>
          <w:rFonts w:ascii="Arial" w:hAnsi="Arial" w:cs="Arial"/>
          <w:sz w:val="22"/>
          <w:szCs w:val="22"/>
        </w:rPr>
        <w:t xml:space="preserve"> </w:t>
      </w:r>
      <w:proofErr w:type="spellStart"/>
      <w:r w:rsidR="004308A4" w:rsidRPr="003423D0">
        <w:rPr>
          <w:rFonts w:ascii="Arial" w:hAnsi="Arial" w:cs="Arial"/>
          <w:sz w:val="22"/>
          <w:szCs w:val="22"/>
        </w:rPr>
        <w:t>мергелен</w:t>
      </w:r>
      <w:proofErr w:type="spellEnd"/>
      <w:r w:rsidR="004308A4" w:rsidRPr="003423D0">
        <w:rPr>
          <w:rFonts w:ascii="Arial" w:hAnsi="Arial" w:cs="Arial"/>
          <w:sz w:val="22"/>
          <w:szCs w:val="22"/>
        </w:rPr>
        <w:t xml:space="preserve"> тип. </w:t>
      </w:r>
      <w:proofErr w:type="spellStart"/>
      <w:r w:rsidR="004308A4" w:rsidRPr="003423D0">
        <w:rPr>
          <w:rFonts w:ascii="Arial" w:hAnsi="Arial" w:cs="Arial"/>
          <w:sz w:val="22"/>
          <w:szCs w:val="22"/>
        </w:rPr>
        <w:t>Мергелите</w:t>
      </w:r>
      <w:proofErr w:type="spellEnd"/>
      <w:r w:rsidR="004308A4" w:rsidRPr="003423D0">
        <w:rPr>
          <w:rFonts w:ascii="Arial" w:hAnsi="Arial" w:cs="Arial"/>
          <w:sz w:val="22"/>
          <w:szCs w:val="22"/>
        </w:rPr>
        <w:t xml:space="preserve"> обикновено са </w:t>
      </w:r>
      <w:proofErr w:type="spellStart"/>
      <w:r w:rsidR="004308A4" w:rsidRPr="003423D0">
        <w:rPr>
          <w:rFonts w:ascii="Arial" w:hAnsi="Arial" w:cs="Arial"/>
          <w:sz w:val="22"/>
          <w:szCs w:val="22"/>
        </w:rPr>
        <w:t>дебелослойни</w:t>
      </w:r>
      <w:proofErr w:type="spellEnd"/>
      <w:r w:rsidR="004308A4" w:rsidRPr="003423D0">
        <w:rPr>
          <w:rFonts w:ascii="Arial" w:hAnsi="Arial" w:cs="Arial"/>
          <w:sz w:val="22"/>
          <w:szCs w:val="22"/>
        </w:rPr>
        <w:t xml:space="preserve"> , примесени с пясъчници и глинести прослойки с дребнозърнеста структура и варовита спойка. </w:t>
      </w:r>
    </w:p>
    <w:p w14:paraId="2389A35A" w14:textId="3E59606A" w:rsidR="004308A4" w:rsidRPr="003423D0" w:rsidRDefault="004308A4" w:rsidP="0004461C">
      <w:pPr>
        <w:pStyle w:val="aa"/>
        <w:ind w:firstLine="708"/>
        <w:jc w:val="both"/>
        <w:rPr>
          <w:rFonts w:ascii="Arial" w:hAnsi="Arial" w:cs="Arial"/>
          <w:sz w:val="22"/>
          <w:szCs w:val="22"/>
        </w:rPr>
      </w:pPr>
      <w:r w:rsidRPr="003423D0">
        <w:rPr>
          <w:rFonts w:ascii="Arial" w:hAnsi="Arial" w:cs="Arial"/>
          <w:sz w:val="22"/>
          <w:szCs w:val="22"/>
        </w:rPr>
        <w:t xml:space="preserve">Характеризират се с хоризонтално и вертикално призматично напукване. Почвите развити на тези скали са с по-лек механичен състав. </w:t>
      </w:r>
      <w:proofErr w:type="spellStart"/>
      <w:r w:rsidRPr="003423D0">
        <w:rPr>
          <w:rFonts w:ascii="Arial" w:hAnsi="Arial" w:cs="Arial"/>
          <w:sz w:val="22"/>
          <w:szCs w:val="22"/>
        </w:rPr>
        <w:t>Мергелите</w:t>
      </w:r>
      <w:proofErr w:type="spellEnd"/>
      <w:r w:rsidRPr="003423D0">
        <w:rPr>
          <w:rFonts w:ascii="Arial" w:hAnsi="Arial" w:cs="Arial"/>
          <w:sz w:val="22"/>
          <w:szCs w:val="22"/>
        </w:rPr>
        <w:t xml:space="preserve"> са по-варовити, а на места и по-песъчливи. Като </w:t>
      </w:r>
      <w:r w:rsidR="001A68C7" w:rsidRPr="003423D0">
        <w:rPr>
          <w:rFonts w:ascii="Arial" w:hAnsi="Arial" w:cs="Arial"/>
          <w:sz w:val="22"/>
          <w:szCs w:val="22"/>
        </w:rPr>
        <w:t>значително</w:t>
      </w:r>
      <w:r w:rsidRPr="003423D0">
        <w:rPr>
          <w:rFonts w:ascii="Arial" w:hAnsi="Arial" w:cs="Arial"/>
          <w:sz w:val="22"/>
          <w:szCs w:val="22"/>
        </w:rPr>
        <w:t xml:space="preserve"> по-карбонатни скали те са здрави, плътни и в сравнително по-дебели пластове. Цветът на тези общо взето </w:t>
      </w:r>
      <w:proofErr w:type="spellStart"/>
      <w:r w:rsidRPr="003423D0">
        <w:rPr>
          <w:rFonts w:ascii="Arial" w:hAnsi="Arial" w:cs="Arial"/>
          <w:sz w:val="22"/>
          <w:szCs w:val="22"/>
        </w:rPr>
        <w:t>мергелни</w:t>
      </w:r>
      <w:proofErr w:type="spellEnd"/>
      <w:r w:rsidRPr="003423D0">
        <w:rPr>
          <w:rFonts w:ascii="Arial" w:hAnsi="Arial" w:cs="Arial"/>
          <w:sz w:val="22"/>
          <w:szCs w:val="22"/>
        </w:rPr>
        <w:t xml:space="preserve"> скали е </w:t>
      </w:r>
      <w:proofErr w:type="spellStart"/>
      <w:r w:rsidRPr="003423D0">
        <w:rPr>
          <w:rFonts w:ascii="Arial" w:hAnsi="Arial" w:cs="Arial"/>
          <w:sz w:val="22"/>
          <w:szCs w:val="22"/>
        </w:rPr>
        <w:t>сивогълъбов</w:t>
      </w:r>
      <w:proofErr w:type="spellEnd"/>
      <w:r w:rsidRPr="003423D0">
        <w:rPr>
          <w:rFonts w:ascii="Arial" w:hAnsi="Arial" w:cs="Arial"/>
          <w:sz w:val="22"/>
          <w:szCs w:val="22"/>
        </w:rPr>
        <w:t xml:space="preserve">, синкав до зеленикав. Дълбочината на </w:t>
      </w:r>
      <w:proofErr w:type="spellStart"/>
      <w:r w:rsidRPr="003423D0">
        <w:rPr>
          <w:rFonts w:ascii="Arial" w:hAnsi="Arial" w:cs="Arial"/>
          <w:sz w:val="22"/>
          <w:szCs w:val="22"/>
        </w:rPr>
        <w:t>хотрива</w:t>
      </w:r>
      <w:proofErr w:type="spellEnd"/>
      <w:r w:rsidRPr="003423D0">
        <w:rPr>
          <w:rFonts w:ascii="Arial" w:hAnsi="Arial" w:cs="Arial"/>
          <w:sz w:val="22"/>
          <w:szCs w:val="22"/>
        </w:rPr>
        <w:t xml:space="preserve"> в района на Търговище достига до 700 м. На север </w:t>
      </w:r>
      <w:proofErr w:type="spellStart"/>
      <w:r w:rsidRPr="003423D0">
        <w:rPr>
          <w:rFonts w:ascii="Arial" w:hAnsi="Arial" w:cs="Arial"/>
          <w:sz w:val="22"/>
          <w:szCs w:val="22"/>
        </w:rPr>
        <w:t>хотрива</w:t>
      </w:r>
      <w:proofErr w:type="spellEnd"/>
      <w:r w:rsidRPr="003423D0">
        <w:rPr>
          <w:rFonts w:ascii="Arial" w:hAnsi="Arial" w:cs="Arial"/>
          <w:sz w:val="22"/>
          <w:szCs w:val="22"/>
        </w:rPr>
        <w:t xml:space="preserve"> в Мизийската плоча се покрива от тънък слой льос или льосови глини – основно в Макариополското плато.</w:t>
      </w:r>
    </w:p>
    <w:p w14:paraId="724C73D5" w14:textId="15044505" w:rsidR="004308A4" w:rsidRPr="003423D0" w:rsidRDefault="004308A4" w:rsidP="004308A4">
      <w:pPr>
        <w:pStyle w:val="aa"/>
        <w:ind w:firstLine="709"/>
        <w:jc w:val="both"/>
        <w:rPr>
          <w:rFonts w:ascii="Arial" w:hAnsi="Arial" w:cs="Arial"/>
          <w:sz w:val="22"/>
          <w:szCs w:val="22"/>
        </w:rPr>
      </w:pPr>
      <w:r w:rsidRPr="003423D0">
        <w:rPr>
          <w:rFonts w:ascii="Arial" w:hAnsi="Arial" w:cs="Arial"/>
          <w:sz w:val="22"/>
          <w:szCs w:val="22"/>
        </w:rPr>
        <w:t xml:space="preserve">Варовиците са бели едрозърнести, сравнително компактни, примесени на места с пясъчници и </w:t>
      </w:r>
      <w:proofErr w:type="spellStart"/>
      <w:r w:rsidRPr="003423D0">
        <w:rPr>
          <w:rFonts w:ascii="Arial" w:hAnsi="Arial" w:cs="Arial"/>
          <w:sz w:val="22"/>
          <w:szCs w:val="22"/>
        </w:rPr>
        <w:t>мергели</w:t>
      </w:r>
      <w:proofErr w:type="spellEnd"/>
      <w:r w:rsidRPr="003423D0">
        <w:rPr>
          <w:rFonts w:ascii="Arial" w:hAnsi="Arial" w:cs="Arial"/>
          <w:sz w:val="22"/>
          <w:szCs w:val="22"/>
        </w:rPr>
        <w:t>. В горните си части са с по-тежък механичен състав.</w:t>
      </w:r>
    </w:p>
    <w:p w14:paraId="7A049ECC" w14:textId="77777777" w:rsidR="004308A4" w:rsidRPr="003423D0" w:rsidRDefault="004308A4" w:rsidP="004308A4">
      <w:pPr>
        <w:ind w:firstLine="708"/>
        <w:jc w:val="both"/>
        <w:rPr>
          <w:rFonts w:ascii="Arial" w:hAnsi="Arial" w:cs="Arial"/>
          <w:sz w:val="22"/>
          <w:szCs w:val="22"/>
        </w:rPr>
      </w:pPr>
      <w:r w:rsidRPr="003423D0">
        <w:rPr>
          <w:rFonts w:ascii="Arial" w:hAnsi="Arial" w:cs="Arial"/>
          <w:sz w:val="22"/>
          <w:szCs w:val="22"/>
        </w:rPr>
        <w:t xml:space="preserve">Разпределението на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площ по вид на основната скала общо за стопанството е показано в таблица № 4</w:t>
      </w:r>
    </w:p>
    <w:p w14:paraId="08ED71AD" w14:textId="77777777" w:rsidR="004308A4" w:rsidRPr="003423D0" w:rsidRDefault="004308A4" w:rsidP="00420844">
      <w:pPr>
        <w:ind w:firstLine="708"/>
        <w:jc w:val="both"/>
        <w:rPr>
          <w:rFonts w:ascii="Arial" w:hAnsi="Arial" w:cs="Arial"/>
          <w:sz w:val="22"/>
          <w:szCs w:val="22"/>
        </w:rPr>
      </w:pPr>
    </w:p>
    <w:p w14:paraId="182EB4BE" w14:textId="77777777" w:rsidR="002417E8" w:rsidRPr="003423D0" w:rsidRDefault="002417E8" w:rsidP="004308A4">
      <w:pPr>
        <w:widowControl w:val="0"/>
        <w:autoSpaceDE w:val="0"/>
        <w:autoSpaceDN w:val="0"/>
        <w:adjustRightInd w:val="0"/>
        <w:ind w:right="5"/>
        <w:jc w:val="center"/>
        <w:rPr>
          <w:rFonts w:ascii="Arial" w:hAnsi="Arial" w:cs="Arial"/>
          <w:w w:val="106"/>
          <w:sz w:val="22"/>
          <w:szCs w:val="22"/>
        </w:rPr>
      </w:pPr>
      <w:r w:rsidRPr="003423D0">
        <w:rPr>
          <w:rFonts w:ascii="Arial" w:hAnsi="Arial" w:cs="Arial"/>
          <w:iCs/>
          <w:sz w:val="22"/>
          <w:szCs w:val="22"/>
        </w:rPr>
        <w:t xml:space="preserve">Таблица </w:t>
      </w:r>
      <w:r w:rsidRPr="003423D0">
        <w:rPr>
          <w:rFonts w:ascii="Arial" w:hAnsi="Arial" w:cs="Arial"/>
          <w:w w:val="106"/>
          <w:sz w:val="22"/>
          <w:szCs w:val="22"/>
        </w:rPr>
        <w:t>№</w:t>
      </w:r>
      <w:r w:rsidR="004308A4" w:rsidRPr="003423D0">
        <w:rPr>
          <w:rFonts w:ascii="Arial" w:hAnsi="Arial" w:cs="Arial"/>
          <w:w w:val="106"/>
          <w:sz w:val="22"/>
          <w:szCs w:val="22"/>
        </w:rPr>
        <w:t xml:space="preserve"> </w:t>
      </w:r>
      <w:r w:rsidRPr="003423D0">
        <w:rPr>
          <w:rFonts w:ascii="Arial" w:hAnsi="Arial" w:cs="Arial"/>
          <w:w w:val="106"/>
          <w:sz w:val="22"/>
          <w:szCs w:val="22"/>
        </w:rPr>
        <w:t>4</w:t>
      </w:r>
    </w:p>
    <w:p w14:paraId="52D8AE05" w14:textId="77777777" w:rsidR="002803AA" w:rsidRPr="003423D0" w:rsidRDefault="002417E8" w:rsidP="004308A4">
      <w:pPr>
        <w:widowControl w:val="0"/>
        <w:autoSpaceDE w:val="0"/>
        <w:autoSpaceDN w:val="0"/>
        <w:adjustRightInd w:val="0"/>
        <w:ind w:right="6"/>
        <w:jc w:val="center"/>
        <w:rPr>
          <w:rFonts w:ascii="Arial" w:hAnsi="Arial" w:cs="Arial"/>
          <w:b/>
          <w:sz w:val="22"/>
          <w:szCs w:val="22"/>
        </w:rPr>
      </w:pPr>
      <w:r w:rsidRPr="003423D0">
        <w:rPr>
          <w:rFonts w:ascii="Arial" w:hAnsi="Arial" w:cs="Arial"/>
          <w:iCs/>
          <w:sz w:val="22"/>
          <w:szCs w:val="22"/>
        </w:rPr>
        <w:t xml:space="preserve">Разпределение на </w:t>
      </w:r>
      <w:r w:rsidR="00A030D8" w:rsidRPr="003423D0">
        <w:rPr>
          <w:rFonts w:ascii="Arial" w:hAnsi="Arial" w:cs="Arial"/>
          <w:iCs/>
          <w:sz w:val="22"/>
          <w:szCs w:val="22"/>
        </w:rPr>
        <w:t xml:space="preserve">Залесената и </w:t>
      </w:r>
      <w:proofErr w:type="spellStart"/>
      <w:r w:rsidRPr="003423D0">
        <w:rPr>
          <w:rFonts w:ascii="Arial" w:hAnsi="Arial" w:cs="Arial"/>
          <w:iCs/>
          <w:sz w:val="22"/>
          <w:szCs w:val="22"/>
        </w:rPr>
        <w:t>Д</w:t>
      </w:r>
      <w:r w:rsidR="00A030D8" w:rsidRPr="003423D0">
        <w:rPr>
          <w:rFonts w:ascii="Arial" w:hAnsi="Arial" w:cs="Arial"/>
          <w:iCs/>
          <w:sz w:val="22"/>
          <w:szCs w:val="22"/>
        </w:rPr>
        <w:t>ървопроизводителната</w:t>
      </w:r>
      <w:proofErr w:type="spellEnd"/>
      <w:r w:rsidRPr="003423D0">
        <w:rPr>
          <w:rFonts w:ascii="Arial" w:hAnsi="Arial" w:cs="Arial"/>
          <w:iCs/>
          <w:sz w:val="22"/>
          <w:szCs w:val="22"/>
        </w:rPr>
        <w:t xml:space="preserve"> </w:t>
      </w:r>
      <w:r w:rsidR="00A030D8" w:rsidRPr="003423D0">
        <w:rPr>
          <w:rFonts w:ascii="Arial" w:hAnsi="Arial" w:cs="Arial"/>
          <w:iCs/>
          <w:sz w:val="22"/>
          <w:szCs w:val="22"/>
        </w:rPr>
        <w:t>площ</w:t>
      </w:r>
      <w:r w:rsidRPr="003423D0">
        <w:rPr>
          <w:rFonts w:ascii="Arial" w:hAnsi="Arial" w:cs="Arial"/>
          <w:iCs/>
          <w:sz w:val="22"/>
          <w:szCs w:val="22"/>
        </w:rPr>
        <w:t xml:space="preserve"> по ВИД на ОСНОВНАТА СКАЛА</w:t>
      </w:r>
      <w:r w:rsidR="002803AA" w:rsidRPr="003423D0">
        <w:rPr>
          <w:rFonts w:ascii="Arial" w:hAnsi="Arial" w:cs="Arial"/>
          <w:iCs/>
          <w:sz w:val="22"/>
          <w:szCs w:val="22"/>
        </w:rPr>
        <w:t xml:space="preserve"> - </w:t>
      </w:r>
      <w:r w:rsidR="002803AA" w:rsidRPr="003423D0">
        <w:rPr>
          <w:rFonts w:ascii="Arial" w:hAnsi="Arial" w:cs="Arial"/>
          <w:b/>
          <w:sz w:val="22"/>
          <w:szCs w:val="22"/>
        </w:rPr>
        <w:t>общо за стопанството</w:t>
      </w:r>
    </w:p>
    <w:tbl>
      <w:tblPr>
        <w:tblW w:w="9290" w:type="dxa"/>
        <w:tblCellMar>
          <w:top w:w="15" w:type="dxa"/>
          <w:left w:w="15" w:type="dxa"/>
          <w:bottom w:w="15" w:type="dxa"/>
          <w:right w:w="15" w:type="dxa"/>
        </w:tblCellMar>
        <w:tblLook w:val="04A0" w:firstRow="1" w:lastRow="0" w:firstColumn="1" w:lastColumn="0" w:noHBand="0" w:noVBand="1"/>
      </w:tblPr>
      <w:tblGrid>
        <w:gridCol w:w="3008"/>
        <w:gridCol w:w="1237"/>
        <w:gridCol w:w="1334"/>
        <w:gridCol w:w="1237"/>
        <w:gridCol w:w="1237"/>
        <w:gridCol w:w="1237"/>
      </w:tblGrid>
      <w:tr w:rsidR="00A030D8" w:rsidRPr="003423D0" w14:paraId="38D0E19A" w14:textId="77777777" w:rsidTr="00A030D8">
        <w:trPr>
          <w:trHeight w:val="447"/>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6B7A4B"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Основна скала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3F7DFD"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w:t>
            </w:r>
            <w:r w:rsidRPr="003423D0">
              <w:rPr>
                <w:rFonts w:ascii="Arial" w:hAnsi="Arial" w:cs="Arial"/>
                <w:b/>
                <w:bCs/>
                <w:color w:val="000000"/>
                <w:sz w:val="18"/>
                <w:szCs w:val="18"/>
                <w:lang w:eastAsia="en-US"/>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D13E94" w14:textId="77777777" w:rsidR="00A030D8" w:rsidRPr="003423D0" w:rsidRDefault="00A030D8" w:rsidP="00A030D8">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Дървопроизводителна</w:t>
            </w:r>
            <w:proofErr w:type="spellEnd"/>
            <w:r w:rsidRPr="003423D0">
              <w:rPr>
                <w:rFonts w:ascii="Arial" w:hAnsi="Arial" w:cs="Arial"/>
                <w:b/>
                <w:bCs/>
                <w:color w:val="000000"/>
                <w:sz w:val="18"/>
                <w:szCs w:val="18"/>
                <w:lang w:eastAsia="en-US"/>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A273E0" w14:textId="77777777" w:rsidR="00A030D8"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Запас</w:t>
            </w:r>
          </w:p>
          <w:p w14:paraId="3E5AB4A5" w14:textId="77777777" w:rsidR="00A81880" w:rsidRPr="003423D0" w:rsidRDefault="00A81880" w:rsidP="00A030D8">
            <w:pPr>
              <w:jc w:val="center"/>
              <w:rPr>
                <w:rFonts w:ascii="Arial" w:hAnsi="Arial" w:cs="Arial"/>
                <w:b/>
                <w:bCs/>
                <w:color w:val="000000"/>
                <w:sz w:val="18"/>
                <w:szCs w:val="18"/>
                <w:lang w:eastAsia="en-US"/>
              </w:rPr>
            </w:pPr>
          </w:p>
        </w:tc>
      </w:tr>
      <w:tr w:rsidR="00A030D8" w:rsidRPr="003423D0" w14:paraId="0FB1B178" w14:textId="77777777" w:rsidTr="00A030D8">
        <w:trPr>
          <w:trHeight w:val="143"/>
        </w:trPr>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406BAB9C" w14:textId="77777777" w:rsidR="00A030D8" w:rsidRPr="003423D0" w:rsidRDefault="00A030D8" w:rsidP="00A030D8">
            <w:pPr>
              <w:rPr>
                <w:rFonts w:ascii="Arial" w:hAnsi="Arial" w:cs="Arial"/>
                <w:b/>
                <w:bCs/>
                <w:color w:val="000000"/>
                <w:sz w:val="18"/>
                <w:szCs w:val="18"/>
                <w:lang w:eastAsia="en-US"/>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A35144"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71967C"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A70BC3"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7ADCED"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7A6CEE"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A030D8" w:rsidRPr="003423D0" w14:paraId="6B3CF7F2" w14:textId="77777777" w:rsidTr="009D5416">
        <w:trPr>
          <w:trHeight w:val="208"/>
        </w:trPr>
        <w:tc>
          <w:tcPr>
            <w:tcW w:w="30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F1F541"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варовик</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5A7BFC"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1278.4</w:t>
            </w:r>
          </w:p>
        </w:tc>
        <w:tc>
          <w:tcPr>
            <w:tcW w:w="13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531CF6"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1278.4</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8AB580"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6.9</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61C8D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159535</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61C12F"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5.9</w:t>
            </w:r>
          </w:p>
        </w:tc>
      </w:tr>
      <w:tr w:rsidR="00A030D8" w:rsidRPr="003423D0" w14:paraId="201061A1" w14:textId="77777777" w:rsidTr="009D5416">
        <w:trPr>
          <w:trHeight w:val="208"/>
        </w:trPr>
        <w:tc>
          <w:tcPr>
            <w:tcW w:w="30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00F0E2"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 xml:space="preserve">варовит </w:t>
            </w:r>
            <w:proofErr w:type="spellStart"/>
            <w:r w:rsidRPr="003423D0">
              <w:rPr>
                <w:rFonts w:ascii="Arial" w:hAnsi="Arial" w:cs="Arial"/>
                <w:color w:val="000000"/>
                <w:sz w:val="18"/>
                <w:szCs w:val="18"/>
                <w:lang w:eastAsia="en-US"/>
              </w:rPr>
              <w:t>мергел</w:t>
            </w:r>
            <w:proofErr w:type="spellEnd"/>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25CC38"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6159.5</w:t>
            </w:r>
          </w:p>
        </w:tc>
        <w:tc>
          <w:tcPr>
            <w:tcW w:w="13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184A12"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6159.5</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DE8A8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33.7</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76205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894390</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C43ACB"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33.1</w:t>
            </w:r>
          </w:p>
        </w:tc>
      </w:tr>
      <w:tr w:rsidR="00A030D8" w:rsidRPr="003423D0" w14:paraId="21832A69" w14:textId="77777777" w:rsidTr="009D5416">
        <w:trPr>
          <w:trHeight w:val="208"/>
        </w:trPr>
        <w:tc>
          <w:tcPr>
            <w:tcW w:w="30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7E15D6"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льос</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187D00"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1339.7</w:t>
            </w:r>
          </w:p>
        </w:tc>
        <w:tc>
          <w:tcPr>
            <w:tcW w:w="13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801CB4"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1339.7</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D9E59B"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7.3</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4A3857"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154155</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600A98"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r>
      <w:tr w:rsidR="00A030D8" w:rsidRPr="003423D0" w14:paraId="12C112F0" w14:textId="77777777" w:rsidTr="009D5416">
        <w:trPr>
          <w:trHeight w:val="208"/>
        </w:trPr>
        <w:tc>
          <w:tcPr>
            <w:tcW w:w="30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FEB2AB" w14:textId="77777777" w:rsidR="00A030D8" w:rsidRPr="003423D0" w:rsidRDefault="00A030D8" w:rsidP="00A030D8">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мергел</w:t>
            </w:r>
            <w:proofErr w:type="spellEnd"/>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1930A0"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7985.8</w:t>
            </w:r>
          </w:p>
        </w:tc>
        <w:tc>
          <w:tcPr>
            <w:tcW w:w="13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6B302F"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7986.4</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244E8C"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43.7</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E611A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1272845</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40D1E5"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47.0</w:t>
            </w:r>
          </w:p>
        </w:tc>
      </w:tr>
      <w:tr w:rsidR="00A030D8" w:rsidRPr="003423D0" w14:paraId="5607AF4A" w14:textId="77777777" w:rsidTr="009D5416">
        <w:trPr>
          <w:trHeight w:val="193"/>
        </w:trPr>
        <w:tc>
          <w:tcPr>
            <w:tcW w:w="30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004560"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пясъчник</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723296"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399.2</w:t>
            </w:r>
          </w:p>
        </w:tc>
        <w:tc>
          <w:tcPr>
            <w:tcW w:w="13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0BA5F8"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399.2</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EAF024"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2.2</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0B4EC6"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62670</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D9D687"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r>
      <w:tr w:rsidR="00A030D8" w:rsidRPr="003423D0" w14:paraId="3CD40C36" w14:textId="77777777" w:rsidTr="009D5416">
        <w:trPr>
          <w:trHeight w:val="208"/>
        </w:trPr>
        <w:tc>
          <w:tcPr>
            <w:tcW w:w="30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DC9733"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варовиков пясъчник</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A1804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1125.8</w:t>
            </w:r>
          </w:p>
        </w:tc>
        <w:tc>
          <w:tcPr>
            <w:tcW w:w="13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C219D9"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1125.8</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668AA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E2D773"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163375</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70575B"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6.0</w:t>
            </w:r>
          </w:p>
        </w:tc>
      </w:tr>
      <w:tr w:rsidR="00A030D8" w:rsidRPr="003423D0" w14:paraId="5628BD58" w14:textId="77777777" w:rsidTr="009D5416">
        <w:trPr>
          <w:trHeight w:val="208"/>
        </w:trPr>
        <w:tc>
          <w:tcPr>
            <w:tcW w:w="30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53867"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B19784" w14:textId="77777777" w:rsidR="00A030D8" w:rsidRPr="003423D0" w:rsidRDefault="00A030D8" w:rsidP="00A030D8">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18288.4</w:t>
            </w:r>
          </w:p>
        </w:tc>
        <w:tc>
          <w:tcPr>
            <w:tcW w:w="13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0E8376" w14:textId="77777777" w:rsidR="00A030D8" w:rsidRPr="003423D0" w:rsidRDefault="00A030D8" w:rsidP="00A030D8">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18289.0</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D61DE9" w14:textId="77777777" w:rsidR="00A030D8" w:rsidRPr="003423D0" w:rsidRDefault="00A030D8" w:rsidP="00A030D8">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100.0</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463787" w14:textId="77777777" w:rsidR="00A030D8" w:rsidRPr="003423D0" w:rsidRDefault="00A030D8" w:rsidP="00A030D8">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2706970</w:t>
            </w:r>
          </w:p>
        </w:tc>
        <w:tc>
          <w:tcPr>
            <w:tcW w:w="12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CD259D" w14:textId="77777777" w:rsidR="00A030D8" w:rsidRPr="003423D0" w:rsidRDefault="00A030D8" w:rsidP="00A030D8">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100.0</w:t>
            </w:r>
          </w:p>
        </w:tc>
      </w:tr>
    </w:tbl>
    <w:p w14:paraId="73F4B37B" w14:textId="2854D097" w:rsidR="00874BC3" w:rsidRPr="003423D0" w:rsidRDefault="00874BC3" w:rsidP="00182A55">
      <w:pPr>
        <w:widowControl w:val="0"/>
        <w:autoSpaceDE w:val="0"/>
        <w:autoSpaceDN w:val="0"/>
        <w:adjustRightInd w:val="0"/>
        <w:ind w:right="5"/>
        <w:jc w:val="center"/>
        <w:rPr>
          <w:rFonts w:ascii="Arial" w:hAnsi="Arial" w:cs="Arial"/>
          <w:iCs/>
          <w:sz w:val="22"/>
          <w:szCs w:val="22"/>
        </w:rPr>
      </w:pPr>
    </w:p>
    <w:p w14:paraId="0D965FB6" w14:textId="59CA96EB" w:rsidR="004308A4" w:rsidRPr="003423D0" w:rsidRDefault="004308A4" w:rsidP="004308A4">
      <w:pPr>
        <w:pStyle w:val="aa"/>
        <w:ind w:firstLine="709"/>
        <w:jc w:val="both"/>
        <w:rPr>
          <w:rFonts w:ascii="Arial" w:hAnsi="Arial" w:cs="Arial"/>
          <w:sz w:val="22"/>
          <w:szCs w:val="22"/>
        </w:rPr>
      </w:pPr>
      <w:r w:rsidRPr="003423D0">
        <w:rPr>
          <w:rFonts w:ascii="Arial" w:hAnsi="Arial" w:cs="Arial"/>
          <w:sz w:val="22"/>
          <w:szCs w:val="22"/>
        </w:rPr>
        <w:t xml:space="preserve">Площта на стопанството е разположена основно върху </w:t>
      </w:r>
      <w:proofErr w:type="spellStart"/>
      <w:r w:rsidRPr="003423D0">
        <w:rPr>
          <w:rFonts w:ascii="Arial" w:hAnsi="Arial" w:cs="Arial"/>
          <w:sz w:val="22"/>
          <w:szCs w:val="22"/>
        </w:rPr>
        <w:t>мергели</w:t>
      </w:r>
      <w:proofErr w:type="spellEnd"/>
      <w:r w:rsidRPr="003423D0">
        <w:rPr>
          <w:rFonts w:ascii="Arial" w:hAnsi="Arial" w:cs="Arial"/>
          <w:sz w:val="22"/>
          <w:szCs w:val="22"/>
        </w:rPr>
        <w:t xml:space="preserve"> 43.7% от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площ на стопанството, следват варовитите </w:t>
      </w:r>
      <w:proofErr w:type="spellStart"/>
      <w:r w:rsidRPr="003423D0">
        <w:rPr>
          <w:rFonts w:ascii="Arial" w:hAnsi="Arial" w:cs="Arial"/>
          <w:sz w:val="22"/>
          <w:szCs w:val="22"/>
        </w:rPr>
        <w:t>мергели</w:t>
      </w:r>
      <w:proofErr w:type="spellEnd"/>
      <w:r w:rsidRPr="003423D0">
        <w:rPr>
          <w:rFonts w:ascii="Arial" w:hAnsi="Arial" w:cs="Arial"/>
          <w:sz w:val="22"/>
          <w:szCs w:val="22"/>
        </w:rPr>
        <w:t xml:space="preserve">, които заемат 33.7%, льос – 7.3 % ,варовик – 6.9, варовиков пясъчник – 6.2 % и пясъчник – 2.2%. Общо взето основните скали са лесно податливи на </w:t>
      </w:r>
      <w:proofErr w:type="spellStart"/>
      <w:r w:rsidRPr="003423D0">
        <w:rPr>
          <w:rFonts w:ascii="Arial" w:hAnsi="Arial" w:cs="Arial"/>
          <w:sz w:val="22"/>
          <w:szCs w:val="22"/>
        </w:rPr>
        <w:t>почвообразуващи</w:t>
      </w:r>
      <w:proofErr w:type="spellEnd"/>
      <w:r w:rsidRPr="003423D0">
        <w:rPr>
          <w:rFonts w:ascii="Arial" w:hAnsi="Arial" w:cs="Arial"/>
          <w:sz w:val="22"/>
          <w:szCs w:val="22"/>
        </w:rPr>
        <w:t xml:space="preserve"> процеси поради това, че лесно изветряват и не са пречка за развитието на </w:t>
      </w:r>
      <w:proofErr w:type="spellStart"/>
      <w:r w:rsidRPr="003423D0">
        <w:rPr>
          <w:rFonts w:ascii="Arial" w:hAnsi="Arial" w:cs="Arial"/>
          <w:sz w:val="22"/>
          <w:szCs w:val="22"/>
        </w:rPr>
        <w:t>горскодървесна</w:t>
      </w:r>
      <w:proofErr w:type="spellEnd"/>
      <w:r w:rsidRPr="003423D0">
        <w:rPr>
          <w:rFonts w:ascii="Arial" w:hAnsi="Arial" w:cs="Arial"/>
          <w:sz w:val="22"/>
          <w:szCs w:val="22"/>
        </w:rPr>
        <w:t xml:space="preserve"> растителност.</w:t>
      </w:r>
    </w:p>
    <w:p w14:paraId="5CE27D7E" w14:textId="77777777" w:rsidR="004308A4" w:rsidRPr="003423D0" w:rsidRDefault="004308A4" w:rsidP="004308A4">
      <w:pPr>
        <w:ind w:firstLine="708"/>
        <w:jc w:val="both"/>
        <w:rPr>
          <w:rFonts w:ascii="Arial" w:hAnsi="Arial" w:cs="Arial"/>
          <w:sz w:val="22"/>
          <w:szCs w:val="22"/>
        </w:rPr>
      </w:pPr>
      <w:r w:rsidRPr="003423D0">
        <w:rPr>
          <w:rFonts w:ascii="Arial" w:hAnsi="Arial" w:cs="Arial"/>
          <w:sz w:val="22"/>
          <w:szCs w:val="22"/>
        </w:rPr>
        <w:t>Разпространението на различните скални разновидности. на територията на стопанството. е показано в картата на геоложките формации. в М 1:50000. Тя е извлечение от Геоложката карта на България, допълнена от извършените теренни проучвания.</w:t>
      </w:r>
    </w:p>
    <w:p w14:paraId="77F52356" w14:textId="77777777" w:rsidR="004308A4" w:rsidRPr="003423D0" w:rsidRDefault="004308A4" w:rsidP="00182A55">
      <w:pPr>
        <w:jc w:val="both"/>
        <w:rPr>
          <w:rFonts w:ascii="Arial" w:hAnsi="Arial" w:cs="Arial"/>
          <w:b/>
          <w:sz w:val="22"/>
          <w:szCs w:val="22"/>
          <w:u w:val="single"/>
        </w:rPr>
      </w:pPr>
    </w:p>
    <w:p w14:paraId="12598EE9" w14:textId="77777777" w:rsidR="009D6C7D" w:rsidRPr="003423D0" w:rsidRDefault="00E50EAE" w:rsidP="00182A55">
      <w:pPr>
        <w:jc w:val="both"/>
        <w:rPr>
          <w:rFonts w:ascii="Arial" w:hAnsi="Arial" w:cs="Arial"/>
          <w:b/>
          <w:sz w:val="22"/>
          <w:szCs w:val="22"/>
        </w:rPr>
      </w:pPr>
      <w:r w:rsidRPr="003423D0">
        <w:rPr>
          <w:rFonts w:ascii="Arial" w:hAnsi="Arial" w:cs="Arial"/>
          <w:b/>
          <w:sz w:val="22"/>
          <w:szCs w:val="22"/>
        </w:rPr>
        <w:t>1.</w:t>
      </w:r>
      <w:r w:rsidR="009D6C7D" w:rsidRPr="003423D0">
        <w:rPr>
          <w:rFonts w:ascii="Arial" w:hAnsi="Arial" w:cs="Arial"/>
          <w:b/>
          <w:sz w:val="22"/>
          <w:szCs w:val="22"/>
        </w:rPr>
        <w:t xml:space="preserve">4. КЛИМАТИЧНИ УСЛОВИЯ </w:t>
      </w:r>
    </w:p>
    <w:p w14:paraId="10CC2D15" w14:textId="77777777" w:rsidR="009D6C7D" w:rsidRPr="003423D0" w:rsidRDefault="009D6C7D" w:rsidP="00182A55">
      <w:pPr>
        <w:jc w:val="both"/>
        <w:rPr>
          <w:rFonts w:ascii="Arial" w:hAnsi="Arial" w:cs="Arial"/>
          <w:sz w:val="22"/>
          <w:szCs w:val="22"/>
        </w:rPr>
      </w:pPr>
    </w:p>
    <w:p w14:paraId="03EA2718" w14:textId="77777777" w:rsidR="004308A4" w:rsidRPr="003423D0" w:rsidRDefault="004308A4" w:rsidP="004308A4">
      <w:pPr>
        <w:ind w:firstLine="709"/>
        <w:jc w:val="both"/>
        <w:outlineLvl w:val="0"/>
        <w:rPr>
          <w:rStyle w:val="FontStyle409"/>
          <w:sz w:val="22"/>
          <w:szCs w:val="22"/>
        </w:rPr>
      </w:pPr>
      <w:r w:rsidRPr="003423D0">
        <w:rPr>
          <w:rStyle w:val="FontStyle409"/>
          <w:sz w:val="22"/>
          <w:szCs w:val="22"/>
        </w:rPr>
        <w:t xml:space="preserve">Климатичните условия са решаващ фактор за развитието на </w:t>
      </w:r>
      <w:proofErr w:type="spellStart"/>
      <w:r w:rsidRPr="003423D0">
        <w:rPr>
          <w:rStyle w:val="FontStyle409"/>
          <w:sz w:val="22"/>
          <w:szCs w:val="22"/>
        </w:rPr>
        <w:t>горскодървесната</w:t>
      </w:r>
      <w:proofErr w:type="spellEnd"/>
      <w:r w:rsidRPr="003423D0">
        <w:rPr>
          <w:rStyle w:val="FontStyle409"/>
          <w:sz w:val="22"/>
          <w:szCs w:val="22"/>
        </w:rPr>
        <w:t xml:space="preserve"> растителност и формирането на отделни типове </w:t>
      </w:r>
      <w:proofErr w:type="spellStart"/>
      <w:r w:rsidRPr="003423D0">
        <w:rPr>
          <w:rStyle w:val="FontStyle409"/>
          <w:sz w:val="22"/>
          <w:szCs w:val="22"/>
        </w:rPr>
        <w:t>месторастения</w:t>
      </w:r>
      <w:proofErr w:type="spellEnd"/>
      <w:r w:rsidRPr="003423D0">
        <w:rPr>
          <w:rStyle w:val="FontStyle409"/>
          <w:sz w:val="22"/>
          <w:szCs w:val="22"/>
        </w:rPr>
        <w:t>.</w:t>
      </w:r>
    </w:p>
    <w:p w14:paraId="48EA7A7E" w14:textId="77777777" w:rsidR="004308A4" w:rsidRPr="003423D0" w:rsidRDefault="004308A4" w:rsidP="004308A4">
      <w:pPr>
        <w:ind w:firstLine="709"/>
        <w:jc w:val="both"/>
        <w:rPr>
          <w:rFonts w:ascii="Arial" w:hAnsi="Arial" w:cs="Arial"/>
          <w:sz w:val="22"/>
          <w:szCs w:val="22"/>
        </w:rPr>
      </w:pPr>
      <w:r w:rsidRPr="003423D0">
        <w:rPr>
          <w:rStyle w:val="FontStyle409"/>
          <w:sz w:val="22"/>
          <w:szCs w:val="22"/>
        </w:rPr>
        <w:t>Според възприетата климатична класификация на Л.</w:t>
      </w:r>
      <w:r w:rsidR="001A68C7">
        <w:rPr>
          <w:rStyle w:val="FontStyle409"/>
          <w:sz w:val="22"/>
          <w:szCs w:val="22"/>
        </w:rPr>
        <w:t xml:space="preserve"> </w:t>
      </w:r>
      <w:r w:rsidRPr="003423D0">
        <w:rPr>
          <w:rStyle w:val="FontStyle409"/>
          <w:sz w:val="22"/>
          <w:szCs w:val="22"/>
        </w:rPr>
        <w:t>Събев и Св.</w:t>
      </w:r>
      <w:r w:rsidR="001A68C7">
        <w:rPr>
          <w:rStyle w:val="FontStyle409"/>
          <w:sz w:val="22"/>
          <w:szCs w:val="22"/>
        </w:rPr>
        <w:t xml:space="preserve"> </w:t>
      </w:r>
      <w:r w:rsidRPr="003423D0">
        <w:rPr>
          <w:rStyle w:val="FontStyle409"/>
          <w:sz w:val="22"/>
          <w:szCs w:val="22"/>
        </w:rPr>
        <w:t>Станев „Климатичните райони на България и техния климат“ – 1963 г., територията на стопанството се намира изцяло в източния край на средния климатичен район (на Дунавската хълмиста равнина) на Умерено континенталната климатична подобласт от Европейско континенталната климатична област.</w:t>
      </w:r>
    </w:p>
    <w:p w14:paraId="666A0525" w14:textId="46C561CA" w:rsidR="004308A4" w:rsidRPr="003423D0" w:rsidRDefault="004308A4" w:rsidP="004308A4">
      <w:pPr>
        <w:ind w:firstLine="709"/>
        <w:jc w:val="both"/>
        <w:rPr>
          <w:rStyle w:val="FontStyle409"/>
          <w:sz w:val="22"/>
          <w:szCs w:val="22"/>
        </w:rPr>
      </w:pPr>
      <w:r w:rsidRPr="003423D0">
        <w:rPr>
          <w:rStyle w:val="FontStyle409"/>
          <w:sz w:val="22"/>
          <w:szCs w:val="22"/>
        </w:rPr>
        <w:t>Климатичните данни за територията са разгледани в съответствие с „Горско-растителното райониране в РБ“, 1979 г. Б. Захариев. Стопанството попада в</w:t>
      </w:r>
      <w:r w:rsidRPr="003423D0">
        <w:rPr>
          <w:rStyle w:val="FontStyle409"/>
          <w:color w:val="FF0000"/>
          <w:sz w:val="22"/>
          <w:szCs w:val="22"/>
        </w:rPr>
        <w:t xml:space="preserve"> </w:t>
      </w:r>
      <w:r w:rsidRPr="003423D0">
        <w:rPr>
          <w:rStyle w:val="FontStyle409"/>
          <w:sz w:val="22"/>
          <w:szCs w:val="22"/>
        </w:rPr>
        <w:t xml:space="preserve">Мизийска </w:t>
      </w:r>
      <w:proofErr w:type="spellStart"/>
      <w:r w:rsidRPr="003423D0">
        <w:rPr>
          <w:rStyle w:val="FontStyle409"/>
          <w:sz w:val="22"/>
          <w:szCs w:val="22"/>
        </w:rPr>
        <w:t>горскорастителна</w:t>
      </w:r>
      <w:proofErr w:type="spellEnd"/>
      <w:r w:rsidRPr="003423D0">
        <w:rPr>
          <w:rStyle w:val="FontStyle409"/>
          <w:sz w:val="22"/>
          <w:szCs w:val="22"/>
        </w:rPr>
        <w:t xml:space="preserve"> област, (подобласт Шуменско</w:t>
      </w:r>
      <w:r w:rsidR="000D46FF">
        <w:rPr>
          <w:rStyle w:val="FontStyle409"/>
          <w:sz w:val="22"/>
          <w:szCs w:val="22"/>
        </w:rPr>
        <w:t>-</w:t>
      </w:r>
      <w:proofErr w:type="spellStart"/>
      <w:r w:rsidRPr="003423D0">
        <w:rPr>
          <w:rStyle w:val="FontStyle409"/>
          <w:sz w:val="22"/>
          <w:szCs w:val="22"/>
        </w:rPr>
        <w:t>Провадииска</w:t>
      </w:r>
      <w:proofErr w:type="spellEnd"/>
      <w:r w:rsidRPr="003423D0">
        <w:rPr>
          <w:rStyle w:val="FontStyle409"/>
          <w:sz w:val="22"/>
          <w:szCs w:val="22"/>
        </w:rPr>
        <w:t>) и</w:t>
      </w:r>
      <w:r w:rsidRPr="003423D0">
        <w:rPr>
          <w:rStyle w:val="FontStyle409"/>
          <w:color w:val="FF0000"/>
          <w:sz w:val="22"/>
          <w:szCs w:val="22"/>
        </w:rPr>
        <w:t xml:space="preserve"> </w:t>
      </w:r>
      <w:r w:rsidRPr="003423D0">
        <w:rPr>
          <w:rStyle w:val="FontStyle409"/>
          <w:sz w:val="22"/>
          <w:szCs w:val="22"/>
        </w:rPr>
        <w:t xml:space="preserve">Тракийска област (подобласт Източна Стара планина). За естествена </w:t>
      </w:r>
      <w:proofErr w:type="spellStart"/>
      <w:r w:rsidRPr="003423D0">
        <w:rPr>
          <w:rStyle w:val="FontStyle409"/>
          <w:sz w:val="22"/>
          <w:szCs w:val="22"/>
        </w:rPr>
        <w:t>горскорастителна</w:t>
      </w:r>
      <w:proofErr w:type="spellEnd"/>
      <w:r w:rsidRPr="003423D0">
        <w:rPr>
          <w:rStyle w:val="FontStyle409"/>
          <w:sz w:val="22"/>
          <w:szCs w:val="22"/>
        </w:rPr>
        <w:t xml:space="preserve"> граница между двете области в района на стопанството се възприема коритото на река Врана. Горите и горските площи  са разположени в три </w:t>
      </w:r>
      <w:proofErr w:type="spellStart"/>
      <w:r w:rsidRPr="003423D0">
        <w:rPr>
          <w:rStyle w:val="FontStyle409"/>
          <w:sz w:val="22"/>
          <w:szCs w:val="22"/>
        </w:rPr>
        <w:t>горскорастителни</w:t>
      </w:r>
      <w:proofErr w:type="spellEnd"/>
      <w:r w:rsidRPr="003423D0">
        <w:rPr>
          <w:rStyle w:val="FontStyle409"/>
          <w:sz w:val="22"/>
          <w:szCs w:val="22"/>
        </w:rPr>
        <w:t xml:space="preserve"> </w:t>
      </w:r>
      <w:proofErr w:type="spellStart"/>
      <w:r w:rsidRPr="003423D0">
        <w:rPr>
          <w:rStyle w:val="FontStyle409"/>
          <w:sz w:val="22"/>
          <w:szCs w:val="22"/>
        </w:rPr>
        <w:t>подпояс</w:t>
      </w:r>
      <w:r w:rsidR="001A68C7">
        <w:rPr>
          <w:rStyle w:val="FontStyle409"/>
          <w:sz w:val="22"/>
          <w:szCs w:val="22"/>
        </w:rPr>
        <w:t>а</w:t>
      </w:r>
      <w:proofErr w:type="spellEnd"/>
      <w:r w:rsidRPr="003423D0">
        <w:rPr>
          <w:rStyle w:val="FontStyle409"/>
          <w:sz w:val="22"/>
          <w:szCs w:val="22"/>
        </w:rPr>
        <w:t xml:space="preserve"> на Долния равнинно-хълмист и хълмисто-предпланински пояс на дъбовите гори.</w:t>
      </w:r>
    </w:p>
    <w:p w14:paraId="0C544053" w14:textId="77777777" w:rsidR="004308A4" w:rsidRPr="003423D0" w:rsidRDefault="004308A4" w:rsidP="004308A4">
      <w:pPr>
        <w:ind w:firstLine="709"/>
        <w:jc w:val="both"/>
        <w:rPr>
          <w:rStyle w:val="FontStyle409"/>
          <w:sz w:val="22"/>
          <w:szCs w:val="22"/>
        </w:rPr>
      </w:pPr>
      <w:r w:rsidRPr="003423D0">
        <w:rPr>
          <w:rStyle w:val="FontStyle409"/>
          <w:sz w:val="22"/>
          <w:szCs w:val="22"/>
        </w:rPr>
        <w:t xml:space="preserve">В предвид недотам перфектно очертаната граница между </w:t>
      </w:r>
      <w:proofErr w:type="spellStart"/>
      <w:r w:rsidRPr="003423D0">
        <w:rPr>
          <w:rStyle w:val="FontStyle409"/>
          <w:sz w:val="22"/>
          <w:szCs w:val="22"/>
        </w:rPr>
        <w:t>горскорастителните</w:t>
      </w:r>
      <w:proofErr w:type="spellEnd"/>
      <w:r w:rsidRPr="003423D0">
        <w:rPr>
          <w:rStyle w:val="FontStyle409"/>
          <w:sz w:val="22"/>
          <w:szCs w:val="22"/>
        </w:rPr>
        <w:t xml:space="preserve"> области и наличието на метеорологична станция „Въбел“ разположена почти в центъра на стопанството на 210 м </w:t>
      </w:r>
      <w:proofErr w:type="spellStart"/>
      <w:r w:rsidRPr="003423D0">
        <w:rPr>
          <w:rStyle w:val="FontStyle409"/>
          <w:sz w:val="22"/>
          <w:szCs w:val="22"/>
        </w:rPr>
        <w:t>н.в.</w:t>
      </w:r>
      <w:proofErr w:type="spellEnd"/>
      <w:r w:rsidRPr="003423D0">
        <w:rPr>
          <w:rStyle w:val="FontStyle409"/>
          <w:sz w:val="22"/>
          <w:szCs w:val="22"/>
        </w:rPr>
        <w:t>, за характеризиране на климата в района са използвани данните събрани от станцията, а на усреднените статистически стойности изнесени в справочниците за целия климатичен район.</w:t>
      </w:r>
    </w:p>
    <w:p w14:paraId="17346880" w14:textId="77777777" w:rsidR="004308A4" w:rsidRPr="003423D0" w:rsidRDefault="004308A4" w:rsidP="001F2243">
      <w:pPr>
        <w:ind w:firstLine="708"/>
        <w:jc w:val="both"/>
        <w:rPr>
          <w:rFonts w:ascii="Arial" w:hAnsi="Arial" w:cs="Arial"/>
          <w:sz w:val="22"/>
          <w:szCs w:val="22"/>
        </w:rPr>
      </w:pPr>
    </w:p>
    <w:p w14:paraId="381C52ED" w14:textId="0F622C81" w:rsidR="004E3744" w:rsidRPr="003423D0" w:rsidRDefault="00E50EAE" w:rsidP="00484EE9">
      <w:pPr>
        <w:jc w:val="both"/>
        <w:rPr>
          <w:rFonts w:ascii="Arial" w:eastAsia="Arial" w:hAnsi="Arial"/>
          <w:sz w:val="18"/>
          <w:szCs w:val="18"/>
        </w:rPr>
      </w:pPr>
      <w:r w:rsidRPr="003423D0">
        <w:rPr>
          <w:rFonts w:ascii="Arial" w:hAnsi="Arial" w:cs="Arial"/>
          <w:b/>
          <w:sz w:val="22"/>
          <w:szCs w:val="22"/>
        </w:rPr>
        <w:t>1.</w:t>
      </w:r>
      <w:r w:rsidR="009D6C7D" w:rsidRPr="003423D0">
        <w:rPr>
          <w:rFonts w:ascii="Arial" w:hAnsi="Arial" w:cs="Arial"/>
          <w:b/>
          <w:sz w:val="22"/>
          <w:szCs w:val="22"/>
        </w:rPr>
        <w:t>4.1. Температурен режим</w:t>
      </w:r>
    </w:p>
    <w:p w14:paraId="31A61B20" w14:textId="77777777" w:rsidR="004308A4" w:rsidRPr="003423D0" w:rsidRDefault="004308A4" w:rsidP="004308A4">
      <w:pPr>
        <w:ind w:firstLine="709"/>
        <w:jc w:val="both"/>
        <w:rPr>
          <w:rStyle w:val="FontStyle409"/>
          <w:sz w:val="22"/>
          <w:szCs w:val="22"/>
        </w:rPr>
      </w:pPr>
      <w:r w:rsidRPr="003423D0">
        <w:rPr>
          <w:rStyle w:val="FontStyle409"/>
          <w:sz w:val="22"/>
          <w:szCs w:val="22"/>
        </w:rPr>
        <w:t xml:space="preserve">В Таблица </w:t>
      </w:r>
      <w:r w:rsidRPr="003423D0">
        <w:rPr>
          <w:rFonts w:ascii="Arial" w:hAnsi="Arial" w:cs="Arial"/>
          <w:w w:val="106"/>
          <w:sz w:val="22"/>
          <w:szCs w:val="22"/>
        </w:rPr>
        <w:t>№</w:t>
      </w:r>
      <w:r w:rsidRPr="003423D0">
        <w:rPr>
          <w:rStyle w:val="FontStyle409"/>
          <w:sz w:val="22"/>
          <w:szCs w:val="22"/>
        </w:rPr>
        <w:t>6 са посочени данните  за средните месечни и средната годишна температура, средните годишни от абсолютните минимални и абсолютните максимални температури и средните дати на началото и края на периода с устойчиво задържане на температурата на въздуха над 5°С и 10°С на територията на стопанството.</w:t>
      </w:r>
    </w:p>
    <w:p w14:paraId="4C6B69F9" w14:textId="77777777" w:rsidR="004308A4" w:rsidRPr="003423D0" w:rsidRDefault="004308A4" w:rsidP="004308A4">
      <w:pPr>
        <w:pStyle w:val="Style"/>
        <w:ind w:right="5" w:firstLine="427"/>
        <w:jc w:val="center"/>
        <w:rPr>
          <w:rFonts w:ascii="Arial" w:hAnsi="Arial" w:cs="Arial"/>
          <w:iCs/>
          <w:sz w:val="22"/>
          <w:szCs w:val="22"/>
        </w:rPr>
      </w:pPr>
    </w:p>
    <w:p w14:paraId="4FCD5D02" w14:textId="77777777" w:rsidR="004308A4" w:rsidRPr="003423D0" w:rsidRDefault="004308A4" w:rsidP="004308A4">
      <w:pPr>
        <w:pStyle w:val="Style"/>
        <w:ind w:right="5" w:firstLine="427"/>
        <w:jc w:val="center"/>
        <w:rPr>
          <w:rFonts w:ascii="Arial" w:hAnsi="Arial" w:cs="Arial"/>
          <w:w w:val="106"/>
          <w:sz w:val="22"/>
          <w:szCs w:val="22"/>
        </w:rPr>
      </w:pPr>
      <w:r w:rsidRPr="003423D0">
        <w:rPr>
          <w:rFonts w:ascii="Arial" w:hAnsi="Arial" w:cs="Arial"/>
          <w:iCs/>
          <w:sz w:val="22"/>
          <w:szCs w:val="22"/>
        </w:rPr>
        <w:t xml:space="preserve">Таблица </w:t>
      </w:r>
      <w:r w:rsidRPr="003423D0">
        <w:rPr>
          <w:rFonts w:ascii="Arial" w:hAnsi="Arial" w:cs="Arial"/>
          <w:w w:val="106"/>
          <w:sz w:val="22"/>
          <w:szCs w:val="22"/>
        </w:rPr>
        <w:t>№ 5</w:t>
      </w:r>
    </w:p>
    <w:p w14:paraId="1475F09E" w14:textId="1D456990" w:rsidR="004308A4" w:rsidRPr="003423D0" w:rsidRDefault="004308A4" w:rsidP="000D46FF">
      <w:pPr>
        <w:pStyle w:val="Style"/>
        <w:ind w:right="5"/>
        <w:jc w:val="center"/>
        <w:rPr>
          <w:rFonts w:ascii="Arial" w:hAnsi="Arial" w:cs="Arial"/>
          <w:iCs/>
          <w:sz w:val="22"/>
          <w:szCs w:val="22"/>
        </w:rPr>
      </w:pPr>
      <w:r w:rsidRPr="003423D0">
        <w:rPr>
          <w:rFonts w:ascii="Arial" w:hAnsi="Arial" w:cs="Arial"/>
          <w:iCs/>
          <w:sz w:val="22"/>
          <w:szCs w:val="22"/>
        </w:rPr>
        <w:t xml:space="preserve">За средните температурни данни на въздуха по климатични райони и </w:t>
      </w:r>
      <w:proofErr w:type="spellStart"/>
      <w:r w:rsidRPr="003423D0">
        <w:rPr>
          <w:rFonts w:ascii="Arial" w:hAnsi="Arial" w:cs="Arial"/>
          <w:iCs/>
          <w:sz w:val="22"/>
          <w:szCs w:val="22"/>
        </w:rPr>
        <w:t>горскорастителниподпояси</w:t>
      </w:r>
      <w:proofErr w:type="spell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637"/>
        <w:gridCol w:w="689"/>
        <w:gridCol w:w="689"/>
        <w:gridCol w:w="581"/>
        <w:gridCol w:w="992"/>
        <w:gridCol w:w="992"/>
        <w:gridCol w:w="992"/>
        <w:gridCol w:w="1322"/>
        <w:gridCol w:w="1230"/>
      </w:tblGrid>
      <w:tr w:rsidR="004308A4" w:rsidRPr="003423D0" w14:paraId="5152FB5B" w14:textId="77777777" w:rsidTr="00746147">
        <w:tc>
          <w:tcPr>
            <w:tcW w:w="1907" w:type="dxa"/>
            <w:vMerge w:val="restart"/>
            <w:shd w:val="clear" w:color="auto" w:fill="auto"/>
          </w:tcPr>
          <w:p w14:paraId="12547D32"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Климатич</w:t>
            </w:r>
            <w:r w:rsidR="001A68C7">
              <w:rPr>
                <w:rFonts w:ascii="Arial" w:hAnsi="Arial" w:cs="Arial"/>
                <w:iCs/>
                <w:sz w:val="22"/>
                <w:szCs w:val="22"/>
              </w:rPr>
              <w:t xml:space="preserve">ен </w:t>
            </w:r>
            <w:r w:rsidRPr="003423D0">
              <w:rPr>
                <w:rFonts w:ascii="Arial" w:hAnsi="Arial" w:cs="Arial"/>
                <w:iCs/>
                <w:sz w:val="22"/>
                <w:szCs w:val="22"/>
              </w:rPr>
              <w:t>район</w:t>
            </w:r>
          </w:p>
          <w:p w14:paraId="4E539445"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 xml:space="preserve">Пояс м </w:t>
            </w:r>
            <w:proofErr w:type="spellStart"/>
            <w:r w:rsidRPr="003423D0">
              <w:rPr>
                <w:rFonts w:ascii="Arial" w:hAnsi="Arial" w:cs="Arial"/>
                <w:iCs/>
                <w:sz w:val="22"/>
                <w:szCs w:val="22"/>
              </w:rPr>
              <w:t>н.в.</w:t>
            </w:r>
            <w:proofErr w:type="spellEnd"/>
          </w:p>
        </w:tc>
        <w:tc>
          <w:tcPr>
            <w:tcW w:w="2596" w:type="dxa"/>
            <w:gridSpan w:val="4"/>
            <w:shd w:val="clear" w:color="auto" w:fill="auto"/>
          </w:tcPr>
          <w:p w14:paraId="776C023D"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 xml:space="preserve">Температура на въздуха за посочените месеци </w:t>
            </w:r>
            <w:r w:rsidRPr="003423D0">
              <w:rPr>
                <w:rStyle w:val="FontStyle409"/>
                <w:sz w:val="22"/>
                <w:szCs w:val="22"/>
              </w:rPr>
              <w:t>°С</w:t>
            </w:r>
          </w:p>
        </w:tc>
        <w:tc>
          <w:tcPr>
            <w:tcW w:w="992" w:type="dxa"/>
            <w:vMerge w:val="restart"/>
            <w:shd w:val="clear" w:color="auto" w:fill="auto"/>
          </w:tcPr>
          <w:p w14:paraId="059EE2F0"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Ср.год.</w:t>
            </w:r>
            <w:r w:rsidRPr="003423D0">
              <w:rPr>
                <w:rStyle w:val="FontStyle409"/>
                <w:sz w:val="22"/>
                <w:szCs w:val="22"/>
              </w:rPr>
              <w:t>t°</w:t>
            </w:r>
          </w:p>
        </w:tc>
        <w:tc>
          <w:tcPr>
            <w:tcW w:w="992" w:type="dxa"/>
            <w:vMerge w:val="restart"/>
            <w:shd w:val="clear" w:color="auto" w:fill="auto"/>
          </w:tcPr>
          <w:p w14:paraId="3B74BF92" w14:textId="77777777" w:rsidR="004308A4" w:rsidRPr="003423D0" w:rsidRDefault="004308A4" w:rsidP="00746147">
            <w:pPr>
              <w:pStyle w:val="Style"/>
              <w:ind w:right="5"/>
              <w:jc w:val="center"/>
              <w:rPr>
                <w:rFonts w:ascii="Arial" w:hAnsi="Arial" w:cs="Arial"/>
                <w:iCs/>
                <w:sz w:val="22"/>
                <w:szCs w:val="22"/>
              </w:rPr>
            </w:pPr>
            <w:proofErr w:type="spellStart"/>
            <w:r w:rsidRPr="003423D0">
              <w:rPr>
                <w:rFonts w:ascii="Arial" w:hAnsi="Arial" w:cs="Arial"/>
                <w:iCs/>
                <w:sz w:val="22"/>
                <w:szCs w:val="22"/>
              </w:rPr>
              <w:t>Ср.год</w:t>
            </w:r>
            <w:proofErr w:type="spellEnd"/>
            <w:r w:rsidRPr="003423D0">
              <w:rPr>
                <w:rFonts w:ascii="Arial" w:hAnsi="Arial" w:cs="Arial"/>
                <w:iCs/>
                <w:sz w:val="22"/>
                <w:szCs w:val="22"/>
              </w:rPr>
              <w:t>.</w:t>
            </w:r>
          </w:p>
          <w:p w14:paraId="08E6083A" w14:textId="77777777" w:rsidR="004308A4" w:rsidRPr="003423D0" w:rsidRDefault="004308A4" w:rsidP="00746147">
            <w:pPr>
              <w:pStyle w:val="Style"/>
              <w:ind w:right="5"/>
              <w:jc w:val="center"/>
              <w:rPr>
                <w:rFonts w:ascii="Arial" w:hAnsi="Arial" w:cs="Arial"/>
                <w:iCs/>
                <w:sz w:val="22"/>
                <w:szCs w:val="22"/>
              </w:rPr>
            </w:pPr>
            <w:proofErr w:type="spellStart"/>
            <w:r w:rsidRPr="003423D0">
              <w:rPr>
                <w:rFonts w:ascii="Arial" w:hAnsi="Arial" w:cs="Arial"/>
                <w:iCs/>
                <w:sz w:val="22"/>
                <w:szCs w:val="22"/>
              </w:rPr>
              <w:t>абс</w:t>
            </w:r>
            <w:proofErr w:type="spellEnd"/>
            <w:r w:rsidRPr="003423D0">
              <w:rPr>
                <w:rFonts w:ascii="Arial" w:hAnsi="Arial" w:cs="Arial"/>
                <w:iCs/>
                <w:sz w:val="22"/>
                <w:szCs w:val="22"/>
              </w:rPr>
              <w:t xml:space="preserve">. </w:t>
            </w:r>
          </w:p>
          <w:p w14:paraId="7BD657C8"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 xml:space="preserve">мин. </w:t>
            </w:r>
            <w:r w:rsidRPr="003423D0">
              <w:rPr>
                <w:rStyle w:val="FontStyle409"/>
                <w:sz w:val="22"/>
                <w:szCs w:val="22"/>
              </w:rPr>
              <w:t>t°</w:t>
            </w:r>
          </w:p>
        </w:tc>
        <w:tc>
          <w:tcPr>
            <w:tcW w:w="992" w:type="dxa"/>
            <w:vMerge w:val="restart"/>
            <w:shd w:val="clear" w:color="auto" w:fill="auto"/>
          </w:tcPr>
          <w:p w14:paraId="68F29521" w14:textId="77777777" w:rsidR="004308A4" w:rsidRPr="003423D0" w:rsidRDefault="004308A4" w:rsidP="00746147">
            <w:pPr>
              <w:pStyle w:val="Style"/>
              <w:ind w:right="5"/>
              <w:jc w:val="center"/>
              <w:rPr>
                <w:rFonts w:ascii="Arial" w:hAnsi="Arial" w:cs="Arial"/>
                <w:iCs/>
                <w:sz w:val="22"/>
                <w:szCs w:val="22"/>
              </w:rPr>
            </w:pPr>
            <w:proofErr w:type="spellStart"/>
            <w:r w:rsidRPr="003423D0">
              <w:rPr>
                <w:rFonts w:ascii="Arial" w:hAnsi="Arial" w:cs="Arial"/>
                <w:iCs/>
                <w:sz w:val="22"/>
                <w:szCs w:val="22"/>
              </w:rPr>
              <w:t>Ср.год</w:t>
            </w:r>
            <w:proofErr w:type="spellEnd"/>
            <w:r w:rsidRPr="003423D0">
              <w:rPr>
                <w:rFonts w:ascii="Arial" w:hAnsi="Arial" w:cs="Arial"/>
                <w:iCs/>
                <w:sz w:val="22"/>
                <w:szCs w:val="22"/>
              </w:rPr>
              <w:t>.</w:t>
            </w:r>
          </w:p>
          <w:p w14:paraId="3D500E65" w14:textId="77777777" w:rsidR="004308A4" w:rsidRPr="003423D0" w:rsidRDefault="004308A4" w:rsidP="00746147">
            <w:pPr>
              <w:pStyle w:val="Style"/>
              <w:ind w:right="5"/>
              <w:jc w:val="center"/>
              <w:rPr>
                <w:rFonts w:ascii="Arial" w:hAnsi="Arial" w:cs="Arial"/>
                <w:iCs/>
                <w:sz w:val="22"/>
                <w:szCs w:val="22"/>
              </w:rPr>
            </w:pPr>
            <w:proofErr w:type="spellStart"/>
            <w:r w:rsidRPr="003423D0">
              <w:rPr>
                <w:rFonts w:ascii="Arial" w:hAnsi="Arial" w:cs="Arial"/>
                <w:iCs/>
                <w:sz w:val="22"/>
                <w:szCs w:val="22"/>
              </w:rPr>
              <w:t>абс</w:t>
            </w:r>
            <w:proofErr w:type="spellEnd"/>
            <w:r w:rsidRPr="003423D0">
              <w:rPr>
                <w:rFonts w:ascii="Arial" w:hAnsi="Arial" w:cs="Arial"/>
                <w:iCs/>
                <w:sz w:val="22"/>
                <w:szCs w:val="22"/>
              </w:rPr>
              <w:t xml:space="preserve">. </w:t>
            </w:r>
          </w:p>
          <w:p w14:paraId="434518C0" w14:textId="77777777" w:rsidR="004308A4" w:rsidRPr="003423D0" w:rsidRDefault="004308A4" w:rsidP="00746147">
            <w:pPr>
              <w:pStyle w:val="Style"/>
              <w:ind w:right="5"/>
              <w:jc w:val="center"/>
              <w:rPr>
                <w:rFonts w:ascii="Arial" w:hAnsi="Arial" w:cs="Arial"/>
                <w:iCs/>
                <w:sz w:val="22"/>
                <w:szCs w:val="22"/>
              </w:rPr>
            </w:pPr>
            <w:proofErr w:type="spellStart"/>
            <w:r w:rsidRPr="003423D0">
              <w:rPr>
                <w:rFonts w:ascii="Arial" w:hAnsi="Arial" w:cs="Arial"/>
                <w:iCs/>
                <w:sz w:val="22"/>
                <w:szCs w:val="22"/>
              </w:rPr>
              <w:t>макс</w:t>
            </w:r>
            <w:proofErr w:type="spellEnd"/>
            <w:r w:rsidRPr="003423D0">
              <w:rPr>
                <w:rFonts w:ascii="Arial" w:hAnsi="Arial" w:cs="Arial"/>
                <w:iCs/>
                <w:sz w:val="22"/>
                <w:szCs w:val="22"/>
              </w:rPr>
              <w:t xml:space="preserve">. </w:t>
            </w:r>
            <w:r w:rsidRPr="003423D0">
              <w:rPr>
                <w:rStyle w:val="FontStyle409"/>
                <w:sz w:val="22"/>
                <w:szCs w:val="22"/>
              </w:rPr>
              <w:t>t°</w:t>
            </w:r>
          </w:p>
        </w:tc>
        <w:tc>
          <w:tcPr>
            <w:tcW w:w="2552" w:type="dxa"/>
            <w:gridSpan w:val="2"/>
            <w:shd w:val="clear" w:color="auto" w:fill="auto"/>
          </w:tcPr>
          <w:p w14:paraId="4CD35258"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Ср. дата на трайно</w:t>
            </w:r>
          </w:p>
          <w:p w14:paraId="620AD694" w14:textId="77777777" w:rsidR="004308A4" w:rsidRPr="003423D0" w:rsidRDefault="004308A4" w:rsidP="00746147">
            <w:pPr>
              <w:pStyle w:val="Style"/>
              <w:ind w:right="5"/>
              <w:jc w:val="center"/>
              <w:rPr>
                <w:rStyle w:val="FontStyle409"/>
                <w:sz w:val="22"/>
                <w:szCs w:val="22"/>
              </w:rPr>
            </w:pPr>
            <w:r w:rsidRPr="003423D0">
              <w:rPr>
                <w:rFonts w:ascii="Arial" w:hAnsi="Arial" w:cs="Arial"/>
                <w:iCs/>
                <w:sz w:val="22"/>
                <w:szCs w:val="22"/>
              </w:rPr>
              <w:t xml:space="preserve">задържане на. </w:t>
            </w:r>
            <w:r w:rsidRPr="003423D0">
              <w:rPr>
                <w:rStyle w:val="FontStyle409"/>
                <w:sz w:val="22"/>
                <w:szCs w:val="22"/>
              </w:rPr>
              <w:t>t°</w:t>
            </w:r>
          </w:p>
          <w:p w14:paraId="54D6D916" w14:textId="77777777" w:rsidR="004308A4" w:rsidRPr="003423D0" w:rsidRDefault="004308A4" w:rsidP="00746147">
            <w:pPr>
              <w:pStyle w:val="Style"/>
              <w:ind w:right="5"/>
              <w:jc w:val="center"/>
              <w:rPr>
                <w:rFonts w:ascii="Arial" w:hAnsi="Arial" w:cs="Arial"/>
                <w:iCs/>
                <w:sz w:val="22"/>
                <w:szCs w:val="22"/>
              </w:rPr>
            </w:pPr>
            <w:r w:rsidRPr="003423D0">
              <w:rPr>
                <w:rStyle w:val="FontStyle409"/>
                <w:sz w:val="22"/>
                <w:szCs w:val="22"/>
              </w:rPr>
              <w:t>на въздуха</w:t>
            </w:r>
            <w:r w:rsidRPr="003423D0">
              <w:rPr>
                <w:rFonts w:ascii="Arial" w:hAnsi="Arial" w:cs="Arial"/>
                <w:iCs/>
                <w:sz w:val="22"/>
                <w:szCs w:val="22"/>
              </w:rPr>
              <w:t xml:space="preserve"> </w:t>
            </w:r>
          </w:p>
        </w:tc>
      </w:tr>
      <w:tr w:rsidR="004308A4" w:rsidRPr="003423D0" w14:paraId="0CDEDCA3" w14:textId="77777777" w:rsidTr="00746147">
        <w:tc>
          <w:tcPr>
            <w:tcW w:w="1907" w:type="dxa"/>
            <w:vMerge/>
            <w:shd w:val="clear" w:color="auto" w:fill="auto"/>
          </w:tcPr>
          <w:p w14:paraId="7781AE24" w14:textId="77777777" w:rsidR="004308A4" w:rsidRPr="003423D0" w:rsidRDefault="004308A4" w:rsidP="00746147">
            <w:pPr>
              <w:pStyle w:val="Style"/>
              <w:ind w:right="5"/>
              <w:jc w:val="center"/>
              <w:rPr>
                <w:rFonts w:ascii="Arial" w:hAnsi="Arial" w:cs="Arial"/>
                <w:iCs/>
                <w:sz w:val="22"/>
                <w:szCs w:val="22"/>
              </w:rPr>
            </w:pPr>
          </w:p>
        </w:tc>
        <w:tc>
          <w:tcPr>
            <w:tcW w:w="637" w:type="dxa"/>
            <w:shd w:val="clear" w:color="auto" w:fill="auto"/>
          </w:tcPr>
          <w:p w14:paraId="4502A459"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I</w:t>
            </w:r>
          </w:p>
        </w:tc>
        <w:tc>
          <w:tcPr>
            <w:tcW w:w="689" w:type="dxa"/>
            <w:shd w:val="clear" w:color="auto" w:fill="auto"/>
          </w:tcPr>
          <w:p w14:paraId="1167BB2F"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IV</w:t>
            </w:r>
          </w:p>
        </w:tc>
        <w:tc>
          <w:tcPr>
            <w:tcW w:w="689" w:type="dxa"/>
            <w:shd w:val="clear" w:color="auto" w:fill="auto"/>
          </w:tcPr>
          <w:p w14:paraId="5384AD2D"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VII</w:t>
            </w:r>
          </w:p>
        </w:tc>
        <w:tc>
          <w:tcPr>
            <w:tcW w:w="581" w:type="dxa"/>
            <w:shd w:val="clear" w:color="auto" w:fill="auto"/>
          </w:tcPr>
          <w:p w14:paraId="23F46C8B"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X</w:t>
            </w:r>
          </w:p>
        </w:tc>
        <w:tc>
          <w:tcPr>
            <w:tcW w:w="992" w:type="dxa"/>
            <w:vMerge/>
            <w:shd w:val="clear" w:color="auto" w:fill="auto"/>
          </w:tcPr>
          <w:p w14:paraId="72F4D820" w14:textId="77777777" w:rsidR="004308A4" w:rsidRPr="003423D0" w:rsidRDefault="004308A4" w:rsidP="00746147">
            <w:pPr>
              <w:pStyle w:val="Style"/>
              <w:ind w:right="5"/>
              <w:jc w:val="center"/>
              <w:rPr>
                <w:rFonts w:ascii="Arial" w:hAnsi="Arial" w:cs="Arial"/>
                <w:iCs/>
                <w:sz w:val="22"/>
                <w:szCs w:val="22"/>
              </w:rPr>
            </w:pPr>
          </w:p>
        </w:tc>
        <w:tc>
          <w:tcPr>
            <w:tcW w:w="992" w:type="dxa"/>
            <w:vMerge/>
            <w:shd w:val="clear" w:color="auto" w:fill="auto"/>
          </w:tcPr>
          <w:p w14:paraId="36143657" w14:textId="77777777" w:rsidR="004308A4" w:rsidRPr="003423D0" w:rsidRDefault="004308A4" w:rsidP="00746147">
            <w:pPr>
              <w:pStyle w:val="Style"/>
              <w:ind w:right="5"/>
              <w:jc w:val="center"/>
              <w:rPr>
                <w:rFonts w:ascii="Arial" w:hAnsi="Arial" w:cs="Arial"/>
                <w:iCs/>
                <w:sz w:val="22"/>
                <w:szCs w:val="22"/>
              </w:rPr>
            </w:pPr>
          </w:p>
        </w:tc>
        <w:tc>
          <w:tcPr>
            <w:tcW w:w="992" w:type="dxa"/>
            <w:vMerge/>
            <w:shd w:val="clear" w:color="auto" w:fill="auto"/>
          </w:tcPr>
          <w:p w14:paraId="4075850B" w14:textId="77777777" w:rsidR="004308A4" w:rsidRPr="003423D0" w:rsidRDefault="004308A4" w:rsidP="00746147">
            <w:pPr>
              <w:pStyle w:val="Style"/>
              <w:ind w:right="5"/>
              <w:jc w:val="center"/>
              <w:rPr>
                <w:rFonts w:ascii="Arial" w:hAnsi="Arial" w:cs="Arial"/>
                <w:iCs/>
                <w:sz w:val="22"/>
                <w:szCs w:val="22"/>
              </w:rPr>
            </w:pPr>
          </w:p>
        </w:tc>
        <w:tc>
          <w:tcPr>
            <w:tcW w:w="1322" w:type="dxa"/>
            <w:shd w:val="clear" w:color="auto" w:fill="auto"/>
          </w:tcPr>
          <w:p w14:paraId="777DBDE0"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 xml:space="preserve">над </w:t>
            </w:r>
            <w:r w:rsidRPr="003423D0">
              <w:rPr>
                <w:rStyle w:val="FontStyle409"/>
                <w:sz w:val="22"/>
                <w:szCs w:val="22"/>
              </w:rPr>
              <w:t>5°С</w:t>
            </w:r>
          </w:p>
        </w:tc>
        <w:tc>
          <w:tcPr>
            <w:tcW w:w="1230" w:type="dxa"/>
            <w:shd w:val="clear" w:color="auto" w:fill="auto"/>
          </w:tcPr>
          <w:p w14:paraId="2DEA3423"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 xml:space="preserve">над </w:t>
            </w:r>
            <w:r w:rsidRPr="003423D0">
              <w:rPr>
                <w:rStyle w:val="FontStyle409"/>
                <w:sz w:val="22"/>
                <w:szCs w:val="22"/>
              </w:rPr>
              <w:t>10°С</w:t>
            </w:r>
          </w:p>
        </w:tc>
      </w:tr>
      <w:tr w:rsidR="004308A4" w:rsidRPr="003423D0" w14:paraId="52BC795E" w14:textId="77777777" w:rsidTr="00746147">
        <w:tc>
          <w:tcPr>
            <w:tcW w:w="1907" w:type="dxa"/>
            <w:shd w:val="clear" w:color="auto" w:fill="auto"/>
          </w:tcPr>
          <w:p w14:paraId="5CC31C59"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Среден на Дунав</w:t>
            </w:r>
          </w:p>
          <w:p w14:paraId="442378F2"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Хълм. Равнина</w:t>
            </w:r>
          </w:p>
          <w:p w14:paraId="1FE3A3FF"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 xml:space="preserve">(150 - 450 м </w:t>
            </w:r>
            <w:proofErr w:type="spellStart"/>
            <w:r w:rsidRPr="003423D0">
              <w:rPr>
                <w:rFonts w:ascii="Arial" w:hAnsi="Arial" w:cs="Arial"/>
                <w:iCs/>
                <w:sz w:val="22"/>
                <w:szCs w:val="22"/>
              </w:rPr>
              <w:t>н.в.</w:t>
            </w:r>
            <w:proofErr w:type="spellEnd"/>
            <w:r w:rsidRPr="003423D0">
              <w:rPr>
                <w:rFonts w:ascii="Arial" w:hAnsi="Arial" w:cs="Arial"/>
                <w:iCs/>
                <w:sz w:val="22"/>
                <w:szCs w:val="22"/>
              </w:rPr>
              <w:t>)</w:t>
            </w:r>
          </w:p>
          <w:p w14:paraId="7B173D6F" w14:textId="77777777" w:rsidR="004308A4" w:rsidRPr="003423D0" w:rsidRDefault="004308A4" w:rsidP="00746147">
            <w:pPr>
              <w:pStyle w:val="Style"/>
              <w:ind w:right="5"/>
              <w:jc w:val="center"/>
              <w:rPr>
                <w:rFonts w:ascii="Arial" w:hAnsi="Arial" w:cs="Arial"/>
                <w:iCs/>
                <w:sz w:val="22"/>
                <w:szCs w:val="22"/>
              </w:rPr>
            </w:pPr>
            <w:proofErr w:type="spellStart"/>
            <w:r w:rsidRPr="003423D0">
              <w:rPr>
                <w:rFonts w:ascii="Arial" w:hAnsi="Arial" w:cs="Arial"/>
                <w:iCs/>
                <w:sz w:val="22"/>
                <w:szCs w:val="22"/>
              </w:rPr>
              <w:t>Кл.станция</w:t>
            </w:r>
            <w:proofErr w:type="spellEnd"/>
            <w:r w:rsidRPr="003423D0">
              <w:rPr>
                <w:rFonts w:ascii="Arial" w:hAnsi="Arial" w:cs="Arial"/>
                <w:iCs/>
                <w:sz w:val="22"/>
                <w:szCs w:val="22"/>
              </w:rPr>
              <w:t xml:space="preserve"> „Въбел“</w:t>
            </w:r>
          </w:p>
        </w:tc>
        <w:tc>
          <w:tcPr>
            <w:tcW w:w="637" w:type="dxa"/>
            <w:shd w:val="clear" w:color="auto" w:fill="auto"/>
          </w:tcPr>
          <w:p w14:paraId="459CB652" w14:textId="77777777" w:rsidR="004308A4" w:rsidRPr="003423D0" w:rsidRDefault="004308A4" w:rsidP="00746147">
            <w:pPr>
              <w:pStyle w:val="Style"/>
              <w:ind w:left="-61" w:right="5"/>
              <w:rPr>
                <w:rFonts w:ascii="Arial" w:hAnsi="Arial" w:cs="Arial"/>
                <w:iCs/>
                <w:sz w:val="22"/>
                <w:szCs w:val="22"/>
              </w:rPr>
            </w:pPr>
          </w:p>
          <w:p w14:paraId="280B5051" w14:textId="77777777" w:rsidR="004308A4" w:rsidRPr="003423D0" w:rsidRDefault="004308A4" w:rsidP="00746147">
            <w:pPr>
              <w:pStyle w:val="Style"/>
              <w:ind w:left="-61" w:right="5"/>
              <w:rPr>
                <w:rFonts w:ascii="Arial" w:hAnsi="Arial" w:cs="Arial"/>
                <w:iCs/>
                <w:sz w:val="22"/>
                <w:szCs w:val="22"/>
              </w:rPr>
            </w:pPr>
            <w:r w:rsidRPr="003423D0">
              <w:rPr>
                <w:rFonts w:ascii="Arial" w:hAnsi="Arial" w:cs="Arial"/>
                <w:iCs/>
                <w:sz w:val="22"/>
                <w:szCs w:val="22"/>
              </w:rPr>
              <w:t xml:space="preserve">  0,5</w:t>
            </w:r>
          </w:p>
        </w:tc>
        <w:tc>
          <w:tcPr>
            <w:tcW w:w="689" w:type="dxa"/>
            <w:shd w:val="clear" w:color="auto" w:fill="auto"/>
          </w:tcPr>
          <w:p w14:paraId="5514F5D0" w14:textId="77777777" w:rsidR="004308A4" w:rsidRPr="003423D0" w:rsidRDefault="004308A4" w:rsidP="00746147">
            <w:pPr>
              <w:pStyle w:val="Style"/>
              <w:ind w:right="5"/>
              <w:jc w:val="center"/>
              <w:rPr>
                <w:rFonts w:ascii="Arial" w:hAnsi="Arial" w:cs="Arial"/>
                <w:iCs/>
                <w:sz w:val="22"/>
                <w:szCs w:val="22"/>
              </w:rPr>
            </w:pPr>
          </w:p>
          <w:p w14:paraId="202703DB"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11,0</w:t>
            </w:r>
          </w:p>
        </w:tc>
        <w:tc>
          <w:tcPr>
            <w:tcW w:w="689" w:type="dxa"/>
            <w:shd w:val="clear" w:color="auto" w:fill="auto"/>
          </w:tcPr>
          <w:p w14:paraId="13CBB37D" w14:textId="77777777" w:rsidR="004308A4" w:rsidRPr="003423D0" w:rsidRDefault="004308A4" w:rsidP="00746147">
            <w:pPr>
              <w:pStyle w:val="Style"/>
              <w:ind w:right="5"/>
              <w:jc w:val="center"/>
              <w:rPr>
                <w:rFonts w:ascii="Arial" w:hAnsi="Arial" w:cs="Arial"/>
                <w:iCs/>
                <w:sz w:val="22"/>
                <w:szCs w:val="22"/>
              </w:rPr>
            </w:pPr>
          </w:p>
          <w:p w14:paraId="08B18E77"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22,5</w:t>
            </w:r>
          </w:p>
        </w:tc>
        <w:tc>
          <w:tcPr>
            <w:tcW w:w="581" w:type="dxa"/>
            <w:shd w:val="clear" w:color="auto" w:fill="auto"/>
          </w:tcPr>
          <w:p w14:paraId="1EB32CB8" w14:textId="77777777" w:rsidR="004308A4" w:rsidRPr="003423D0" w:rsidRDefault="004308A4" w:rsidP="00746147">
            <w:pPr>
              <w:pStyle w:val="Style"/>
              <w:ind w:left="-86" w:right="5"/>
              <w:rPr>
                <w:rFonts w:ascii="Arial" w:hAnsi="Arial" w:cs="Arial"/>
                <w:iCs/>
                <w:sz w:val="22"/>
                <w:szCs w:val="22"/>
              </w:rPr>
            </w:pPr>
          </w:p>
          <w:p w14:paraId="5AC75F3E" w14:textId="77777777" w:rsidR="004308A4" w:rsidRPr="003423D0" w:rsidRDefault="004308A4" w:rsidP="00746147">
            <w:pPr>
              <w:pStyle w:val="Style"/>
              <w:ind w:left="-86" w:right="5"/>
              <w:rPr>
                <w:rFonts w:ascii="Arial" w:hAnsi="Arial" w:cs="Arial"/>
                <w:iCs/>
                <w:sz w:val="22"/>
                <w:szCs w:val="22"/>
              </w:rPr>
            </w:pPr>
            <w:r w:rsidRPr="003423D0">
              <w:rPr>
                <w:rFonts w:ascii="Arial" w:hAnsi="Arial" w:cs="Arial"/>
                <w:iCs/>
                <w:sz w:val="22"/>
                <w:szCs w:val="22"/>
              </w:rPr>
              <w:t>12,0</w:t>
            </w:r>
          </w:p>
        </w:tc>
        <w:tc>
          <w:tcPr>
            <w:tcW w:w="992" w:type="dxa"/>
            <w:shd w:val="clear" w:color="auto" w:fill="auto"/>
          </w:tcPr>
          <w:p w14:paraId="2D9DA38B" w14:textId="77777777" w:rsidR="004308A4" w:rsidRPr="003423D0" w:rsidRDefault="004308A4" w:rsidP="00746147">
            <w:pPr>
              <w:pStyle w:val="Style"/>
              <w:ind w:right="5"/>
              <w:jc w:val="center"/>
              <w:rPr>
                <w:rFonts w:ascii="Arial" w:hAnsi="Arial" w:cs="Arial"/>
                <w:iCs/>
                <w:sz w:val="22"/>
                <w:szCs w:val="22"/>
              </w:rPr>
            </w:pPr>
          </w:p>
          <w:p w14:paraId="1397D30E"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10,7</w:t>
            </w:r>
          </w:p>
        </w:tc>
        <w:tc>
          <w:tcPr>
            <w:tcW w:w="992" w:type="dxa"/>
            <w:shd w:val="clear" w:color="auto" w:fill="auto"/>
          </w:tcPr>
          <w:p w14:paraId="42888578" w14:textId="77777777" w:rsidR="004308A4" w:rsidRPr="003423D0" w:rsidRDefault="004308A4" w:rsidP="00746147">
            <w:pPr>
              <w:pStyle w:val="Style"/>
              <w:ind w:right="5"/>
              <w:jc w:val="center"/>
              <w:rPr>
                <w:rFonts w:ascii="Arial" w:hAnsi="Arial" w:cs="Arial"/>
                <w:iCs/>
                <w:sz w:val="22"/>
                <w:szCs w:val="22"/>
              </w:rPr>
            </w:pPr>
          </w:p>
          <w:p w14:paraId="0A752E14"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 xml:space="preserve"> - 21,1</w:t>
            </w:r>
          </w:p>
        </w:tc>
        <w:tc>
          <w:tcPr>
            <w:tcW w:w="992" w:type="dxa"/>
            <w:shd w:val="clear" w:color="auto" w:fill="auto"/>
          </w:tcPr>
          <w:p w14:paraId="4C7574CE" w14:textId="77777777" w:rsidR="004308A4" w:rsidRPr="003423D0" w:rsidRDefault="004308A4" w:rsidP="00746147">
            <w:pPr>
              <w:pStyle w:val="Style"/>
              <w:ind w:right="5"/>
              <w:jc w:val="center"/>
              <w:rPr>
                <w:rFonts w:ascii="Arial" w:hAnsi="Arial" w:cs="Arial"/>
                <w:iCs/>
                <w:sz w:val="22"/>
                <w:szCs w:val="22"/>
              </w:rPr>
            </w:pPr>
          </w:p>
          <w:p w14:paraId="510EDDE0"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40,2</w:t>
            </w:r>
          </w:p>
        </w:tc>
        <w:tc>
          <w:tcPr>
            <w:tcW w:w="1322" w:type="dxa"/>
            <w:shd w:val="clear" w:color="auto" w:fill="auto"/>
          </w:tcPr>
          <w:p w14:paraId="4262A873" w14:textId="77777777" w:rsidR="004308A4" w:rsidRPr="003423D0" w:rsidRDefault="004308A4" w:rsidP="00746147">
            <w:pPr>
              <w:pStyle w:val="Style"/>
              <w:ind w:right="5"/>
              <w:jc w:val="both"/>
              <w:rPr>
                <w:rFonts w:ascii="Arial" w:hAnsi="Arial" w:cs="Arial"/>
                <w:iCs/>
                <w:sz w:val="22"/>
                <w:szCs w:val="22"/>
              </w:rPr>
            </w:pPr>
          </w:p>
          <w:p w14:paraId="5DE527F4" w14:textId="77777777" w:rsidR="004308A4" w:rsidRPr="003423D0" w:rsidRDefault="004308A4" w:rsidP="00746147">
            <w:pPr>
              <w:pStyle w:val="Style"/>
              <w:ind w:left="-113" w:right="-209"/>
              <w:jc w:val="both"/>
              <w:rPr>
                <w:rFonts w:ascii="Arial" w:hAnsi="Arial" w:cs="Arial"/>
                <w:iCs/>
                <w:sz w:val="22"/>
                <w:szCs w:val="22"/>
              </w:rPr>
            </w:pPr>
            <w:r w:rsidRPr="003423D0">
              <w:rPr>
                <w:rFonts w:ascii="Arial" w:hAnsi="Arial" w:cs="Arial"/>
                <w:iCs/>
                <w:sz w:val="22"/>
                <w:szCs w:val="22"/>
              </w:rPr>
              <w:t>От 15-23.III</w:t>
            </w:r>
          </w:p>
          <w:p w14:paraId="3B3AB639" w14:textId="77777777" w:rsidR="004308A4" w:rsidRPr="003423D0" w:rsidRDefault="004308A4" w:rsidP="00746147">
            <w:pPr>
              <w:pStyle w:val="Style"/>
              <w:ind w:left="-113" w:right="-209"/>
              <w:jc w:val="both"/>
              <w:rPr>
                <w:rFonts w:ascii="Arial" w:hAnsi="Arial" w:cs="Arial"/>
                <w:iCs/>
                <w:sz w:val="22"/>
                <w:szCs w:val="22"/>
              </w:rPr>
            </w:pPr>
            <w:r w:rsidRPr="003423D0">
              <w:rPr>
                <w:rFonts w:ascii="Arial" w:hAnsi="Arial" w:cs="Arial"/>
                <w:iCs/>
                <w:sz w:val="22"/>
                <w:szCs w:val="22"/>
              </w:rPr>
              <w:t>До 17-21.XI</w:t>
            </w:r>
          </w:p>
        </w:tc>
        <w:tc>
          <w:tcPr>
            <w:tcW w:w="1230" w:type="dxa"/>
            <w:shd w:val="clear" w:color="auto" w:fill="auto"/>
          </w:tcPr>
          <w:p w14:paraId="566D88D7" w14:textId="77777777" w:rsidR="004308A4" w:rsidRPr="003423D0" w:rsidRDefault="004308A4" w:rsidP="00746147">
            <w:pPr>
              <w:pStyle w:val="Style"/>
              <w:ind w:right="5"/>
              <w:jc w:val="center"/>
              <w:rPr>
                <w:rFonts w:ascii="Arial" w:hAnsi="Arial" w:cs="Arial"/>
                <w:iCs/>
                <w:sz w:val="22"/>
                <w:szCs w:val="22"/>
              </w:rPr>
            </w:pPr>
          </w:p>
          <w:p w14:paraId="43277BAB"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10 - 20.IV</w:t>
            </w:r>
          </w:p>
          <w:p w14:paraId="5CC0279C" w14:textId="77777777" w:rsidR="004308A4" w:rsidRPr="003423D0" w:rsidRDefault="004308A4" w:rsidP="00746147">
            <w:pPr>
              <w:pStyle w:val="Style"/>
              <w:ind w:right="5"/>
              <w:jc w:val="center"/>
              <w:rPr>
                <w:rFonts w:ascii="Arial" w:hAnsi="Arial" w:cs="Arial"/>
                <w:iCs/>
                <w:sz w:val="22"/>
                <w:szCs w:val="22"/>
              </w:rPr>
            </w:pPr>
            <w:r w:rsidRPr="003423D0">
              <w:rPr>
                <w:rFonts w:ascii="Arial" w:hAnsi="Arial" w:cs="Arial"/>
                <w:iCs/>
                <w:sz w:val="22"/>
                <w:szCs w:val="22"/>
              </w:rPr>
              <w:t>20 - 26.X</w:t>
            </w:r>
          </w:p>
        </w:tc>
      </w:tr>
    </w:tbl>
    <w:p w14:paraId="2388E1FE" w14:textId="77777777" w:rsidR="004308A4" w:rsidRPr="003423D0" w:rsidRDefault="004308A4" w:rsidP="004308A4">
      <w:pPr>
        <w:ind w:firstLine="709"/>
        <w:jc w:val="both"/>
        <w:rPr>
          <w:rStyle w:val="FontStyle409"/>
          <w:sz w:val="22"/>
          <w:szCs w:val="22"/>
        </w:rPr>
      </w:pPr>
    </w:p>
    <w:p w14:paraId="555294C1" w14:textId="77777777" w:rsidR="004308A4" w:rsidRPr="003423D0" w:rsidRDefault="004308A4" w:rsidP="004308A4">
      <w:pPr>
        <w:ind w:firstLine="709"/>
        <w:jc w:val="both"/>
        <w:rPr>
          <w:rStyle w:val="FontStyle409"/>
          <w:sz w:val="22"/>
          <w:szCs w:val="22"/>
        </w:rPr>
      </w:pPr>
      <w:proofErr w:type="spellStart"/>
      <w:r w:rsidRPr="003423D0">
        <w:rPr>
          <w:rStyle w:val="FontStyle409"/>
          <w:sz w:val="22"/>
          <w:szCs w:val="22"/>
        </w:rPr>
        <w:t>Meжду</w:t>
      </w:r>
      <w:proofErr w:type="spellEnd"/>
      <w:r w:rsidRPr="003423D0">
        <w:rPr>
          <w:rStyle w:val="FontStyle409"/>
          <w:sz w:val="22"/>
          <w:szCs w:val="22"/>
        </w:rPr>
        <w:t xml:space="preserve"> факторите определящи микроклимата в района на стопанството на първо място е поставен „броят на дните с температура на въздуха над 10°С", очертаващ продължителността на активния вегетационен период. От този фактор в голяма степен зависи състава, разпределението и производителността на горската растителност. Периодът с температура на въздуха над 10°С започва между 10 и 20 април и завършва между 20 и 26 октомври и има средна продължителност около 184 дни. Вегетационният период за района на стопанството започва между 15 и 23 март, когато средните денонощни температури се задържат над 5°С и приключва между 17 и 21 ноември. Продължителността на периода с температури на въздуха над 5°С възлиза на около 240 дни.</w:t>
      </w:r>
    </w:p>
    <w:p w14:paraId="5C2194E4" w14:textId="77777777" w:rsidR="004308A4" w:rsidRPr="003423D0" w:rsidRDefault="004308A4" w:rsidP="004308A4">
      <w:pPr>
        <w:ind w:firstLine="709"/>
        <w:jc w:val="both"/>
        <w:rPr>
          <w:rStyle w:val="FontStyle409"/>
          <w:sz w:val="22"/>
          <w:szCs w:val="22"/>
        </w:rPr>
      </w:pPr>
      <w:r w:rsidRPr="003423D0">
        <w:rPr>
          <w:rStyle w:val="FontStyle409"/>
          <w:sz w:val="22"/>
          <w:szCs w:val="22"/>
        </w:rPr>
        <w:t>Средната годишна температура е 11,0°С. Зимата е сравнително студена, като средната януарска температура за стопанството е -1,1°С. Средната годишна абсолютна минимална температура е минус 21,4° до минус 18ºС.</w:t>
      </w:r>
    </w:p>
    <w:p w14:paraId="0F59D46F" w14:textId="77777777" w:rsidR="004308A4" w:rsidRPr="003423D0" w:rsidRDefault="004308A4" w:rsidP="004308A4">
      <w:pPr>
        <w:ind w:firstLine="709"/>
        <w:jc w:val="both"/>
        <w:rPr>
          <w:rStyle w:val="FontStyle409"/>
          <w:sz w:val="22"/>
          <w:szCs w:val="22"/>
        </w:rPr>
      </w:pPr>
      <w:r w:rsidRPr="003423D0">
        <w:rPr>
          <w:rStyle w:val="FontStyle409"/>
          <w:sz w:val="22"/>
          <w:szCs w:val="22"/>
        </w:rPr>
        <w:t>Средната юлска температура за района на стопанството е 21,7°С, а средната годишна абсолютна максимална температура е 37 - 40,2°С.</w:t>
      </w:r>
    </w:p>
    <w:p w14:paraId="0437657E" w14:textId="25848715" w:rsidR="004308A4" w:rsidRPr="003423D0" w:rsidRDefault="004308A4" w:rsidP="004308A4">
      <w:pPr>
        <w:ind w:firstLine="709"/>
        <w:jc w:val="both"/>
        <w:rPr>
          <w:rStyle w:val="FontStyle409"/>
          <w:sz w:val="22"/>
          <w:szCs w:val="22"/>
        </w:rPr>
      </w:pPr>
      <w:r w:rsidRPr="003423D0">
        <w:rPr>
          <w:rStyle w:val="FontStyle409"/>
          <w:sz w:val="22"/>
          <w:szCs w:val="22"/>
        </w:rPr>
        <w:t xml:space="preserve">Макар и като много рядко явление , падането на минималните температури до минус 20°С и отсъствието или пък недостатъчната дебелина на снежната покривка, създава опасност от </w:t>
      </w:r>
      <w:proofErr w:type="spellStart"/>
      <w:r w:rsidRPr="003423D0">
        <w:rPr>
          <w:rStyle w:val="FontStyle409"/>
          <w:sz w:val="22"/>
          <w:szCs w:val="22"/>
        </w:rPr>
        <w:t>мразоизтегляне</w:t>
      </w:r>
      <w:proofErr w:type="spellEnd"/>
      <w:r w:rsidRPr="003423D0">
        <w:rPr>
          <w:rStyle w:val="FontStyle409"/>
          <w:sz w:val="22"/>
          <w:szCs w:val="22"/>
        </w:rPr>
        <w:t xml:space="preserve"> в младите култури и най-вече в създадените на голи площи.</w:t>
      </w:r>
    </w:p>
    <w:p w14:paraId="5C3D4AF8" w14:textId="1871719F" w:rsidR="004308A4" w:rsidRPr="003423D0" w:rsidRDefault="004308A4" w:rsidP="004308A4">
      <w:pPr>
        <w:ind w:firstLine="709"/>
        <w:jc w:val="both"/>
        <w:rPr>
          <w:rStyle w:val="FontStyle409"/>
          <w:sz w:val="22"/>
          <w:szCs w:val="22"/>
        </w:rPr>
      </w:pPr>
      <w:r w:rsidRPr="003423D0">
        <w:rPr>
          <w:rStyle w:val="FontStyle409"/>
          <w:sz w:val="22"/>
          <w:szCs w:val="22"/>
        </w:rPr>
        <w:t xml:space="preserve">По данни от Климатичния справочник на България най-късната дата на последната пролетна слана е 22 май, а най-ранната дата на първата есенна слана е 19 септември. Средната продължителност на свободното от слана време е 195 дни. </w:t>
      </w:r>
    </w:p>
    <w:p w14:paraId="3671EEC6" w14:textId="77777777" w:rsidR="004308A4" w:rsidRPr="003423D0" w:rsidRDefault="004308A4" w:rsidP="004308A4">
      <w:pPr>
        <w:ind w:firstLine="709"/>
        <w:jc w:val="both"/>
        <w:rPr>
          <w:rStyle w:val="FontStyle409"/>
          <w:sz w:val="22"/>
          <w:szCs w:val="22"/>
        </w:rPr>
      </w:pPr>
      <w:r w:rsidRPr="003423D0">
        <w:rPr>
          <w:rStyle w:val="FontStyle409"/>
          <w:sz w:val="22"/>
          <w:szCs w:val="22"/>
        </w:rPr>
        <w:t xml:space="preserve">От цитираните данни се вижда , че късни пролетни и ранни есенни слани в района на стопанството падат около началото и края на усилената вегетация. През отделните години те нанасят значителни повреди на дървесната растителност. Особено опасни са късните пролетни слани, които причиняват измръзване  на младите леторасли и компрометират </w:t>
      </w:r>
      <w:proofErr w:type="spellStart"/>
      <w:r w:rsidRPr="003423D0">
        <w:rPr>
          <w:rStyle w:val="FontStyle409"/>
          <w:sz w:val="22"/>
          <w:szCs w:val="22"/>
        </w:rPr>
        <w:t>семеносенето</w:t>
      </w:r>
      <w:proofErr w:type="spellEnd"/>
      <w:r w:rsidRPr="003423D0">
        <w:rPr>
          <w:rStyle w:val="FontStyle409"/>
          <w:sz w:val="22"/>
          <w:szCs w:val="22"/>
        </w:rPr>
        <w:t>.</w:t>
      </w:r>
    </w:p>
    <w:p w14:paraId="4BE2043C" w14:textId="77777777" w:rsidR="001A10F6" w:rsidRPr="003423D0" w:rsidRDefault="001A10F6" w:rsidP="001F2243">
      <w:pPr>
        <w:ind w:firstLine="708"/>
        <w:jc w:val="both"/>
        <w:rPr>
          <w:rFonts w:ascii="Arial" w:hAnsi="Arial" w:cs="Arial"/>
          <w:b/>
          <w:color w:val="FF0000"/>
          <w:sz w:val="22"/>
          <w:szCs w:val="22"/>
          <w:u w:val="single"/>
        </w:rPr>
      </w:pPr>
    </w:p>
    <w:p w14:paraId="1F336932" w14:textId="44521160" w:rsidR="009D6C7D" w:rsidRPr="003423D0" w:rsidRDefault="00E50EAE" w:rsidP="00182A55">
      <w:pPr>
        <w:jc w:val="both"/>
        <w:rPr>
          <w:rFonts w:ascii="Arial" w:hAnsi="Arial" w:cs="Arial"/>
          <w:color w:val="FF0000"/>
          <w:sz w:val="22"/>
          <w:szCs w:val="22"/>
        </w:rPr>
      </w:pPr>
      <w:r w:rsidRPr="003423D0">
        <w:rPr>
          <w:rFonts w:ascii="Arial" w:hAnsi="Arial" w:cs="Arial"/>
          <w:b/>
          <w:sz w:val="22"/>
          <w:szCs w:val="22"/>
        </w:rPr>
        <w:t>1.</w:t>
      </w:r>
      <w:r w:rsidR="009D6C7D" w:rsidRPr="003423D0">
        <w:rPr>
          <w:rFonts w:ascii="Arial" w:hAnsi="Arial" w:cs="Arial"/>
          <w:b/>
          <w:sz w:val="22"/>
          <w:szCs w:val="22"/>
        </w:rPr>
        <w:t>4.2.Валежен режим</w:t>
      </w:r>
    </w:p>
    <w:p w14:paraId="1257755D" w14:textId="12774A7A" w:rsidR="004B4B35" w:rsidRPr="003423D0" w:rsidRDefault="004B4B35" w:rsidP="004B4B35">
      <w:pPr>
        <w:ind w:firstLine="709"/>
        <w:jc w:val="both"/>
        <w:rPr>
          <w:rFonts w:ascii="Arial" w:hAnsi="Arial" w:cs="Arial"/>
          <w:sz w:val="22"/>
          <w:szCs w:val="22"/>
        </w:rPr>
      </w:pPr>
      <w:r w:rsidRPr="003423D0">
        <w:rPr>
          <w:rFonts w:ascii="Arial" w:hAnsi="Arial" w:cs="Arial"/>
          <w:sz w:val="22"/>
          <w:szCs w:val="22"/>
        </w:rPr>
        <w:t>Средната годишна сума на валежите е 646 л/кв.м. Максимумът на валежите е в края на пролетта  и началото на лятото, а минимумът е през зимата. Разпределението на валежите по сезони характеризира климата на района на стопанството, като континентален, тъй като зимните валежи са по-малко от летните.</w:t>
      </w:r>
    </w:p>
    <w:p w14:paraId="403E2E3A" w14:textId="77777777" w:rsidR="004B4B35" w:rsidRPr="003423D0" w:rsidRDefault="004B4B35" w:rsidP="004B4B35">
      <w:pPr>
        <w:ind w:firstLine="709"/>
        <w:jc w:val="both"/>
        <w:rPr>
          <w:rFonts w:ascii="Arial" w:hAnsi="Arial" w:cs="Arial"/>
          <w:sz w:val="22"/>
          <w:szCs w:val="22"/>
        </w:rPr>
      </w:pPr>
      <w:r w:rsidRPr="003423D0">
        <w:rPr>
          <w:rFonts w:ascii="Arial" w:hAnsi="Arial" w:cs="Arial"/>
          <w:sz w:val="22"/>
          <w:szCs w:val="22"/>
        </w:rPr>
        <w:t>Падащите макар и рядко проливни дъждове в началото на лятото, особено когато са придружени с градушка , както и продължителните засушавания в края на лятото, се оказват неблагоприятни за развитието и общото санитарно състояние на горската растителност.</w:t>
      </w:r>
    </w:p>
    <w:p w14:paraId="2C803ED0" w14:textId="52203631" w:rsidR="004B4B35" w:rsidRPr="003423D0" w:rsidRDefault="004B4B35" w:rsidP="004B4B35">
      <w:pPr>
        <w:ind w:firstLine="709"/>
        <w:jc w:val="both"/>
        <w:rPr>
          <w:rFonts w:ascii="Arial" w:hAnsi="Arial" w:cs="Arial"/>
          <w:sz w:val="22"/>
          <w:szCs w:val="22"/>
        </w:rPr>
      </w:pPr>
      <w:r w:rsidRPr="003423D0">
        <w:rPr>
          <w:rFonts w:ascii="Arial" w:hAnsi="Arial" w:cs="Arial"/>
          <w:sz w:val="22"/>
          <w:szCs w:val="22"/>
        </w:rPr>
        <w:t xml:space="preserve">В пряка връзка с валежите е </w:t>
      </w:r>
      <w:r w:rsidR="001A68C7" w:rsidRPr="003423D0">
        <w:rPr>
          <w:rFonts w:ascii="Arial" w:hAnsi="Arial" w:cs="Arial"/>
          <w:sz w:val="22"/>
          <w:szCs w:val="22"/>
        </w:rPr>
        <w:t>засушаването</w:t>
      </w:r>
      <w:r w:rsidRPr="003423D0">
        <w:rPr>
          <w:rFonts w:ascii="Arial" w:hAnsi="Arial" w:cs="Arial"/>
          <w:sz w:val="22"/>
          <w:szCs w:val="22"/>
        </w:rPr>
        <w:t>, чиято продължителност е от голямо значение за развитието и общото санитарно състояние на горската растителност. Засушаванията с продължителност над 10 дена са най-продължителни в началото на есента, когато достигат средно</w:t>
      </w:r>
      <w:r w:rsidR="001A68C7">
        <w:rPr>
          <w:rFonts w:ascii="Arial" w:hAnsi="Arial" w:cs="Arial"/>
          <w:sz w:val="22"/>
          <w:szCs w:val="22"/>
        </w:rPr>
        <w:t xml:space="preserve"> </w:t>
      </w:r>
      <w:r w:rsidRPr="003423D0">
        <w:rPr>
          <w:rFonts w:ascii="Arial" w:hAnsi="Arial" w:cs="Arial"/>
          <w:sz w:val="22"/>
          <w:szCs w:val="22"/>
        </w:rPr>
        <w:t xml:space="preserve">до 20 - 22 дена. В района на стопанството средната годишна абсолютна влажност на въздуха е 7,5 - 8,0 </w:t>
      </w:r>
      <w:proofErr w:type="spellStart"/>
      <w:r w:rsidRPr="003423D0">
        <w:rPr>
          <w:rFonts w:ascii="Arial" w:hAnsi="Arial" w:cs="Arial"/>
          <w:sz w:val="22"/>
          <w:szCs w:val="22"/>
        </w:rPr>
        <w:t>мб</w:t>
      </w:r>
      <w:proofErr w:type="spellEnd"/>
      <w:r w:rsidRPr="003423D0">
        <w:rPr>
          <w:rFonts w:ascii="Arial" w:hAnsi="Arial" w:cs="Arial"/>
          <w:sz w:val="22"/>
          <w:szCs w:val="22"/>
        </w:rPr>
        <w:t>, като хода на стойностите и по време са подобни с тези на температурата на въздуха - минимум през януари и максимум през юни.</w:t>
      </w:r>
    </w:p>
    <w:p w14:paraId="4EF67FF0" w14:textId="77777777" w:rsidR="004B4B35" w:rsidRPr="003423D0" w:rsidRDefault="004B4B35" w:rsidP="004B4B35">
      <w:pPr>
        <w:ind w:firstLine="709"/>
        <w:jc w:val="both"/>
        <w:rPr>
          <w:rFonts w:ascii="Arial" w:hAnsi="Arial" w:cs="Arial"/>
          <w:sz w:val="22"/>
          <w:szCs w:val="22"/>
        </w:rPr>
      </w:pPr>
      <w:r w:rsidRPr="003423D0">
        <w:rPr>
          <w:rFonts w:ascii="Arial" w:hAnsi="Arial" w:cs="Arial"/>
          <w:sz w:val="22"/>
          <w:szCs w:val="22"/>
        </w:rPr>
        <w:t>Средната относителна влажност на въздуха в 14 часа в проценти за годината е сравнително ниска – от 50 до 70%. Максимумът от 80 - 85 % е през декември и януари, а минимумът през лятото – юли и август.</w:t>
      </w:r>
    </w:p>
    <w:p w14:paraId="6196F3E0" w14:textId="59EA9F63" w:rsidR="004B4B35" w:rsidRPr="003423D0" w:rsidRDefault="004B4B35" w:rsidP="004B4B35">
      <w:pPr>
        <w:ind w:firstLine="709"/>
        <w:jc w:val="both"/>
        <w:rPr>
          <w:rFonts w:ascii="Arial" w:eastAsia="Arial" w:hAnsi="Arial"/>
          <w:sz w:val="22"/>
          <w:szCs w:val="22"/>
        </w:rPr>
      </w:pPr>
      <w:r w:rsidRPr="003423D0">
        <w:rPr>
          <w:rFonts w:ascii="Arial" w:hAnsi="Arial" w:cs="Arial"/>
          <w:sz w:val="22"/>
          <w:szCs w:val="22"/>
        </w:rPr>
        <w:t xml:space="preserve">Индекса на сухотата, който представлява съотношението между годишната изпаряемост и годишната сума на валежите, определя достатъчно добре характера на горските формации, също и появата на </w:t>
      </w:r>
      <w:proofErr w:type="spellStart"/>
      <w:r w:rsidRPr="003423D0">
        <w:rPr>
          <w:rFonts w:ascii="Arial" w:hAnsi="Arial" w:cs="Arial"/>
          <w:sz w:val="22"/>
          <w:szCs w:val="22"/>
        </w:rPr>
        <w:t>габърови</w:t>
      </w:r>
      <w:proofErr w:type="spellEnd"/>
      <w:r w:rsidRPr="003423D0">
        <w:rPr>
          <w:rFonts w:ascii="Arial" w:hAnsi="Arial" w:cs="Arial"/>
          <w:sz w:val="22"/>
          <w:szCs w:val="22"/>
        </w:rPr>
        <w:t xml:space="preserve"> и букови формации при по-ниските стойности 1.2 - 1.3.</w:t>
      </w:r>
    </w:p>
    <w:p w14:paraId="7716C278" w14:textId="77777777" w:rsidR="00442FAD" w:rsidRPr="003423D0" w:rsidRDefault="00442FAD" w:rsidP="00442FAD">
      <w:pPr>
        <w:tabs>
          <w:tab w:val="left" w:pos="502"/>
        </w:tabs>
        <w:spacing w:line="0" w:lineRule="atLeast"/>
        <w:ind w:left="709"/>
        <w:jc w:val="both"/>
        <w:rPr>
          <w:rFonts w:ascii="Arial" w:eastAsia="Arial" w:hAnsi="Arial"/>
          <w:sz w:val="22"/>
          <w:szCs w:val="22"/>
        </w:rPr>
      </w:pPr>
      <w:r w:rsidRPr="003423D0">
        <w:rPr>
          <w:rFonts w:ascii="Arial" w:eastAsia="Arial" w:hAnsi="Arial"/>
          <w:sz w:val="22"/>
          <w:szCs w:val="22"/>
        </w:rPr>
        <w:t>Пожароопасни са месеците март  - октомври.</w:t>
      </w:r>
    </w:p>
    <w:p w14:paraId="3F2F7D97" w14:textId="77777777" w:rsidR="004B4B35" w:rsidRPr="003423D0" w:rsidRDefault="004B4B35" w:rsidP="00442FAD">
      <w:pPr>
        <w:tabs>
          <w:tab w:val="left" w:pos="502"/>
        </w:tabs>
        <w:spacing w:line="0" w:lineRule="atLeast"/>
        <w:ind w:left="709"/>
        <w:jc w:val="both"/>
        <w:rPr>
          <w:rFonts w:ascii="Arial" w:eastAsia="Arial" w:hAnsi="Arial"/>
          <w:sz w:val="22"/>
          <w:szCs w:val="22"/>
        </w:rPr>
      </w:pPr>
    </w:p>
    <w:p w14:paraId="61E1E4A9" w14:textId="1C1DA6E6" w:rsidR="00D31819" w:rsidRPr="00484EE9" w:rsidRDefault="004B4B35" w:rsidP="0002060C">
      <w:pPr>
        <w:pStyle w:val="afc"/>
        <w:numPr>
          <w:ilvl w:val="2"/>
          <w:numId w:val="6"/>
        </w:numPr>
        <w:tabs>
          <w:tab w:val="left" w:pos="7230"/>
        </w:tabs>
        <w:jc w:val="both"/>
        <w:rPr>
          <w:rStyle w:val="FontStyle409"/>
          <w:b/>
          <w:bCs/>
          <w:sz w:val="22"/>
          <w:szCs w:val="22"/>
          <w:lang w:val="en-US"/>
        </w:rPr>
      </w:pPr>
      <w:r w:rsidRPr="00484EE9">
        <w:rPr>
          <w:rStyle w:val="FontStyle409"/>
          <w:b/>
          <w:bCs/>
          <w:sz w:val="22"/>
          <w:szCs w:val="22"/>
        </w:rPr>
        <w:t>Снежна покривка</w:t>
      </w:r>
    </w:p>
    <w:p w14:paraId="27E18A8C" w14:textId="77777777" w:rsidR="004B4B35" w:rsidRPr="003423D0" w:rsidRDefault="004B4B35" w:rsidP="004B4B35">
      <w:pPr>
        <w:ind w:firstLine="720"/>
        <w:jc w:val="both"/>
        <w:rPr>
          <w:rStyle w:val="FontStyle409"/>
          <w:sz w:val="22"/>
          <w:szCs w:val="22"/>
        </w:rPr>
      </w:pPr>
      <w:r w:rsidRPr="003423D0">
        <w:rPr>
          <w:rStyle w:val="FontStyle409"/>
          <w:sz w:val="22"/>
          <w:szCs w:val="22"/>
        </w:rPr>
        <w:t>По данни от Климатичния атлас на България средната дата на трайно задържане на първата снежна покривка в района на стопанството е 10 декември за ниските части 1 декември за високите части. Първите снеговалежи започват между 1 и 10 декември. Средната дата на последната снежна покривка е 10 март за ниските части и 20 март за високите части на стопанството. Средният брой на дните със снежна покривка е 50 дни за ниските части и 80 дни за високите части. Снежната покривка е неустойчива  и средната й височина  се движи от 10 до 12 см, като рядко надвишава дебелина 20 см.</w:t>
      </w:r>
    </w:p>
    <w:p w14:paraId="128CE791" w14:textId="5F39413C" w:rsidR="004B4B35" w:rsidRPr="003423D0" w:rsidRDefault="004B4B35" w:rsidP="004B4B35">
      <w:pPr>
        <w:ind w:firstLine="720"/>
        <w:jc w:val="both"/>
        <w:rPr>
          <w:rStyle w:val="FontStyle409"/>
          <w:sz w:val="22"/>
          <w:szCs w:val="22"/>
        </w:rPr>
      </w:pPr>
      <w:r w:rsidRPr="003423D0">
        <w:rPr>
          <w:rStyle w:val="FontStyle409"/>
          <w:sz w:val="22"/>
          <w:szCs w:val="22"/>
        </w:rPr>
        <w:t xml:space="preserve">Късните пролетни и ранните есенни мразове имат неблагоприятно въздействие върху </w:t>
      </w:r>
      <w:proofErr w:type="spellStart"/>
      <w:r w:rsidRPr="003423D0">
        <w:rPr>
          <w:rStyle w:val="FontStyle409"/>
          <w:sz w:val="22"/>
          <w:szCs w:val="22"/>
        </w:rPr>
        <w:t>горскодървесната</w:t>
      </w:r>
      <w:proofErr w:type="spellEnd"/>
      <w:r w:rsidRPr="003423D0">
        <w:rPr>
          <w:rStyle w:val="FontStyle409"/>
          <w:sz w:val="22"/>
          <w:szCs w:val="22"/>
        </w:rPr>
        <w:t xml:space="preserve"> растителност, поради това, че се случват по вре</w:t>
      </w:r>
      <w:r w:rsidR="0017550F">
        <w:rPr>
          <w:rStyle w:val="FontStyle409"/>
          <w:sz w:val="22"/>
          <w:szCs w:val="22"/>
        </w:rPr>
        <w:t>ме на вегетационния период. Най</w:t>
      </w:r>
      <w:r w:rsidRPr="003423D0">
        <w:rPr>
          <w:rStyle w:val="FontStyle409"/>
          <w:sz w:val="22"/>
          <w:szCs w:val="22"/>
        </w:rPr>
        <w:t>-късните пролетни измръзвания са около 20 април. Първите есенни мразове започват около 10 октомври.</w:t>
      </w:r>
    </w:p>
    <w:p w14:paraId="429C5CD3" w14:textId="77777777" w:rsidR="004B4B35" w:rsidRPr="003423D0" w:rsidRDefault="004B4B35" w:rsidP="004B4B35">
      <w:pPr>
        <w:jc w:val="both"/>
        <w:rPr>
          <w:rFonts w:ascii="Arial" w:hAnsi="Arial" w:cs="Arial"/>
          <w:sz w:val="22"/>
          <w:szCs w:val="22"/>
        </w:rPr>
      </w:pPr>
    </w:p>
    <w:p w14:paraId="36BBA601" w14:textId="3898980D" w:rsidR="00D31819" w:rsidRPr="004D1757" w:rsidRDefault="00E50EAE" w:rsidP="00E50EAE">
      <w:pPr>
        <w:jc w:val="both"/>
        <w:rPr>
          <w:rFonts w:ascii="Arial" w:hAnsi="Arial" w:cs="Arial"/>
          <w:b/>
          <w:bCs/>
          <w:color w:val="000000"/>
          <w:sz w:val="22"/>
          <w:szCs w:val="22"/>
          <w:lang w:val="ru-RU"/>
        </w:rPr>
      </w:pPr>
      <w:r w:rsidRPr="003423D0">
        <w:rPr>
          <w:rFonts w:ascii="Arial" w:hAnsi="Arial" w:cs="Arial"/>
          <w:b/>
          <w:bCs/>
          <w:color w:val="000000"/>
          <w:sz w:val="22"/>
          <w:szCs w:val="22"/>
        </w:rPr>
        <w:t>1.</w:t>
      </w:r>
      <w:r w:rsidR="004B4B35" w:rsidRPr="003423D0">
        <w:rPr>
          <w:rFonts w:ascii="Arial" w:hAnsi="Arial" w:cs="Arial"/>
          <w:b/>
          <w:bCs/>
          <w:color w:val="000000"/>
          <w:sz w:val="22"/>
          <w:szCs w:val="22"/>
        </w:rPr>
        <w:t>4.4.Ветрове</w:t>
      </w:r>
    </w:p>
    <w:p w14:paraId="72FB9C22" w14:textId="77777777" w:rsidR="004B4B35" w:rsidRPr="003423D0" w:rsidRDefault="004B4B35" w:rsidP="004B4B35">
      <w:pPr>
        <w:jc w:val="both"/>
        <w:rPr>
          <w:rFonts w:ascii="Arial" w:hAnsi="Arial" w:cs="Arial"/>
          <w:color w:val="000000"/>
          <w:sz w:val="22"/>
          <w:szCs w:val="22"/>
        </w:rPr>
      </w:pPr>
      <w:r w:rsidRPr="003423D0">
        <w:rPr>
          <w:rFonts w:ascii="Arial" w:hAnsi="Arial" w:cs="Arial"/>
          <w:color w:val="000000"/>
          <w:sz w:val="22"/>
          <w:szCs w:val="22"/>
        </w:rPr>
        <w:tab/>
        <w:t>Преобладаващи за района на стопанството са западни и северозападни ветрове.</w:t>
      </w:r>
      <w:r w:rsidRPr="003423D0">
        <w:rPr>
          <w:rFonts w:ascii="Arial" w:hAnsi="Arial" w:cs="Arial"/>
          <w:color w:val="FF0000"/>
          <w:sz w:val="22"/>
          <w:szCs w:val="22"/>
        </w:rPr>
        <w:t xml:space="preserve"> </w:t>
      </w:r>
      <w:r w:rsidRPr="003423D0">
        <w:rPr>
          <w:rFonts w:ascii="Arial" w:hAnsi="Arial" w:cs="Arial"/>
          <w:color w:val="000000"/>
          <w:sz w:val="22"/>
          <w:szCs w:val="22"/>
        </w:rPr>
        <w:t xml:space="preserve">През зимата, пролетта и есента на второ място по честота са източните и североизточните ветрове. Скоростта на вятъра много рядко превишава 20 м/сек. Специфично явление за района на стопанството е фьонът – нерядко появяващ се южен вятър със сравнително висока интензивност. Този вятър влияе сравнително неблагоприятно на относителната влажност на въздуха, а оттам и на </w:t>
      </w:r>
      <w:proofErr w:type="spellStart"/>
      <w:r w:rsidRPr="003423D0">
        <w:rPr>
          <w:rFonts w:ascii="Arial" w:hAnsi="Arial" w:cs="Arial"/>
          <w:color w:val="000000"/>
          <w:sz w:val="22"/>
          <w:szCs w:val="22"/>
        </w:rPr>
        <w:t>горскодървесните</w:t>
      </w:r>
      <w:proofErr w:type="spellEnd"/>
      <w:r w:rsidRPr="003423D0">
        <w:rPr>
          <w:rFonts w:ascii="Arial" w:hAnsi="Arial" w:cs="Arial"/>
          <w:color w:val="000000"/>
          <w:sz w:val="22"/>
          <w:szCs w:val="22"/>
        </w:rPr>
        <w:t xml:space="preserve"> формации.</w:t>
      </w:r>
    </w:p>
    <w:p w14:paraId="39A1CB4C" w14:textId="036EE7C2" w:rsidR="004B4B35" w:rsidRPr="003423D0" w:rsidRDefault="004B4B35" w:rsidP="004B4B35">
      <w:pPr>
        <w:jc w:val="both"/>
        <w:rPr>
          <w:rFonts w:ascii="Arial" w:hAnsi="Arial" w:cs="Arial"/>
          <w:color w:val="000000"/>
          <w:sz w:val="22"/>
          <w:szCs w:val="22"/>
        </w:rPr>
      </w:pPr>
      <w:r w:rsidRPr="003423D0">
        <w:rPr>
          <w:rFonts w:ascii="Arial" w:hAnsi="Arial" w:cs="Arial"/>
          <w:color w:val="000000"/>
          <w:sz w:val="22"/>
          <w:szCs w:val="22"/>
        </w:rPr>
        <w:tab/>
        <w:t xml:space="preserve">Климатът в района на ДГС „Търговище“ може да се характеризира по следният начин: сравнително студена зима с малко валежи, от които около 45% са от сняг. Студените ветрове благоприятстват образуването на поледици по </w:t>
      </w:r>
      <w:proofErr w:type="spellStart"/>
      <w:r w:rsidRPr="003423D0">
        <w:rPr>
          <w:rFonts w:ascii="Arial" w:hAnsi="Arial" w:cs="Arial"/>
          <w:color w:val="000000"/>
          <w:sz w:val="22"/>
          <w:szCs w:val="22"/>
        </w:rPr>
        <w:t>билните</w:t>
      </w:r>
      <w:proofErr w:type="spellEnd"/>
      <w:r w:rsidRPr="003423D0">
        <w:rPr>
          <w:rFonts w:ascii="Arial" w:hAnsi="Arial" w:cs="Arial"/>
          <w:color w:val="000000"/>
          <w:sz w:val="22"/>
          <w:szCs w:val="22"/>
        </w:rPr>
        <w:t xml:space="preserve"> части, които причиняват повреди на насажденията и културите. Пролетта е хладна с малко валежи. Лятото не е много горещо, с по-големи валежни суми от другите сезони. Есента е сра</w:t>
      </w:r>
      <w:r w:rsidR="0017550F">
        <w:rPr>
          <w:rFonts w:ascii="Arial" w:hAnsi="Arial" w:cs="Arial"/>
          <w:color w:val="000000"/>
          <w:sz w:val="22"/>
          <w:szCs w:val="22"/>
        </w:rPr>
        <w:t>внително топла с най</w:t>
      </w:r>
      <w:r w:rsidRPr="003423D0">
        <w:rPr>
          <w:rFonts w:ascii="Arial" w:hAnsi="Arial" w:cs="Arial"/>
          <w:color w:val="000000"/>
          <w:sz w:val="22"/>
          <w:szCs w:val="22"/>
        </w:rPr>
        <w:t xml:space="preserve">-чести продължителни засушавания. Общо взето климатът в района на стопанството е благоприятен за развитието на </w:t>
      </w:r>
      <w:proofErr w:type="spellStart"/>
      <w:r w:rsidRPr="003423D0">
        <w:rPr>
          <w:rFonts w:ascii="Arial" w:hAnsi="Arial" w:cs="Arial"/>
          <w:color w:val="000000"/>
          <w:sz w:val="22"/>
          <w:szCs w:val="22"/>
        </w:rPr>
        <w:t>горскодървесната</w:t>
      </w:r>
      <w:proofErr w:type="spellEnd"/>
      <w:r w:rsidRPr="003423D0">
        <w:rPr>
          <w:rFonts w:ascii="Arial" w:hAnsi="Arial" w:cs="Arial"/>
          <w:color w:val="000000"/>
          <w:sz w:val="22"/>
          <w:szCs w:val="22"/>
        </w:rPr>
        <w:t xml:space="preserve"> растителност. Неблагоприятни фактори са късните пролетни и ранните есенни замръзвания , които нанасят поражения върху листната маса. Падащите мокри снегове от друга страна нанасят силни повреди върху иглолистните култури. </w:t>
      </w:r>
    </w:p>
    <w:p w14:paraId="0F0101B2" w14:textId="747DE761" w:rsidR="004B4B35" w:rsidRPr="003423D0" w:rsidRDefault="004B4B35" w:rsidP="004B4B35">
      <w:pPr>
        <w:jc w:val="both"/>
        <w:rPr>
          <w:rFonts w:ascii="Arial" w:hAnsi="Arial" w:cs="Arial"/>
          <w:color w:val="000000"/>
          <w:sz w:val="22"/>
          <w:szCs w:val="22"/>
        </w:rPr>
      </w:pPr>
      <w:r w:rsidRPr="003423D0">
        <w:rPr>
          <w:rFonts w:ascii="Arial" w:hAnsi="Arial" w:cs="Arial"/>
          <w:color w:val="000000"/>
          <w:sz w:val="22"/>
          <w:szCs w:val="22"/>
        </w:rPr>
        <w:tab/>
        <w:t>Вследствие на това, че в района падат недостатъчно валежи, агротехниката трябва да се насочи към по</w:t>
      </w:r>
      <w:r w:rsidR="001A24D9">
        <w:rPr>
          <w:rFonts w:ascii="Arial" w:hAnsi="Arial" w:cs="Arial"/>
          <w:color w:val="000000"/>
          <w:sz w:val="22"/>
          <w:szCs w:val="22"/>
        </w:rPr>
        <w:t>-</w:t>
      </w:r>
      <w:r w:rsidRPr="003423D0">
        <w:rPr>
          <w:rFonts w:ascii="Arial" w:hAnsi="Arial" w:cs="Arial"/>
          <w:color w:val="000000"/>
          <w:sz w:val="22"/>
          <w:szCs w:val="22"/>
        </w:rPr>
        <w:t xml:space="preserve">високо </w:t>
      </w:r>
      <w:proofErr w:type="spellStart"/>
      <w:r w:rsidRPr="003423D0">
        <w:rPr>
          <w:rFonts w:ascii="Arial" w:hAnsi="Arial" w:cs="Arial"/>
          <w:color w:val="000000"/>
          <w:sz w:val="22"/>
          <w:szCs w:val="22"/>
        </w:rPr>
        <w:t>влагонабиране</w:t>
      </w:r>
      <w:proofErr w:type="spellEnd"/>
      <w:r w:rsidRPr="003423D0">
        <w:rPr>
          <w:rFonts w:ascii="Arial" w:hAnsi="Arial" w:cs="Arial"/>
          <w:color w:val="000000"/>
          <w:sz w:val="22"/>
          <w:szCs w:val="22"/>
        </w:rPr>
        <w:t xml:space="preserve"> и неговото ефективно и икономично изразходване чрез навременна и съобразена с типовете </w:t>
      </w:r>
      <w:proofErr w:type="spellStart"/>
      <w:r w:rsidRPr="003423D0">
        <w:rPr>
          <w:rFonts w:ascii="Arial" w:hAnsi="Arial" w:cs="Arial"/>
          <w:color w:val="000000"/>
          <w:sz w:val="22"/>
          <w:szCs w:val="22"/>
        </w:rPr>
        <w:t>месторастения</w:t>
      </w:r>
      <w:proofErr w:type="spellEnd"/>
      <w:r w:rsidRPr="003423D0">
        <w:rPr>
          <w:rFonts w:ascii="Arial" w:hAnsi="Arial" w:cs="Arial"/>
          <w:color w:val="000000"/>
          <w:sz w:val="22"/>
          <w:szCs w:val="22"/>
        </w:rPr>
        <w:t xml:space="preserve"> </w:t>
      </w:r>
      <w:proofErr w:type="spellStart"/>
      <w:r w:rsidRPr="003423D0">
        <w:rPr>
          <w:rFonts w:ascii="Arial" w:hAnsi="Arial" w:cs="Arial"/>
          <w:color w:val="000000"/>
          <w:sz w:val="22"/>
          <w:szCs w:val="22"/>
        </w:rPr>
        <w:t>почвоподготовка</w:t>
      </w:r>
      <w:proofErr w:type="spellEnd"/>
      <w:r w:rsidRPr="003423D0">
        <w:rPr>
          <w:rFonts w:ascii="Arial" w:hAnsi="Arial" w:cs="Arial"/>
          <w:color w:val="000000"/>
          <w:sz w:val="22"/>
          <w:szCs w:val="22"/>
        </w:rPr>
        <w:t xml:space="preserve">, </w:t>
      </w:r>
      <w:proofErr w:type="spellStart"/>
      <w:r w:rsidRPr="003423D0">
        <w:rPr>
          <w:rFonts w:ascii="Arial" w:hAnsi="Arial" w:cs="Arial"/>
          <w:color w:val="000000"/>
          <w:sz w:val="22"/>
          <w:szCs w:val="22"/>
        </w:rPr>
        <w:t>отгледните</w:t>
      </w:r>
      <w:proofErr w:type="spellEnd"/>
      <w:r w:rsidRPr="003423D0">
        <w:rPr>
          <w:rFonts w:ascii="Arial" w:hAnsi="Arial" w:cs="Arial"/>
          <w:color w:val="000000"/>
          <w:sz w:val="22"/>
          <w:szCs w:val="22"/>
        </w:rPr>
        <w:t xml:space="preserve"> грижи и избора на подходящи дървесни видове за залесяване.</w:t>
      </w:r>
    </w:p>
    <w:p w14:paraId="34AAD066" w14:textId="510FFC06" w:rsidR="004B4B35" w:rsidRPr="003423D0" w:rsidRDefault="004B4B35" w:rsidP="004B4B35">
      <w:pPr>
        <w:jc w:val="both"/>
        <w:rPr>
          <w:rFonts w:ascii="Arial" w:hAnsi="Arial" w:cs="Arial"/>
          <w:color w:val="000000"/>
          <w:sz w:val="22"/>
          <w:szCs w:val="22"/>
        </w:rPr>
      </w:pPr>
      <w:r w:rsidRPr="003423D0">
        <w:rPr>
          <w:rFonts w:ascii="Arial" w:hAnsi="Arial" w:cs="Arial"/>
          <w:color w:val="000000"/>
          <w:sz w:val="22"/>
          <w:szCs w:val="22"/>
        </w:rPr>
        <w:tab/>
        <w:t xml:space="preserve">Общо като комплекс, климатичните условия в района на стопанството благоприятстват развитието и възпроизводството на ценните местни видове като цера, </w:t>
      </w:r>
      <w:proofErr w:type="spellStart"/>
      <w:r w:rsidRPr="003423D0">
        <w:rPr>
          <w:rFonts w:ascii="Arial" w:hAnsi="Arial" w:cs="Arial"/>
          <w:color w:val="000000"/>
          <w:sz w:val="22"/>
          <w:szCs w:val="22"/>
        </w:rPr>
        <w:t>благуна</w:t>
      </w:r>
      <w:proofErr w:type="spellEnd"/>
      <w:r w:rsidRPr="003423D0">
        <w:rPr>
          <w:rFonts w:ascii="Arial" w:hAnsi="Arial" w:cs="Arial"/>
          <w:color w:val="000000"/>
          <w:sz w:val="22"/>
          <w:szCs w:val="22"/>
        </w:rPr>
        <w:t>, ясена, липата, габъра и по</w:t>
      </w:r>
      <w:r w:rsidR="001A24D9">
        <w:rPr>
          <w:rFonts w:ascii="Arial" w:hAnsi="Arial" w:cs="Arial"/>
          <w:color w:val="000000"/>
          <w:sz w:val="22"/>
          <w:szCs w:val="22"/>
        </w:rPr>
        <w:t>-</w:t>
      </w:r>
      <w:r w:rsidRPr="003423D0">
        <w:rPr>
          <w:rFonts w:ascii="Arial" w:hAnsi="Arial" w:cs="Arial"/>
          <w:color w:val="000000"/>
          <w:sz w:val="22"/>
          <w:szCs w:val="22"/>
        </w:rPr>
        <w:t>ограничено на бука, зимния дъб, акацията.</w:t>
      </w:r>
    </w:p>
    <w:p w14:paraId="18099E84" w14:textId="77777777" w:rsidR="004B4B35" w:rsidRPr="003423D0" w:rsidRDefault="004B4B35" w:rsidP="004B4B35">
      <w:pPr>
        <w:ind w:firstLine="709"/>
        <w:jc w:val="both"/>
        <w:rPr>
          <w:rFonts w:ascii="Arial" w:hAnsi="Arial" w:cs="Arial"/>
          <w:color w:val="000000"/>
          <w:sz w:val="22"/>
          <w:szCs w:val="22"/>
        </w:rPr>
      </w:pPr>
      <w:r w:rsidRPr="003423D0">
        <w:rPr>
          <w:rFonts w:ascii="Arial" w:hAnsi="Arial" w:cs="Arial"/>
          <w:color w:val="000000"/>
          <w:sz w:val="22"/>
          <w:szCs w:val="22"/>
        </w:rPr>
        <w:t xml:space="preserve">Добре се развиват на създадените на подходящи </w:t>
      </w:r>
      <w:proofErr w:type="spellStart"/>
      <w:r w:rsidRPr="003423D0">
        <w:rPr>
          <w:rFonts w:ascii="Arial" w:hAnsi="Arial" w:cs="Arial"/>
          <w:color w:val="000000"/>
          <w:sz w:val="22"/>
          <w:szCs w:val="22"/>
        </w:rPr>
        <w:t>месторастения</w:t>
      </w:r>
      <w:proofErr w:type="spellEnd"/>
      <w:r w:rsidRPr="003423D0">
        <w:rPr>
          <w:rFonts w:ascii="Arial" w:hAnsi="Arial" w:cs="Arial"/>
          <w:color w:val="000000"/>
          <w:sz w:val="22"/>
          <w:szCs w:val="22"/>
        </w:rPr>
        <w:t xml:space="preserve"> култури от червен дъб, липа, орех, акация. За ограничаване на вредното влияние от засушаванията върху прихващането и растежа на младите горски култури, трябва да се обърне особено внимание на </w:t>
      </w:r>
      <w:proofErr w:type="spellStart"/>
      <w:r w:rsidRPr="003423D0">
        <w:rPr>
          <w:rFonts w:ascii="Arial" w:hAnsi="Arial" w:cs="Arial"/>
          <w:color w:val="000000"/>
          <w:sz w:val="22"/>
          <w:szCs w:val="22"/>
        </w:rPr>
        <w:t>почвоподготовката</w:t>
      </w:r>
      <w:proofErr w:type="spellEnd"/>
      <w:r w:rsidRPr="003423D0">
        <w:rPr>
          <w:rFonts w:ascii="Arial" w:hAnsi="Arial" w:cs="Arial"/>
          <w:color w:val="000000"/>
          <w:sz w:val="22"/>
          <w:szCs w:val="22"/>
        </w:rPr>
        <w:t xml:space="preserve"> и отглеждането им. Необходимо е залесяването да се извършва в предварително дълбоко обработени почви, като се дава предимство на пролетните залесявания. Интензивното отглеждане на младите култури през месеците април, май и юни е предпоставка за подобряване на растежа им.</w:t>
      </w:r>
    </w:p>
    <w:p w14:paraId="4412F00A" w14:textId="729BE70D" w:rsidR="00442FAD" w:rsidRPr="003423D0" w:rsidRDefault="004B4B35" w:rsidP="004B4B35">
      <w:pPr>
        <w:jc w:val="both"/>
        <w:rPr>
          <w:rFonts w:ascii="Arial" w:eastAsia="Arial" w:hAnsi="Arial"/>
          <w:b/>
          <w:sz w:val="22"/>
        </w:rPr>
      </w:pPr>
      <w:r w:rsidRPr="003423D0">
        <w:rPr>
          <w:rFonts w:ascii="Arial" w:hAnsi="Arial" w:cs="Arial"/>
          <w:sz w:val="22"/>
          <w:szCs w:val="22"/>
        </w:rPr>
        <w:t>За охарактеризиране на к</w:t>
      </w:r>
      <w:r w:rsidR="000D46FF">
        <w:rPr>
          <w:rFonts w:ascii="Arial" w:hAnsi="Arial" w:cs="Arial"/>
          <w:sz w:val="22"/>
          <w:szCs w:val="22"/>
        </w:rPr>
        <w:t>лимата в района на стопанството</w:t>
      </w:r>
      <w:r w:rsidRPr="003423D0">
        <w:rPr>
          <w:rFonts w:ascii="Arial" w:hAnsi="Arial" w:cs="Arial"/>
          <w:sz w:val="22"/>
          <w:szCs w:val="22"/>
        </w:rPr>
        <w:t xml:space="preserve"> са използвани данни от Климатичен справочник з</w:t>
      </w:r>
      <w:r w:rsidR="000D46FF">
        <w:rPr>
          <w:rFonts w:ascii="Arial" w:hAnsi="Arial" w:cs="Arial"/>
          <w:sz w:val="22"/>
          <w:szCs w:val="22"/>
        </w:rPr>
        <w:t>а НР България,</w:t>
      </w:r>
      <w:r w:rsidRPr="003423D0">
        <w:rPr>
          <w:rFonts w:ascii="Arial" w:hAnsi="Arial" w:cs="Arial"/>
          <w:sz w:val="22"/>
          <w:szCs w:val="22"/>
        </w:rPr>
        <w:t xml:space="preserve"> издания от 1979</w:t>
      </w:r>
      <w:r w:rsidR="000D46FF">
        <w:rPr>
          <w:rFonts w:ascii="Arial" w:hAnsi="Arial" w:cs="Arial"/>
          <w:sz w:val="22"/>
          <w:szCs w:val="22"/>
        </w:rPr>
        <w:t xml:space="preserve"> </w:t>
      </w:r>
      <w:r w:rsidRPr="003423D0">
        <w:rPr>
          <w:rFonts w:ascii="Arial" w:hAnsi="Arial" w:cs="Arial"/>
          <w:sz w:val="22"/>
          <w:szCs w:val="22"/>
        </w:rPr>
        <w:t xml:space="preserve">г. до днес;  Климатични райони на България и техния климат. Л. Събев и Св. Станев. 1963 г.;  Климатът на България  Св. Станев и М. Кючуков и др. - 1991 г.;  География на България – БАН. 1997 г.;  </w:t>
      </w:r>
      <w:proofErr w:type="spellStart"/>
      <w:r w:rsidRPr="003423D0">
        <w:rPr>
          <w:rFonts w:ascii="Arial" w:hAnsi="Arial" w:cs="Arial"/>
          <w:sz w:val="22"/>
          <w:szCs w:val="22"/>
        </w:rPr>
        <w:t>Горскорастително</w:t>
      </w:r>
      <w:proofErr w:type="spellEnd"/>
      <w:r w:rsidRPr="003423D0">
        <w:rPr>
          <w:rFonts w:ascii="Arial" w:hAnsi="Arial" w:cs="Arial"/>
          <w:sz w:val="22"/>
          <w:szCs w:val="22"/>
        </w:rPr>
        <w:t xml:space="preserve"> райониране на България – Б. Захариев., В. Донов и др. 1979</w:t>
      </w:r>
      <w:r w:rsidR="000D46FF">
        <w:rPr>
          <w:rFonts w:ascii="Arial" w:hAnsi="Arial" w:cs="Arial"/>
          <w:sz w:val="22"/>
          <w:szCs w:val="22"/>
        </w:rPr>
        <w:t xml:space="preserve"> г</w:t>
      </w:r>
      <w:r w:rsidRPr="003423D0">
        <w:rPr>
          <w:rFonts w:ascii="Arial" w:hAnsi="Arial" w:cs="Arial"/>
          <w:sz w:val="22"/>
          <w:szCs w:val="22"/>
        </w:rPr>
        <w:t>.</w:t>
      </w:r>
    </w:p>
    <w:p w14:paraId="258F916B" w14:textId="77777777" w:rsidR="004B4B35" w:rsidRPr="003423D0" w:rsidRDefault="004B4B35" w:rsidP="00182A55">
      <w:pPr>
        <w:widowControl w:val="0"/>
        <w:autoSpaceDE w:val="0"/>
        <w:autoSpaceDN w:val="0"/>
        <w:adjustRightInd w:val="0"/>
        <w:spacing w:line="278" w:lineRule="exact"/>
        <w:ind w:right="63"/>
        <w:rPr>
          <w:rFonts w:ascii="Arial" w:hAnsi="Arial" w:cs="Arial"/>
          <w:b/>
          <w:sz w:val="22"/>
          <w:szCs w:val="22"/>
          <w:u w:val="single"/>
        </w:rPr>
      </w:pPr>
    </w:p>
    <w:p w14:paraId="0FCA6AEC" w14:textId="77777777" w:rsidR="009D6C7D" w:rsidRPr="003423D0" w:rsidRDefault="008E2709" w:rsidP="00182A55">
      <w:pPr>
        <w:widowControl w:val="0"/>
        <w:autoSpaceDE w:val="0"/>
        <w:autoSpaceDN w:val="0"/>
        <w:adjustRightInd w:val="0"/>
        <w:spacing w:line="278" w:lineRule="exact"/>
        <w:ind w:right="63"/>
        <w:rPr>
          <w:rFonts w:ascii="Arial" w:hAnsi="Arial" w:cs="Arial"/>
          <w:b/>
          <w:bCs/>
          <w:w w:val="113"/>
          <w:sz w:val="22"/>
          <w:szCs w:val="22"/>
        </w:rPr>
      </w:pPr>
      <w:r>
        <w:rPr>
          <w:rFonts w:ascii="Arial" w:hAnsi="Arial" w:cs="Arial"/>
          <w:b/>
          <w:sz w:val="22"/>
          <w:szCs w:val="22"/>
        </w:rPr>
        <w:t>1.</w:t>
      </w:r>
      <w:r w:rsidR="009D6C7D" w:rsidRPr="003423D0">
        <w:rPr>
          <w:rFonts w:ascii="Arial" w:hAnsi="Arial" w:cs="Arial"/>
          <w:b/>
          <w:sz w:val="22"/>
          <w:szCs w:val="22"/>
        </w:rPr>
        <w:t>5. П</w:t>
      </w:r>
      <w:r w:rsidR="009D6C7D" w:rsidRPr="003423D0">
        <w:rPr>
          <w:rFonts w:ascii="Arial" w:hAnsi="Arial" w:cs="Arial"/>
          <w:b/>
          <w:bCs/>
          <w:w w:val="113"/>
          <w:sz w:val="22"/>
          <w:szCs w:val="22"/>
        </w:rPr>
        <w:t xml:space="preserve">ОЧВИ </w:t>
      </w:r>
    </w:p>
    <w:p w14:paraId="6374AA49" w14:textId="77777777" w:rsidR="009D6C7D" w:rsidRPr="003423D0" w:rsidRDefault="009D6C7D" w:rsidP="00182A55">
      <w:pPr>
        <w:jc w:val="both"/>
        <w:rPr>
          <w:rFonts w:ascii="Arial" w:hAnsi="Arial" w:cs="Arial"/>
          <w:sz w:val="22"/>
          <w:szCs w:val="22"/>
        </w:rPr>
      </w:pPr>
      <w:r w:rsidRPr="003423D0">
        <w:rPr>
          <w:rFonts w:ascii="Arial" w:hAnsi="Arial" w:cs="Arial"/>
          <w:sz w:val="22"/>
          <w:szCs w:val="22"/>
        </w:rPr>
        <w:tab/>
      </w:r>
    </w:p>
    <w:p w14:paraId="0DB5A876" w14:textId="74F559A5" w:rsidR="004B4B35" w:rsidRPr="003423D0" w:rsidRDefault="004B4B35" w:rsidP="004B4B35">
      <w:pPr>
        <w:ind w:firstLine="292"/>
        <w:jc w:val="both"/>
        <w:rPr>
          <w:rStyle w:val="FontStyle409"/>
          <w:sz w:val="22"/>
          <w:szCs w:val="22"/>
        </w:rPr>
      </w:pPr>
      <w:r w:rsidRPr="003423D0">
        <w:rPr>
          <w:rStyle w:val="FontStyle409"/>
          <w:sz w:val="22"/>
          <w:szCs w:val="22"/>
        </w:rPr>
        <w:t>Установените почвени различия в района на ДГС</w:t>
      </w:r>
      <w:r w:rsidR="001A68C7">
        <w:rPr>
          <w:rStyle w:val="FontStyle409"/>
          <w:sz w:val="22"/>
          <w:szCs w:val="22"/>
        </w:rPr>
        <w:t xml:space="preserve"> </w:t>
      </w:r>
      <w:r w:rsidR="007C4C39">
        <w:rPr>
          <w:rStyle w:val="FontStyle409"/>
          <w:sz w:val="22"/>
          <w:szCs w:val="22"/>
        </w:rPr>
        <w:t>„</w:t>
      </w:r>
      <w:r w:rsidRPr="003423D0">
        <w:rPr>
          <w:rStyle w:val="FontStyle409"/>
          <w:sz w:val="22"/>
          <w:szCs w:val="22"/>
        </w:rPr>
        <w:t xml:space="preserve">Търговище" се обуславят от разнообразието в различните показатели на релефа и релефните форми, растителността и от характера на </w:t>
      </w:r>
      <w:proofErr w:type="spellStart"/>
      <w:r w:rsidRPr="003423D0">
        <w:rPr>
          <w:rStyle w:val="FontStyle409"/>
          <w:sz w:val="22"/>
          <w:szCs w:val="22"/>
        </w:rPr>
        <w:t>почвообразуващите</w:t>
      </w:r>
      <w:proofErr w:type="spellEnd"/>
      <w:r w:rsidRPr="003423D0">
        <w:rPr>
          <w:rStyle w:val="FontStyle409"/>
          <w:sz w:val="22"/>
          <w:szCs w:val="22"/>
        </w:rPr>
        <w:t xml:space="preserve"> основни скали. Територията на стопанството не се отличава с голямо разнообразие по отношение на почвите.</w:t>
      </w:r>
    </w:p>
    <w:p w14:paraId="0D0C669A" w14:textId="3978A12D" w:rsidR="003945CC" w:rsidRPr="003423D0" w:rsidRDefault="004B4B35" w:rsidP="004B4B35">
      <w:pPr>
        <w:ind w:firstLine="292"/>
        <w:jc w:val="both"/>
        <w:rPr>
          <w:rStyle w:val="FontStyle409"/>
          <w:sz w:val="22"/>
          <w:szCs w:val="22"/>
        </w:rPr>
      </w:pPr>
      <w:r w:rsidRPr="003423D0">
        <w:rPr>
          <w:rStyle w:val="FontStyle409"/>
          <w:sz w:val="22"/>
          <w:szCs w:val="22"/>
        </w:rPr>
        <w:tab/>
      </w:r>
      <w:r w:rsidR="00E50EAE" w:rsidRPr="003423D0">
        <w:rPr>
          <w:rStyle w:val="FontStyle409"/>
          <w:sz w:val="22"/>
          <w:szCs w:val="22"/>
        </w:rPr>
        <w:t>За описване на почвеното разнообразие и установеното разпространение на почвените типове/видове в района на ТП ДГС „Търговище“</w:t>
      </w:r>
      <w:r w:rsidR="003945CC" w:rsidRPr="003423D0">
        <w:rPr>
          <w:rStyle w:val="FontStyle409"/>
          <w:sz w:val="22"/>
          <w:szCs w:val="22"/>
        </w:rPr>
        <w:t xml:space="preserve"> е използвана класификационна схема на типовете горски </w:t>
      </w:r>
      <w:proofErr w:type="spellStart"/>
      <w:r w:rsidR="003945CC" w:rsidRPr="003423D0">
        <w:rPr>
          <w:rStyle w:val="FontStyle409"/>
          <w:sz w:val="22"/>
          <w:szCs w:val="22"/>
        </w:rPr>
        <w:t>месторастения</w:t>
      </w:r>
      <w:proofErr w:type="spellEnd"/>
      <w:r w:rsidR="003945CC" w:rsidRPr="003423D0">
        <w:rPr>
          <w:rStyle w:val="FontStyle409"/>
          <w:sz w:val="22"/>
          <w:szCs w:val="22"/>
        </w:rPr>
        <w:t xml:space="preserve"> от 2011 г</w:t>
      </w:r>
      <w:r w:rsidR="000D46FF">
        <w:rPr>
          <w:rStyle w:val="FontStyle409"/>
          <w:sz w:val="22"/>
          <w:szCs w:val="22"/>
        </w:rPr>
        <w:t>.</w:t>
      </w:r>
      <w:r w:rsidR="003945CC" w:rsidRPr="003423D0">
        <w:rPr>
          <w:rStyle w:val="FontStyle409"/>
          <w:sz w:val="22"/>
          <w:szCs w:val="22"/>
        </w:rPr>
        <w:t xml:space="preserve">, като </w:t>
      </w:r>
      <w:proofErr w:type="spellStart"/>
      <w:r w:rsidR="003945CC" w:rsidRPr="003423D0">
        <w:rPr>
          <w:rStyle w:val="FontStyle409"/>
          <w:sz w:val="22"/>
          <w:szCs w:val="22"/>
        </w:rPr>
        <w:t>определните</w:t>
      </w:r>
      <w:proofErr w:type="spellEnd"/>
      <w:r w:rsidR="003945CC" w:rsidRPr="003423D0">
        <w:rPr>
          <w:rStyle w:val="FontStyle409"/>
          <w:sz w:val="22"/>
          <w:szCs w:val="22"/>
        </w:rPr>
        <w:t xml:space="preserve"> подтипове и видове са приведени в съответствие с </w:t>
      </w:r>
      <w:r w:rsidRPr="003423D0">
        <w:rPr>
          <w:rStyle w:val="FontStyle409"/>
          <w:sz w:val="22"/>
          <w:szCs w:val="22"/>
        </w:rPr>
        <w:t>класификацията на ФАО от 1990</w:t>
      </w:r>
      <w:r w:rsidR="000D46FF">
        <w:rPr>
          <w:rStyle w:val="FontStyle409"/>
          <w:sz w:val="22"/>
          <w:szCs w:val="22"/>
        </w:rPr>
        <w:t xml:space="preserve"> </w:t>
      </w:r>
      <w:r w:rsidRPr="003423D0">
        <w:rPr>
          <w:rStyle w:val="FontStyle409"/>
          <w:sz w:val="22"/>
          <w:szCs w:val="22"/>
        </w:rPr>
        <w:t xml:space="preserve">г. и </w:t>
      </w:r>
      <w:r w:rsidR="003945CC" w:rsidRPr="003423D0">
        <w:rPr>
          <w:rStyle w:val="FontStyle409"/>
          <w:sz w:val="22"/>
          <w:szCs w:val="22"/>
        </w:rPr>
        <w:t>Националната класификация на почвите в България от 1992</w:t>
      </w:r>
      <w:r w:rsidR="000D46FF">
        <w:rPr>
          <w:rStyle w:val="FontStyle409"/>
          <w:sz w:val="22"/>
          <w:szCs w:val="22"/>
        </w:rPr>
        <w:t xml:space="preserve"> </w:t>
      </w:r>
      <w:r w:rsidR="003945CC" w:rsidRPr="003423D0">
        <w:rPr>
          <w:rStyle w:val="FontStyle409"/>
          <w:sz w:val="22"/>
          <w:szCs w:val="22"/>
        </w:rPr>
        <w:t xml:space="preserve">г. </w:t>
      </w:r>
    </w:p>
    <w:p w14:paraId="2FC8CA1C" w14:textId="63CC1C61" w:rsidR="004B4B35" w:rsidRPr="003423D0" w:rsidRDefault="003945CC" w:rsidP="004B4B35">
      <w:pPr>
        <w:ind w:firstLine="292"/>
        <w:jc w:val="both"/>
        <w:rPr>
          <w:rStyle w:val="FontStyle409"/>
          <w:sz w:val="22"/>
          <w:szCs w:val="22"/>
        </w:rPr>
      </w:pPr>
      <w:r w:rsidRPr="003423D0">
        <w:rPr>
          <w:rStyle w:val="FontStyle409"/>
          <w:sz w:val="22"/>
          <w:szCs w:val="22"/>
        </w:rPr>
        <w:t xml:space="preserve">В териториалния обхват на </w:t>
      </w:r>
      <w:r w:rsidR="004B4B35" w:rsidRPr="003423D0">
        <w:rPr>
          <w:rStyle w:val="FontStyle409"/>
          <w:sz w:val="22"/>
          <w:szCs w:val="22"/>
        </w:rPr>
        <w:t>ТП ДГС "Търговище" са разпространени следните почвени типове/видове:</w:t>
      </w:r>
    </w:p>
    <w:p w14:paraId="44FE556F" w14:textId="77777777" w:rsidR="004B4B35" w:rsidRPr="003423D0" w:rsidRDefault="004B4B35" w:rsidP="004B4B35">
      <w:pPr>
        <w:jc w:val="both"/>
        <w:rPr>
          <w:rStyle w:val="FontStyle409"/>
          <w:sz w:val="22"/>
          <w:szCs w:val="22"/>
        </w:rPr>
      </w:pPr>
      <w:r w:rsidRPr="003423D0">
        <w:rPr>
          <w:rStyle w:val="FontStyle409"/>
          <w:sz w:val="22"/>
          <w:szCs w:val="22"/>
        </w:rPr>
        <w:tab/>
        <w:t xml:space="preserve"> - чернозем обикновен;</w:t>
      </w:r>
    </w:p>
    <w:p w14:paraId="6C20652E" w14:textId="77777777" w:rsidR="004B4B35" w:rsidRPr="003423D0" w:rsidRDefault="004B4B35" w:rsidP="004B4B35">
      <w:pPr>
        <w:ind w:firstLine="709"/>
        <w:jc w:val="both"/>
        <w:rPr>
          <w:rStyle w:val="FontStyle409"/>
          <w:sz w:val="22"/>
          <w:szCs w:val="22"/>
        </w:rPr>
      </w:pPr>
      <w:r w:rsidRPr="003423D0">
        <w:rPr>
          <w:rStyle w:val="FontStyle409"/>
          <w:sz w:val="22"/>
          <w:szCs w:val="22"/>
        </w:rPr>
        <w:t xml:space="preserve"> - сива горска тъмна;</w:t>
      </w:r>
    </w:p>
    <w:p w14:paraId="31D67818" w14:textId="77777777" w:rsidR="004B4B35" w:rsidRPr="003423D0" w:rsidRDefault="004B4B35" w:rsidP="004B4B35">
      <w:pPr>
        <w:ind w:firstLine="709"/>
        <w:jc w:val="both"/>
        <w:rPr>
          <w:rStyle w:val="FontStyle409"/>
          <w:sz w:val="22"/>
          <w:szCs w:val="22"/>
        </w:rPr>
      </w:pPr>
      <w:r w:rsidRPr="003423D0">
        <w:rPr>
          <w:rStyle w:val="FontStyle409"/>
          <w:sz w:val="22"/>
          <w:szCs w:val="22"/>
        </w:rPr>
        <w:t xml:space="preserve"> - сива горска обикновена;</w:t>
      </w:r>
    </w:p>
    <w:p w14:paraId="0BC9F73B" w14:textId="77777777" w:rsidR="004B4B35" w:rsidRPr="003423D0" w:rsidRDefault="004B4B35" w:rsidP="004B4B35">
      <w:pPr>
        <w:ind w:firstLine="709"/>
        <w:jc w:val="both"/>
        <w:rPr>
          <w:rStyle w:val="FontStyle409"/>
          <w:sz w:val="22"/>
          <w:szCs w:val="22"/>
        </w:rPr>
      </w:pPr>
      <w:r w:rsidRPr="003423D0">
        <w:rPr>
          <w:rStyle w:val="FontStyle409"/>
          <w:sz w:val="22"/>
          <w:szCs w:val="22"/>
        </w:rPr>
        <w:t xml:space="preserve"> - сива горска светла;</w:t>
      </w:r>
    </w:p>
    <w:p w14:paraId="5E1E42FC" w14:textId="77777777" w:rsidR="004B4B35" w:rsidRPr="003423D0" w:rsidRDefault="004B4B35" w:rsidP="004B4B35">
      <w:pPr>
        <w:ind w:firstLine="709"/>
        <w:jc w:val="both"/>
        <w:rPr>
          <w:rStyle w:val="FontStyle409"/>
          <w:sz w:val="22"/>
          <w:szCs w:val="22"/>
        </w:rPr>
      </w:pPr>
      <w:r w:rsidRPr="003423D0">
        <w:rPr>
          <w:rStyle w:val="FontStyle409"/>
          <w:sz w:val="22"/>
          <w:szCs w:val="22"/>
        </w:rPr>
        <w:t xml:space="preserve"> - </w:t>
      </w:r>
      <w:proofErr w:type="spellStart"/>
      <w:r w:rsidRPr="003423D0">
        <w:rPr>
          <w:rStyle w:val="FontStyle409"/>
          <w:sz w:val="22"/>
          <w:szCs w:val="22"/>
        </w:rPr>
        <w:t>рендзина</w:t>
      </w:r>
      <w:proofErr w:type="spellEnd"/>
      <w:r w:rsidRPr="003423D0">
        <w:rPr>
          <w:rStyle w:val="FontStyle409"/>
          <w:sz w:val="22"/>
          <w:szCs w:val="22"/>
        </w:rPr>
        <w:t xml:space="preserve"> обикновена;</w:t>
      </w:r>
    </w:p>
    <w:p w14:paraId="49FCB25C" w14:textId="37DA671C" w:rsidR="004B4B35" w:rsidRPr="003423D0" w:rsidRDefault="004B4B35" w:rsidP="004B4B35">
      <w:pPr>
        <w:ind w:firstLine="709"/>
        <w:jc w:val="both"/>
        <w:rPr>
          <w:rStyle w:val="FontStyle409"/>
          <w:sz w:val="22"/>
          <w:szCs w:val="22"/>
        </w:rPr>
      </w:pPr>
      <w:r w:rsidRPr="003423D0">
        <w:rPr>
          <w:rStyle w:val="FontStyle409"/>
          <w:sz w:val="22"/>
          <w:szCs w:val="22"/>
        </w:rPr>
        <w:t xml:space="preserve">За уточняване на почвените разновидности, по-пълната характеристика на </w:t>
      </w:r>
      <w:proofErr w:type="spellStart"/>
      <w:r w:rsidRPr="003423D0">
        <w:rPr>
          <w:rStyle w:val="FontStyle409"/>
          <w:sz w:val="22"/>
          <w:szCs w:val="22"/>
        </w:rPr>
        <w:t>лесорастителните</w:t>
      </w:r>
      <w:proofErr w:type="spellEnd"/>
      <w:r w:rsidRPr="003423D0">
        <w:rPr>
          <w:rStyle w:val="FontStyle409"/>
          <w:sz w:val="22"/>
          <w:szCs w:val="22"/>
        </w:rPr>
        <w:t xml:space="preserve"> свойства на почвите и с оглед по-правилното и целенасочено проектиране на залесителните мероприятия, използвани са почвените проучвания от 35 почвени профила, заложени при последните три последователни инвентаризации  -  ПП N№1  -  35. Резултатите от лабораторната обработка на почвените проби са дадени в Приложението на ГСП  -  "Ведомост на почвените разрези".</w:t>
      </w:r>
    </w:p>
    <w:p w14:paraId="7E535413" w14:textId="77777777" w:rsidR="004B4B35" w:rsidRPr="003423D0" w:rsidRDefault="004B4B35" w:rsidP="004B4B35">
      <w:pPr>
        <w:ind w:firstLine="709"/>
        <w:jc w:val="both"/>
        <w:rPr>
          <w:rStyle w:val="FontStyle409"/>
          <w:sz w:val="22"/>
          <w:szCs w:val="22"/>
        </w:rPr>
      </w:pPr>
      <w:r w:rsidRPr="003423D0">
        <w:rPr>
          <w:rStyle w:val="FontStyle409"/>
          <w:sz w:val="22"/>
          <w:szCs w:val="22"/>
        </w:rPr>
        <w:t>Пространственото разпределение на различните почвени типове и подтипове е показано на почвена карта в М 1:50000.</w:t>
      </w:r>
    </w:p>
    <w:p w14:paraId="5DCD693E" w14:textId="77777777" w:rsidR="004B4B35" w:rsidRPr="003423D0" w:rsidRDefault="004B4B35" w:rsidP="00484EE9">
      <w:pPr>
        <w:ind w:firstLine="708"/>
        <w:jc w:val="both"/>
        <w:rPr>
          <w:rStyle w:val="FontStyle409"/>
          <w:sz w:val="22"/>
          <w:szCs w:val="22"/>
        </w:rPr>
      </w:pPr>
      <w:proofErr w:type="spellStart"/>
      <w:r w:rsidRPr="003423D0">
        <w:rPr>
          <w:rStyle w:val="FontStyle409"/>
          <w:sz w:val="22"/>
          <w:szCs w:val="22"/>
        </w:rPr>
        <w:t>Площното</w:t>
      </w:r>
      <w:proofErr w:type="spellEnd"/>
      <w:r w:rsidRPr="003423D0">
        <w:rPr>
          <w:rStyle w:val="FontStyle409"/>
          <w:sz w:val="22"/>
          <w:szCs w:val="22"/>
        </w:rPr>
        <w:t xml:space="preserve"> и процентно разпределение на генетичните почвени типове е дадено в Таблица </w:t>
      </w:r>
      <w:r w:rsidRPr="003423D0">
        <w:rPr>
          <w:rFonts w:ascii="Arial" w:hAnsi="Arial" w:cs="Arial"/>
          <w:w w:val="106"/>
          <w:sz w:val="22"/>
          <w:szCs w:val="22"/>
        </w:rPr>
        <w:t>№ 6</w:t>
      </w:r>
      <w:r w:rsidRPr="003423D0">
        <w:rPr>
          <w:rStyle w:val="FontStyle409"/>
          <w:sz w:val="22"/>
          <w:szCs w:val="22"/>
        </w:rPr>
        <w:t>.</w:t>
      </w:r>
    </w:p>
    <w:p w14:paraId="6086783B" w14:textId="6A762555" w:rsidR="009D6C7D" w:rsidRPr="003423D0" w:rsidRDefault="009D6C7D" w:rsidP="00A452BA">
      <w:pPr>
        <w:jc w:val="center"/>
        <w:rPr>
          <w:rFonts w:ascii="Arial" w:hAnsi="Arial" w:cs="Arial"/>
          <w:iCs/>
          <w:sz w:val="22"/>
          <w:szCs w:val="22"/>
        </w:rPr>
      </w:pPr>
      <w:r w:rsidRPr="003423D0">
        <w:rPr>
          <w:rFonts w:ascii="Arial" w:hAnsi="Arial" w:cs="Arial"/>
          <w:iCs/>
          <w:sz w:val="22"/>
          <w:szCs w:val="22"/>
        </w:rPr>
        <w:t xml:space="preserve">Таблица </w:t>
      </w:r>
      <w:r w:rsidRPr="003423D0">
        <w:rPr>
          <w:rFonts w:ascii="Arial" w:hAnsi="Arial" w:cs="Arial"/>
          <w:sz w:val="22"/>
          <w:szCs w:val="22"/>
        </w:rPr>
        <w:t xml:space="preserve">№ </w:t>
      </w:r>
      <w:r w:rsidR="004B4B35" w:rsidRPr="003423D0">
        <w:rPr>
          <w:rFonts w:ascii="Arial" w:hAnsi="Arial" w:cs="Arial"/>
          <w:iCs/>
          <w:sz w:val="22"/>
          <w:szCs w:val="22"/>
        </w:rPr>
        <w:t>6</w:t>
      </w:r>
    </w:p>
    <w:p w14:paraId="21BF4FDE" w14:textId="77777777" w:rsidR="009D6C7D" w:rsidRPr="003423D0" w:rsidRDefault="009D6C7D" w:rsidP="00182A55">
      <w:pPr>
        <w:autoSpaceDE w:val="0"/>
        <w:autoSpaceDN w:val="0"/>
        <w:adjustRightInd w:val="0"/>
        <w:spacing w:line="226" w:lineRule="exact"/>
        <w:jc w:val="center"/>
        <w:rPr>
          <w:rFonts w:ascii="Arial" w:hAnsi="Arial" w:cs="Arial"/>
          <w:iCs/>
          <w:sz w:val="22"/>
          <w:szCs w:val="22"/>
        </w:rPr>
      </w:pPr>
      <w:r w:rsidRPr="003423D0">
        <w:rPr>
          <w:rFonts w:ascii="Arial" w:hAnsi="Arial" w:cs="Arial"/>
          <w:iCs/>
          <w:sz w:val="22"/>
          <w:szCs w:val="22"/>
        </w:rPr>
        <w:t xml:space="preserve">Разпределение на </w:t>
      </w:r>
      <w:proofErr w:type="spellStart"/>
      <w:r w:rsidRPr="003423D0">
        <w:rPr>
          <w:rFonts w:ascii="Arial" w:hAnsi="Arial" w:cs="Arial"/>
          <w:iCs/>
          <w:sz w:val="22"/>
          <w:szCs w:val="22"/>
        </w:rPr>
        <w:t>дървопроизводителната</w:t>
      </w:r>
      <w:proofErr w:type="spellEnd"/>
      <w:r w:rsidRPr="003423D0">
        <w:rPr>
          <w:rFonts w:ascii="Arial" w:hAnsi="Arial" w:cs="Arial"/>
          <w:iCs/>
          <w:sz w:val="22"/>
          <w:szCs w:val="22"/>
        </w:rPr>
        <w:t xml:space="preserve"> площ /ха/ по почвени типове/видове и дълбочина на почвата</w:t>
      </w:r>
      <w:r w:rsidR="00631982" w:rsidRPr="003423D0">
        <w:rPr>
          <w:rFonts w:ascii="Arial" w:hAnsi="Arial" w:cs="Arial"/>
          <w:iCs/>
          <w:sz w:val="22"/>
          <w:szCs w:val="22"/>
        </w:rPr>
        <w:t xml:space="preserve"> </w:t>
      </w:r>
      <w:r w:rsidR="00727A97" w:rsidRPr="003423D0">
        <w:rPr>
          <w:rFonts w:ascii="Arial" w:hAnsi="Arial" w:cs="Arial"/>
          <w:iCs/>
          <w:sz w:val="22"/>
          <w:szCs w:val="22"/>
        </w:rPr>
        <w:t>–</w:t>
      </w:r>
      <w:r w:rsidR="00631982" w:rsidRPr="003423D0">
        <w:rPr>
          <w:rFonts w:ascii="Arial" w:hAnsi="Arial" w:cs="Arial"/>
          <w:iCs/>
          <w:sz w:val="22"/>
          <w:szCs w:val="22"/>
        </w:rPr>
        <w:t xml:space="preserve"> </w:t>
      </w:r>
      <w:r w:rsidR="00C438EE" w:rsidRPr="003423D0">
        <w:rPr>
          <w:rFonts w:ascii="Arial" w:hAnsi="Arial" w:cs="Arial"/>
          <w:iCs/>
          <w:sz w:val="22"/>
          <w:szCs w:val="22"/>
        </w:rPr>
        <w:t>общо</w:t>
      </w:r>
      <w:r w:rsidR="00727A97" w:rsidRPr="003423D0">
        <w:rPr>
          <w:rFonts w:ascii="Arial" w:hAnsi="Arial" w:cs="Arial"/>
          <w:iCs/>
          <w:sz w:val="22"/>
          <w:szCs w:val="22"/>
        </w:rPr>
        <w:t xml:space="preserve"> за стопанството</w:t>
      </w:r>
    </w:p>
    <w:p w14:paraId="4367C8B9" w14:textId="77777777" w:rsidR="009D6C7D" w:rsidRPr="003423D0" w:rsidRDefault="009D6C7D" w:rsidP="00182A55">
      <w:pPr>
        <w:autoSpaceDE w:val="0"/>
        <w:autoSpaceDN w:val="0"/>
        <w:adjustRightInd w:val="0"/>
        <w:spacing w:line="226" w:lineRule="exact"/>
        <w:ind w:right="2131"/>
        <w:rPr>
          <w:rFonts w:ascii="Arial" w:hAnsi="Arial" w:cs="Arial"/>
          <w:iCs/>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921"/>
        <w:gridCol w:w="750"/>
        <w:gridCol w:w="1092"/>
        <w:gridCol w:w="832"/>
        <w:gridCol w:w="1124"/>
        <w:gridCol w:w="750"/>
      </w:tblGrid>
      <w:tr w:rsidR="00D85153" w:rsidRPr="00D85153" w14:paraId="795464AE" w14:textId="77777777" w:rsidTr="00D8515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03DA44"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Дълбочина</w:t>
            </w:r>
            <w:proofErr w:type="spellEnd"/>
            <w:r w:rsidRPr="00D85153">
              <w:rPr>
                <w:rFonts w:ascii="Arial" w:hAnsi="Arial" w:cs="Arial"/>
                <w:b/>
                <w:bCs/>
                <w:color w:val="000000"/>
                <w:sz w:val="18"/>
                <w:szCs w:val="18"/>
                <w:lang w:val="en-US" w:eastAsia="en-US"/>
              </w:rPr>
              <w:t xml:space="preserve"> </w:t>
            </w:r>
            <w:proofErr w:type="spellStart"/>
            <w:r w:rsidRPr="00D85153">
              <w:rPr>
                <w:rFonts w:ascii="Arial" w:hAnsi="Arial" w:cs="Arial"/>
                <w:b/>
                <w:bCs/>
                <w:color w:val="000000"/>
                <w:sz w:val="18"/>
                <w:szCs w:val="18"/>
                <w:lang w:val="en-US" w:eastAsia="en-US"/>
              </w:rPr>
              <w:t>на</w:t>
            </w:r>
            <w:proofErr w:type="spellEnd"/>
            <w:r w:rsidRPr="00D85153">
              <w:rPr>
                <w:rFonts w:ascii="Arial" w:hAnsi="Arial" w:cs="Arial"/>
                <w:b/>
                <w:bCs/>
                <w:color w:val="000000"/>
                <w:sz w:val="18"/>
                <w:szCs w:val="18"/>
                <w:lang w:val="en-US" w:eastAsia="en-US"/>
              </w:rPr>
              <w:t xml:space="preserve"> </w:t>
            </w:r>
            <w:proofErr w:type="spellStart"/>
            <w:r w:rsidRPr="00D85153">
              <w:rPr>
                <w:rFonts w:ascii="Arial" w:hAnsi="Arial" w:cs="Arial"/>
                <w:b/>
                <w:bCs/>
                <w:color w:val="000000"/>
                <w:sz w:val="18"/>
                <w:szCs w:val="18"/>
                <w:lang w:val="en-US" w:eastAsia="en-US"/>
              </w:rPr>
              <w:t>почвата</w:t>
            </w:r>
            <w:proofErr w:type="spellEnd"/>
          </w:p>
        </w:tc>
        <w:tc>
          <w:tcPr>
            <w:tcW w:w="92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D9551F" w14:textId="77777777" w:rsidR="00D85153" w:rsidRPr="00D85153" w:rsidRDefault="00D85153" w:rsidP="00D85153">
            <w:pPr>
              <w:jc w:val="center"/>
              <w:rPr>
                <w:rFonts w:ascii="Arial" w:hAnsi="Arial" w:cs="Arial"/>
                <w:b/>
                <w:bCs/>
                <w:color w:val="000000"/>
                <w:sz w:val="18"/>
                <w:szCs w:val="18"/>
                <w:lang w:val="en-US" w:eastAsia="en-US"/>
              </w:rPr>
            </w:pPr>
            <w:proofErr w:type="spellStart"/>
            <w:proofErr w:type="gramStart"/>
            <w:r w:rsidRPr="00D85153">
              <w:rPr>
                <w:rFonts w:ascii="Arial" w:hAnsi="Arial" w:cs="Arial"/>
                <w:b/>
                <w:bCs/>
                <w:color w:val="000000"/>
                <w:sz w:val="18"/>
                <w:szCs w:val="18"/>
                <w:lang w:val="en-US" w:eastAsia="en-US"/>
              </w:rPr>
              <w:t>тв.плитка</w:t>
            </w:r>
            <w:proofErr w:type="spellEnd"/>
            <w:proofErr w:type="gramEnd"/>
            <w:r w:rsidRPr="00D85153">
              <w:rPr>
                <w:rFonts w:ascii="Arial" w:hAnsi="Arial" w:cs="Arial"/>
                <w:b/>
                <w:bCs/>
                <w:color w:val="000000"/>
                <w:sz w:val="18"/>
                <w:szCs w:val="18"/>
                <w:lang w:val="en-US" w:eastAsia="en-US"/>
              </w:rPr>
              <w:br/>
              <w:t xml:space="preserve">0-15 </w:t>
            </w:r>
            <w:proofErr w:type="spellStart"/>
            <w:r w:rsidRPr="00D85153">
              <w:rPr>
                <w:rFonts w:ascii="Arial" w:hAnsi="Arial" w:cs="Arial"/>
                <w:b/>
                <w:bCs/>
                <w:color w:val="000000"/>
                <w:sz w:val="18"/>
                <w:szCs w:val="18"/>
                <w:lang w:val="en-US" w:eastAsia="en-US"/>
              </w:rPr>
              <w:t>см</w:t>
            </w:r>
            <w:proofErr w:type="spellEnd"/>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A347BF"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плитка</w:t>
            </w:r>
            <w:proofErr w:type="spellEnd"/>
            <w:r w:rsidRPr="00D85153">
              <w:rPr>
                <w:rFonts w:ascii="Arial" w:hAnsi="Arial" w:cs="Arial"/>
                <w:b/>
                <w:bCs/>
                <w:color w:val="000000"/>
                <w:sz w:val="18"/>
                <w:szCs w:val="18"/>
                <w:lang w:val="en-US" w:eastAsia="en-US"/>
              </w:rPr>
              <w:br/>
              <w:t xml:space="preserve">16-30 </w:t>
            </w:r>
            <w:proofErr w:type="spellStart"/>
            <w:r w:rsidRPr="00D85153">
              <w:rPr>
                <w:rFonts w:ascii="Arial" w:hAnsi="Arial" w:cs="Arial"/>
                <w:b/>
                <w:bCs/>
                <w:color w:val="000000"/>
                <w:sz w:val="18"/>
                <w:szCs w:val="18"/>
                <w:lang w:val="en-US" w:eastAsia="en-US"/>
              </w:rPr>
              <w:t>см</w:t>
            </w:r>
            <w:proofErr w:type="spellEnd"/>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046127"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ср.дълбока</w:t>
            </w:r>
            <w:proofErr w:type="spellEnd"/>
            <w:r w:rsidRPr="00D85153">
              <w:rPr>
                <w:rFonts w:ascii="Arial" w:hAnsi="Arial" w:cs="Arial"/>
                <w:b/>
                <w:bCs/>
                <w:color w:val="000000"/>
                <w:sz w:val="18"/>
                <w:szCs w:val="18"/>
                <w:lang w:val="en-US" w:eastAsia="en-US"/>
              </w:rPr>
              <w:br/>
              <w:t xml:space="preserve">31-60 </w:t>
            </w:r>
            <w:proofErr w:type="spellStart"/>
            <w:r w:rsidRPr="00D85153">
              <w:rPr>
                <w:rFonts w:ascii="Arial" w:hAnsi="Arial" w:cs="Arial"/>
                <w:b/>
                <w:bCs/>
                <w:color w:val="000000"/>
                <w:sz w:val="18"/>
                <w:szCs w:val="18"/>
                <w:lang w:val="en-US" w:eastAsia="en-US"/>
              </w:rPr>
              <w:t>см</w:t>
            </w:r>
            <w:proofErr w:type="spellEnd"/>
          </w:p>
        </w:tc>
        <w:tc>
          <w:tcPr>
            <w:tcW w:w="8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0FC4E6"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дълбока</w:t>
            </w:r>
            <w:proofErr w:type="spellEnd"/>
            <w:r w:rsidRPr="00D85153">
              <w:rPr>
                <w:rFonts w:ascii="Arial" w:hAnsi="Arial" w:cs="Arial"/>
                <w:b/>
                <w:bCs/>
                <w:color w:val="000000"/>
                <w:sz w:val="18"/>
                <w:szCs w:val="18"/>
                <w:lang w:val="en-US" w:eastAsia="en-US"/>
              </w:rPr>
              <w:br/>
              <w:t xml:space="preserve">61-120 </w:t>
            </w:r>
            <w:proofErr w:type="spellStart"/>
            <w:r w:rsidRPr="00D85153">
              <w:rPr>
                <w:rFonts w:ascii="Arial" w:hAnsi="Arial" w:cs="Arial"/>
                <w:b/>
                <w:bCs/>
                <w:color w:val="000000"/>
                <w:sz w:val="18"/>
                <w:szCs w:val="18"/>
                <w:lang w:val="en-US" w:eastAsia="en-US"/>
              </w:rPr>
              <w:t>см</w:t>
            </w:r>
            <w:proofErr w:type="spellEnd"/>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017A15"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мн.дълбока</w:t>
            </w:r>
            <w:proofErr w:type="spellEnd"/>
            <w:r w:rsidRPr="00D85153">
              <w:rPr>
                <w:rFonts w:ascii="Arial" w:hAnsi="Arial" w:cs="Arial"/>
                <w:b/>
                <w:bCs/>
                <w:color w:val="000000"/>
                <w:sz w:val="18"/>
                <w:szCs w:val="18"/>
                <w:lang w:val="en-US" w:eastAsia="en-US"/>
              </w:rPr>
              <w:br/>
            </w:r>
            <w:proofErr w:type="spellStart"/>
            <w:r w:rsidRPr="00D85153">
              <w:rPr>
                <w:rFonts w:ascii="Arial" w:hAnsi="Arial" w:cs="Arial"/>
                <w:b/>
                <w:bCs/>
                <w:color w:val="000000"/>
                <w:sz w:val="18"/>
                <w:szCs w:val="18"/>
                <w:lang w:val="en-US" w:eastAsia="en-US"/>
              </w:rPr>
              <w:t>над</w:t>
            </w:r>
            <w:proofErr w:type="spellEnd"/>
            <w:r w:rsidRPr="00D85153">
              <w:rPr>
                <w:rFonts w:ascii="Arial" w:hAnsi="Arial" w:cs="Arial"/>
                <w:b/>
                <w:bCs/>
                <w:color w:val="000000"/>
                <w:sz w:val="18"/>
                <w:szCs w:val="18"/>
                <w:lang w:val="en-US" w:eastAsia="en-US"/>
              </w:rPr>
              <w:t xml:space="preserve"> 120 </w:t>
            </w:r>
            <w:proofErr w:type="spellStart"/>
            <w:r w:rsidRPr="00D85153">
              <w:rPr>
                <w:rFonts w:ascii="Arial" w:hAnsi="Arial" w:cs="Arial"/>
                <w:b/>
                <w:bCs/>
                <w:color w:val="000000"/>
                <w:sz w:val="18"/>
                <w:szCs w:val="18"/>
                <w:lang w:val="en-US" w:eastAsia="en-US"/>
              </w:rPr>
              <w:t>см</w:t>
            </w:r>
            <w:proofErr w:type="spellEnd"/>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B538E5"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общо</w:t>
            </w:r>
            <w:proofErr w:type="spellEnd"/>
          </w:p>
        </w:tc>
      </w:tr>
      <w:tr w:rsidR="00D85153" w:rsidRPr="00D85153" w14:paraId="00A5207E" w14:textId="77777777" w:rsidTr="00D8515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A76FF5" w14:textId="77777777" w:rsidR="00D85153" w:rsidRPr="00D85153" w:rsidRDefault="00D85153" w:rsidP="00D85153">
            <w:pPr>
              <w:rPr>
                <w:rFonts w:ascii="Arial" w:hAnsi="Arial" w:cs="Arial"/>
                <w:color w:val="000000"/>
                <w:sz w:val="18"/>
                <w:szCs w:val="18"/>
                <w:lang w:val="en-US" w:eastAsia="en-US"/>
              </w:rPr>
            </w:pPr>
            <w:proofErr w:type="spellStart"/>
            <w:r w:rsidRPr="00D85153">
              <w:rPr>
                <w:rFonts w:ascii="Arial" w:hAnsi="Arial" w:cs="Arial"/>
                <w:color w:val="000000"/>
                <w:sz w:val="18"/>
                <w:szCs w:val="18"/>
                <w:lang w:val="en-US" w:eastAsia="en-US"/>
              </w:rPr>
              <w:t>хектари</w:t>
            </w:r>
            <w:proofErr w:type="spellEnd"/>
          </w:p>
        </w:tc>
        <w:tc>
          <w:tcPr>
            <w:tcW w:w="92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7ED082"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120881"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3062.8</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DD31AD"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7094.0</w:t>
            </w:r>
          </w:p>
        </w:tc>
        <w:tc>
          <w:tcPr>
            <w:tcW w:w="8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C79A81"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8941.3</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7F2CD7"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14.5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E8161D"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19112.6</w:t>
            </w:r>
          </w:p>
        </w:tc>
      </w:tr>
      <w:tr w:rsidR="00D85153" w:rsidRPr="00D85153" w14:paraId="46F29796" w14:textId="77777777" w:rsidTr="00D8515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DC3FF6" w14:textId="77777777" w:rsidR="00D85153" w:rsidRPr="00D85153" w:rsidRDefault="00D85153" w:rsidP="00D85153">
            <w:pPr>
              <w:rPr>
                <w:rFonts w:ascii="Arial" w:hAnsi="Arial" w:cs="Arial"/>
                <w:color w:val="000000"/>
                <w:sz w:val="18"/>
                <w:szCs w:val="18"/>
                <w:lang w:val="en-US" w:eastAsia="en-US"/>
              </w:rPr>
            </w:pPr>
            <w:proofErr w:type="spellStart"/>
            <w:r w:rsidRPr="00D85153">
              <w:rPr>
                <w:rFonts w:ascii="Arial" w:hAnsi="Arial" w:cs="Arial"/>
                <w:color w:val="000000"/>
                <w:sz w:val="18"/>
                <w:szCs w:val="18"/>
                <w:lang w:val="en-US" w:eastAsia="en-US"/>
              </w:rPr>
              <w:t>проценти</w:t>
            </w:r>
            <w:proofErr w:type="spellEnd"/>
          </w:p>
        </w:tc>
        <w:tc>
          <w:tcPr>
            <w:tcW w:w="92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8EB76D"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1FCDF5"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16.0</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2CDF22"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37.1</w:t>
            </w:r>
          </w:p>
        </w:tc>
        <w:tc>
          <w:tcPr>
            <w:tcW w:w="8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78FEDA"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46.8</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D5F9CB"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DC9951"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100.0</w:t>
            </w:r>
          </w:p>
        </w:tc>
      </w:tr>
    </w:tbl>
    <w:p w14:paraId="63AE2331" w14:textId="510E0409" w:rsidR="00D85153" w:rsidRDefault="00D85153" w:rsidP="00D85153">
      <w:pPr>
        <w:spacing w:after="240"/>
        <w:rPr>
          <w:rFonts w:ascii="Arial" w:hAnsi="Arial" w:cs="Arial"/>
          <w:color w:val="000000"/>
          <w:sz w:val="18"/>
          <w:szCs w:val="18"/>
          <w:lang w:val="en-US" w:eastAsia="en-US"/>
        </w:rPr>
      </w:pPr>
    </w:p>
    <w:p w14:paraId="1892E603" w14:textId="77777777" w:rsidR="00871C7D" w:rsidRDefault="00871C7D" w:rsidP="00D85153">
      <w:pPr>
        <w:spacing w:after="240"/>
        <w:rPr>
          <w:rFonts w:ascii="Arial" w:hAnsi="Arial" w:cs="Arial"/>
          <w:color w:val="000000"/>
          <w:sz w:val="18"/>
          <w:szCs w:val="18"/>
          <w:lang w:val="en-US" w:eastAsia="en-US"/>
        </w:rPr>
      </w:pPr>
    </w:p>
    <w:p w14:paraId="568ECDBE" w14:textId="77777777" w:rsidR="00871C7D" w:rsidRDefault="00871C7D" w:rsidP="00D85153">
      <w:pPr>
        <w:spacing w:after="240"/>
        <w:rPr>
          <w:rFonts w:ascii="Arial" w:hAnsi="Arial" w:cs="Arial"/>
          <w:color w:val="000000"/>
          <w:sz w:val="18"/>
          <w:szCs w:val="18"/>
          <w:lang w:val="en-US" w:eastAsia="en-US"/>
        </w:rPr>
      </w:pPr>
    </w:p>
    <w:p w14:paraId="3F77C4E5" w14:textId="77777777" w:rsidR="00871C7D" w:rsidRDefault="00871C7D" w:rsidP="00D85153">
      <w:pPr>
        <w:spacing w:after="240"/>
        <w:rPr>
          <w:rFonts w:ascii="Arial" w:hAnsi="Arial" w:cs="Arial"/>
          <w:color w:val="000000"/>
          <w:sz w:val="18"/>
          <w:szCs w:val="18"/>
          <w:lang w:val="en-US" w:eastAsia="en-US"/>
        </w:rPr>
      </w:pPr>
    </w:p>
    <w:p w14:paraId="70C95AFB" w14:textId="77777777" w:rsidR="00871C7D" w:rsidRDefault="00871C7D" w:rsidP="00D85153">
      <w:pPr>
        <w:spacing w:after="240"/>
        <w:rPr>
          <w:rFonts w:ascii="Arial" w:hAnsi="Arial" w:cs="Arial"/>
          <w:color w:val="000000"/>
          <w:sz w:val="18"/>
          <w:szCs w:val="18"/>
          <w:lang w:val="en-US" w:eastAsia="en-US"/>
        </w:rPr>
      </w:pPr>
    </w:p>
    <w:p w14:paraId="77B44E8F" w14:textId="77777777" w:rsidR="00871C7D" w:rsidRPr="00D85153" w:rsidRDefault="00871C7D" w:rsidP="00D85153">
      <w:pPr>
        <w:spacing w:after="240"/>
        <w:rPr>
          <w:rFonts w:ascii="Arial" w:hAnsi="Arial" w:cs="Arial"/>
          <w:color w:val="000000"/>
          <w:sz w:val="18"/>
          <w:szCs w:val="18"/>
          <w:lang w:val="en-US" w:eastAsia="en-US"/>
        </w:rPr>
      </w:pPr>
    </w:p>
    <w:tbl>
      <w:tblPr>
        <w:tblW w:w="0" w:type="auto"/>
        <w:tblCellMar>
          <w:top w:w="15" w:type="dxa"/>
          <w:left w:w="15" w:type="dxa"/>
          <w:bottom w:w="15" w:type="dxa"/>
          <w:right w:w="15" w:type="dxa"/>
        </w:tblCellMar>
        <w:tblLook w:val="04A0" w:firstRow="1" w:lastRow="0" w:firstColumn="1" w:lastColumn="0" w:noHBand="0" w:noVBand="1"/>
      </w:tblPr>
      <w:tblGrid>
        <w:gridCol w:w="1429"/>
        <w:gridCol w:w="1030"/>
        <w:gridCol w:w="991"/>
        <w:gridCol w:w="1092"/>
        <w:gridCol w:w="1016"/>
        <w:gridCol w:w="1124"/>
        <w:gridCol w:w="997"/>
        <w:gridCol w:w="966"/>
        <w:gridCol w:w="1432"/>
      </w:tblGrid>
      <w:tr w:rsidR="00D85153" w:rsidRPr="00D85153" w14:paraId="5A8B8418" w14:textId="77777777" w:rsidTr="00D85153">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52CF69"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Почвени</w:t>
            </w:r>
            <w:proofErr w:type="spellEnd"/>
            <w:r w:rsidRPr="00D85153">
              <w:rPr>
                <w:rFonts w:ascii="Arial" w:hAnsi="Arial" w:cs="Arial"/>
                <w:b/>
                <w:bCs/>
                <w:color w:val="000000"/>
                <w:sz w:val="18"/>
                <w:szCs w:val="18"/>
                <w:lang w:val="en-US" w:eastAsia="en-US"/>
              </w:rPr>
              <w:t xml:space="preserve"> </w:t>
            </w:r>
            <w:proofErr w:type="spellStart"/>
            <w:r w:rsidRPr="00D85153">
              <w:rPr>
                <w:rFonts w:ascii="Arial" w:hAnsi="Arial" w:cs="Arial"/>
                <w:b/>
                <w:bCs/>
                <w:color w:val="000000"/>
                <w:sz w:val="18"/>
                <w:szCs w:val="18"/>
                <w:lang w:val="en-US" w:eastAsia="en-US"/>
              </w:rPr>
              <w:t>типове</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EBDC50" w14:textId="77777777" w:rsidR="00D85153" w:rsidRPr="00D85153" w:rsidRDefault="00D85153" w:rsidP="00D85153">
            <w:pPr>
              <w:jc w:val="center"/>
              <w:rPr>
                <w:rFonts w:ascii="Arial" w:hAnsi="Arial" w:cs="Arial"/>
                <w:b/>
                <w:bCs/>
                <w:color w:val="000000"/>
                <w:sz w:val="18"/>
                <w:szCs w:val="18"/>
                <w:lang w:val="en-US" w:eastAsia="en-US"/>
              </w:rPr>
            </w:pPr>
            <w:proofErr w:type="spellStart"/>
            <w:proofErr w:type="gramStart"/>
            <w:r w:rsidRPr="00D85153">
              <w:rPr>
                <w:rFonts w:ascii="Arial" w:hAnsi="Arial" w:cs="Arial"/>
                <w:b/>
                <w:bCs/>
                <w:color w:val="000000"/>
                <w:sz w:val="18"/>
                <w:szCs w:val="18"/>
                <w:lang w:val="en-US" w:eastAsia="en-US"/>
              </w:rPr>
              <w:t>тв.плитка</w:t>
            </w:r>
            <w:proofErr w:type="spellEnd"/>
            <w:proofErr w:type="gram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6FDBDB"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плитка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521E86"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ср.дълбока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69DCD7"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дълбока</w:t>
            </w:r>
            <w:proofErr w:type="spellEnd"/>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49E118"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мн.дълбока</w:t>
            </w:r>
            <w:proofErr w:type="spellEnd"/>
          </w:p>
        </w:tc>
        <w:tc>
          <w:tcPr>
            <w:tcW w:w="9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4D5061"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общо</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115A0E" w14:textId="77777777" w:rsidR="00D85153" w:rsidRPr="00D85153" w:rsidRDefault="00D85153" w:rsidP="00D85153">
            <w:pPr>
              <w:jc w:val="center"/>
              <w:rPr>
                <w:rFonts w:ascii="Arial" w:hAnsi="Arial" w:cs="Arial"/>
                <w:b/>
                <w:bCs/>
                <w:color w:val="000000"/>
                <w:sz w:val="18"/>
                <w:szCs w:val="18"/>
                <w:lang w:val="en-US" w:eastAsia="en-US"/>
              </w:rPr>
            </w:pPr>
            <w:r w:rsidRPr="00D85153">
              <w:rPr>
                <w:rFonts w:ascii="Arial" w:hAnsi="Arial" w:cs="Arial"/>
                <w:b/>
                <w:bCs/>
                <w:color w:val="000000"/>
                <w:sz w:val="18"/>
                <w:szCs w:val="18"/>
                <w:lang w:val="en-US" w:eastAsia="en-US"/>
              </w:rPr>
              <w:t>%</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B88321"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средна</w:t>
            </w:r>
            <w:proofErr w:type="spellEnd"/>
            <w:r w:rsidRPr="00D85153">
              <w:rPr>
                <w:rFonts w:ascii="Arial" w:hAnsi="Arial" w:cs="Arial"/>
                <w:b/>
                <w:bCs/>
                <w:color w:val="000000"/>
                <w:sz w:val="18"/>
                <w:szCs w:val="18"/>
                <w:lang w:val="en-US" w:eastAsia="en-US"/>
              </w:rPr>
              <w:br/>
            </w:r>
            <w:proofErr w:type="spellStart"/>
            <w:r w:rsidRPr="00D85153">
              <w:rPr>
                <w:rFonts w:ascii="Arial" w:hAnsi="Arial" w:cs="Arial"/>
                <w:b/>
                <w:bCs/>
                <w:color w:val="000000"/>
                <w:sz w:val="18"/>
                <w:szCs w:val="18"/>
                <w:lang w:val="en-US" w:eastAsia="en-US"/>
              </w:rPr>
              <w:t>дълбочина</w:t>
            </w:r>
            <w:proofErr w:type="spellEnd"/>
          </w:p>
        </w:tc>
      </w:tr>
      <w:tr w:rsidR="00D85153" w:rsidRPr="00D85153" w14:paraId="2511E4F9" w14:textId="77777777">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5577758" w14:textId="77777777" w:rsidR="00D85153" w:rsidRPr="00D85153" w:rsidRDefault="00D85153" w:rsidP="00D85153">
            <w:pPr>
              <w:rPr>
                <w:rFonts w:ascii="Arial" w:hAnsi="Arial" w:cs="Arial"/>
                <w:b/>
                <w:bCs/>
                <w:color w:val="000000"/>
                <w:sz w:val="18"/>
                <w:szCs w:val="18"/>
                <w:lang w:val="en-US" w:eastAsia="en-US"/>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8A30A6" w14:textId="77777777" w:rsidR="00D85153" w:rsidRPr="00D85153" w:rsidRDefault="00D85153" w:rsidP="00D85153">
            <w:pPr>
              <w:jc w:val="cente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хектари</w:t>
            </w:r>
            <w:proofErr w:type="spellEnd"/>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0B794DAA" w14:textId="77777777" w:rsidR="00D85153" w:rsidRPr="00D85153" w:rsidRDefault="00D85153" w:rsidP="00D85153">
            <w:pPr>
              <w:rPr>
                <w:rFonts w:ascii="Arial" w:hAnsi="Arial" w:cs="Arial"/>
                <w:b/>
                <w:bCs/>
                <w:color w:val="000000"/>
                <w:sz w:val="18"/>
                <w:szCs w:val="18"/>
                <w:lang w:val="en-US"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47A521E3" w14:textId="77777777" w:rsidR="00D85153" w:rsidRPr="00D85153" w:rsidRDefault="00D85153" w:rsidP="00D85153">
            <w:pPr>
              <w:rPr>
                <w:rFonts w:ascii="Arial" w:hAnsi="Arial" w:cs="Arial"/>
                <w:b/>
                <w:bCs/>
                <w:color w:val="000000"/>
                <w:sz w:val="18"/>
                <w:szCs w:val="18"/>
                <w:lang w:val="en-US" w:eastAsia="en-US"/>
              </w:rPr>
            </w:pPr>
          </w:p>
        </w:tc>
      </w:tr>
      <w:tr w:rsidR="00D85153" w:rsidRPr="00D85153" w14:paraId="3D51219F" w14:textId="77777777" w:rsidTr="00D85153">
        <w:tc>
          <w:tcPr>
            <w:tcW w:w="14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89E053" w14:textId="77777777" w:rsidR="00D85153" w:rsidRPr="00D85153" w:rsidRDefault="00D85153" w:rsidP="00D85153">
            <w:pPr>
              <w:rPr>
                <w:rFonts w:ascii="Arial" w:hAnsi="Arial" w:cs="Arial"/>
                <w:color w:val="000000"/>
                <w:sz w:val="18"/>
                <w:szCs w:val="18"/>
                <w:lang w:val="en-US" w:eastAsia="en-US"/>
              </w:rPr>
            </w:pPr>
            <w:proofErr w:type="spellStart"/>
            <w:r w:rsidRPr="00D85153">
              <w:rPr>
                <w:rFonts w:ascii="Arial" w:hAnsi="Arial" w:cs="Arial"/>
                <w:color w:val="000000"/>
                <w:sz w:val="18"/>
                <w:szCs w:val="18"/>
                <w:lang w:val="en-US" w:eastAsia="en-US"/>
              </w:rPr>
              <w:t>обикновен</w:t>
            </w:r>
            <w:proofErr w:type="spellEnd"/>
            <w:r w:rsidRPr="00D85153">
              <w:rPr>
                <w:rFonts w:ascii="Arial" w:hAnsi="Arial" w:cs="Arial"/>
                <w:color w:val="000000"/>
                <w:sz w:val="18"/>
                <w:szCs w:val="18"/>
                <w:lang w:val="en-US" w:eastAsia="en-US"/>
              </w:rPr>
              <w:t xml:space="preserve"> </w:t>
            </w:r>
            <w:proofErr w:type="spellStart"/>
            <w:r w:rsidRPr="00D85153">
              <w:rPr>
                <w:rFonts w:ascii="Arial" w:hAnsi="Arial" w:cs="Arial"/>
                <w:color w:val="000000"/>
                <w:sz w:val="18"/>
                <w:szCs w:val="18"/>
                <w:lang w:val="en-US" w:eastAsia="en-US"/>
              </w:rPr>
              <w:t>чернозем</w:t>
            </w:r>
            <w:proofErr w:type="spellEnd"/>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6FAF03"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99DE49"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0.3</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F141FA"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3.9</w:t>
            </w:r>
          </w:p>
        </w:tc>
        <w:tc>
          <w:tcPr>
            <w:tcW w:w="10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7CFB26"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2378.8</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BBA6C9"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FA5FE2"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2383.0</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3D4C66"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12.5</w:t>
            </w:r>
          </w:p>
        </w:tc>
        <w:tc>
          <w:tcPr>
            <w:tcW w:w="1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8C317"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4.0</w:t>
            </w:r>
          </w:p>
        </w:tc>
      </w:tr>
      <w:tr w:rsidR="00D85153" w:rsidRPr="00D85153" w14:paraId="772F4969" w14:textId="77777777" w:rsidTr="00D85153">
        <w:tc>
          <w:tcPr>
            <w:tcW w:w="14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83A98D" w14:textId="77777777" w:rsidR="00D85153" w:rsidRPr="00D85153" w:rsidRDefault="00D85153" w:rsidP="00D85153">
            <w:pPr>
              <w:rPr>
                <w:rFonts w:ascii="Arial" w:hAnsi="Arial" w:cs="Arial"/>
                <w:color w:val="000000"/>
                <w:sz w:val="18"/>
                <w:szCs w:val="18"/>
                <w:lang w:val="en-US" w:eastAsia="en-US"/>
              </w:rPr>
            </w:pPr>
            <w:proofErr w:type="spellStart"/>
            <w:r w:rsidRPr="00D85153">
              <w:rPr>
                <w:rFonts w:ascii="Arial" w:hAnsi="Arial" w:cs="Arial"/>
                <w:color w:val="000000"/>
                <w:sz w:val="18"/>
                <w:szCs w:val="18"/>
                <w:lang w:val="en-US" w:eastAsia="en-US"/>
              </w:rPr>
              <w:t>сива</w:t>
            </w:r>
            <w:proofErr w:type="spellEnd"/>
            <w:r w:rsidRPr="00D85153">
              <w:rPr>
                <w:rFonts w:ascii="Arial" w:hAnsi="Arial" w:cs="Arial"/>
                <w:color w:val="000000"/>
                <w:sz w:val="18"/>
                <w:szCs w:val="18"/>
                <w:lang w:val="en-US" w:eastAsia="en-US"/>
              </w:rPr>
              <w:t xml:space="preserve"> </w:t>
            </w:r>
            <w:proofErr w:type="spellStart"/>
            <w:r w:rsidRPr="00D85153">
              <w:rPr>
                <w:rFonts w:ascii="Arial" w:hAnsi="Arial" w:cs="Arial"/>
                <w:color w:val="000000"/>
                <w:sz w:val="18"/>
                <w:szCs w:val="18"/>
                <w:lang w:val="en-US" w:eastAsia="en-US"/>
              </w:rPr>
              <w:t>горска</w:t>
            </w:r>
            <w:proofErr w:type="spellEnd"/>
            <w:r w:rsidRPr="00D85153">
              <w:rPr>
                <w:rFonts w:ascii="Arial" w:hAnsi="Arial" w:cs="Arial"/>
                <w:color w:val="000000"/>
                <w:sz w:val="18"/>
                <w:szCs w:val="18"/>
                <w:lang w:val="en-US" w:eastAsia="en-US"/>
              </w:rPr>
              <w:t xml:space="preserve"> </w:t>
            </w:r>
            <w:proofErr w:type="spellStart"/>
            <w:r w:rsidRPr="00D85153">
              <w:rPr>
                <w:rFonts w:ascii="Arial" w:hAnsi="Arial" w:cs="Arial"/>
                <w:color w:val="000000"/>
                <w:sz w:val="18"/>
                <w:szCs w:val="18"/>
                <w:lang w:val="en-US" w:eastAsia="en-US"/>
              </w:rPr>
              <w:t>обикновена</w:t>
            </w:r>
            <w:proofErr w:type="spellEnd"/>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0C696E"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356753"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2662.6</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C97DC4"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1266.6</w:t>
            </w:r>
          </w:p>
        </w:tc>
        <w:tc>
          <w:tcPr>
            <w:tcW w:w="10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EAC542"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4.6</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9E6080"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8.2</w:t>
            </w:r>
          </w:p>
        </w:tc>
        <w:tc>
          <w:tcPr>
            <w:tcW w:w="9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E8DB13"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3942.0</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295A2C"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20.6</w:t>
            </w:r>
          </w:p>
        </w:tc>
        <w:tc>
          <w:tcPr>
            <w:tcW w:w="1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74FD88"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2.3</w:t>
            </w:r>
          </w:p>
        </w:tc>
      </w:tr>
      <w:tr w:rsidR="00D85153" w:rsidRPr="00D85153" w14:paraId="528E9B49" w14:textId="77777777" w:rsidTr="00D85153">
        <w:tc>
          <w:tcPr>
            <w:tcW w:w="14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202D6A" w14:textId="77777777" w:rsidR="00D85153" w:rsidRPr="00D85153" w:rsidRDefault="00D85153" w:rsidP="00D85153">
            <w:pPr>
              <w:rPr>
                <w:rFonts w:ascii="Arial" w:hAnsi="Arial" w:cs="Arial"/>
                <w:color w:val="000000"/>
                <w:sz w:val="18"/>
                <w:szCs w:val="18"/>
                <w:lang w:val="en-US" w:eastAsia="en-US"/>
              </w:rPr>
            </w:pPr>
            <w:proofErr w:type="spellStart"/>
            <w:r w:rsidRPr="00D85153">
              <w:rPr>
                <w:rFonts w:ascii="Arial" w:hAnsi="Arial" w:cs="Arial"/>
                <w:color w:val="000000"/>
                <w:sz w:val="18"/>
                <w:szCs w:val="18"/>
                <w:lang w:val="en-US" w:eastAsia="en-US"/>
              </w:rPr>
              <w:t>сива</w:t>
            </w:r>
            <w:proofErr w:type="spellEnd"/>
            <w:r w:rsidRPr="00D85153">
              <w:rPr>
                <w:rFonts w:ascii="Arial" w:hAnsi="Arial" w:cs="Arial"/>
                <w:color w:val="000000"/>
                <w:sz w:val="18"/>
                <w:szCs w:val="18"/>
                <w:lang w:val="en-US" w:eastAsia="en-US"/>
              </w:rPr>
              <w:t xml:space="preserve"> </w:t>
            </w:r>
            <w:proofErr w:type="spellStart"/>
            <w:r w:rsidRPr="00D85153">
              <w:rPr>
                <w:rFonts w:ascii="Arial" w:hAnsi="Arial" w:cs="Arial"/>
                <w:color w:val="000000"/>
                <w:sz w:val="18"/>
                <w:szCs w:val="18"/>
                <w:lang w:val="en-US" w:eastAsia="en-US"/>
              </w:rPr>
              <w:t>горска</w:t>
            </w:r>
            <w:proofErr w:type="spellEnd"/>
            <w:r w:rsidRPr="00D85153">
              <w:rPr>
                <w:rFonts w:ascii="Arial" w:hAnsi="Arial" w:cs="Arial"/>
                <w:color w:val="000000"/>
                <w:sz w:val="18"/>
                <w:szCs w:val="18"/>
                <w:lang w:val="en-US" w:eastAsia="en-US"/>
              </w:rPr>
              <w:t xml:space="preserve"> </w:t>
            </w:r>
            <w:proofErr w:type="spellStart"/>
            <w:r w:rsidRPr="00D85153">
              <w:rPr>
                <w:rFonts w:ascii="Arial" w:hAnsi="Arial" w:cs="Arial"/>
                <w:color w:val="000000"/>
                <w:sz w:val="18"/>
                <w:szCs w:val="18"/>
                <w:lang w:val="en-US" w:eastAsia="en-US"/>
              </w:rPr>
              <w:t>тъмна</w:t>
            </w:r>
            <w:proofErr w:type="spellEnd"/>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7B277B"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A669C7"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7.6</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34FE2A"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5515.6</w:t>
            </w:r>
          </w:p>
        </w:tc>
        <w:tc>
          <w:tcPr>
            <w:tcW w:w="10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07694D"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6557.9</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5F72DB"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6.3</w:t>
            </w:r>
          </w:p>
        </w:tc>
        <w:tc>
          <w:tcPr>
            <w:tcW w:w="9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C62B21"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12087.4</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71564C"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63.3</w:t>
            </w:r>
          </w:p>
        </w:tc>
        <w:tc>
          <w:tcPr>
            <w:tcW w:w="1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087C20"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3.5</w:t>
            </w:r>
          </w:p>
        </w:tc>
      </w:tr>
      <w:tr w:rsidR="00D85153" w:rsidRPr="00D85153" w14:paraId="104D62BD" w14:textId="77777777" w:rsidTr="00D85153">
        <w:tc>
          <w:tcPr>
            <w:tcW w:w="14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E81A2F" w14:textId="77777777" w:rsidR="00D85153" w:rsidRPr="00D85153" w:rsidRDefault="00D85153" w:rsidP="00D85153">
            <w:pPr>
              <w:rPr>
                <w:rFonts w:ascii="Arial" w:hAnsi="Arial" w:cs="Arial"/>
                <w:color w:val="000000"/>
                <w:sz w:val="18"/>
                <w:szCs w:val="18"/>
                <w:lang w:val="en-US" w:eastAsia="en-US"/>
              </w:rPr>
            </w:pPr>
            <w:proofErr w:type="spellStart"/>
            <w:r w:rsidRPr="00D85153">
              <w:rPr>
                <w:rFonts w:ascii="Arial" w:hAnsi="Arial" w:cs="Arial"/>
                <w:color w:val="000000"/>
                <w:sz w:val="18"/>
                <w:szCs w:val="18"/>
                <w:lang w:val="en-US" w:eastAsia="en-US"/>
              </w:rPr>
              <w:t>сива</w:t>
            </w:r>
            <w:proofErr w:type="spellEnd"/>
            <w:r w:rsidRPr="00D85153">
              <w:rPr>
                <w:rFonts w:ascii="Arial" w:hAnsi="Arial" w:cs="Arial"/>
                <w:color w:val="000000"/>
                <w:sz w:val="18"/>
                <w:szCs w:val="18"/>
                <w:lang w:val="en-US" w:eastAsia="en-US"/>
              </w:rPr>
              <w:t xml:space="preserve"> </w:t>
            </w:r>
            <w:proofErr w:type="spellStart"/>
            <w:r w:rsidRPr="00D85153">
              <w:rPr>
                <w:rFonts w:ascii="Arial" w:hAnsi="Arial" w:cs="Arial"/>
                <w:color w:val="000000"/>
                <w:sz w:val="18"/>
                <w:szCs w:val="18"/>
                <w:lang w:val="en-US" w:eastAsia="en-US"/>
              </w:rPr>
              <w:t>горска</w:t>
            </w:r>
            <w:proofErr w:type="spellEnd"/>
            <w:r w:rsidRPr="00D85153">
              <w:rPr>
                <w:rFonts w:ascii="Arial" w:hAnsi="Arial" w:cs="Arial"/>
                <w:color w:val="000000"/>
                <w:sz w:val="18"/>
                <w:szCs w:val="18"/>
                <w:lang w:val="en-US" w:eastAsia="en-US"/>
              </w:rPr>
              <w:t xml:space="preserve"> </w:t>
            </w:r>
            <w:proofErr w:type="spellStart"/>
            <w:r w:rsidRPr="00D85153">
              <w:rPr>
                <w:rFonts w:ascii="Arial" w:hAnsi="Arial" w:cs="Arial"/>
                <w:color w:val="000000"/>
                <w:sz w:val="18"/>
                <w:szCs w:val="18"/>
                <w:lang w:val="en-US" w:eastAsia="en-US"/>
              </w:rPr>
              <w:t>светла</w:t>
            </w:r>
            <w:proofErr w:type="spellEnd"/>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414EAC"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73EEE7"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A10CA0"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22.8</w:t>
            </w:r>
          </w:p>
        </w:tc>
        <w:tc>
          <w:tcPr>
            <w:tcW w:w="10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6E47F1"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CABF04"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0EEDD3"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22.8</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C66450"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0.1</w:t>
            </w:r>
          </w:p>
        </w:tc>
        <w:tc>
          <w:tcPr>
            <w:tcW w:w="1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030E6F"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3.0</w:t>
            </w:r>
          </w:p>
        </w:tc>
      </w:tr>
      <w:tr w:rsidR="00D85153" w:rsidRPr="00D85153" w14:paraId="1E1EA4EA" w14:textId="77777777" w:rsidTr="00D85153">
        <w:tc>
          <w:tcPr>
            <w:tcW w:w="14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D198CC" w14:textId="77777777" w:rsidR="00D85153" w:rsidRPr="00D85153" w:rsidRDefault="00D85153" w:rsidP="00D85153">
            <w:pPr>
              <w:rPr>
                <w:rFonts w:ascii="Arial" w:hAnsi="Arial" w:cs="Arial"/>
                <w:color w:val="000000"/>
                <w:sz w:val="18"/>
                <w:szCs w:val="18"/>
                <w:lang w:val="en-US" w:eastAsia="en-US"/>
              </w:rPr>
            </w:pPr>
            <w:proofErr w:type="spellStart"/>
            <w:r w:rsidRPr="00D85153">
              <w:rPr>
                <w:rFonts w:ascii="Arial" w:hAnsi="Arial" w:cs="Arial"/>
                <w:color w:val="000000"/>
                <w:sz w:val="18"/>
                <w:szCs w:val="18"/>
                <w:lang w:val="en-US" w:eastAsia="en-US"/>
              </w:rPr>
              <w:t>рендзина</w:t>
            </w:r>
            <w:proofErr w:type="spellEnd"/>
            <w:r w:rsidRPr="00D85153">
              <w:rPr>
                <w:rFonts w:ascii="Arial" w:hAnsi="Arial" w:cs="Arial"/>
                <w:color w:val="000000"/>
                <w:sz w:val="18"/>
                <w:szCs w:val="18"/>
                <w:lang w:val="en-US" w:eastAsia="en-US"/>
              </w:rPr>
              <w:t xml:space="preserve"> </w:t>
            </w:r>
            <w:proofErr w:type="spellStart"/>
            <w:r w:rsidRPr="00D85153">
              <w:rPr>
                <w:rFonts w:ascii="Arial" w:hAnsi="Arial" w:cs="Arial"/>
                <w:color w:val="000000"/>
                <w:sz w:val="18"/>
                <w:szCs w:val="18"/>
                <w:lang w:val="en-US" w:eastAsia="en-US"/>
              </w:rPr>
              <w:t>обикновена</w:t>
            </w:r>
            <w:proofErr w:type="spellEnd"/>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DF8AE3"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DFEE36"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392.3</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C2513E"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285.1</w:t>
            </w:r>
          </w:p>
        </w:tc>
        <w:tc>
          <w:tcPr>
            <w:tcW w:w="10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B37B86"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968428"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58C4C5"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677.4</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81674E"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3.5</w:t>
            </w:r>
          </w:p>
        </w:tc>
        <w:tc>
          <w:tcPr>
            <w:tcW w:w="1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652A90"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2.4</w:t>
            </w:r>
          </w:p>
        </w:tc>
      </w:tr>
      <w:tr w:rsidR="00D85153" w:rsidRPr="00D85153" w14:paraId="2AD3D364" w14:textId="77777777" w:rsidTr="00D85153">
        <w:tc>
          <w:tcPr>
            <w:tcW w:w="14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A96D3E" w14:textId="77777777" w:rsidR="00D85153" w:rsidRPr="00D85153" w:rsidRDefault="00D85153" w:rsidP="00D85153">
            <w:pPr>
              <w:rPr>
                <w:rFonts w:ascii="Arial" w:hAnsi="Arial" w:cs="Arial"/>
                <w:b/>
                <w:bCs/>
                <w:color w:val="000000"/>
                <w:sz w:val="18"/>
                <w:szCs w:val="18"/>
                <w:lang w:val="en-US" w:eastAsia="en-US"/>
              </w:rPr>
            </w:pPr>
            <w:proofErr w:type="spellStart"/>
            <w:r w:rsidRPr="00D85153">
              <w:rPr>
                <w:rFonts w:ascii="Arial" w:hAnsi="Arial" w:cs="Arial"/>
                <w:b/>
                <w:bCs/>
                <w:color w:val="000000"/>
                <w:sz w:val="18"/>
                <w:szCs w:val="18"/>
                <w:lang w:val="en-US" w:eastAsia="en-US"/>
              </w:rPr>
              <w:t>всичко</w:t>
            </w:r>
            <w:proofErr w:type="spellEnd"/>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D09AE5" w14:textId="77777777" w:rsidR="00D85153" w:rsidRPr="00D85153" w:rsidRDefault="00D85153" w:rsidP="00D85153">
            <w:pPr>
              <w:jc w:val="right"/>
              <w:rPr>
                <w:rFonts w:ascii="Arial" w:hAnsi="Arial" w:cs="Arial"/>
                <w:b/>
                <w:bCs/>
                <w:color w:val="000000"/>
                <w:sz w:val="18"/>
                <w:szCs w:val="18"/>
                <w:lang w:val="en-US" w:eastAsia="en-US"/>
              </w:rPr>
            </w:pPr>
            <w:r w:rsidRPr="00D85153">
              <w:rPr>
                <w:rFonts w:ascii="Arial" w:hAnsi="Arial" w:cs="Arial"/>
                <w:b/>
                <w:bCs/>
                <w:color w:val="000000"/>
                <w:sz w:val="18"/>
                <w:szCs w:val="18"/>
                <w:lang w:val="en-US" w:eastAsia="en-US"/>
              </w:rPr>
              <w:t>0.0</w:t>
            </w:r>
          </w:p>
        </w:tc>
        <w:tc>
          <w:tcPr>
            <w:tcW w:w="9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D325F2" w14:textId="77777777" w:rsidR="00D85153" w:rsidRPr="00D85153" w:rsidRDefault="00D85153" w:rsidP="00D85153">
            <w:pPr>
              <w:jc w:val="right"/>
              <w:rPr>
                <w:rFonts w:ascii="Arial" w:hAnsi="Arial" w:cs="Arial"/>
                <w:b/>
                <w:bCs/>
                <w:color w:val="000000"/>
                <w:sz w:val="18"/>
                <w:szCs w:val="18"/>
                <w:lang w:val="en-US" w:eastAsia="en-US"/>
              </w:rPr>
            </w:pPr>
            <w:r w:rsidRPr="00D85153">
              <w:rPr>
                <w:rFonts w:ascii="Arial" w:hAnsi="Arial" w:cs="Arial"/>
                <w:b/>
                <w:bCs/>
                <w:color w:val="000000"/>
                <w:sz w:val="18"/>
                <w:szCs w:val="18"/>
                <w:lang w:val="en-US" w:eastAsia="en-US"/>
              </w:rPr>
              <w:t>3062.8</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639E30" w14:textId="77777777" w:rsidR="00D85153" w:rsidRPr="00D85153" w:rsidRDefault="00D85153" w:rsidP="00D85153">
            <w:pPr>
              <w:jc w:val="right"/>
              <w:rPr>
                <w:rFonts w:ascii="Arial" w:hAnsi="Arial" w:cs="Arial"/>
                <w:b/>
                <w:bCs/>
                <w:color w:val="000000"/>
                <w:sz w:val="18"/>
                <w:szCs w:val="18"/>
                <w:lang w:val="en-US" w:eastAsia="en-US"/>
              </w:rPr>
            </w:pPr>
            <w:r w:rsidRPr="00D85153">
              <w:rPr>
                <w:rFonts w:ascii="Arial" w:hAnsi="Arial" w:cs="Arial"/>
                <w:b/>
                <w:bCs/>
                <w:color w:val="000000"/>
                <w:sz w:val="18"/>
                <w:szCs w:val="18"/>
                <w:lang w:val="en-US" w:eastAsia="en-US"/>
              </w:rPr>
              <w:t>7094.0</w:t>
            </w:r>
          </w:p>
        </w:tc>
        <w:tc>
          <w:tcPr>
            <w:tcW w:w="10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B87937" w14:textId="77777777" w:rsidR="00D85153" w:rsidRPr="00D85153" w:rsidRDefault="00D85153" w:rsidP="00D85153">
            <w:pPr>
              <w:jc w:val="right"/>
              <w:rPr>
                <w:rFonts w:ascii="Arial" w:hAnsi="Arial" w:cs="Arial"/>
                <w:b/>
                <w:bCs/>
                <w:color w:val="000000"/>
                <w:sz w:val="18"/>
                <w:szCs w:val="18"/>
                <w:lang w:val="en-US" w:eastAsia="en-US"/>
              </w:rPr>
            </w:pPr>
            <w:r w:rsidRPr="00D85153">
              <w:rPr>
                <w:rFonts w:ascii="Arial" w:hAnsi="Arial" w:cs="Arial"/>
                <w:b/>
                <w:bCs/>
                <w:color w:val="000000"/>
                <w:sz w:val="18"/>
                <w:szCs w:val="18"/>
                <w:lang w:val="en-US" w:eastAsia="en-US"/>
              </w:rPr>
              <w:t>8941.3</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0F34D6" w14:textId="77777777" w:rsidR="00D85153" w:rsidRPr="00D85153" w:rsidRDefault="00D85153" w:rsidP="00D85153">
            <w:pPr>
              <w:jc w:val="right"/>
              <w:rPr>
                <w:rFonts w:ascii="Arial" w:hAnsi="Arial" w:cs="Arial"/>
                <w:b/>
                <w:bCs/>
                <w:color w:val="000000"/>
                <w:sz w:val="18"/>
                <w:szCs w:val="18"/>
                <w:lang w:val="en-US" w:eastAsia="en-US"/>
              </w:rPr>
            </w:pPr>
            <w:r w:rsidRPr="00D85153">
              <w:rPr>
                <w:rFonts w:ascii="Arial" w:hAnsi="Arial" w:cs="Arial"/>
                <w:b/>
                <w:bCs/>
                <w:color w:val="000000"/>
                <w:sz w:val="18"/>
                <w:szCs w:val="18"/>
                <w:lang w:val="en-US" w:eastAsia="en-US"/>
              </w:rPr>
              <w:t>14.5</w:t>
            </w:r>
          </w:p>
        </w:tc>
        <w:tc>
          <w:tcPr>
            <w:tcW w:w="9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6AA0FB" w14:textId="77777777" w:rsidR="00D85153" w:rsidRPr="00D85153" w:rsidRDefault="00D85153" w:rsidP="00D85153">
            <w:pPr>
              <w:jc w:val="right"/>
              <w:rPr>
                <w:rFonts w:ascii="Arial" w:hAnsi="Arial" w:cs="Arial"/>
                <w:b/>
                <w:bCs/>
                <w:color w:val="000000"/>
                <w:sz w:val="18"/>
                <w:szCs w:val="18"/>
                <w:lang w:val="en-US" w:eastAsia="en-US"/>
              </w:rPr>
            </w:pPr>
            <w:r w:rsidRPr="00D85153">
              <w:rPr>
                <w:rFonts w:ascii="Arial" w:hAnsi="Arial" w:cs="Arial"/>
                <w:b/>
                <w:bCs/>
                <w:color w:val="000000"/>
                <w:sz w:val="18"/>
                <w:szCs w:val="18"/>
                <w:lang w:val="en-US" w:eastAsia="en-US"/>
              </w:rPr>
              <w:t>19112.6</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AE693D" w14:textId="77777777" w:rsidR="00D85153" w:rsidRPr="00D85153" w:rsidRDefault="00D85153" w:rsidP="00D85153">
            <w:pPr>
              <w:jc w:val="right"/>
              <w:rPr>
                <w:rFonts w:ascii="Arial" w:hAnsi="Arial" w:cs="Arial"/>
                <w:b/>
                <w:bCs/>
                <w:color w:val="000000"/>
                <w:sz w:val="18"/>
                <w:szCs w:val="18"/>
                <w:lang w:val="en-US" w:eastAsia="en-US"/>
              </w:rPr>
            </w:pPr>
            <w:r w:rsidRPr="00D85153">
              <w:rPr>
                <w:rFonts w:ascii="Arial" w:hAnsi="Arial" w:cs="Arial"/>
                <w:b/>
                <w:bCs/>
                <w:color w:val="000000"/>
                <w:sz w:val="18"/>
                <w:szCs w:val="18"/>
                <w:lang w:val="en-US" w:eastAsia="en-US"/>
              </w:rPr>
              <w:t> </w:t>
            </w:r>
          </w:p>
        </w:tc>
        <w:tc>
          <w:tcPr>
            <w:tcW w:w="1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0841DE" w14:textId="77777777" w:rsidR="00D85153" w:rsidRPr="00D85153" w:rsidRDefault="00D85153" w:rsidP="00D85153">
            <w:pPr>
              <w:jc w:val="right"/>
              <w:rPr>
                <w:rFonts w:ascii="Arial" w:hAnsi="Arial" w:cs="Arial"/>
                <w:b/>
                <w:bCs/>
                <w:color w:val="000000"/>
                <w:sz w:val="18"/>
                <w:szCs w:val="18"/>
                <w:lang w:val="en-US" w:eastAsia="en-US"/>
              </w:rPr>
            </w:pPr>
            <w:r w:rsidRPr="00D85153">
              <w:rPr>
                <w:rFonts w:ascii="Arial" w:hAnsi="Arial" w:cs="Arial"/>
                <w:b/>
                <w:bCs/>
                <w:color w:val="000000"/>
                <w:sz w:val="18"/>
                <w:szCs w:val="18"/>
                <w:lang w:val="en-US" w:eastAsia="en-US"/>
              </w:rPr>
              <w:t>3.3</w:t>
            </w:r>
          </w:p>
        </w:tc>
      </w:tr>
      <w:tr w:rsidR="00D85153" w:rsidRPr="00D85153" w14:paraId="40514154" w14:textId="77777777" w:rsidTr="00D85153">
        <w:tc>
          <w:tcPr>
            <w:tcW w:w="14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6172FB" w14:textId="77777777" w:rsidR="00D85153" w:rsidRPr="00D85153" w:rsidRDefault="00D85153" w:rsidP="00D85153">
            <w:pPr>
              <w:rPr>
                <w:rFonts w:ascii="Arial" w:hAnsi="Arial" w:cs="Arial"/>
                <w:color w:val="000000"/>
                <w:sz w:val="18"/>
                <w:szCs w:val="18"/>
                <w:lang w:val="en-US" w:eastAsia="en-US"/>
              </w:rPr>
            </w:pPr>
            <w:r w:rsidRPr="00D85153">
              <w:rPr>
                <w:rFonts w:ascii="Arial" w:hAnsi="Arial" w:cs="Arial"/>
                <w:color w:val="000000"/>
                <w:sz w:val="18"/>
                <w:szCs w:val="18"/>
                <w:lang w:val="en-US" w:eastAsia="en-US"/>
              </w:rPr>
              <w:t>%</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84BDE3"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755181"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16.0</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C4A9DC"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37.1</w:t>
            </w:r>
          </w:p>
        </w:tc>
        <w:tc>
          <w:tcPr>
            <w:tcW w:w="10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B5619E"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46.8</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6EDE9C"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0.1</w:t>
            </w:r>
          </w:p>
        </w:tc>
        <w:tc>
          <w:tcPr>
            <w:tcW w:w="9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5EFC62"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0.0</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052327" w14:textId="77777777" w:rsidR="00D85153" w:rsidRPr="00D85153" w:rsidRDefault="00D85153" w:rsidP="00D85153">
            <w:pPr>
              <w:jc w:val="right"/>
              <w:rPr>
                <w:rFonts w:ascii="Arial" w:hAnsi="Arial" w:cs="Arial"/>
                <w:color w:val="000000"/>
                <w:sz w:val="18"/>
                <w:szCs w:val="18"/>
                <w:lang w:val="en-US" w:eastAsia="en-US"/>
              </w:rPr>
            </w:pPr>
            <w:r w:rsidRPr="00D85153">
              <w:rPr>
                <w:rFonts w:ascii="Arial" w:hAnsi="Arial" w:cs="Arial"/>
                <w:color w:val="000000"/>
                <w:sz w:val="18"/>
                <w:szCs w:val="18"/>
                <w:lang w:val="en-US" w:eastAsia="en-US"/>
              </w:rPr>
              <w:t>100.0</w:t>
            </w:r>
          </w:p>
        </w:tc>
        <w:tc>
          <w:tcPr>
            <w:tcW w:w="14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226A35" w14:textId="77777777" w:rsidR="00D85153" w:rsidRPr="00D85153" w:rsidRDefault="00D85153" w:rsidP="00D85153">
            <w:pPr>
              <w:rPr>
                <w:rFonts w:ascii="Arial" w:hAnsi="Arial" w:cs="Arial"/>
                <w:color w:val="000000"/>
                <w:sz w:val="18"/>
                <w:szCs w:val="18"/>
                <w:lang w:val="en-US" w:eastAsia="en-US"/>
              </w:rPr>
            </w:pPr>
            <w:r w:rsidRPr="00D85153">
              <w:rPr>
                <w:rFonts w:ascii="Arial" w:hAnsi="Arial" w:cs="Arial"/>
                <w:color w:val="000000"/>
                <w:sz w:val="18"/>
                <w:szCs w:val="18"/>
                <w:lang w:val="en-US" w:eastAsia="en-US"/>
              </w:rPr>
              <w:t> </w:t>
            </w:r>
          </w:p>
        </w:tc>
      </w:tr>
    </w:tbl>
    <w:p w14:paraId="17B6E738" w14:textId="77777777" w:rsidR="00D85153" w:rsidRDefault="00D85153" w:rsidP="001F5029">
      <w:pPr>
        <w:ind w:firstLine="708"/>
        <w:jc w:val="both"/>
        <w:rPr>
          <w:rFonts w:ascii="Arial" w:hAnsi="Arial" w:cs="Arial"/>
          <w:b/>
          <w:sz w:val="22"/>
          <w:szCs w:val="22"/>
        </w:rPr>
      </w:pPr>
    </w:p>
    <w:p w14:paraId="5A55E39E" w14:textId="4D7B8C01" w:rsidR="001F5029" w:rsidRPr="003423D0" w:rsidRDefault="003945CC" w:rsidP="001F5029">
      <w:pPr>
        <w:ind w:firstLine="708"/>
        <w:jc w:val="both"/>
        <w:rPr>
          <w:rFonts w:ascii="Arial" w:hAnsi="Arial" w:cs="Arial"/>
          <w:b/>
          <w:sz w:val="22"/>
          <w:szCs w:val="22"/>
        </w:rPr>
      </w:pPr>
      <w:r w:rsidRPr="003423D0">
        <w:rPr>
          <w:rFonts w:ascii="Arial" w:hAnsi="Arial" w:cs="Arial"/>
          <w:b/>
          <w:sz w:val="22"/>
          <w:szCs w:val="22"/>
        </w:rPr>
        <w:t>На териториите на</w:t>
      </w:r>
      <w:r w:rsidR="001F5029" w:rsidRPr="003423D0">
        <w:rPr>
          <w:rFonts w:ascii="Arial" w:hAnsi="Arial" w:cs="Arial"/>
          <w:b/>
          <w:sz w:val="22"/>
          <w:szCs w:val="22"/>
        </w:rPr>
        <w:t xml:space="preserve"> </w:t>
      </w:r>
      <w:r w:rsidR="00E72CD2" w:rsidRPr="003423D0">
        <w:rPr>
          <w:rFonts w:ascii="Arial" w:hAnsi="Arial" w:cs="Arial"/>
          <w:b/>
          <w:sz w:val="22"/>
          <w:szCs w:val="22"/>
        </w:rPr>
        <w:t xml:space="preserve">стопанството </w:t>
      </w:r>
      <w:r w:rsidR="001F5029" w:rsidRPr="003423D0">
        <w:rPr>
          <w:rFonts w:ascii="Arial" w:hAnsi="Arial" w:cs="Arial"/>
          <w:b/>
          <w:sz w:val="22"/>
          <w:szCs w:val="22"/>
        </w:rPr>
        <w:t xml:space="preserve"> са </w:t>
      </w:r>
      <w:proofErr w:type="spellStart"/>
      <w:r w:rsidR="001F5029" w:rsidRPr="003423D0">
        <w:rPr>
          <w:rFonts w:ascii="Arial" w:hAnsi="Arial" w:cs="Arial"/>
          <w:b/>
          <w:sz w:val="22"/>
          <w:szCs w:val="22"/>
        </w:rPr>
        <w:t>разпостранени</w:t>
      </w:r>
      <w:proofErr w:type="spellEnd"/>
      <w:r w:rsidR="001F5029" w:rsidRPr="003423D0">
        <w:rPr>
          <w:rFonts w:ascii="Arial" w:hAnsi="Arial" w:cs="Arial"/>
          <w:b/>
          <w:sz w:val="22"/>
          <w:szCs w:val="22"/>
        </w:rPr>
        <w:t xml:space="preserve"> следните типове и видове почви:</w:t>
      </w:r>
      <w:r w:rsidR="006D2B9D" w:rsidRPr="003423D0">
        <w:rPr>
          <w:rFonts w:ascii="Arial" w:hAnsi="Arial" w:cs="Arial"/>
          <w:b/>
          <w:sz w:val="22"/>
          <w:szCs w:val="22"/>
        </w:rPr>
        <w:t xml:space="preserve"> </w:t>
      </w:r>
    </w:p>
    <w:p w14:paraId="2C0A0D86" w14:textId="6997FF3E" w:rsidR="006B7E55" w:rsidRPr="003423D0" w:rsidRDefault="006B7E55" w:rsidP="006B7E55">
      <w:pPr>
        <w:pStyle w:val="Style5"/>
        <w:widowControl/>
        <w:ind w:firstLine="709"/>
        <w:jc w:val="both"/>
        <w:rPr>
          <w:rStyle w:val="FontStyle310"/>
          <w:i w:val="0"/>
          <w:sz w:val="22"/>
          <w:szCs w:val="22"/>
        </w:rPr>
      </w:pPr>
      <w:r w:rsidRPr="003423D0">
        <w:rPr>
          <w:rFonts w:ascii="Arial" w:hAnsi="Arial" w:cs="Arial"/>
          <w:b/>
          <w:sz w:val="22"/>
          <w:szCs w:val="22"/>
        </w:rPr>
        <w:t>Сиви</w:t>
      </w:r>
      <w:r w:rsidR="003A0FDC">
        <w:rPr>
          <w:rFonts w:ascii="Arial" w:hAnsi="Arial" w:cs="Arial"/>
          <w:b/>
          <w:sz w:val="22"/>
          <w:szCs w:val="22"/>
        </w:rPr>
        <w:t>те</w:t>
      </w:r>
      <w:r w:rsidRPr="003423D0">
        <w:rPr>
          <w:rFonts w:ascii="Arial" w:hAnsi="Arial" w:cs="Arial"/>
          <w:b/>
          <w:sz w:val="22"/>
          <w:szCs w:val="22"/>
        </w:rPr>
        <w:t xml:space="preserve"> горски почви</w:t>
      </w:r>
      <w:r w:rsidR="003A0FDC">
        <w:rPr>
          <w:rFonts w:ascii="Arial" w:hAnsi="Arial" w:cs="Arial"/>
          <w:b/>
          <w:sz w:val="22"/>
          <w:szCs w:val="22"/>
        </w:rPr>
        <w:t xml:space="preserve"> </w:t>
      </w:r>
      <w:r w:rsidRPr="003423D0">
        <w:rPr>
          <w:rFonts w:ascii="Arial" w:hAnsi="Arial" w:cs="Arial"/>
          <w:bCs/>
          <w:sz w:val="22"/>
          <w:szCs w:val="22"/>
        </w:rPr>
        <w:t xml:space="preserve">са основния почвен тип на територията на стопанството </w:t>
      </w:r>
      <w:r w:rsidRPr="003423D0">
        <w:rPr>
          <w:rFonts w:ascii="Arial" w:hAnsi="Arial" w:cs="Arial"/>
          <w:sz w:val="22"/>
          <w:szCs w:val="22"/>
        </w:rPr>
        <w:t xml:space="preserve">които заемат – 78.5% от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му площ. Въз основа на главните морфологични признаци – дълбочина на шупване на профила, мощност и оцветяване на хумусно-</w:t>
      </w:r>
      <w:proofErr w:type="spellStart"/>
      <w:r w:rsidRPr="003423D0">
        <w:rPr>
          <w:rFonts w:ascii="Arial" w:hAnsi="Arial" w:cs="Arial"/>
          <w:sz w:val="22"/>
          <w:szCs w:val="22"/>
        </w:rPr>
        <w:t>акумулативния</w:t>
      </w:r>
      <w:proofErr w:type="spellEnd"/>
      <w:r w:rsidRPr="003423D0">
        <w:rPr>
          <w:rFonts w:ascii="Arial" w:hAnsi="Arial" w:cs="Arial"/>
          <w:sz w:val="22"/>
          <w:szCs w:val="22"/>
        </w:rPr>
        <w:t xml:space="preserve"> хоризонт, напрашване със SiO</w:t>
      </w:r>
      <w:r w:rsidRPr="009F69F4">
        <w:rPr>
          <w:rFonts w:ascii="Arial" w:hAnsi="Arial" w:cs="Arial"/>
          <w:sz w:val="22"/>
          <w:szCs w:val="22"/>
          <w:vertAlign w:val="subscript"/>
        </w:rPr>
        <w:t>2</w:t>
      </w:r>
      <w:r w:rsidRPr="003423D0">
        <w:rPr>
          <w:rFonts w:ascii="Arial" w:hAnsi="Arial" w:cs="Arial"/>
          <w:sz w:val="22"/>
          <w:szCs w:val="22"/>
        </w:rPr>
        <w:t xml:space="preserve"> (с отиване от тъмните към обикновените и светлите почви хумусния хоризонт постепенно </w:t>
      </w:r>
      <w:proofErr w:type="spellStart"/>
      <w:r w:rsidRPr="003423D0">
        <w:rPr>
          <w:rFonts w:ascii="Arial" w:hAnsi="Arial" w:cs="Arial"/>
          <w:sz w:val="22"/>
          <w:szCs w:val="22"/>
        </w:rPr>
        <w:t>разсветлява</w:t>
      </w:r>
      <w:proofErr w:type="spellEnd"/>
      <w:r w:rsidRPr="003423D0">
        <w:rPr>
          <w:rFonts w:ascii="Arial" w:hAnsi="Arial" w:cs="Arial"/>
          <w:sz w:val="22"/>
          <w:szCs w:val="22"/>
        </w:rPr>
        <w:t xml:space="preserve"> и се увеличава напрашването със SiO</w:t>
      </w:r>
      <w:r w:rsidRPr="009F69F4">
        <w:rPr>
          <w:rFonts w:ascii="Arial" w:hAnsi="Arial" w:cs="Arial"/>
          <w:sz w:val="22"/>
          <w:szCs w:val="22"/>
          <w:vertAlign w:val="subscript"/>
        </w:rPr>
        <w:t>2</w:t>
      </w:r>
      <w:r w:rsidRPr="003423D0">
        <w:rPr>
          <w:rFonts w:ascii="Arial" w:hAnsi="Arial" w:cs="Arial"/>
          <w:sz w:val="22"/>
          <w:szCs w:val="22"/>
        </w:rPr>
        <w:t xml:space="preserve">). </w:t>
      </w:r>
      <w:r w:rsidRPr="003423D0">
        <w:rPr>
          <w:rStyle w:val="FontStyle310"/>
          <w:sz w:val="22"/>
          <w:szCs w:val="22"/>
        </w:rPr>
        <w:t xml:space="preserve">Рязка диференциация по механичен състав на хоризонтите в заложените почвени профили не се наблюдава. Почвите са предимно  тежко песъчливо глинести (процента на глината е от 40 до 50%). Реакцията на сивите горски </w:t>
      </w:r>
      <w:proofErr w:type="spellStart"/>
      <w:r w:rsidRPr="003423D0">
        <w:rPr>
          <w:rStyle w:val="FontStyle310"/>
          <w:sz w:val="22"/>
          <w:szCs w:val="22"/>
        </w:rPr>
        <w:t>почвие</w:t>
      </w:r>
      <w:proofErr w:type="spellEnd"/>
      <w:r w:rsidRPr="003423D0">
        <w:rPr>
          <w:rStyle w:val="FontStyle310"/>
          <w:sz w:val="22"/>
          <w:szCs w:val="22"/>
        </w:rPr>
        <w:t xml:space="preserve"> неутрална до слабо алкална, като обикновено в горния почвен слой киселинността е по-ниска вследствие  биологичната акумулация на калий. Половината от хумусните запаси на тези почви са съсредоточени в първите 25 см на А хоризонт.</w:t>
      </w:r>
    </w:p>
    <w:p w14:paraId="18B5A174" w14:textId="1F4E2779" w:rsidR="006B7E55" w:rsidRPr="003423D0" w:rsidRDefault="006B7E55" w:rsidP="006B7E55">
      <w:pPr>
        <w:pStyle w:val="Style5"/>
        <w:widowControl/>
        <w:tabs>
          <w:tab w:val="left" w:pos="7530"/>
        </w:tabs>
        <w:ind w:firstLine="709"/>
        <w:jc w:val="both"/>
        <w:rPr>
          <w:rStyle w:val="FontStyle310"/>
          <w:i w:val="0"/>
          <w:sz w:val="22"/>
          <w:szCs w:val="22"/>
        </w:rPr>
      </w:pPr>
      <w:r w:rsidRPr="003423D0">
        <w:rPr>
          <w:rFonts w:ascii="Arial" w:hAnsi="Arial" w:cs="Arial"/>
          <w:b/>
          <w:i/>
          <w:sz w:val="22"/>
          <w:szCs w:val="22"/>
        </w:rPr>
        <w:t>Сивите горски тъмни почви</w:t>
      </w:r>
      <w:r w:rsidRPr="003423D0">
        <w:rPr>
          <w:rFonts w:ascii="Arial" w:hAnsi="Arial" w:cs="Arial"/>
          <w:b/>
          <w:sz w:val="22"/>
          <w:szCs w:val="22"/>
        </w:rPr>
        <w:t xml:space="preserve"> </w:t>
      </w:r>
      <w:r w:rsidRPr="003423D0">
        <w:rPr>
          <w:rFonts w:ascii="Arial" w:hAnsi="Arial" w:cs="Arial"/>
          <w:sz w:val="22"/>
          <w:szCs w:val="22"/>
        </w:rPr>
        <w:t xml:space="preserve">са установени на площ 10896.2 ха – 58.1% от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площ на стопанството. Срещат се полегати до равни терени, предимно със северна компонента на изложение. Те са по-мощни от сивите горски обикновени почви и имат песъчливо - глинест механичен състав. Общият почвен профил е с голяма мощност – до 190 см. Съдържанието на хумус в хоризонт А е сравнително висок, от 4.56 </w:t>
      </w:r>
      <w:r w:rsidRPr="003423D0">
        <w:rPr>
          <w:rStyle w:val="FontStyle310"/>
          <w:sz w:val="22"/>
          <w:szCs w:val="22"/>
        </w:rPr>
        <w:t xml:space="preserve">до 5.78, при средна стойност 5,09%. В дълбочина на профила съдържанието на хумус рязко спада, като средната стойност на хоризонт В е 3,60%. Съдържанието на азотни съединения е сравнително добро, като за хоризонт А, така и за хоризонт В, като се движи от 0.062 до 0.652. </w:t>
      </w:r>
      <w:r w:rsidRPr="003423D0">
        <w:rPr>
          <w:rFonts w:ascii="Arial" w:hAnsi="Arial" w:cs="Arial"/>
          <w:sz w:val="22"/>
          <w:szCs w:val="22"/>
        </w:rPr>
        <w:t xml:space="preserve">Заложени са почвени профили №№ </w:t>
      </w:r>
      <w:r w:rsidRPr="003423D0">
        <w:rPr>
          <w:rStyle w:val="FontStyle409"/>
          <w:sz w:val="22"/>
          <w:szCs w:val="22"/>
        </w:rPr>
        <w:t>1 - 6, 8, 12, 16, 17, 19, 21 - 23, 27, 28, 31, 32.</w:t>
      </w:r>
    </w:p>
    <w:p w14:paraId="0AFF9578" w14:textId="470E07E6" w:rsidR="006B7E55" w:rsidRPr="003423D0" w:rsidRDefault="006B7E55" w:rsidP="006B7E55">
      <w:pPr>
        <w:pStyle w:val="Style5"/>
        <w:widowControl/>
        <w:tabs>
          <w:tab w:val="left" w:pos="7530"/>
        </w:tabs>
        <w:ind w:firstLine="709"/>
        <w:jc w:val="both"/>
        <w:rPr>
          <w:rFonts w:ascii="Arial" w:hAnsi="Arial" w:cs="Arial"/>
          <w:sz w:val="22"/>
          <w:szCs w:val="22"/>
        </w:rPr>
      </w:pPr>
      <w:r w:rsidRPr="003423D0">
        <w:rPr>
          <w:rFonts w:ascii="Arial" w:hAnsi="Arial" w:cs="Arial"/>
          <w:sz w:val="22"/>
          <w:szCs w:val="22"/>
        </w:rPr>
        <w:t xml:space="preserve">Това са много плодородни почви за района на стопанството и са благоприятна основа за развитието и разпространението на местна широколистна растителност с производителност I – III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като формират богати и  средно богати до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 Д</w:t>
      </w:r>
      <w:r w:rsidRPr="00717FA1">
        <w:rPr>
          <w:rFonts w:ascii="Arial" w:hAnsi="Arial" w:cs="Arial"/>
          <w:sz w:val="22"/>
          <w:szCs w:val="22"/>
          <w:vertAlign w:val="subscript"/>
        </w:rPr>
        <w:t>2</w:t>
      </w:r>
      <w:r w:rsidR="00717FA1">
        <w:rPr>
          <w:rFonts w:ascii="Arial" w:hAnsi="Arial" w:cs="Arial"/>
          <w:sz w:val="22"/>
          <w:szCs w:val="22"/>
        </w:rPr>
        <w:t xml:space="preserve"> </w:t>
      </w:r>
      <w:r w:rsidRPr="003423D0">
        <w:rPr>
          <w:rFonts w:ascii="Arial" w:hAnsi="Arial" w:cs="Arial"/>
          <w:sz w:val="22"/>
          <w:szCs w:val="22"/>
        </w:rPr>
        <w:t>(12) и СД</w:t>
      </w:r>
      <w:r w:rsidRPr="00717FA1">
        <w:rPr>
          <w:rFonts w:ascii="Arial" w:hAnsi="Arial" w:cs="Arial"/>
          <w:sz w:val="22"/>
          <w:szCs w:val="22"/>
          <w:vertAlign w:val="subscript"/>
        </w:rPr>
        <w:t>2</w:t>
      </w:r>
      <w:r w:rsidR="00717FA1">
        <w:rPr>
          <w:rFonts w:ascii="Arial" w:hAnsi="Arial" w:cs="Arial"/>
          <w:sz w:val="22"/>
          <w:szCs w:val="22"/>
        </w:rPr>
        <w:t xml:space="preserve"> </w:t>
      </w:r>
      <w:r w:rsidRPr="003423D0">
        <w:rPr>
          <w:rFonts w:ascii="Arial" w:hAnsi="Arial" w:cs="Arial"/>
          <w:sz w:val="22"/>
          <w:szCs w:val="22"/>
        </w:rPr>
        <w:t>(14).</w:t>
      </w:r>
    </w:p>
    <w:p w14:paraId="0A15C429" w14:textId="25BC6B0B" w:rsidR="006B7E55" w:rsidRPr="003423D0" w:rsidRDefault="006B7E55" w:rsidP="006B7E55">
      <w:pPr>
        <w:pStyle w:val="Style5"/>
        <w:widowControl/>
        <w:tabs>
          <w:tab w:val="left" w:pos="7530"/>
        </w:tabs>
        <w:ind w:firstLine="709"/>
        <w:jc w:val="both"/>
        <w:rPr>
          <w:rStyle w:val="FontStyle310"/>
          <w:i w:val="0"/>
          <w:iCs w:val="0"/>
          <w:sz w:val="22"/>
          <w:szCs w:val="22"/>
        </w:rPr>
      </w:pPr>
      <w:r w:rsidRPr="003423D0">
        <w:rPr>
          <w:rFonts w:ascii="Arial" w:hAnsi="Arial" w:cs="Arial"/>
          <w:b/>
          <w:i/>
          <w:sz w:val="22"/>
          <w:szCs w:val="22"/>
        </w:rPr>
        <w:t>Сиви горски обикновени почви</w:t>
      </w:r>
      <w:r w:rsidRPr="003423D0">
        <w:rPr>
          <w:rFonts w:ascii="Arial" w:hAnsi="Arial" w:cs="Arial"/>
          <w:sz w:val="22"/>
          <w:szCs w:val="22"/>
        </w:rPr>
        <w:t xml:space="preserve"> са установени на площ 3812.5 ха – 20.3% от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площ на стопанството. Срещат се по цялата територия на стопанството, на всякакви изложения и теренни форми. Тези почви имат добре изразен профил с мощност на А хоризонт от 7 до 33 см, с леко до тежко песъчливо - глинест </w:t>
      </w:r>
      <w:r w:rsidRPr="003423D0">
        <w:rPr>
          <w:rFonts w:ascii="Arial" w:hAnsi="Arial" w:cs="Arial"/>
          <w:i/>
          <w:iCs/>
          <w:sz w:val="22"/>
          <w:szCs w:val="22"/>
        </w:rPr>
        <w:t xml:space="preserve">механичен състав. Процентът на активната глина в А хоризонт варира от 54.45 </w:t>
      </w:r>
      <w:r w:rsidRPr="003423D0">
        <w:rPr>
          <w:rStyle w:val="FontStyle310"/>
          <w:i w:val="0"/>
          <w:iCs w:val="0"/>
          <w:sz w:val="22"/>
          <w:szCs w:val="22"/>
        </w:rPr>
        <w:t xml:space="preserve">до 18,00. Процентът на хумуса в А хоризонт варира от 0,20 до 5,45, а на общия азот от 0,138 до 0,394. Аналогично на сивите горски тъмни почви в дълбочина на почвения профил количеството на хумус рязко спада. Средната стойност на хоризонт В е 1,34% при пределни стойности от 0,57% до 2,49%. Количеството на </w:t>
      </w:r>
      <w:proofErr w:type="spellStart"/>
      <w:r w:rsidRPr="003423D0">
        <w:rPr>
          <w:rStyle w:val="FontStyle310"/>
          <w:i w:val="0"/>
          <w:iCs w:val="0"/>
          <w:sz w:val="22"/>
          <w:szCs w:val="22"/>
        </w:rPr>
        <w:t>хуму</w:t>
      </w:r>
      <w:proofErr w:type="spellEnd"/>
      <w:r w:rsidRPr="003423D0">
        <w:rPr>
          <w:rStyle w:val="FontStyle310"/>
          <w:i w:val="0"/>
          <w:iCs w:val="0"/>
          <w:sz w:val="22"/>
          <w:szCs w:val="22"/>
        </w:rPr>
        <w:t xml:space="preserve"> с е сравнително високо, което съчетано със сравнително мощният почвен профил най-често с дълбочина над 60 см, създават добри потенциални възможности за развитие на </w:t>
      </w:r>
      <w:proofErr w:type="spellStart"/>
      <w:r w:rsidRPr="003423D0">
        <w:rPr>
          <w:rStyle w:val="FontStyle310"/>
          <w:i w:val="0"/>
          <w:iCs w:val="0"/>
          <w:sz w:val="22"/>
          <w:szCs w:val="22"/>
        </w:rPr>
        <w:t>горскодървесната</w:t>
      </w:r>
      <w:proofErr w:type="spellEnd"/>
      <w:r w:rsidRPr="003423D0">
        <w:rPr>
          <w:rStyle w:val="FontStyle310"/>
          <w:i w:val="0"/>
          <w:iCs w:val="0"/>
          <w:sz w:val="22"/>
          <w:szCs w:val="22"/>
        </w:rPr>
        <w:t xml:space="preserve"> растителност. По-лош е въздушният режим поради наличието на уплътнен преходен хоризонт. През периода на валежи и снеготопене в горния хоризонт се създава </w:t>
      </w:r>
      <w:proofErr w:type="spellStart"/>
      <w:r w:rsidRPr="003423D0">
        <w:rPr>
          <w:rStyle w:val="FontStyle310"/>
          <w:i w:val="0"/>
          <w:iCs w:val="0"/>
          <w:sz w:val="22"/>
          <w:szCs w:val="22"/>
        </w:rPr>
        <w:t>преовлажняване</w:t>
      </w:r>
      <w:proofErr w:type="spellEnd"/>
      <w:r w:rsidRPr="003423D0">
        <w:rPr>
          <w:rStyle w:val="FontStyle310"/>
          <w:i w:val="0"/>
          <w:iCs w:val="0"/>
          <w:sz w:val="22"/>
          <w:szCs w:val="22"/>
        </w:rPr>
        <w:t xml:space="preserve">, което силно намалява </w:t>
      </w:r>
      <w:proofErr w:type="spellStart"/>
      <w:r w:rsidRPr="003423D0">
        <w:rPr>
          <w:rStyle w:val="FontStyle310"/>
          <w:i w:val="0"/>
          <w:iCs w:val="0"/>
          <w:sz w:val="22"/>
          <w:szCs w:val="22"/>
        </w:rPr>
        <w:t>аерацията</w:t>
      </w:r>
      <w:proofErr w:type="spellEnd"/>
      <w:r w:rsidRPr="003423D0">
        <w:rPr>
          <w:rStyle w:val="FontStyle310"/>
          <w:i w:val="0"/>
          <w:iCs w:val="0"/>
          <w:sz w:val="22"/>
          <w:szCs w:val="22"/>
        </w:rPr>
        <w:t xml:space="preserve">. В зависимост от скалите върху които са развити, сивите горски почви имат от кисела </w:t>
      </w:r>
      <w:proofErr w:type="spellStart"/>
      <w:r w:rsidRPr="003423D0">
        <w:rPr>
          <w:rStyle w:val="FontStyle310"/>
          <w:i w:val="0"/>
          <w:iCs w:val="0"/>
          <w:sz w:val="22"/>
          <w:szCs w:val="22"/>
        </w:rPr>
        <w:t>рН</w:t>
      </w:r>
      <w:proofErr w:type="spellEnd"/>
      <w:r w:rsidRPr="003423D0">
        <w:rPr>
          <w:rStyle w:val="FontStyle310"/>
          <w:i w:val="0"/>
          <w:iCs w:val="0"/>
          <w:sz w:val="22"/>
          <w:szCs w:val="22"/>
        </w:rPr>
        <w:t xml:space="preserve"> 5,84 до неутрална реакция </w:t>
      </w:r>
      <w:proofErr w:type="spellStart"/>
      <w:r w:rsidRPr="003423D0">
        <w:rPr>
          <w:rStyle w:val="FontStyle310"/>
          <w:i w:val="0"/>
          <w:iCs w:val="0"/>
          <w:sz w:val="22"/>
          <w:szCs w:val="22"/>
        </w:rPr>
        <w:t>рН</w:t>
      </w:r>
      <w:proofErr w:type="spellEnd"/>
      <w:r w:rsidRPr="003423D0">
        <w:rPr>
          <w:rStyle w:val="FontStyle310"/>
          <w:i w:val="0"/>
          <w:iCs w:val="0"/>
          <w:sz w:val="22"/>
          <w:szCs w:val="22"/>
        </w:rPr>
        <w:t xml:space="preserve"> 7,89. Хоризонт В е по-голям от хоризонт а и е по-слабо запасен с хумус и азотни съединения. </w:t>
      </w:r>
      <w:r w:rsidRPr="003423D0">
        <w:rPr>
          <w:rFonts w:ascii="Arial" w:hAnsi="Arial" w:cs="Arial"/>
          <w:i/>
          <w:iCs/>
          <w:sz w:val="22"/>
          <w:szCs w:val="22"/>
        </w:rPr>
        <w:t xml:space="preserve">Заложени са почвени профили №№ </w:t>
      </w:r>
      <w:r w:rsidRPr="003423D0">
        <w:rPr>
          <w:rStyle w:val="FontStyle310"/>
          <w:i w:val="0"/>
          <w:iCs w:val="0"/>
          <w:sz w:val="22"/>
          <w:szCs w:val="22"/>
        </w:rPr>
        <w:t>15, 18, 20, 24, 29, 30.</w:t>
      </w:r>
    </w:p>
    <w:p w14:paraId="001308C7" w14:textId="4C3B1D2F" w:rsidR="006B7E55" w:rsidRPr="003423D0" w:rsidRDefault="006B7E55" w:rsidP="006B7E55">
      <w:pPr>
        <w:pStyle w:val="Style5"/>
        <w:widowControl/>
        <w:tabs>
          <w:tab w:val="left" w:pos="7530"/>
        </w:tabs>
        <w:ind w:firstLine="709"/>
        <w:jc w:val="both"/>
        <w:rPr>
          <w:rFonts w:ascii="Arial" w:hAnsi="Arial" w:cs="Arial"/>
          <w:sz w:val="22"/>
          <w:szCs w:val="22"/>
        </w:rPr>
      </w:pPr>
      <w:r w:rsidRPr="003423D0">
        <w:rPr>
          <w:rFonts w:ascii="Arial" w:hAnsi="Arial" w:cs="Arial"/>
          <w:sz w:val="22"/>
          <w:szCs w:val="22"/>
        </w:rPr>
        <w:t xml:space="preserve">От горните данни се вижда, че сивите горски обикновени почви са средно богати до богати на хумус и бедни до средно богати на азотни съединения. В зависимост от дълбочината, влажността и надморската височина върху тях са формирани средно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w:t>
      </w:r>
      <w:r w:rsidR="00FA230B">
        <w:rPr>
          <w:rFonts w:ascii="Arial" w:hAnsi="Arial" w:cs="Arial"/>
          <w:sz w:val="22"/>
          <w:szCs w:val="22"/>
        </w:rPr>
        <w:t xml:space="preserve">         </w:t>
      </w:r>
      <w:r w:rsidRPr="003423D0">
        <w:rPr>
          <w:rFonts w:ascii="Arial" w:hAnsi="Arial" w:cs="Arial"/>
          <w:sz w:val="22"/>
          <w:szCs w:val="22"/>
        </w:rPr>
        <w:t>С</w:t>
      </w:r>
      <w:r w:rsidRPr="00FA230B">
        <w:rPr>
          <w:rFonts w:ascii="Arial" w:hAnsi="Arial" w:cs="Arial"/>
          <w:sz w:val="22"/>
          <w:szCs w:val="22"/>
          <w:vertAlign w:val="subscript"/>
        </w:rPr>
        <w:t>1</w:t>
      </w:r>
      <w:r w:rsidR="00FA230B">
        <w:rPr>
          <w:rFonts w:ascii="Arial" w:hAnsi="Arial" w:cs="Arial"/>
          <w:sz w:val="22"/>
          <w:szCs w:val="22"/>
        </w:rPr>
        <w:t xml:space="preserve"> </w:t>
      </w:r>
      <w:r w:rsidRPr="003423D0">
        <w:rPr>
          <w:rFonts w:ascii="Arial" w:hAnsi="Arial" w:cs="Arial"/>
          <w:sz w:val="22"/>
          <w:szCs w:val="22"/>
        </w:rPr>
        <w:t>(15) и С</w:t>
      </w:r>
      <w:r w:rsidRPr="00FA230B">
        <w:rPr>
          <w:rFonts w:ascii="Arial" w:hAnsi="Arial" w:cs="Arial"/>
          <w:sz w:val="22"/>
          <w:szCs w:val="22"/>
          <w:vertAlign w:val="subscript"/>
        </w:rPr>
        <w:t>1</w:t>
      </w:r>
      <w:r w:rsidR="00FA230B">
        <w:rPr>
          <w:rFonts w:ascii="Arial" w:hAnsi="Arial" w:cs="Arial"/>
          <w:sz w:val="22"/>
          <w:szCs w:val="22"/>
          <w:vertAlign w:val="subscript"/>
        </w:rPr>
        <w:t xml:space="preserve"> </w:t>
      </w:r>
      <w:r w:rsidRPr="003423D0">
        <w:rPr>
          <w:rFonts w:ascii="Arial" w:hAnsi="Arial" w:cs="Arial"/>
          <w:sz w:val="22"/>
          <w:szCs w:val="22"/>
        </w:rPr>
        <w:t>(59).</w:t>
      </w:r>
    </w:p>
    <w:p w14:paraId="75447063" w14:textId="18C797F7" w:rsidR="006B7E55" w:rsidRPr="003423D0" w:rsidRDefault="006B7E55" w:rsidP="006B7E55">
      <w:pPr>
        <w:pStyle w:val="Style5"/>
        <w:widowControl/>
        <w:tabs>
          <w:tab w:val="left" w:pos="7530"/>
        </w:tabs>
        <w:ind w:firstLine="709"/>
        <w:jc w:val="both"/>
        <w:rPr>
          <w:rFonts w:ascii="Arial" w:hAnsi="Arial" w:cs="Arial"/>
          <w:sz w:val="22"/>
          <w:szCs w:val="22"/>
        </w:rPr>
      </w:pPr>
      <w:r w:rsidRPr="003423D0">
        <w:rPr>
          <w:rFonts w:ascii="Arial" w:hAnsi="Arial" w:cs="Arial"/>
          <w:b/>
          <w:i/>
          <w:sz w:val="22"/>
          <w:szCs w:val="22"/>
        </w:rPr>
        <w:t xml:space="preserve">Сиви горски светли почви </w:t>
      </w:r>
      <w:r w:rsidRPr="003423D0">
        <w:rPr>
          <w:rFonts w:ascii="Arial" w:hAnsi="Arial" w:cs="Arial"/>
          <w:sz w:val="22"/>
          <w:szCs w:val="22"/>
        </w:rPr>
        <w:t xml:space="preserve">са установени на площ 22.8 ха – 0.1% от </w:t>
      </w:r>
      <w:proofErr w:type="spellStart"/>
      <w:r w:rsidRPr="003423D0">
        <w:rPr>
          <w:rFonts w:ascii="Arial" w:hAnsi="Arial" w:cs="Arial"/>
          <w:i/>
          <w:iCs/>
          <w:sz w:val="22"/>
          <w:szCs w:val="22"/>
        </w:rPr>
        <w:t>дървопроиз</w:t>
      </w:r>
      <w:r w:rsidR="00871C7D">
        <w:rPr>
          <w:rFonts w:ascii="Arial" w:hAnsi="Arial" w:cs="Arial"/>
          <w:i/>
          <w:iCs/>
          <w:sz w:val="22"/>
          <w:szCs w:val="22"/>
        </w:rPr>
        <w:t>-</w:t>
      </w:r>
      <w:r w:rsidRPr="003423D0">
        <w:rPr>
          <w:rFonts w:ascii="Arial" w:hAnsi="Arial" w:cs="Arial"/>
          <w:i/>
          <w:iCs/>
          <w:sz w:val="22"/>
          <w:szCs w:val="22"/>
        </w:rPr>
        <w:t>водителната</w:t>
      </w:r>
      <w:proofErr w:type="spellEnd"/>
      <w:r w:rsidRPr="003423D0">
        <w:rPr>
          <w:rFonts w:ascii="Arial" w:hAnsi="Arial" w:cs="Arial"/>
          <w:i/>
          <w:iCs/>
          <w:sz w:val="22"/>
          <w:szCs w:val="22"/>
        </w:rPr>
        <w:t xml:space="preserve"> площ на стопанството. Срещат се предимно на </w:t>
      </w:r>
      <w:proofErr w:type="spellStart"/>
      <w:r w:rsidRPr="003423D0">
        <w:rPr>
          <w:rFonts w:ascii="Arial" w:hAnsi="Arial" w:cs="Arial"/>
          <w:i/>
          <w:iCs/>
          <w:sz w:val="22"/>
          <w:szCs w:val="22"/>
        </w:rPr>
        <w:t>припечни</w:t>
      </w:r>
      <w:proofErr w:type="spellEnd"/>
      <w:r w:rsidRPr="003423D0">
        <w:rPr>
          <w:rFonts w:ascii="Arial" w:hAnsi="Arial" w:cs="Arial"/>
          <w:i/>
          <w:iCs/>
          <w:sz w:val="22"/>
          <w:szCs w:val="22"/>
        </w:rPr>
        <w:t xml:space="preserve"> и стръмни склонове. </w:t>
      </w:r>
      <w:r w:rsidRPr="003423D0">
        <w:rPr>
          <w:rFonts w:ascii="Arial" w:hAnsi="Arial" w:cs="Arial"/>
          <w:sz w:val="22"/>
          <w:szCs w:val="22"/>
        </w:rPr>
        <w:t xml:space="preserve">Почвите са предимно плитки, като рядко надвишават 30 см. Хумусният хоризонт е с мощност до 15 см </w:t>
      </w:r>
      <w:r w:rsidRPr="003423D0">
        <w:rPr>
          <w:rStyle w:val="FontStyle310"/>
          <w:i w:val="0"/>
          <w:iCs w:val="0"/>
          <w:sz w:val="22"/>
          <w:szCs w:val="22"/>
        </w:rPr>
        <w:t xml:space="preserve">с глинесто-песъчлив до песъчливо-глинест механичен състав. Почвите са средно богати на хумус  (от 1,14% до 3,22) и бедни на азот с неутрална до слабо алкална реакция. </w:t>
      </w:r>
      <w:r w:rsidRPr="003423D0">
        <w:rPr>
          <w:rFonts w:ascii="Arial" w:hAnsi="Arial" w:cs="Arial"/>
          <w:sz w:val="22"/>
          <w:szCs w:val="22"/>
        </w:rPr>
        <w:t>Заложени са почвени профили №№</w:t>
      </w:r>
      <w:r w:rsidRPr="003423D0">
        <w:rPr>
          <w:rFonts w:ascii="Arial" w:hAnsi="Arial" w:cs="Arial"/>
          <w:i/>
          <w:iCs/>
          <w:sz w:val="22"/>
          <w:szCs w:val="22"/>
        </w:rPr>
        <w:t xml:space="preserve"> </w:t>
      </w:r>
      <w:r w:rsidRPr="003423D0">
        <w:rPr>
          <w:rStyle w:val="FontStyle310"/>
          <w:i w:val="0"/>
          <w:iCs w:val="0"/>
          <w:sz w:val="22"/>
          <w:szCs w:val="22"/>
        </w:rPr>
        <w:t xml:space="preserve">7,13, 25, 35. Върху тях са формирани предимно бедни </w:t>
      </w:r>
      <w:proofErr w:type="spellStart"/>
      <w:r w:rsidRPr="003423D0">
        <w:rPr>
          <w:rStyle w:val="FontStyle310"/>
          <w:i w:val="0"/>
          <w:iCs w:val="0"/>
          <w:sz w:val="22"/>
          <w:szCs w:val="22"/>
        </w:rPr>
        <w:t>месторастения</w:t>
      </w:r>
      <w:proofErr w:type="spellEnd"/>
      <w:r w:rsidRPr="003423D0">
        <w:rPr>
          <w:rStyle w:val="FontStyle310"/>
          <w:i w:val="0"/>
          <w:iCs w:val="0"/>
          <w:sz w:val="22"/>
          <w:szCs w:val="22"/>
        </w:rPr>
        <w:t xml:space="preserve"> В</w:t>
      </w:r>
      <w:r w:rsidRPr="00773E4A">
        <w:rPr>
          <w:rStyle w:val="FontStyle310"/>
          <w:i w:val="0"/>
          <w:iCs w:val="0"/>
          <w:sz w:val="22"/>
          <w:szCs w:val="22"/>
          <w:vertAlign w:val="subscript"/>
        </w:rPr>
        <w:t>1,2</w:t>
      </w:r>
      <w:r w:rsidR="00773E4A">
        <w:rPr>
          <w:rStyle w:val="FontStyle310"/>
          <w:i w:val="0"/>
          <w:iCs w:val="0"/>
          <w:sz w:val="22"/>
          <w:szCs w:val="22"/>
        </w:rPr>
        <w:t xml:space="preserve"> </w:t>
      </w:r>
      <w:r w:rsidRPr="003423D0">
        <w:rPr>
          <w:rStyle w:val="FontStyle310"/>
          <w:i w:val="0"/>
          <w:iCs w:val="0"/>
          <w:sz w:val="22"/>
          <w:szCs w:val="22"/>
        </w:rPr>
        <w:t>(61) и В</w:t>
      </w:r>
      <w:r w:rsidRPr="00773E4A">
        <w:rPr>
          <w:rStyle w:val="FontStyle310"/>
          <w:i w:val="0"/>
          <w:iCs w:val="0"/>
          <w:sz w:val="22"/>
          <w:szCs w:val="22"/>
          <w:vertAlign w:val="subscript"/>
        </w:rPr>
        <w:t>1</w:t>
      </w:r>
      <w:r w:rsidR="00773E4A">
        <w:rPr>
          <w:rStyle w:val="FontStyle310"/>
          <w:i w:val="0"/>
          <w:iCs w:val="0"/>
          <w:sz w:val="22"/>
          <w:szCs w:val="22"/>
        </w:rPr>
        <w:t xml:space="preserve"> </w:t>
      </w:r>
      <w:r w:rsidRPr="003423D0">
        <w:rPr>
          <w:rStyle w:val="FontStyle310"/>
          <w:i w:val="0"/>
          <w:iCs w:val="0"/>
          <w:sz w:val="22"/>
          <w:szCs w:val="22"/>
        </w:rPr>
        <w:t>(138).</w:t>
      </w:r>
    </w:p>
    <w:p w14:paraId="5D988BB6" w14:textId="2885E513" w:rsidR="006B7E55" w:rsidRPr="003423D0" w:rsidRDefault="006B7E55" w:rsidP="006B7E55">
      <w:pPr>
        <w:pStyle w:val="Style5"/>
        <w:widowControl/>
        <w:tabs>
          <w:tab w:val="left" w:pos="7530"/>
        </w:tabs>
        <w:ind w:firstLine="709"/>
        <w:jc w:val="both"/>
        <w:rPr>
          <w:rFonts w:ascii="Arial" w:hAnsi="Arial" w:cs="Arial"/>
          <w:sz w:val="22"/>
          <w:szCs w:val="22"/>
        </w:rPr>
      </w:pPr>
      <w:r w:rsidRPr="003423D0">
        <w:rPr>
          <w:rFonts w:ascii="Arial" w:hAnsi="Arial" w:cs="Arial"/>
          <w:b/>
          <w:i/>
          <w:sz w:val="22"/>
          <w:szCs w:val="22"/>
        </w:rPr>
        <w:t xml:space="preserve">Обикновен чернозем </w:t>
      </w:r>
      <w:r w:rsidRPr="003423D0">
        <w:rPr>
          <w:rFonts w:ascii="Arial" w:hAnsi="Arial" w:cs="Arial"/>
          <w:sz w:val="22"/>
          <w:szCs w:val="22"/>
        </w:rPr>
        <w:t xml:space="preserve">е установен на площ 2377.7 ха – 12.7% от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площ на стопанството. При тях А хоризонт има мощност до 40 см при слабо мощните дълбоко </w:t>
      </w:r>
      <w:proofErr w:type="spellStart"/>
      <w:r w:rsidRPr="003423D0">
        <w:rPr>
          <w:rFonts w:ascii="Arial" w:hAnsi="Arial" w:cs="Arial"/>
          <w:sz w:val="22"/>
          <w:szCs w:val="22"/>
        </w:rPr>
        <w:t>мицеларни</w:t>
      </w:r>
      <w:proofErr w:type="spellEnd"/>
      <w:r w:rsidRPr="003423D0">
        <w:rPr>
          <w:rFonts w:ascii="Arial" w:hAnsi="Arial" w:cs="Arial"/>
          <w:sz w:val="22"/>
          <w:szCs w:val="22"/>
        </w:rPr>
        <w:t xml:space="preserve"> и 60 - 80 см при средно мощните плитко </w:t>
      </w:r>
      <w:proofErr w:type="spellStart"/>
      <w:r w:rsidRPr="003423D0">
        <w:rPr>
          <w:rFonts w:ascii="Arial" w:hAnsi="Arial" w:cs="Arial"/>
          <w:sz w:val="22"/>
          <w:szCs w:val="22"/>
        </w:rPr>
        <w:t>мицеларни</w:t>
      </w:r>
      <w:proofErr w:type="spellEnd"/>
      <w:r w:rsidRPr="003423D0">
        <w:rPr>
          <w:rFonts w:ascii="Arial" w:hAnsi="Arial" w:cs="Arial"/>
          <w:sz w:val="22"/>
          <w:szCs w:val="22"/>
        </w:rPr>
        <w:t xml:space="preserve"> почви. Общата мощност на хумусния и преходния хоризонт (А+В) е 110 - 150 см. Линията на шупване е на дълбочина 25 - 70 см, в средата на А хоризонт. Карбонатният мицел се отлага на дълбочина 45 - 100 см. Не се наблюдава уплътняване на В хоризонт. Типичните черноземи върху льоса са тежко песъчливо - глинести. Заложени са почвени профили №№ 9 - 11, 14, 26. Върху тези почви се формират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Д</w:t>
      </w:r>
      <w:r w:rsidRPr="00773E4A">
        <w:rPr>
          <w:rFonts w:ascii="Arial" w:hAnsi="Arial" w:cs="Arial"/>
          <w:sz w:val="22"/>
          <w:szCs w:val="22"/>
          <w:vertAlign w:val="subscript"/>
        </w:rPr>
        <w:t>2</w:t>
      </w:r>
      <w:r w:rsidR="00773E4A">
        <w:rPr>
          <w:rFonts w:ascii="Arial" w:hAnsi="Arial" w:cs="Arial"/>
          <w:sz w:val="22"/>
          <w:szCs w:val="22"/>
        </w:rPr>
        <w:t xml:space="preserve"> </w:t>
      </w:r>
      <w:r w:rsidRPr="003423D0">
        <w:rPr>
          <w:rFonts w:ascii="Arial" w:hAnsi="Arial" w:cs="Arial"/>
          <w:sz w:val="22"/>
          <w:szCs w:val="22"/>
        </w:rPr>
        <w:t>(12).</w:t>
      </w:r>
    </w:p>
    <w:p w14:paraId="4034B56F" w14:textId="77777777" w:rsidR="006B7E55" w:rsidRPr="003423D0" w:rsidRDefault="006B7E55" w:rsidP="006B7E55">
      <w:pPr>
        <w:pStyle w:val="Style5"/>
        <w:widowControl/>
        <w:tabs>
          <w:tab w:val="left" w:pos="7530"/>
        </w:tabs>
        <w:ind w:firstLine="709"/>
        <w:jc w:val="both"/>
        <w:rPr>
          <w:rFonts w:ascii="Arial" w:hAnsi="Arial" w:cs="Arial"/>
          <w:sz w:val="22"/>
          <w:szCs w:val="22"/>
        </w:rPr>
      </w:pPr>
      <w:proofErr w:type="spellStart"/>
      <w:r w:rsidRPr="003423D0">
        <w:rPr>
          <w:rFonts w:ascii="Arial" w:hAnsi="Arial" w:cs="Arial"/>
          <w:b/>
          <w:i/>
          <w:sz w:val="22"/>
          <w:szCs w:val="22"/>
        </w:rPr>
        <w:t>Рендзини</w:t>
      </w:r>
      <w:proofErr w:type="spellEnd"/>
      <w:r w:rsidRPr="003423D0">
        <w:rPr>
          <w:rFonts w:ascii="Arial" w:hAnsi="Arial" w:cs="Arial"/>
          <w:b/>
          <w:i/>
          <w:sz w:val="22"/>
          <w:szCs w:val="22"/>
        </w:rPr>
        <w:t xml:space="preserve"> обикновени </w:t>
      </w:r>
      <w:r w:rsidRPr="003423D0">
        <w:rPr>
          <w:rFonts w:ascii="Arial" w:hAnsi="Arial" w:cs="Arial"/>
          <w:sz w:val="22"/>
          <w:szCs w:val="22"/>
        </w:rPr>
        <w:t xml:space="preserve">са формирани изключително върху варовици и са разпространени на площ 547.1 ха – 3.2% от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площ на стопанството. Заложени са почвени профили №№ 33,34.Тези почви имат признаци на </w:t>
      </w:r>
      <w:proofErr w:type="spellStart"/>
      <w:r w:rsidRPr="003423D0">
        <w:rPr>
          <w:rFonts w:ascii="Arial" w:hAnsi="Arial" w:cs="Arial"/>
          <w:sz w:val="22"/>
          <w:szCs w:val="22"/>
        </w:rPr>
        <w:t>излужване</w:t>
      </w:r>
      <w:proofErr w:type="spellEnd"/>
      <w:r w:rsidRPr="003423D0">
        <w:rPr>
          <w:rFonts w:ascii="Arial" w:hAnsi="Arial" w:cs="Arial"/>
          <w:sz w:val="22"/>
          <w:szCs w:val="22"/>
        </w:rPr>
        <w:t xml:space="preserve"> – </w:t>
      </w:r>
      <w:proofErr w:type="spellStart"/>
      <w:r w:rsidRPr="003423D0">
        <w:rPr>
          <w:rFonts w:ascii="Arial" w:hAnsi="Arial" w:cs="Arial"/>
          <w:sz w:val="22"/>
          <w:szCs w:val="22"/>
        </w:rPr>
        <w:t>Рh</w:t>
      </w:r>
      <w:proofErr w:type="spellEnd"/>
      <w:r w:rsidRPr="003423D0">
        <w:rPr>
          <w:rFonts w:ascii="Arial" w:hAnsi="Arial" w:cs="Arial"/>
          <w:sz w:val="22"/>
          <w:szCs w:val="22"/>
        </w:rPr>
        <w:t xml:space="preserve"> от 6,8 до 7,30. Те са средно дълбоки до плитки почви с мощност на А хоризонт 10 - 30 см. Имат лек   песъчливо - глинест състав. Съдържанието на хумус и другите хранителни вещества е високо. Наличието на калций обуславя бързото </w:t>
      </w:r>
      <w:proofErr w:type="spellStart"/>
      <w:r w:rsidRPr="003423D0">
        <w:rPr>
          <w:rFonts w:ascii="Arial" w:hAnsi="Arial" w:cs="Arial"/>
          <w:sz w:val="22"/>
          <w:szCs w:val="22"/>
        </w:rPr>
        <w:t>оструктуряване</w:t>
      </w:r>
      <w:proofErr w:type="spellEnd"/>
      <w:r w:rsidRPr="003423D0">
        <w:rPr>
          <w:rFonts w:ascii="Arial" w:hAnsi="Arial" w:cs="Arial"/>
          <w:sz w:val="22"/>
          <w:szCs w:val="22"/>
        </w:rPr>
        <w:t xml:space="preserve"> на </w:t>
      </w:r>
      <w:proofErr w:type="spellStart"/>
      <w:r w:rsidRPr="003423D0">
        <w:rPr>
          <w:rFonts w:ascii="Arial" w:hAnsi="Arial" w:cs="Arial"/>
          <w:sz w:val="22"/>
          <w:szCs w:val="22"/>
        </w:rPr>
        <w:t>разпрашените</w:t>
      </w:r>
      <w:proofErr w:type="spellEnd"/>
      <w:r w:rsidRPr="003423D0">
        <w:rPr>
          <w:rFonts w:ascii="Arial" w:hAnsi="Arial" w:cs="Arial"/>
          <w:sz w:val="22"/>
          <w:szCs w:val="22"/>
        </w:rPr>
        <w:t xml:space="preserve"> почви. Хумусно - карбонатните почви имат слабо алкална до алкална реакция.</w:t>
      </w:r>
    </w:p>
    <w:p w14:paraId="412147E1" w14:textId="471C687E" w:rsidR="006B7E55" w:rsidRPr="003423D0" w:rsidRDefault="006B7E55" w:rsidP="006B7E55">
      <w:pPr>
        <w:pStyle w:val="Style5"/>
        <w:widowControl/>
        <w:tabs>
          <w:tab w:val="left" w:pos="7530"/>
        </w:tabs>
        <w:ind w:firstLine="709"/>
        <w:jc w:val="both"/>
        <w:rPr>
          <w:rFonts w:ascii="Arial" w:hAnsi="Arial" w:cs="Arial"/>
          <w:sz w:val="22"/>
          <w:szCs w:val="22"/>
        </w:rPr>
      </w:pPr>
      <w:r w:rsidRPr="003423D0">
        <w:rPr>
          <w:rFonts w:ascii="Arial" w:hAnsi="Arial" w:cs="Arial"/>
          <w:sz w:val="22"/>
          <w:szCs w:val="22"/>
        </w:rPr>
        <w:t xml:space="preserve">В </w:t>
      </w:r>
      <w:proofErr w:type="spellStart"/>
      <w:r w:rsidRPr="003423D0">
        <w:rPr>
          <w:rFonts w:ascii="Arial" w:hAnsi="Arial" w:cs="Arial"/>
          <w:sz w:val="22"/>
          <w:szCs w:val="22"/>
        </w:rPr>
        <w:t>основaта</w:t>
      </w:r>
      <w:proofErr w:type="spellEnd"/>
      <w:r w:rsidRPr="003423D0">
        <w:rPr>
          <w:rFonts w:ascii="Arial" w:hAnsi="Arial" w:cs="Arial"/>
          <w:sz w:val="22"/>
          <w:szCs w:val="22"/>
        </w:rPr>
        <w:t xml:space="preserve"> си тези почви са сухи и сухи до свежи, с неблагоприятни </w:t>
      </w:r>
      <w:proofErr w:type="spellStart"/>
      <w:r w:rsidRPr="003423D0">
        <w:rPr>
          <w:rFonts w:ascii="Arial" w:hAnsi="Arial" w:cs="Arial"/>
          <w:sz w:val="22"/>
          <w:szCs w:val="22"/>
        </w:rPr>
        <w:t>лесорастителни</w:t>
      </w:r>
      <w:proofErr w:type="spellEnd"/>
      <w:r w:rsidRPr="003423D0">
        <w:rPr>
          <w:rFonts w:ascii="Arial" w:hAnsi="Arial" w:cs="Arial"/>
          <w:sz w:val="22"/>
          <w:szCs w:val="22"/>
        </w:rPr>
        <w:t xml:space="preserve"> качества, поради което върху тях са формирани средно богати и  бедни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 С</w:t>
      </w:r>
      <w:r w:rsidRPr="00773E4A">
        <w:rPr>
          <w:rFonts w:ascii="Arial" w:hAnsi="Arial" w:cs="Arial"/>
          <w:sz w:val="22"/>
          <w:szCs w:val="22"/>
          <w:vertAlign w:val="subscript"/>
        </w:rPr>
        <w:t>2</w:t>
      </w:r>
      <w:r w:rsidR="00773E4A">
        <w:rPr>
          <w:rFonts w:ascii="Arial" w:hAnsi="Arial" w:cs="Arial"/>
          <w:sz w:val="22"/>
          <w:szCs w:val="22"/>
        </w:rPr>
        <w:t xml:space="preserve"> </w:t>
      </w:r>
      <w:r w:rsidRPr="003423D0">
        <w:rPr>
          <w:rFonts w:ascii="Arial" w:hAnsi="Arial" w:cs="Arial"/>
          <w:sz w:val="22"/>
          <w:szCs w:val="22"/>
        </w:rPr>
        <w:t>(121) и АВ</w:t>
      </w:r>
      <w:r w:rsidRPr="00773E4A">
        <w:rPr>
          <w:rFonts w:ascii="Arial" w:hAnsi="Arial" w:cs="Arial"/>
          <w:sz w:val="22"/>
          <w:szCs w:val="22"/>
          <w:vertAlign w:val="subscript"/>
        </w:rPr>
        <w:t>1</w:t>
      </w:r>
      <w:r w:rsidR="00773E4A">
        <w:rPr>
          <w:rFonts w:ascii="Arial" w:hAnsi="Arial" w:cs="Arial"/>
          <w:sz w:val="22"/>
          <w:szCs w:val="22"/>
        </w:rPr>
        <w:t xml:space="preserve"> </w:t>
      </w:r>
      <w:r w:rsidRPr="003423D0">
        <w:rPr>
          <w:rFonts w:ascii="Arial" w:hAnsi="Arial" w:cs="Arial"/>
          <w:sz w:val="22"/>
          <w:szCs w:val="22"/>
        </w:rPr>
        <w:t xml:space="preserve">(122). Дървесните видове, които понасят карбонатите и могат с успех да се развиват върху тези почви в долната </w:t>
      </w:r>
      <w:proofErr w:type="spellStart"/>
      <w:r w:rsidRPr="003423D0">
        <w:rPr>
          <w:rFonts w:ascii="Arial" w:hAnsi="Arial" w:cs="Arial"/>
          <w:sz w:val="22"/>
          <w:szCs w:val="22"/>
        </w:rPr>
        <w:t>лесорастителна</w:t>
      </w:r>
      <w:proofErr w:type="spellEnd"/>
      <w:r w:rsidRPr="003423D0">
        <w:rPr>
          <w:rFonts w:ascii="Arial" w:hAnsi="Arial" w:cs="Arial"/>
          <w:sz w:val="22"/>
          <w:szCs w:val="22"/>
        </w:rPr>
        <w:t xml:space="preserve"> зона са </w:t>
      </w:r>
      <w:proofErr w:type="spellStart"/>
      <w:r w:rsidRPr="003423D0">
        <w:rPr>
          <w:rFonts w:ascii="Arial" w:hAnsi="Arial" w:cs="Arial"/>
          <w:sz w:val="22"/>
          <w:szCs w:val="22"/>
        </w:rPr>
        <w:t>благунът</w:t>
      </w:r>
      <w:proofErr w:type="spellEnd"/>
      <w:r w:rsidRPr="003423D0">
        <w:rPr>
          <w:rFonts w:ascii="Arial" w:hAnsi="Arial" w:cs="Arial"/>
          <w:sz w:val="22"/>
          <w:szCs w:val="22"/>
        </w:rPr>
        <w:t xml:space="preserve">, церът, орехът, черния бор, </w:t>
      </w:r>
      <w:proofErr w:type="spellStart"/>
      <w:r w:rsidRPr="003423D0">
        <w:rPr>
          <w:rFonts w:ascii="Arial" w:hAnsi="Arial" w:cs="Arial"/>
          <w:sz w:val="22"/>
          <w:szCs w:val="22"/>
        </w:rPr>
        <w:t>махалебката</w:t>
      </w:r>
      <w:proofErr w:type="spellEnd"/>
      <w:r w:rsidRPr="003423D0">
        <w:rPr>
          <w:rFonts w:ascii="Arial" w:hAnsi="Arial" w:cs="Arial"/>
          <w:sz w:val="22"/>
          <w:szCs w:val="22"/>
        </w:rPr>
        <w:t xml:space="preserve"> и други. За характеризиране на почвеното богатство по типове почви за стопанството са използвани данните за процентното съдържание  на хумуса, общия азот и физичната </w:t>
      </w:r>
      <w:proofErr w:type="spellStart"/>
      <w:r w:rsidRPr="003423D0">
        <w:rPr>
          <w:rFonts w:ascii="Arial" w:hAnsi="Arial" w:cs="Arial"/>
          <w:sz w:val="22"/>
          <w:szCs w:val="22"/>
        </w:rPr>
        <w:t>глинa</w:t>
      </w:r>
      <w:proofErr w:type="spellEnd"/>
      <w:r w:rsidRPr="003423D0">
        <w:rPr>
          <w:rFonts w:ascii="Arial" w:hAnsi="Arial" w:cs="Arial"/>
          <w:sz w:val="22"/>
          <w:szCs w:val="22"/>
        </w:rPr>
        <w:t>, показани в Табл.</w:t>
      </w:r>
      <w:r w:rsidRPr="003423D0">
        <w:rPr>
          <w:rFonts w:ascii="Arial" w:hAnsi="Arial" w:cs="Arial"/>
          <w:w w:val="106"/>
          <w:sz w:val="22"/>
          <w:szCs w:val="22"/>
        </w:rPr>
        <w:t xml:space="preserve"> № 7</w:t>
      </w:r>
      <w:r w:rsidRPr="003423D0">
        <w:rPr>
          <w:rFonts w:ascii="Arial" w:hAnsi="Arial" w:cs="Arial"/>
          <w:sz w:val="22"/>
          <w:szCs w:val="22"/>
        </w:rPr>
        <w:t>.</w:t>
      </w:r>
    </w:p>
    <w:p w14:paraId="10C0BB38" w14:textId="62A032F1" w:rsidR="002934DE" w:rsidRPr="003423D0" w:rsidRDefault="002934DE" w:rsidP="004F2C49">
      <w:pPr>
        <w:tabs>
          <w:tab w:val="left" w:pos="4111"/>
        </w:tabs>
        <w:autoSpaceDE w:val="0"/>
        <w:autoSpaceDN w:val="0"/>
        <w:adjustRightInd w:val="0"/>
        <w:jc w:val="center"/>
        <w:rPr>
          <w:rFonts w:ascii="Arial" w:hAnsi="Arial" w:cs="Arial"/>
          <w:iCs/>
          <w:sz w:val="22"/>
          <w:szCs w:val="22"/>
        </w:rPr>
      </w:pPr>
      <w:r w:rsidRPr="003423D0">
        <w:rPr>
          <w:rFonts w:ascii="Arial" w:hAnsi="Arial" w:cs="Arial"/>
          <w:iCs/>
          <w:sz w:val="22"/>
          <w:szCs w:val="22"/>
        </w:rPr>
        <w:t xml:space="preserve">Таблица </w:t>
      </w:r>
      <w:r w:rsidRPr="003423D0">
        <w:rPr>
          <w:rFonts w:ascii="Arial" w:hAnsi="Arial" w:cs="Arial"/>
          <w:sz w:val="22"/>
          <w:szCs w:val="22"/>
        </w:rPr>
        <w:t xml:space="preserve">№ </w:t>
      </w:r>
      <w:r w:rsidR="006B7E55" w:rsidRPr="003423D0">
        <w:rPr>
          <w:rFonts w:ascii="Arial" w:hAnsi="Arial" w:cs="Arial"/>
          <w:iCs/>
          <w:sz w:val="22"/>
          <w:szCs w:val="22"/>
        </w:rPr>
        <w:t>7</w:t>
      </w:r>
    </w:p>
    <w:p w14:paraId="4CDB0A6A" w14:textId="77777777" w:rsidR="002934DE" w:rsidRPr="003423D0" w:rsidRDefault="002934DE" w:rsidP="00685C57">
      <w:pPr>
        <w:tabs>
          <w:tab w:val="left" w:pos="4111"/>
        </w:tabs>
        <w:autoSpaceDE w:val="0"/>
        <w:autoSpaceDN w:val="0"/>
        <w:adjustRightInd w:val="0"/>
        <w:jc w:val="center"/>
        <w:rPr>
          <w:rFonts w:ascii="Arial" w:hAnsi="Arial" w:cs="Arial"/>
          <w:iCs/>
        </w:rPr>
      </w:pPr>
      <w:r w:rsidRPr="003423D0">
        <w:rPr>
          <w:rFonts w:ascii="Arial" w:hAnsi="Arial" w:cs="Arial"/>
          <w:iCs/>
          <w:sz w:val="22"/>
          <w:szCs w:val="22"/>
        </w:rPr>
        <w:t>Съдържание на хумус, общ азот и механичен състав почвите в района на стопанството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700"/>
        <w:gridCol w:w="725"/>
        <w:gridCol w:w="1025"/>
        <w:gridCol w:w="1026"/>
        <w:gridCol w:w="925"/>
        <w:gridCol w:w="100"/>
        <w:gridCol w:w="1176"/>
        <w:gridCol w:w="1175"/>
      </w:tblGrid>
      <w:tr w:rsidR="006B7E55" w:rsidRPr="003423D0" w14:paraId="19BF5A2C" w14:textId="77777777" w:rsidTr="00880141">
        <w:trPr>
          <w:jc w:val="center"/>
        </w:trPr>
        <w:tc>
          <w:tcPr>
            <w:tcW w:w="540" w:type="dxa"/>
            <w:vMerge w:val="restart"/>
            <w:shd w:val="clear" w:color="auto" w:fill="auto"/>
          </w:tcPr>
          <w:p w14:paraId="0A2B71C2" w14:textId="77777777" w:rsidR="006B7E55" w:rsidRPr="003423D0" w:rsidRDefault="006B7E55" w:rsidP="00746147">
            <w:pPr>
              <w:pStyle w:val="Style47"/>
              <w:widowControl/>
              <w:spacing w:before="19" w:line="240" w:lineRule="auto"/>
              <w:rPr>
                <w:rStyle w:val="FontStyle310"/>
                <w:i w:val="0"/>
                <w:sz w:val="22"/>
                <w:szCs w:val="22"/>
              </w:rPr>
            </w:pPr>
            <w:r w:rsidRPr="003423D0">
              <w:rPr>
                <w:rStyle w:val="FontStyle310"/>
                <w:sz w:val="22"/>
                <w:szCs w:val="22"/>
              </w:rPr>
              <w:t>N</w:t>
            </w:r>
          </w:p>
        </w:tc>
        <w:tc>
          <w:tcPr>
            <w:tcW w:w="2700" w:type="dxa"/>
            <w:vMerge w:val="restart"/>
            <w:shd w:val="clear" w:color="auto" w:fill="auto"/>
          </w:tcPr>
          <w:p w14:paraId="3FB7CC82" w14:textId="77777777" w:rsidR="006B7E55" w:rsidRPr="003423D0" w:rsidRDefault="006B7E55" w:rsidP="00746147">
            <w:pPr>
              <w:pStyle w:val="Style47"/>
              <w:widowControl/>
              <w:spacing w:before="19" w:line="240" w:lineRule="auto"/>
              <w:rPr>
                <w:rStyle w:val="FontStyle310"/>
                <w:b/>
                <w:bCs/>
                <w:sz w:val="22"/>
                <w:szCs w:val="22"/>
              </w:rPr>
            </w:pPr>
            <w:r w:rsidRPr="003423D0">
              <w:rPr>
                <w:rStyle w:val="FontStyle323"/>
                <w:rFonts w:cs="Arial"/>
                <w:b w:val="0"/>
                <w:bCs w:val="0"/>
                <w:sz w:val="22"/>
                <w:szCs w:val="22"/>
              </w:rPr>
              <w:t>Почвен тип и вид</w:t>
            </w:r>
          </w:p>
        </w:tc>
        <w:tc>
          <w:tcPr>
            <w:tcW w:w="1750" w:type="dxa"/>
            <w:gridSpan w:val="2"/>
            <w:shd w:val="clear" w:color="auto" w:fill="auto"/>
          </w:tcPr>
          <w:p w14:paraId="092D7770" w14:textId="77777777" w:rsidR="006B7E55" w:rsidRPr="003423D0" w:rsidRDefault="006B7E55" w:rsidP="00746147">
            <w:pPr>
              <w:pStyle w:val="Style47"/>
              <w:widowControl/>
              <w:spacing w:before="19" w:line="240" w:lineRule="auto"/>
              <w:rPr>
                <w:rStyle w:val="FontStyle310"/>
                <w:b/>
                <w:bCs/>
                <w:sz w:val="22"/>
                <w:szCs w:val="22"/>
              </w:rPr>
            </w:pPr>
            <w:r w:rsidRPr="003423D0">
              <w:rPr>
                <w:rStyle w:val="FontStyle323"/>
                <w:rFonts w:cs="Arial"/>
                <w:b w:val="0"/>
                <w:bCs w:val="0"/>
                <w:sz w:val="22"/>
                <w:szCs w:val="22"/>
              </w:rPr>
              <w:t>Хумус %</w:t>
            </w:r>
          </w:p>
        </w:tc>
        <w:tc>
          <w:tcPr>
            <w:tcW w:w="1951" w:type="dxa"/>
            <w:gridSpan w:val="2"/>
            <w:shd w:val="clear" w:color="auto" w:fill="auto"/>
          </w:tcPr>
          <w:p w14:paraId="304BBFDB" w14:textId="77777777" w:rsidR="006B7E55" w:rsidRPr="003423D0" w:rsidRDefault="006B7E55" w:rsidP="00746147">
            <w:pPr>
              <w:pStyle w:val="Style47"/>
              <w:widowControl/>
              <w:spacing w:before="19" w:line="240" w:lineRule="auto"/>
              <w:rPr>
                <w:rStyle w:val="FontStyle310"/>
                <w:b/>
                <w:bCs/>
                <w:sz w:val="22"/>
                <w:szCs w:val="22"/>
              </w:rPr>
            </w:pPr>
            <w:r w:rsidRPr="003423D0">
              <w:rPr>
                <w:rStyle w:val="FontStyle323"/>
                <w:rFonts w:cs="Arial"/>
                <w:b w:val="0"/>
                <w:bCs w:val="0"/>
                <w:sz w:val="22"/>
                <w:szCs w:val="22"/>
              </w:rPr>
              <w:t>Общ азот %</w:t>
            </w:r>
          </w:p>
        </w:tc>
        <w:tc>
          <w:tcPr>
            <w:tcW w:w="2451" w:type="dxa"/>
            <w:gridSpan w:val="3"/>
            <w:shd w:val="clear" w:color="auto" w:fill="auto"/>
          </w:tcPr>
          <w:p w14:paraId="650C08ED" w14:textId="76AF1EAD" w:rsidR="006B7E55" w:rsidRPr="003423D0" w:rsidRDefault="006B7E55" w:rsidP="00880141">
            <w:pPr>
              <w:pStyle w:val="Style20"/>
              <w:widowControl/>
              <w:rPr>
                <w:rStyle w:val="FontStyle310"/>
                <w:b/>
                <w:bCs/>
                <w:i w:val="0"/>
                <w:iCs w:val="0"/>
                <w:spacing w:val="20"/>
                <w:sz w:val="22"/>
                <w:szCs w:val="22"/>
              </w:rPr>
            </w:pPr>
            <w:proofErr w:type="spellStart"/>
            <w:r w:rsidRPr="003423D0">
              <w:rPr>
                <w:rStyle w:val="FontStyle323"/>
                <w:rFonts w:ascii="Arial" w:hAnsi="Arial" w:cs="Arial"/>
                <w:b w:val="0"/>
                <w:bCs w:val="0"/>
                <w:sz w:val="22"/>
                <w:szCs w:val="22"/>
              </w:rPr>
              <w:t>Физ.глина</w:t>
            </w:r>
            <w:proofErr w:type="spellEnd"/>
            <w:r w:rsidRPr="003423D0">
              <w:rPr>
                <w:rStyle w:val="FontStyle409"/>
                <w:b/>
                <w:bCs/>
                <w:sz w:val="22"/>
                <w:szCs w:val="22"/>
              </w:rPr>
              <w:t xml:space="preserve">&lt; </w:t>
            </w:r>
            <w:r w:rsidR="00880141" w:rsidRPr="00880141">
              <w:rPr>
                <w:rStyle w:val="FontStyle409"/>
                <w:bCs/>
                <w:sz w:val="22"/>
                <w:szCs w:val="22"/>
              </w:rPr>
              <w:t>0</w:t>
            </w:r>
            <w:r w:rsidRPr="003423D0">
              <w:rPr>
                <w:rStyle w:val="FontStyle409"/>
                <w:b/>
                <w:bCs/>
                <w:sz w:val="22"/>
                <w:szCs w:val="22"/>
              </w:rPr>
              <w:t>,</w:t>
            </w:r>
            <w:r w:rsidRPr="003423D0">
              <w:rPr>
                <w:rStyle w:val="FontStyle323"/>
                <w:rFonts w:ascii="Arial" w:hAnsi="Arial" w:cs="Arial"/>
                <w:b w:val="0"/>
                <w:bCs w:val="0"/>
                <w:sz w:val="22"/>
                <w:szCs w:val="22"/>
              </w:rPr>
              <w:t>01мм</w:t>
            </w:r>
          </w:p>
        </w:tc>
      </w:tr>
      <w:tr w:rsidR="006B7E55" w:rsidRPr="003423D0" w14:paraId="4E431D6A" w14:textId="77777777" w:rsidTr="00880141">
        <w:trPr>
          <w:jc w:val="center"/>
        </w:trPr>
        <w:tc>
          <w:tcPr>
            <w:tcW w:w="540" w:type="dxa"/>
            <w:vMerge/>
            <w:shd w:val="clear" w:color="auto" w:fill="auto"/>
          </w:tcPr>
          <w:p w14:paraId="5CF2F6F1" w14:textId="77777777" w:rsidR="006B7E55" w:rsidRPr="003423D0" w:rsidRDefault="006B7E55" w:rsidP="00746147">
            <w:pPr>
              <w:pStyle w:val="Style47"/>
              <w:widowControl/>
              <w:spacing w:before="19" w:line="240" w:lineRule="auto"/>
              <w:rPr>
                <w:rStyle w:val="FontStyle310"/>
                <w:i w:val="0"/>
                <w:sz w:val="22"/>
                <w:szCs w:val="22"/>
              </w:rPr>
            </w:pPr>
          </w:p>
        </w:tc>
        <w:tc>
          <w:tcPr>
            <w:tcW w:w="2700" w:type="dxa"/>
            <w:vMerge/>
            <w:shd w:val="clear" w:color="auto" w:fill="auto"/>
          </w:tcPr>
          <w:p w14:paraId="6FF854CA" w14:textId="77777777" w:rsidR="006B7E55" w:rsidRPr="003423D0" w:rsidRDefault="006B7E55" w:rsidP="00746147">
            <w:pPr>
              <w:pStyle w:val="Style47"/>
              <w:widowControl/>
              <w:spacing w:before="19" w:line="240" w:lineRule="auto"/>
              <w:rPr>
                <w:rStyle w:val="FontStyle310"/>
                <w:sz w:val="22"/>
                <w:szCs w:val="22"/>
              </w:rPr>
            </w:pPr>
          </w:p>
        </w:tc>
        <w:tc>
          <w:tcPr>
            <w:tcW w:w="6152" w:type="dxa"/>
            <w:gridSpan w:val="7"/>
            <w:shd w:val="clear" w:color="auto" w:fill="auto"/>
          </w:tcPr>
          <w:p w14:paraId="24D9B009" w14:textId="77777777" w:rsidR="006B7E55" w:rsidRPr="003423D0" w:rsidRDefault="006B7E55" w:rsidP="00746147">
            <w:pPr>
              <w:pStyle w:val="Style47"/>
              <w:widowControl/>
              <w:spacing w:before="19" w:line="240" w:lineRule="auto"/>
              <w:rPr>
                <w:rStyle w:val="FontStyle310"/>
                <w:sz w:val="22"/>
                <w:szCs w:val="22"/>
              </w:rPr>
            </w:pPr>
            <w:r w:rsidRPr="003423D0">
              <w:rPr>
                <w:rStyle w:val="FontStyle310"/>
                <w:sz w:val="22"/>
                <w:szCs w:val="22"/>
              </w:rPr>
              <w:t>ХОРИЗОНТИ</w:t>
            </w:r>
          </w:p>
        </w:tc>
      </w:tr>
      <w:tr w:rsidR="006B7E55" w:rsidRPr="003423D0" w14:paraId="2AC7255F" w14:textId="77777777" w:rsidTr="00880141">
        <w:trPr>
          <w:jc w:val="center"/>
        </w:trPr>
        <w:tc>
          <w:tcPr>
            <w:tcW w:w="540" w:type="dxa"/>
            <w:vMerge/>
            <w:shd w:val="clear" w:color="auto" w:fill="auto"/>
          </w:tcPr>
          <w:p w14:paraId="7FCC44AB" w14:textId="77777777" w:rsidR="006B7E55" w:rsidRPr="003423D0" w:rsidRDefault="006B7E55" w:rsidP="00746147">
            <w:pPr>
              <w:pStyle w:val="Style47"/>
              <w:widowControl/>
              <w:spacing w:before="19" w:line="240" w:lineRule="auto"/>
              <w:rPr>
                <w:rStyle w:val="FontStyle310"/>
                <w:i w:val="0"/>
                <w:sz w:val="22"/>
                <w:szCs w:val="22"/>
              </w:rPr>
            </w:pPr>
          </w:p>
        </w:tc>
        <w:tc>
          <w:tcPr>
            <w:tcW w:w="2700" w:type="dxa"/>
            <w:vMerge/>
            <w:shd w:val="clear" w:color="auto" w:fill="auto"/>
          </w:tcPr>
          <w:p w14:paraId="5A735A2B" w14:textId="77777777" w:rsidR="006B7E55" w:rsidRPr="003423D0" w:rsidRDefault="006B7E55" w:rsidP="00746147">
            <w:pPr>
              <w:pStyle w:val="Style47"/>
              <w:widowControl/>
              <w:spacing w:before="19" w:line="240" w:lineRule="auto"/>
              <w:rPr>
                <w:rStyle w:val="FontStyle310"/>
                <w:sz w:val="22"/>
                <w:szCs w:val="22"/>
              </w:rPr>
            </w:pPr>
          </w:p>
        </w:tc>
        <w:tc>
          <w:tcPr>
            <w:tcW w:w="725" w:type="dxa"/>
            <w:shd w:val="clear" w:color="auto" w:fill="auto"/>
          </w:tcPr>
          <w:p w14:paraId="1656FBD1" w14:textId="77777777" w:rsidR="006B7E55" w:rsidRPr="003423D0" w:rsidRDefault="006B7E55" w:rsidP="00746147">
            <w:pPr>
              <w:pStyle w:val="Style47"/>
              <w:widowControl/>
              <w:spacing w:before="19" w:line="240" w:lineRule="auto"/>
              <w:rPr>
                <w:rStyle w:val="FontStyle310"/>
                <w:sz w:val="22"/>
                <w:szCs w:val="22"/>
              </w:rPr>
            </w:pPr>
            <w:r w:rsidRPr="003423D0">
              <w:rPr>
                <w:rStyle w:val="FontStyle310"/>
                <w:sz w:val="22"/>
                <w:szCs w:val="22"/>
              </w:rPr>
              <w:t xml:space="preserve">A </w:t>
            </w:r>
          </w:p>
        </w:tc>
        <w:tc>
          <w:tcPr>
            <w:tcW w:w="1025" w:type="dxa"/>
            <w:shd w:val="clear" w:color="auto" w:fill="auto"/>
          </w:tcPr>
          <w:p w14:paraId="22072C63" w14:textId="77777777" w:rsidR="006B7E55" w:rsidRPr="003423D0" w:rsidRDefault="006B7E55" w:rsidP="00746147">
            <w:pPr>
              <w:pStyle w:val="Style47"/>
              <w:widowControl/>
              <w:spacing w:before="19" w:line="240" w:lineRule="auto"/>
              <w:rPr>
                <w:rStyle w:val="FontStyle310"/>
                <w:sz w:val="22"/>
                <w:szCs w:val="22"/>
              </w:rPr>
            </w:pPr>
            <w:r w:rsidRPr="003423D0">
              <w:rPr>
                <w:rStyle w:val="FontStyle310"/>
                <w:sz w:val="22"/>
                <w:szCs w:val="22"/>
              </w:rPr>
              <w:t>B</w:t>
            </w:r>
          </w:p>
        </w:tc>
        <w:tc>
          <w:tcPr>
            <w:tcW w:w="1026" w:type="dxa"/>
            <w:shd w:val="clear" w:color="auto" w:fill="auto"/>
          </w:tcPr>
          <w:p w14:paraId="083E92EE" w14:textId="77777777" w:rsidR="006B7E55" w:rsidRPr="003423D0" w:rsidRDefault="006B7E55" w:rsidP="00746147">
            <w:pPr>
              <w:pStyle w:val="Style47"/>
              <w:widowControl/>
              <w:spacing w:before="19" w:line="240" w:lineRule="auto"/>
              <w:rPr>
                <w:rStyle w:val="FontStyle310"/>
                <w:sz w:val="22"/>
                <w:szCs w:val="22"/>
              </w:rPr>
            </w:pPr>
            <w:r w:rsidRPr="003423D0">
              <w:rPr>
                <w:rStyle w:val="FontStyle310"/>
                <w:sz w:val="22"/>
                <w:szCs w:val="22"/>
              </w:rPr>
              <w:t xml:space="preserve">A </w:t>
            </w:r>
          </w:p>
        </w:tc>
        <w:tc>
          <w:tcPr>
            <w:tcW w:w="1025" w:type="dxa"/>
            <w:gridSpan w:val="2"/>
            <w:shd w:val="clear" w:color="auto" w:fill="auto"/>
          </w:tcPr>
          <w:p w14:paraId="63977A71" w14:textId="77777777" w:rsidR="006B7E55" w:rsidRPr="003423D0" w:rsidRDefault="006B7E55" w:rsidP="00746147">
            <w:pPr>
              <w:pStyle w:val="Style47"/>
              <w:widowControl/>
              <w:spacing w:before="19" w:line="240" w:lineRule="auto"/>
              <w:rPr>
                <w:rStyle w:val="FontStyle310"/>
                <w:sz w:val="22"/>
                <w:szCs w:val="22"/>
              </w:rPr>
            </w:pPr>
            <w:r w:rsidRPr="003423D0">
              <w:rPr>
                <w:rStyle w:val="FontStyle310"/>
                <w:sz w:val="22"/>
                <w:szCs w:val="22"/>
              </w:rPr>
              <w:t>B</w:t>
            </w:r>
          </w:p>
        </w:tc>
        <w:tc>
          <w:tcPr>
            <w:tcW w:w="1176" w:type="dxa"/>
            <w:shd w:val="clear" w:color="auto" w:fill="auto"/>
          </w:tcPr>
          <w:p w14:paraId="454133EA" w14:textId="77777777" w:rsidR="006B7E55" w:rsidRPr="003423D0" w:rsidRDefault="006B7E55" w:rsidP="00746147">
            <w:pPr>
              <w:pStyle w:val="Style47"/>
              <w:widowControl/>
              <w:spacing w:before="19" w:line="240" w:lineRule="auto"/>
              <w:rPr>
                <w:rStyle w:val="FontStyle310"/>
                <w:sz w:val="22"/>
                <w:szCs w:val="22"/>
              </w:rPr>
            </w:pPr>
            <w:r w:rsidRPr="003423D0">
              <w:rPr>
                <w:rStyle w:val="FontStyle310"/>
                <w:sz w:val="22"/>
                <w:szCs w:val="22"/>
              </w:rPr>
              <w:t xml:space="preserve">A </w:t>
            </w:r>
          </w:p>
        </w:tc>
        <w:tc>
          <w:tcPr>
            <w:tcW w:w="1175" w:type="dxa"/>
            <w:shd w:val="clear" w:color="auto" w:fill="auto"/>
          </w:tcPr>
          <w:p w14:paraId="7171834D" w14:textId="77777777" w:rsidR="006B7E55" w:rsidRPr="003423D0" w:rsidRDefault="006B7E55" w:rsidP="00746147">
            <w:pPr>
              <w:pStyle w:val="Style47"/>
              <w:widowControl/>
              <w:spacing w:before="19" w:line="240" w:lineRule="auto"/>
              <w:rPr>
                <w:rStyle w:val="FontStyle310"/>
                <w:sz w:val="22"/>
                <w:szCs w:val="22"/>
              </w:rPr>
            </w:pPr>
            <w:r w:rsidRPr="003423D0">
              <w:rPr>
                <w:rStyle w:val="FontStyle310"/>
                <w:sz w:val="22"/>
                <w:szCs w:val="22"/>
              </w:rPr>
              <w:t>B</w:t>
            </w:r>
          </w:p>
        </w:tc>
      </w:tr>
      <w:tr w:rsidR="006B7E55" w:rsidRPr="003423D0" w14:paraId="112FBFF2" w14:textId="77777777" w:rsidTr="00880141">
        <w:trPr>
          <w:jc w:val="center"/>
        </w:trPr>
        <w:tc>
          <w:tcPr>
            <w:tcW w:w="540" w:type="dxa"/>
            <w:shd w:val="clear" w:color="auto" w:fill="auto"/>
          </w:tcPr>
          <w:p w14:paraId="34F185DA" w14:textId="77777777" w:rsidR="006B7E55" w:rsidRPr="003423D0" w:rsidRDefault="006B7E55" w:rsidP="00746147">
            <w:pPr>
              <w:pStyle w:val="Style47"/>
              <w:widowControl/>
              <w:spacing w:before="19" w:line="240" w:lineRule="auto"/>
              <w:rPr>
                <w:rStyle w:val="FontStyle310"/>
                <w:i w:val="0"/>
                <w:sz w:val="22"/>
                <w:szCs w:val="22"/>
              </w:rPr>
            </w:pPr>
            <w:r w:rsidRPr="003423D0">
              <w:rPr>
                <w:rStyle w:val="FontStyle310"/>
                <w:sz w:val="22"/>
                <w:szCs w:val="22"/>
              </w:rPr>
              <w:t>1</w:t>
            </w:r>
          </w:p>
        </w:tc>
        <w:tc>
          <w:tcPr>
            <w:tcW w:w="2700" w:type="dxa"/>
            <w:shd w:val="clear" w:color="auto" w:fill="auto"/>
          </w:tcPr>
          <w:p w14:paraId="30A8DBF4" w14:textId="77777777" w:rsidR="006B7E55" w:rsidRPr="003423D0" w:rsidRDefault="006B7E55" w:rsidP="00746147">
            <w:pPr>
              <w:pStyle w:val="Style20"/>
              <w:widowControl/>
              <w:rPr>
                <w:rStyle w:val="FontStyle323"/>
                <w:rFonts w:ascii="Arial" w:hAnsi="Arial" w:cs="Arial"/>
                <w:b w:val="0"/>
                <w:bCs w:val="0"/>
                <w:sz w:val="22"/>
                <w:szCs w:val="22"/>
              </w:rPr>
            </w:pPr>
            <w:r w:rsidRPr="003423D0">
              <w:rPr>
                <w:rStyle w:val="FontStyle409"/>
                <w:sz w:val="22"/>
                <w:szCs w:val="22"/>
              </w:rPr>
              <w:t>сива горска тъмна</w:t>
            </w:r>
          </w:p>
        </w:tc>
        <w:tc>
          <w:tcPr>
            <w:tcW w:w="725" w:type="dxa"/>
            <w:shd w:val="clear" w:color="auto" w:fill="auto"/>
          </w:tcPr>
          <w:p w14:paraId="590AFEB9"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5.22</w:t>
            </w:r>
          </w:p>
        </w:tc>
        <w:tc>
          <w:tcPr>
            <w:tcW w:w="1025" w:type="dxa"/>
            <w:shd w:val="clear" w:color="auto" w:fill="auto"/>
          </w:tcPr>
          <w:p w14:paraId="15DAEC4E"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3.60</w:t>
            </w:r>
          </w:p>
        </w:tc>
        <w:tc>
          <w:tcPr>
            <w:tcW w:w="1026" w:type="dxa"/>
            <w:shd w:val="clear" w:color="auto" w:fill="auto"/>
          </w:tcPr>
          <w:p w14:paraId="0AA831CC"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0.413</w:t>
            </w:r>
          </w:p>
        </w:tc>
        <w:tc>
          <w:tcPr>
            <w:tcW w:w="1025" w:type="dxa"/>
            <w:gridSpan w:val="2"/>
            <w:shd w:val="clear" w:color="auto" w:fill="auto"/>
          </w:tcPr>
          <w:p w14:paraId="718B2132"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0.139</w:t>
            </w:r>
          </w:p>
        </w:tc>
        <w:tc>
          <w:tcPr>
            <w:tcW w:w="1176" w:type="dxa"/>
            <w:shd w:val="clear" w:color="auto" w:fill="auto"/>
          </w:tcPr>
          <w:p w14:paraId="01855CF3"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41.11</w:t>
            </w:r>
          </w:p>
        </w:tc>
        <w:tc>
          <w:tcPr>
            <w:tcW w:w="1175" w:type="dxa"/>
            <w:shd w:val="clear" w:color="auto" w:fill="auto"/>
          </w:tcPr>
          <w:p w14:paraId="744B8B66"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44.36</w:t>
            </w:r>
          </w:p>
        </w:tc>
      </w:tr>
      <w:tr w:rsidR="006B7E55" w:rsidRPr="003423D0" w14:paraId="53AB23E7" w14:textId="77777777" w:rsidTr="00880141">
        <w:trPr>
          <w:jc w:val="center"/>
        </w:trPr>
        <w:tc>
          <w:tcPr>
            <w:tcW w:w="540" w:type="dxa"/>
            <w:shd w:val="clear" w:color="auto" w:fill="auto"/>
          </w:tcPr>
          <w:p w14:paraId="6FE3578A" w14:textId="77777777" w:rsidR="006B7E55" w:rsidRPr="003423D0" w:rsidRDefault="006B7E55" w:rsidP="00746147">
            <w:pPr>
              <w:pStyle w:val="Style47"/>
              <w:widowControl/>
              <w:spacing w:before="19" w:line="240" w:lineRule="auto"/>
              <w:rPr>
                <w:rStyle w:val="FontStyle310"/>
                <w:i w:val="0"/>
                <w:sz w:val="22"/>
                <w:szCs w:val="22"/>
              </w:rPr>
            </w:pPr>
            <w:r w:rsidRPr="003423D0">
              <w:rPr>
                <w:rStyle w:val="FontStyle310"/>
                <w:sz w:val="22"/>
                <w:szCs w:val="22"/>
              </w:rPr>
              <w:t>2</w:t>
            </w:r>
          </w:p>
        </w:tc>
        <w:tc>
          <w:tcPr>
            <w:tcW w:w="2700" w:type="dxa"/>
            <w:shd w:val="clear" w:color="auto" w:fill="auto"/>
          </w:tcPr>
          <w:p w14:paraId="7FA244E9" w14:textId="3738C3FE" w:rsidR="006B7E55" w:rsidRPr="003423D0" w:rsidRDefault="006B7E55" w:rsidP="00746147">
            <w:pPr>
              <w:spacing w:line="283" w:lineRule="auto"/>
              <w:rPr>
                <w:rStyle w:val="HTML"/>
                <w:rFonts w:ascii="Arial" w:hAnsi="Arial" w:cs="Arial"/>
                <w:sz w:val="22"/>
                <w:szCs w:val="22"/>
              </w:rPr>
            </w:pPr>
            <w:r w:rsidRPr="003423D0">
              <w:rPr>
                <w:rStyle w:val="FontStyle409"/>
                <w:sz w:val="22"/>
                <w:szCs w:val="22"/>
              </w:rPr>
              <w:t>сива горска о</w:t>
            </w:r>
            <w:r w:rsidR="00880141">
              <w:rPr>
                <w:rStyle w:val="FontStyle409"/>
                <w:sz w:val="22"/>
                <w:szCs w:val="22"/>
              </w:rPr>
              <w:t>б</w:t>
            </w:r>
            <w:r w:rsidRPr="003423D0">
              <w:rPr>
                <w:rStyle w:val="FontStyle409"/>
                <w:sz w:val="22"/>
                <w:szCs w:val="22"/>
              </w:rPr>
              <w:t>икновена</w:t>
            </w:r>
          </w:p>
        </w:tc>
        <w:tc>
          <w:tcPr>
            <w:tcW w:w="725" w:type="dxa"/>
            <w:shd w:val="clear" w:color="auto" w:fill="auto"/>
          </w:tcPr>
          <w:p w14:paraId="0F3AA18C"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3.35</w:t>
            </w:r>
          </w:p>
        </w:tc>
        <w:tc>
          <w:tcPr>
            <w:tcW w:w="1025" w:type="dxa"/>
            <w:shd w:val="clear" w:color="auto" w:fill="auto"/>
          </w:tcPr>
          <w:p w14:paraId="575437EC"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1.34</w:t>
            </w:r>
          </w:p>
        </w:tc>
        <w:tc>
          <w:tcPr>
            <w:tcW w:w="1026" w:type="dxa"/>
            <w:shd w:val="clear" w:color="auto" w:fill="auto"/>
          </w:tcPr>
          <w:p w14:paraId="54F23E30"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0.245</w:t>
            </w:r>
          </w:p>
        </w:tc>
        <w:tc>
          <w:tcPr>
            <w:tcW w:w="1025" w:type="dxa"/>
            <w:gridSpan w:val="2"/>
            <w:shd w:val="clear" w:color="auto" w:fill="auto"/>
          </w:tcPr>
          <w:p w14:paraId="6C488F07"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0.117</w:t>
            </w:r>
          </w:p>
        </w:tc>
        <w:tc>
          <w:tcPr>
            <w:tcW w:w="1176" w:type="dxa"/>
            <w:shd w:val="clear" w:color="auto" w:fill="auto"/>
          </w:tcPr>
          <w:p w14:paraId="36A3E658"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26.89</w:t>
            </w:r>
          </w:p>
        </w:tc>
        <w:tc>
          <w:tcPr>
            <w:tcW w:w="1175" w:type="dxa"/>
            <w:shd w:val="clear" w:color="auto" w:fill="auto"/>
          </w:tcPr>
          <w:p w14:paraId="48C89FE6"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25.55</w:t>
            </w:r>
          </w:p>
        </w:tc>
      </w:tr>
      <w:tr w:rsidR="006B7E55" w:rsidRPr="003423D0" w14:paraId="480710B3" w14:textId="77777777" w:rsidTr="00880141">
        <w:trPr>
          <w:jc w:val="center"/>
        </w:trPr>
        <w:tc>
          <w:tcPr>
            <w:tcW w:w="540" w:type="dxa"/>
            <w:shd w:val="clear" w:color="auto" w:fill="auto"/>
          </w:tcPr>
          <w:p w14:paraId="678D3D97" w14:textId="77777777" w:rsidR="006B7E55" w:rsidRPr="003423D0" w:rsidRDefault="006B7E55" w:rsidP="00746147">
            <w:pPr>
              <w:pStyle w:val="Style47"/>
              <w:widowControl/>
              <w:spacing w:before="19" w:line="240" w:lineRule="auto"/>
              <w:rPr>
                <w:rStyle w:val="FontStyle310"/>
                <w:i w:val="0"/>
                <w:sz w:val="22"/>
                <w:szCs w:val="22"/>
              </w:rPr>
            </w:pPr>
            <w:r w:rsidRPr="003423D0">
              <w:rPr>
                <w:rStyle w:val="FontStyle310"/>
                <w:sz w:val="22"/>
                <w:szCs w:val="22"/>
              </w:rPr>
              <w:t>3</w:t>
            </w:r>
          </w:p>
        </w:tc>
        <w:tc>
          <w:tcPr>
            <w:tcW w:w="2700" w:type="dxa"/>
            <w:shd w:val="clear" w:color="auto" w:fill="auto"/>
          </w:tcPr>
          <w:p w14:paraId="3080C08B" w14:textId="77777777" w:rsidR="006B7E55" w:rsidRPr="003423D0" w:rsidRDefault="006B7E55" w:rsidP="00746147">
            <w:pPr>
              <w:spacing w:line="283" w:lineRule="auto"/>
              <w:rPr>
                <w:rFonts w:ascii="Arial" w:hAnsi="Arial" w:cs="Arial"/>
                <w:sz w:val="22"/>
                <w:szCs w:val="22"/>
              </w:rPr>
            </w:pPr>
            <w:r w:rsidRPr="003423D0">
              <w:rPr>
                <w:rStyle w:val="FontStyle409"/>
                <w:sz w:val="22"/>
                <w:szCs w:val="22"/>
              </w:rPr>
              <w:t>сива горска светла</w:t>
            </w:r>
          </w:p>
        </w:tc>
        <w:tc>
          <w:tcPr>
            <w:tcW w:w="725" w:type="dxa"/>
            <w:shd w:val="clear" w:color="auto" w:fill="auto"/>
          </w:tcPr>
          <w:p w14:paraId="5667638B"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2.18</w:t>
            </w:r>
          </w:p>
        </w:tc>
        <w:tc>
          <w:tcPr>
            <w:tcW w:w="1025" w:type="dxa"/>
            <w:shd w:val="clear" w:color="auto" w:fill="auto"/>
          </w:tcPr>
          <w:p w14:paraId="5762BD89"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0.90</w:t>
            </w:r>
          </w:p>
        </w:tc>
        <w:tc>
          <w:tcPr>
            <w:tcW w:w="1026" w:type="dxa"/>
            <w:shd w:val="clear" w:color="auto" w:fill="auto"/>
          </w:tcPr>
          <w:p w14:paraId="020E1C25"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0.191</w:t>
            </w:r>
          </w:p>
        </w:tc>
        <w:tc>
          <w:tcPr>
            <w:tcW w:w="1025" w:type="dxa"/>
            <w:gridSpan w:val="2"/>
            <w:shd w:val="clear" w:color="auto" w:fill="auto"/>
          </w:tcPr>
          <w:p w14:paraId="725A7614"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0.081</w:t>
            </w:r>
          </w:p>
        </w:tc>
        <w:tc>
          <w:tcPr>
            <w:tcW w:w="1176" w:type="dxa"/>
            <w:shd w:val="clear" w:color="auto" w:fill="auto"/>
          </w:tcPr>
          <w:p w14:paraId="1370D7C7"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31.78</w:t>
            </w:r>
          </w:p>
        </w:tc>
        <w:tc>
          <w:tcPr>
            <w:tcW w:w="1175" w:type="dxa"/>
            <w:shd w:val="clear" w:color="auto" w:fill="auto"/>
          </w:tcPr>
          <w:p w14:paraId="6B12B718"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32.03</w:t>
            </w:r>
          </w:p>
        </w:tc>
      </w:tr>
      <w:tr w:rsidR="006B7E55" w:rsidRPr="003423D0" w14:paraId="5F9FD677" w14:textId="77777777" w:rsidTr="00880141">
        <w:trPr>
          <w:jc w:val="center"/>
        </w:trPr>
        <w:tc>
          <w:tcPr>
            <w:tcW w:w="540" w:type="dxa"/>
            <w:shd w:val="clear" w:color="auto" w:fill="auto"/>
          </w:tcPr>
          <w:p w14:paraId="52187BF7" w14:textId="77777777" w:rsidR="006B7E55" w:rsidRPr="003423D0" w:rsidRDefault="006B7E55" w:rsidP="00746147">
            <w:pPr>
              <w:pStyle w:val="Style47"/>
              <w:widowControl/>
              <w:spacing w:before="19" w:line="240" w:lineRule="auto"/>
              <w:rPr>
                <w:rStyle w:val="FontStyle310"/>
                <w:i w:val="0"/>
                <w:sz w:val="22"/>
                <w:szCs w:val="22"/>
              </w:rPr>
            </w:pPr>
            <w:r w:rsidRPr="003423D0">
              <w:rPr>
                <w:rStyle w:val="FontStyle310"/>
                <w:sz w:val="22"/>
                <w:szCs w:val="22"/>
              </w:rPr>
              <w:t>4</w:t>
            </w:r>
          </w:p>
        </w:tc>
        <w:tc>
          <w:tcPr>
            <w:tcW w:w="2700" w:type="dxa"/>
            <w:shd w:val="clear" w:color="auto" w:fill="auto"/>
          </w:tcPr>
          <w:p w14:paraId="1058A3E0" w14:textId="5BEFB82C" w:rsidR="006B7E55" w:rsidRPr="003423D0" w:rsidRDefault="00880141" w:rsidP="00746147">
            <w:pPr>
              <w:spacing w:line="283" w:lineRule="auto"/>
              <w:rPr>
                <w:rFonts w:ascii="Arial" w:hAnsi="Arial" w:cs="Arial"/>
                <w:sz w:val="22"/>
                <w:szCs w:val="22"/>
              </w:rPr>
            </w:pPr>
            <w:r>
              <w:rPr>
                <w:rStyle w:val="HTML"/>
                <w:rFonts w:ascii="Arial" w:hAnsi="Arial" w:cs="Arial"/>
                <w:sz w:val="22"/>
                <w:szCs w:val="22"/>
              </w:rPr>
              <w:t>о</w:t>
            </w:r>
            <w:r w:rsidR="006B7E55" w:rsidRPr="003423D0">
              <w:rPr>
                <w:rStyle w:val="HTML"/>
                <w:rFonts w:ascii="Arial" w:hAnsi="Arial" w:cs="Arial"/>
                <w:sz w:val="22"/>
                <w:szCs w:val="22"/>
              </w:rPr>
              <w:t>бикновен  чернозем</w:t>
            </w:r>
          </w:p>
        </w:tc>
        <w:tc>
          <w:tcPr>
            <w:tcW w:w="725" w:type="dxa"/>
            <w:shd w:val="clear" w:color="auto" w:fill="auto"/>
          </w:tcPr>
          <w:p w14:paraId="3393867E"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4.25</w:t>
            </w:r>
          </w:p>
        </w:tc>
        <w:tc>
          <w:tcPr>
            <w:tcW w:w="1025" w:type="dxa"/>
            <w:shd w:val="clear" w:color="auto" w:fill="auto"/>
          </w:tcPr>
          <w:p w14:paraId="3D9B5981"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1.29</w:t>
            </w:r>
          </w:p>
        </w:tc>
        <w:tc>
          <w:tcPr>
            <w:tcW w:w="1026" w:type="dxa"/>
            <w:shd w:val="clear" w:color="auto" w:fill="auto"/>
          </w:tcPr>
          <w:p w14:paraId="0BC57984"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0.284</w:t>
            </w:r>
          </w:p>
        </w:tc>
        <w:tc>
          <w:tcPr>
            <w:tcW w:w="1025" w:type="dxa"/>
            <w:gridSpan w:val="2"/>
            <w:shd w:val="clear" w:color="auto" w:fill="auto"/>
          </w:tcPr>
          <w:p w14:paraId="31D373A7"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0.086</w:t>
            </w:r>
          </w:p>
        </w:tc>
        <w:tc>
          <w:tcPr>
            <w:tcW w:w="1176" w:type="dxa"/>
            <w:shd w:val="clear" w:color="auto" w:fill="auto"/>
          </w:tcPr>
          <w:p w14:paraId="18089813"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21.56</w:t>
            </w:r>
          </w:p>
        </w:tc>
        <w:tc>
          <w:tcPr>
            <w:tcW w:w="1175" w:type="dxa"/>
            <w:shd w:val="clear" w:color="auto" w:fill="auto"/>
          </w:tcPr>
          <w:p w14:paraId="1CBED28B" w14:textId="77777777" w:rsidR="006B7E55" w:rsidRPr="003423D0" w:rsidRDefault="006B7E55" w:rsidP="00746147">
            <w:pPr>
              <w:pStyle w:val="Style20"/>
              <w:widowControl/>
              <w:jc w:val="right"/>
              <w:rPr>
                <w:rStyle w:val="FontStyle323"/>
                <w:rFonts w:ascii="Arial" w:hAnsi="Arial" w:cs="Arial"/>
                <w:b w:val="0"/>
                <w:bCs w:val="0"/>
                <w:sz w:val="22"/>
                <w:szCs w:val="22"/>
              </w:rPr>
            </w:pPr>
            <w:r w:rsidRPr="003423D0">
              <w:rPr>
                <w:rStyle w:val="FontStyle323"/>
                <w:rFonts w:ascii="Arial" w:hAnsi="Arial" w:cs="Arial"/>
                <w:b w:val="0"/>
                <w:bCs w:val="0"/>
                <w:sz w:val="22"/>
                <w:szCs w:val="22"/>
              </w:rPr>
              <w:t>24.00</w:t>
            </w:r>
          </w:p>
        </w:tc>
      </w:tr>
    </w:tbl>
    <w:p w14:paraId="11F3875F" w14:textId="77777777" w:rsidR="00685C57" w:rsidRPr="003423D0" w:rsidRDefault="004F21BD" w:rsidP="006B7E55">
      <w:pPr>
        <w:pStyle w:val="Style5"/>
        <w:widowControl/>
        <w:tabs>
          <w:tab w:val="left" w:pos="0"/>
        </w:tabs>
        <w:rPr>
          <w:rFonts w:ascii="Arial" w:hAnsi="Arial" w:cs="Arial"/>
          <w:sz w:val="22"/>
          <w:szCs w:val="22"/>
        </w:rPr>
      </w:pPr>
      <w:r w:rsidRPr="003423D0">
        <w:rPr>
          <w:rFonts w:ascii="Arial" w:hAnsi="Arial" w:cs="Arial"/>
          <w:sz w:val="22"/>
          <w:szCs w:val="22"/>
        </w:rPr>
        <w:tab/>
      </w:r>
    </w:p>
    <w:p w14:paraId="1386DCCD" w14:textId="036C0D64" w:rsidR="00A452BA" w:rsidRDefault="00A452BA" w:rsidP="006B7E55">
      <w:pPr>
        <w:pStyle w:val="Style5"/>
        <w:widowControl/>
        <w:tabs>
          <w:tab w:val="left" w:pos="0"/>
        </w:tabs>
        <w:rPr>
          <w:rFonts w:ascii="Arial" w:hAnsi="Arial" w:cs="Arial"/>
          <w:sz w:val="22"/>
          <w:szCs w:val="22"/>
        </w:rPr>
      </w:pPr>
      <w:r>
        <w:rPr>
          <w:rFonts w:ascii="Arial" w:hAnsi="Arial" w:cs="Arial"/>
          <w:sz w:val="22"/>
          <w:szCs w:val="22"/>
        </w:rPr>
        <w:tab/>
        <w:t>Данните са от ведомостта на почвените профили, приложена към този проект.</w:t>
      </w:r>
      <w:r>
        <w:rPr>
          <w:rFonts w:ascii="Arial" w:hAnsi="Arial" w:cs="Arial"/>
          <w:sz w:val="22"/>
          <w:szCs w:val="22"/>
        </w:rPr>
        <w:tab/>
      </w:r>
    </w:p>
    <w:p w14:paraId="469D0FD1" w14:textId="0D70A33D" w:rsidR="006B7E55" w:rsidRDefault="00A452BA" w:rsidP="006B7E55">
      <w:pPr>
        <w:pStyle w:val="Style5"/>
        <w:widowControl/>
        <w:tabs>
          <w:tab w:val="left" w:pos="0"/>
        </w:tabs>
        <w:rPr>
          <w:rFonts w:ascii="Arial" w:hAnsi="Arial" w:cs="Arial"/>
          <w:sz w:val="22"/>
          <w:szCs w:val="22"/>
        </w:rPr>
      </w:pPr>
      <w:r>
        <w:rPr>
          <w:rFonts w:ascii="Arial" w:hAnsi="Arial" w:cs="Arial"/>
          <w:sz w:val="22"/>
          <w:szCs w:val="22"/>
        </w:rPr>
        <w:tab/>
      </w:r>
      <w:r w:rsidR="006B7E55" w:rsidRPr="003423D0">
        <w:rPr>
          <w:rFonts w:ascii="Arial" w:hAnsi="Arial" w:cs="Arial"/>
          <w:sz w:val="22"/>
          <w:szCs w:val="22"/>
        </w:rPr>
        <w:t>Представа за разпределение на почвените типове дава приложената към този проект карта на почвите в района на ДГС „Търговище“.</w:t>
      </w:r>
    </w:p>
    <w:p w14:paraId="1C43E3CD" w14:textId="7386EF62" w:rsidR="0064197A" w:rsidRPr="003423D0" w:rsidRDefault="0064197A" w:rsidP="006B7E55">
      <w:pPr>
        <w:pStyle w:val="Style5"/>
        <w:widowControl/>
        <w:tabs>
          <w:tab w:val="left" w:pos="0"/>
        </w:tabs>
        <w:rPr>
          <w:rFonts w:ascii="Arial" w:hAnsi="Arial" w:cs="Arial"/>
          <w:sz w:val="22"/>
          <w:szCs w:val="22"/>
        </w:rPr>
      </w:pPr>
      <w:r>
        <w:rPr>
          <w:rFonts w:ascii="Arial" w:hAnsi="Arial" w:cs="Arial"/>
          <w:sz w:val="22"/>
          <w:szCs w:val="22"/>
        </w:rPr>
        <w:tab/>
      </w:r>
    </w:p>
    <w:p w14:paraId="1373B1D1" w14:textId="4030188A" w:rsidR="00B37934" w:rsidRDefault="00037202" w:rsidP="00B37934">
      <w:pPr>
        <w:pStyle w:val="afc"/>
        <w:numPr>
          <w:ilvl w:val="1"/>
          <w:numId w:val="6"/>
        </w:numPr>
        <w:spacing w:line="259" w:lineRule="auto"/>
        <w:rPr>
          <w:rFonts w:ascii="Arial" w:hAnsi="Arial" w:cs="Arial"/>
          <w:b/>
          <w:w w:val="108"/>
          <w:sz w:val="22"/>
          <w:szCs w:val="22"/>
        </w:rPr>
      </w:pPr>
      <w:r w:rsidRPr="00B37934">
        <w:rPr>
          <w:rFonts w:ascii="Arial" w:hAnsi="Arial" w:cs="Arial"/>
          <w:b/>
          <w:w w:val="108"/>
          <w:sz w:val="22"/>
          <w:szCs w:val="22"/>
        </w:rPr>
        <w:t>Е</w:t>
      </w:r>
      <w:r w:rsidR="004F21BD" w:rsidRPr="00B37934">
        <w:rPr>
          <w:rFonts w:ascii="Arial" w:hAnsi="Arial" w:cs="Arial"/>
          <w:b/>
          <w:w w:val="108"/>
          <w:sz w:val="22"/>
          <w:szCs w:val="22"/>
        </w:rPr>
        <w:t>РОЗИЯ</w:t>
      </w:r>
      <w:r w:rsidR="009D6C7D" w:rsidRPr="00B37934">
        <w:rPr>
          <w:rFonts w:ascii="Arial" w:hAnsi="Arial" w:cs="Arial"/>
          <w:b/>
          <w:w w:val="108"/>
          <w:sz w:val="22"/>
          <w:szCs w:val="22"/>
        </w:rPr>
        <w:t xml:space="preserve"> </w:t>
      </w:r>
    </w:p>
    <w:p w14:paraId="49914BC5" w14:textId="77777777" w:rsidR="00B37934" w:rsidRPr="00B37934" w:rsidRDefault="00B37934" w:rsidP="00B37934">
      <w:pPr>
        <w:pStyle w:val="afc"/>
        <w:spacing w:line="259" w:lineRule="auto"/>
        <w:ind w:left="1080"/>
        <w:rPr>
          <w:rFonts w:ascii="Arial" w:hAnsi="Arial" w:cs="Arial"/>
          <w:b/>
          <w:w w:val="108"/>
          <w:sz w:val="22"/>
          <w:szCs w:val="22"/>
        </w:rPr>
      </w:pPr>
    </w:p>
    <w:p w14:paraId="2AB9E2EA" w14:textId="703C04CE" w:rsidR="006B7E55" w:rsidRPr="00B37934" w:rsidRDefault="00B37934" w:rsidP="00B37934">
      <w:pPr>
        <w:pStyle w:val="afc"/>
        <w:spacing w:line="259" w:lineRule="auto"/>
        <w:ind w:left="0"/>
        <w:rPr>
          <w:rFonts w:ascii="Arial" w:hAnsi="Arial" w:cs="Arial"/>
          <w:sz w:val="22"/>
          <w:szCs w:val="22"/>
        </w:rPr>
      </w:pPr>
      <w:r>
        <w:rPr>
          <w:rFonts w:ascii="Arial" w:hAnsi="Arial" w:cs="Arial"/>
          <w:sz w:val="22"/>
          <w:szCs w:val="22"/>
        </w:rPr>
        <w:tab/>
      </w:r>
      <w:r w:rsidR="006B7E55" w:rsidRPr="00B37934">
        <w:rPr>
          <w:rFonts w:ascii="Arial" w:hAnsi="Arial" w:cs="Arial"/>
          <w:sz w:val="22"/>
          <w:szCs w:val="22"/>
        </w:rPr>
        <w:t xml:space="preserve">Липсата на голи склонове, съчетани с добрата </w:t>
      </w:r>
      <w:proofErr w:type="spellStart"/>
      <w:r w:rsidR="006B7E55" w:rsidRPr="00B37934">
        <w:rPr>
          <w:rFonts w:ascii="Arial" w:hAnsi="Arial" w:cs="Arial"/>
          <w:sz w:val="22"/>
          <w:szCs w:val="22"/>
        </w:rPr>
        <w:t>залесеност</w:t>
      </w:r>
      <w:proofErr w:type="spellEnd"/>
      <w:r w:rsidR="006B7E55" w:rsidRPr="00B37934">
        <w:rPr>
          <w:rFonts w:ascii="Arial" w:hAnsi="Arial" w:cs="Arial"/>
          <w:sz w:val="22"/>
          <w:szCs w:val="22"/>
        </w:rPr>
        <w:t xml:space="preserve"> на терените, не създават условия за развитие на ерозионните процеси. Поради това те нямат особена практическа стойност за горско стопанство и имат ограничен характер.</w:t>
      </w:r>
    </w:p>
    <w:p w14:paraId="3842E2D5" w14:textId="4F321E79" w:rsidR="006B7E55" w:rsidRPr="003423D0" w:rsidRDefault="006B7E55" w:rsidP="006B7E55">
      <w:pPr>
        <w:spacing w:before="60"/>
        <w:ind w:firstLine="708"/>
        <w:jc w:val="both"/>
        <w:rPr>
          <w:rFonts w:ascii="Arial" w:hAnsi="Arial" w:cs="Arial"/>
          <w:sz w:val="22"/>
          <w:szCs w:val="22"/>
        </w:rPr>
      </w:pPr>
      <w:r w:rsidRPr="003423D0">
        <w:rPr>
          <w:rFonts w:ascii="Arial" w:hAnsi="Arial" w:cs="Arial"/>
          <w:sz w:val="22"/>
          <w:szCs w:val="22"/>
        </w:rPr>
        <w:t>През изтеклия ревизио</w:t>
      </w:r>
      <w:r w:rsidRPr="003423D0">
        <w:rPr>
          <w:rFonts w:ascii="Arial" w:hAnsi="Arial" w:cs="Arial"/>
          <w:sz w:val="22"/>
          <w:szCs w:val="22"/>
        </w:rPr>
        <w:softHyphen/>
        <w:t>нен период в района</w:t>
      </w:r>
      <w:r w:rsidR="00B37934">
        <w:rPr>
          <w:rFonts w:ascii="Arial" w:hAnsi="Arial" w:cs="Arial"/>
          <w:sz w:val="22"/>
          <w:szCs w:val="22"/>
        </w:rPr>
        <w:t xml:space="preserve"> </w:t>
      </w:r>
      <w:r w:rsidRPr="003423D0">
        <w:rPr>
          <w:rFonts w:ascii="Arial" w:hAnsi="Arial" w:cs="Arial"/>
          <w:sz w:val="22"/>
          <w:szCs w:val="22"/>
        </w:rPr>
        <w:t>на дейност на ТП</w:t>
      </w:r>
      <w:r w:rsidR="00B37934">
        <w:rPr>
          <w:rFonts w:ascii="Arial" w:hAnsi="Arial" w:cs="Arial"/>
          <w:sz w:val="22"/>
          <w:szCs w:val="22"/>
        </w:rPr>
        <w:t xml:space="preserve"> </w:t>
      </w:r>
      <w:r w:rsidRPr="003423D0">
        <w:rPr>
          <w:rFonts w:ascii="Arial" w:hAnsi="Arial" w:cs="Arial"/>
          <w:sz w:val="22"/>
          <w:szCs w:val="22"/>
        </w:rPr>
        <w:t xml:space="preserve">ДГС </w:t>
      </w:r>
      <w:r w:rsidR="00B37934">
        <w:rPr>
          <w:rFonts w:ascii="Arial" w:hAnsi="Arial" w:cs="Arial"/>
          <w:sz w:val="22"/>
          <w:szCs w:val="22"/>
        </w:rPr>
        <w:t>„</w:t>
      </w:r>
      <w:r w:rsidRPr="003423D0">
        <w:rPr>
          <w:rFonts w:ascii="Arial" w:hAnsi="Arial" w:cs="Arial"/>
          <w:sz w:val="22"/>
          <w:szCs w:val="22"/>
        </w:rPr>
        <w:t>Търговище</w:t>
      </w:r>
      <w:r w:rsidR="00B37934">
        <w:rPr>
          <w:rFonts w:ascii="Arial" w:hAnsi="Arial" w:cs="Arial"/>
          <w:sz w:val="22"/>
          <w:szCs w:val="22"/>
        </w:rPr>
        <w:t>“</w:t>
      </w:r>
      <w:r w:rsidRPr="003423D0">
        <w:rPr>
          <w:rFonts w:ascii="Arial" w:hAnsi="Arial" w:cs="Arial"/>
          <w:sz w:val="22"/>
          <w:szCs w:val="22"/>
        </w:rPr>
        <w:t xml:space="preserve"> не са били проектирани и изпълнявани съоръжения срещу ерозионни процеси - баражи, диги и други. Ерозионните процеси са предимно скрити, под формата на </w:t>
      </w:r>
      <w:proofErr w:type="spellStart"/>
      <w:r w:rsidRPr="003423D0">
        <w:rPr>
          <w:rFonts w:ascii="Arial" w:hAnsi="Arial" w:cs="Arial"/>
          <w:sz w:val="22"/>
          <w:szCs w:val="22"/>
        </w:rPr>
        <w:t>площно</w:t>
      </w:r>
      <w:proofErr w:type="spellEnd"/>
      <w:r w:rsidRPr="003423D0">
        <w:rPr>
          <w:rFonts w:ascii="Arial" w:hAnsi="Arial" w:cs="Arial"/>
          <w:sz w:val="22"/>
          <w:szCs w:val="22"/>
        </w:rPr>
        <w:t xml:space="preserve"> и повърхностно измиване и отнасяне на плодородните почвени частици от повърхностния слой. Най-често това се наблюдава като повърхностна ерозия от </w:t>
      </w:r>
      <w:r w:rsidRPr="00773E4A">
        <w:rPr>
          <w:rFonts w:ascii="Arial" w:hAnsi="Arial" w:cs="Arial"/>
          <w:sz w:val="22"/>
          <w:szCs w:val="22"/>
        </w:rPr>
        <w:t>I</w:t>
      </w:r>
      <w:r w:rsidRPr="003423D0">
        <w:rPr>
          <w:rFonts w:ascii="Arial" w:hAnsi="Arial" w:cs="Arial"/>
          <w:sz w:val="22"/>
          <w:szCs w:val="22"/>
        </w:rPr>
        <w:t xml:space="preserve">, </w:t>
      </w:r>
      <w:r w:rsidRPr="00773E4A">
        <w:rPr>
          <w:rFonts w:ascii="Arial" w:hAnsi="Arial" w:cs="Arial"/>
          <w:sz w:val="22"/>
          <w:szCs w:val="22"/>
        </w:rPr>
        <w:t>II</w:t>
      </w:r>
      <w:r w:rsidRPr="003423D0">
        <w:rPr>
          <w:rFonts w:ascii="Arial" w:hAnsi="Arial" w:cs="Arial"/>
          <w:sz w:val="22"/>
          <w:szCs w:val="22"/>
        </w:rPr>
        <w:t xml:space="preserve"> степен (слабо до средно ерозирани почви), която в района имат ограничено разпространение, върху малки площи. Линейната ерозия се среща  ограничено, като частично дълбочинно изравяне на леглата на водните течения.</w:t>
      </w:r>
    </w:p>
    <w:p w14:paraId="7904C537" w14:textId="77777777" w:rsidR="006B7E55" w:rsidRPr="003423D0" w:rsidRDefault="006B7E55" w:rsidP="006B7E55">
      <w:pPr>
        <w:spacing w:before="60"/>
        <w:ind w:firstLine="708"/>
        <w:jc w:val="both"/>
        <w:rPr>
          <w:rFonts w:ascii="Arial" w:hAnsi="Arial" w:cs="Arial"/>
          <w:sz w:val="22"/>
          <w:szCs w:val="22"/>
        </w:rPr>
      </w:pPr>
      <w:r w:rsidRPr="003423D0">
        <w:rPr>
          <w:rFonts w:ascii="Arial" w:hAnsi="Arial" w:cs="Arial"/>
          <w:sz w:val="22"/>
          <w:szCs w:val="22"/>
        </w:rPr>
        <w:t xml:space="preserve">Противоерозионната защита се е свеждала до своевременните залесявания на сечищата и голите площи, както и до поддържането на оптимална пълнота на културите, които са били </w:t>
      </w:r>
      <w:proofErr w:type="spellStart"/>
      <w:r w:rsidRPr="003423D0">
        <w:rPr>
          <w:rFonts w:ascii="Arial" w:hAnsi="Arial" w:cs="Arial"/>
          <w:sz w:val="22"/>
          <w:szCs w:val="22"/>
        </w:rPr>
        <w:t>създени</w:t>
      </w:r>
      <w:proofErr w:type="spellEnd"/>
      <w:r w:rsidRPr="003423D0">
        <w:rPr>
          <w:rFonts w:ascii="Arial" w:hAnsi="Arial" w:cs="Arial"/>
          <w:sz w:val="22"/>
          <w:szCs w:val="22"/>
        </w:rPr>
        <w:t xml:space="preserve"> с противоерозионна и защитна цел. </w:t>
      </w:r>
    </w:p>
    <w:p w14:paraId="470EC5E4" w14:textId="77777777" w:rsidR="006B7E55" w:rsidRPr="003423D0" w:rsidRDefault="006B7E55" w:rsidP="006B7E55">
      <w:pPr>
        <w:spacing w:before="60"/>
        <w:ind w:firstLine="708"/>
        <w:jc w:val="both"/>
        <w:rPr>
          <w:rFonts w:ascii="Arial" w:hAnsi="Arial" w:cs="Arial"/>
          <w:sz w:val="22"/>
          <w:szCs w:val="22"/>
        </w:rPr>
      </w:pPr>
      <w:r w:rsidRPr="003423D0">
        <w:rPr>
          <w:rFonts w:ascii="Arial" w:hAnsi="Arial" w:cs="Arial"/>
          <w:sz w:val="22"/>
          <w:szCs w:val="22"/>
        </w:rPr>
        <w:t>Обезлюдяването на населените места, както и силното ограничаване на пашата, също е допринесло до ограничаване на ерозионните процеси.</w:t>
      </w:r>
    </w:p>
    <w:p w14:paraId="1CCA9FDC" w14:textId="77777777" w:rsidR="009D6C7D" w:rsidRPr="003423D0" w:rsidRDefault="009D6C7D" w:rsidP="00B86DB9">
      <w:pPr>
        <w:ind w:firstLine="709"/>
        <w:jc w:val="both"/>
        <w:rPr>
          <w:rFonts w:ascii="Arial" w:hAnsi="Arial" w:cs="Arial"/>
          <w:sz w:val="22"/>
          <w:szCs w:val="22"/>
        </w:rPr>
      </w:pPr>
    </w:p>
    <w:p w14:paraId="18609045" w14:textId="1FBDDA51" w:rsidR="009A0704" w:rsidRPr="00B37934" w:rsidRDefault="009D6C7D" w:rsidP="00B37934">
      <w:pPr>
        <w:pStyle w:val="afc"/>
        <w:widowControl w:val="0"/>
        <w:numPr>
          <w:ilvl w:val="1"/>
          <w:numId w:val="6"/>
        </w:numPr>
        <w:autoSpaceDE w:val="0"/>
        <w:autoSpaceDN w:val="0"/>
        <w:adjustRightInd w:val="0"/>
        <w:spacing w:before="4" w:line="240" w:lineRule="exact"/>
        <w:ind w:right="33"/>
        <w:jc w:val="both"/>
        <w:rPr>
          <w:rFonts w:ascii="Arial" w:hAnsi="Arial" w:cs="Arial"/>
          <w:b/>
          <w:sz w:val="22"/>
          <w:szCs w:val="22"/>
        </w:rPr>
      </w:pPr>
      <w:r w:rsidRPr="00B37934">
        <w:rPr>
          <w:rFonts w:ascii="Arial" w:hAnsi="Arial" w:cs="Arial"/>
          <w:b/>
          <w:sz w:val="22"/>
          <w:szCs w:val="22"/>
        </w:rPr>
        <w:t xml:space="preserve">РАСТИТЕЛНОСТ </w:t>
      </w:r>
    </w:p>
    <w:p w14:paraId="50C7E58B" w14:textId="77777777" w:rsidR="00B37934" w:rsidRPr="00B37934" w:rsidRDefault="00B37934" w:rsidP="00B37934">
      <w:pPr>
        <w:pStyle w:val="afc"/>
        <w:widowControl w:val="0"/>
        <w:autoSpaceDE w:val="0"/>
        <w:autoSpaceDN w:val="0"/>
        <w:adjustRightInd w:val="0"/>
        <w:spacing w:before="4" w:line="240" w:lineRule="exact"/>
        <w:ind w:left="1080" w:right="33"/>
        <w:jc w:val="both"/>
        <w:rPr>
          <w:rFonts w:ascii="Arial" w:hAnsi="Arial" w:cs="Arial"/>
          <w:sz w:val="22"/>
          <w:szCs w:val="22"/>
          <w:u w:val="single"/>
        </w:rPr>
      </w:pPr>
    </w:p>
    <w:p w14:paraId="4B8B5B84" w14:textId="316D2C5A" w:rsidR="006B7E55" w:rsidRPr="003423D0" w:rsidRDefault="006B7E55" w:rsidP="004F21BD">
      <w:pPr>
        <w:ind w:firstLine="708"/>
        <w:jc w:val="both"/>
        <w:rPr>
          <w:rFonts w:ascii="Arial" w:hAnsi="Arial" w:cs="Arial"/>
          <w:w w:val="107"/>
          <w:sz w:val="22"/>
          <w:szCs w:val="22"/>
        </w:rPr>
      </w:pPr>
      <w:r w:rsidRPr="003423D0">
        <w:rPr>
          <w:rFonts w:ascii="Arial" w:hAnsi="Arial" w:cs="Arial"/>
          <w:w w:val="107"/>
          <w:sz w:val="22"/>
          <w:szCs w:val="22"/>
        </w:rPr>
        <w:t xml:space="preserve">Според схемата на </w:t>
      </w:r>
      <w:proofErr w:type="spellStart"/>
      <w:r w:rsidRPr="003423D0">
        <w:rPr>
          <w:rFonts w:ascii="Arial" w:hAnsi="Arial" w:cs="Arial"/>
          <w:w w:val="107"/>
          <w:sz w:val="22"/>
          <w:szCs w:val="22"/>
        </w:rPr>
        <w:t>горсскорастителното</w:t>
      </w:r>
      <w:proofErr w:type="spellEnd"/>
      <w:r w:rsidRPr="003423D0">
        <w:rPr>
          <w:rFonts w:ascii="Arial" w:hAnsi="Arial" w:cs="Arial"/>
          <w:w w:val="107"/>
          <w:sz w:val="22"/>
          <w:szCs w:val="22"/>
        </w:rPr>
        <w:t xml:space="preserve"> райониране, поместен</w:t>
      </w:r>
      <w:r w:rsidR="00B37934">
        <w:rPr>
          <w:rFonts w:ascii="Arial" w:hAnsi="Arial" w:cs="Arial"/>
          <w:w w:val="107"/>
          <w:sz w:val="22"/>
          <w:szCs w:val="22"/>
        </w:rPr>
        <w:t>а</w:t>
      </w:r>
      <w:r w:rsidRPr="003423D0">
        <w:rPr>
          <w:rFonts w:ascii="Arial" w:hAnsi="Arial" w:cs="Arial"/>
          <w:w w:val="107"/>
          <w:sz w:val="22"/>
          <w:szCs w:val="22"/>
        </w:rPr>
        <w:t xml:space="preserve"> в «Класификационна схема на типовете горски </w:t>
      </w:r>
      <w:proofErr w:type="spellStart"/>
      <w:r w:rsidRPr="003423D0">
        <w:rPr>
          <w:rFonts w:ascii="Arial" w:hAnsi="Arial" w:cs="Arial"/>
          <w:w w:val="107"/>
          <w:sz w:val="22"/>
          <w:szCs w:val="22"/>
        </w:rPr>
        <w:t>месторастения</w:t>
      </w:r>
      <w:proofErr w:type="spellEnd"/>
      <w:r w:rsidRPr="003423D0">
        <w:rPr>
          <w:rFonts w:ascii="Arial" w:hAnsi="Arial" w:cs="Arial"/>
          <w:w w:val="107"/>
          <w:sz w:val="22"/>
          <w:szCs w:val="22"/>
        </w:rPr>
        <w:t xml:space="preserve"> в република България» от 2011 година, територия</w:t>
      </w:r>
      <w:r w:rsidR="00B37934">
        <w:rPr>
          <w:rFonts w:ascii="Arial" w:hAnsi="Arial" w:cs="Arial"/>
          <w:w w:val="107"/>
          <w:sz w:val="22"/>
          <w:szCs w:val="22"/>
        </w:rPr>
        <w:t xml:space="preserve">та </w:t>
      </w:r>
      <w:r w:rsidRPr="003423D0">
        <w:rPr>
          <w:rFonts w:ascii="Arial" w:hAnsi="Arial" w:cs="Arial"/>
          <w:w w:val="107"/>
          <w:sz w:val="22"/>
          <w:szCs w:val="22"/>
        </w:rPr>
        <w:t xml:space="preserve">на ДГС „Търговище“ попада изцяло в долната </w:t>
      </w:r>
      <w:proofErr w:type="spellStart"/>
      <w:r w:rsidRPr="003423D0">
        <w:rPr>
          <w:rFonts w:ascii="Arial" w:hAnsi="Arial" w:cs="Arial"/>
          <w:w w:val="107"/>
          <w:sz w:val="22"/>
          <w:szCs w:val="22"/>
        </w:rPr>
        <w:t>лесорастителна</w:t>
      </w:r>
      <w:proofErr w:type="spellEnd"/>
      <w:r w:rsidRPr="003423D0">
        <w:rPr>
          <w:rFonts w:ascii="Arial" w:hAnsi="Arial" w:cs="Arial"/>
          <w:w w:val="107"/>
          <w:sz w:val="22"/>
          <w:szCs w:val="22"/>
        </w:rPr>
        <w:t xml:space="preserve"> зона, която обхваща равнинно-хълмистите и хълмисто-предпланински земи. </w:t>
      </w:r>
      <w:proofErr w:type="spellStart"/>
      <w:r w:rsidRPr="003423D0">
        <w:rPr>
          <w:rFonts w:ascii="Arial" w:hAnsi="Arial" w:cs="Arial"/>
          <w:w w:val="107"/>
          <w:sz w:val="22"/>
          <w:szCs w:val="22"/>
        </w:rPr>
        <w:t>Разпостра</w:t>
      </w:r>
      <w:r w:rsidR="00B37934">
        <w:rPr>
          <w:rFonts w:ascii="Arial" w:hAnsi="Arial" w:cs="Arial"/>
          <w:w w:val="107"/>
          <w:sz w:val="22"/>
          <w:szCs w:val="22"/>
        </w:rPr>
        <w:t>-</w:t>
      </w:r>
      <w:r w:rsidRPr="003423D0">
        <w:rPr>
          <w:rFonts w:ascii="Arial" w:hAnsi="Arial" w:cs="Arial"/>
          <w:w w:val="107"/>
          <w:sz w:val="22"/>
          <w:szCs w:val="22"/>
        </w:rPr>
        <w:t>нението</w:t>
      </w:r>
      <w:proofErr w:type="spellEnd"/>
      <w:r w:rsidRPr="003423D0">
        <w:rPr>
          <w:rFonts w:ascii="Arial" w:hAnsi="Arial" w:cs="Arial"/>
          <w:w w:val="107"/>
          <w:sz w:val="22"/>
          <w:szCs w:val="22"/>
        </w:rPr>
        <w:t xml:space="preserve"> на естествената растителност следва хода на вертикалното </w:t>
      </w:r>
      <w:proofErr w:type="spellStart"/>
      <w:r w:rsidRPr="003423D0">
        <w:rPr>
          <w:rFonts w:ascii="Arial" w:hAnsi="Arial" w:cs="Arial"/>
          <w:w w:val="107"/>
          <w:sz w:val="22"/>
          <w:szCs w:val="22"/>
        </w:rPr>
        <w:t>зониране</w:t>
      </w:r>
      <w:proofErr w:type="spellEnd"/>
      <w:r w:rsidRPr="003423D0">
        <w:rPr>
          <w:rFonts w:ascii="Arial" w:hAnsi="Arial" w:cs="Arial"/>
          <w:w w:val="107"/>
          <w:sz w:val="22"/>
          <w:szCs w:val="22"/>
        </w:rPr>
        <w:t>.</w:t>
      </w:r>
    </w:p>
    <w:p w14:paraId="3C42B67D" w14:textId="17095632" w:rsidR="004F21BD" w:rsidRPr="003423D0" w:rsidRDefault="004F21BD" w:rsidP="004F21BD">
      <w:pPr>
        <w:jc w:val="both"/>
        <w:rPr>
          <w:rFonts w:ascii="Arial" w:hAnsi="Arial" w:cs="Arial"/>
          <w:w w:val="107"/>
          <w:sz w:val="22"/>
          <w:szCs w:val="22"/>
        </w:rPr>
      </w:pPr>
      <w:r w:rsidRPr="003423D0">
        <w:rPr>
          <w:rFonts w:ascii="Arial" w:hAnsi="Arial" w:cs="Arial"/>
          <w:w w:val="107"/>
          <w:sz w:val="22"/>
          <w:szCs w:val="22"/>
        </w:rPr>
        <w:t xml:space="preserve">Върху </w:t>
      </w:r>
      <w:proofErr w:type="spellStart"/>
      <w:r w:rsidRPr="003423D0">
        <w:rPr>
          <w:rFonts w:ascii="Arial" w:hAnsi="Arial" w:cs="Arial"/>
          <w:w w:val="107"/>
          <w:sz w:val="22"/>
          <w:szCs w:val="22"/>
        </w:rPr>
        <w:t>припечни</w:t>
      </w:r>
      <w:proofErr w:type="spellEnd"/>
      <w:r w:rsidRPr="003423D0">
        <w:rPr>
          <w:rFonts w:ascii="Arial" w:hAnsi="Arial" w:cs="Arial"/>
          <w:w w:val="107"/>
          <w:sz w:val="22"/>
          <w:szCs w:val="22"/>
        </w:rPr>
        <w:t xml:space="preserve">, стръмни и наклонени склонове с надморска височина между 200 и 400 м в хълмистите равнини са характерни дъбовите съобщества от </w:t>
      </w:r>
      <w:proofErr w:type="spellStart"/>
      <w:r w:rsidRPr="003423D0">
        <w:rPr>
          <w:rFonts w:ascii="Arial" w:hAnsi="Arial" w:cs="Arial"/>
          <w:w w:val="107"/>
          <w:sz w:val="22"/>
          <w:szCs w:val="22"/>
        </w:rPr>
        <w:t>благунови</w:t>
      </w:r>
      <w:proofErr w:type="spellEnd"/>
      <w:r w:rsidRPr="003423D0">
        <w:rPr>
          <w:rFonts w:ascii="Arial" w:hAnsi="Arial" w:cs="Arial"/>
          <w:w w:val="107"/>
          <w:sz w:val="22"/>
          <w:szCs w:val="22"/>
        </w:rPr>
        <w:t xml:space="preserve"> и </w:t>
      </w:r>
      <w:proofErr w:type="spellStart"/>
      <w:r w:rsidRPr="003423D0">
        <w:rPr>
          <w:rFonts w:ascii="Arial" w:hAnsi="Arial" w:cs="Arial"/>
          <w:w w:val="107"/>
          <w:sz w:val="22"/>
          <w:szCs w:val="22"/>
        </w:rPr>
        <w:t>благунови</w:t>
      </w:r>
      <w:proofErr w:type="spellEnd"/>
      <w:r w:rsidRPr="003423D0">
        <w:rPr>
          <w:rFonts w:ascii="Arial" w:hAnsi="Arial" w:cs="Arial"/>
          <w:w w:val="107"/>
          <w:sz w:val="22"/>
          <w:szCs w:val="22"/>
        </w:rPr>
        <w:t xml:space="preserve">-церови гори. Смесени гори от зимен дъб и </w:t>
      </w:r>
      <w:proofErr w:type="spellStart"/>
      <w:r w:rsidRPr="003423D0">
        <w:rPr>
          <w:rFonts w:ascii="Arial" w:hAnsi="Arial" w:cs="Arial"/>
          <w:w w:val="107"/>
          <w:sz w:val="22"/>
          <w:szCs w:val="22"/>
        </w:rPr>
        <w:t>благун</w:t>
      </w:r>
      <w:proofErr w:type="spellEnd"/>
      <w:r w:rsidRPr="003423D0">
        <w:rPr>
          <w:rFonts w:ascii="Arial" w:hAnsi="Arial" w:cs="Arial"/>
          <w:w w:val="107"/>
          <w:sz w:val="22"/>
          <w:szCs w:val="22"/>
        </w:rPr>
        <w:t xml:space="preserve"> , в които като примес на места участват цер, габър и други, са формирани на границата между чистите зимен дъбови формации и чистите </w:t>
      </w:r>
      <w:proofErr w:type="spellStart"/>
      <w:r w:rsidRPr="003423D0">
        <w:rPr>
          <w:rFonts w:ascii="Arial" w:hAnsi="Arial" w:cs="Arial"/>
          <w:w w:val="107"/>
          <w:sz w:val="22"/>
          <w:szCs w:val="22"/>
        </w:rPr>
        <w:t>благунови</w:t>
      </w:r>
      <w:proofErr w:type="spellEnd"/>
      <w:r w:rsidRPr="003423D0">
        <w:rPr>
          <w:rFonts w:ascii="Arial" w:hAnsi="Arial" w:cs="Arial"/>
          <w:w w:val="107"/>
          <w:sz w:val="22"/>
          <w:szCs w:val="22"/>
        </w:rPr>
        <w:t xml:space="preserve"> формации.</w:t>
      </w:r>
    </w:p>
    <w:p w14:paraId="665FA396" w14:textId="2E18B2C9"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 xml:space="preserve">Церовите гори са най-разпространената формация на </w:t>
      </w:r>
      <w:proofErr w:type="spellStart"/>
      <w:r w:rsidRPr="003423D0">
        <w:rPr>
          <w:rFonts w:ascii="Arial" w:hAnsi="Arial" w:cs="Arial"/>
          <w:bCs/>
          <w:w w:val="107"/>
          <w:sz w:val="22"/>
          <w:szCs w:val="22"/>
        </w:rPr>
        <w:t>припечни</w:t>
      </w:r>
      <w:proofErr w:type="spellEnd"/>
      <w:r w:rsidRPr="003423D0">
        <w:rPr>
          <w:rFonts w:ascii="Arial" w:hAnsi="Arial" w:cs="Arial"/>
          <w:bCs/>
          <w:w w:val="107"/>
          <w:sz w:val="22"/>
          <w:szCs w:val="22"/>
        </w:rPr>
        <w:t>, равни или наклонени терени с дълбоки, богати и сухи почви по плата и хълмисти равнини на височина до 400 м надморска височина.</w:t>
      </w:r>
    </w:p>
    <w:p w14:paraId="7E13AAF3" w14:textId="77777777"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Липовите гори заемат главно сенчестите и равни до стръмни терени с надморска височина до 400 м на дълбоки и богати почви.</w:t>
      </w:r>
    </w:p>
    <w:p w14:paraId="539216F9" w14:textId="383440B4"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 xml:space="preserve">Горите от обикновен габър се срещат на  сенчести и влажни </w:t>
      </w:r>
      <w:proofErr w:type="spellStart"/>
      <w:r w:rsidRPr="003423D0">
        <w:rPr>
          <w:rFonts w:ascii="Arial" w:hAnsi="Arial" w:cs="Arial"/>
          <w:bCs/>
          <w:w w:val="107"/>
          <w:sz w:val="22"/>
          <w:szCs w:val="22"/>
        </w:rPr>
        <w:t>месторастения</w:t>
      </w:r>
      <w:proofErr w:type="spellEnd"/>
      <w:r w:rsidRPr="003423D0">
        <w:rPr>
          <w:rFonts w:ascii="Arial" w:hAnsi="Arial" w:cs="Arial"/>
          <w:bCs/>
          <w:w w:val="107"/>
          <w:sz w:val="22"/>
          <w:szCs w:val="22"/>
        </w:rPr>
        <w:t xml:space="preserve">, предимно в по-високите  (над 400 м надморска височина) части на долния </w:t>
      </w:r>
      <w:proofErr w:type="spellStart"/>
      <w:r w:rsidRPr="003423D0">
        <w:rPr>
          <w:rFonts w:ascii="Arial" w:hAnsi="Arial" w:cs="Arial"/>
          <w:bCs/>
          <w:w w:val="107"/>
          <w:sz w:val="22"/>
          <w:szCs w:val="22"/>
        </w:rPr>
        <w:t>горскорастителен</w:t>
      </w:r>
      <w:proofErr w:type="spellEnd"/>
      <w:r w:rsidRPr="003423D0">
        <w:rPr>
          <w:rFonts w:ascii="Arial" w:hAnsi="Arial" w:cs="Arial"/>
          <w:bCs/>
          <w:w w:val="107"/>
          <w:sz w:val="22"/>
          <w:szCs w:val="22"/>
        </w:rPr>
        <w:t xml:space="preserve"> пояс. Смесените гори от липа и клен заемат по-сенчестите, свежи склонове  в </w:t>
      </w:r>
      <w:proofErr w:type="spellStart"/>
      <w:r w:rsidRPr="003423D0">
        <w:rPr>
          <w:rFonts w:ascii="Arial" w:hAnsi="Arial" w:cs="Arial"/>
          <w:bCs/>
          <w:w w:val="107"/>
          <w:sz w:val="22"/>
          <w:szCs w:val="22"/>
        </w:rPr>
        <w:t>суходолията</w:t>
      </w:r>
      <w:proofErr w:type="spellEnd"/>
      <w:r w:rsidRPr="003423D0">
        <w:rPr>
          <w:rFonts w:ascii="Arial" w:hAnsi="Arial" w:cs="Arial"/>
          <w:bCs/>
          <w:w w:val="107"/>
          <w:sz w:val="22"/>
          <w:szCs w:val="22"/>
        </w:rPr>
        <w:t xml:space="preserve"> (северните склонове на </w:t>
      </w:r>
      <w:proofErr w:type="spellStart"/>
      <w:r w:rsidRPr="003423D0">
        <w:rPr>
          <w:rFonts w:ascii="Arial" w:hAnsi="Arial" w:cs="Arial"/>
          <w:bCs/>
          <w:w w:val="107"/>
          <w:sz w:val="22"/>
          <w:szCs w:val="22"/>
        </w:rPr>
        <w:t>Лиляшкото</w:t>
      </w:r>
      <w:proofErr w:type="spellEnd"/>
      <w:r w:rsidRPr="003423D0">
        <w:rPr>
          <w:rFonts w:ascii="Arial" w:hAnsi="Arial" w:cs="Arial"/>
          <w:bCs/>
          <w:w w:val="107"/>
          <w:sz w:val="22"/>
          <w:szCs w:val="22"/>
        </w:rPr>
        <w:t xml:space="preserve"> плато). В състава им често участват още цер, </w:t>
      </w:r>
      <w:proofErr w:type="spellStart"/>
      <w:r w:rsidRPr="003423D0">
        <w:rPr>
          <w:rFonts w:ascii="Arial" w:hAnsi="Arial" w:cs="Arial"/>
          <w:bCs/>
          <w:w w:val="107"/>
          <w:sz w:val="22"/>
          <w:szCs w:val="22"/>
        </w:rPr>
        <w:t>мъждрян</w:t>
      </w:r>
      <w:proofErr w:type="spellEnd"/>
      <w:r w:rsidRPr="003423D0">
        <w:rPr>
          <w:rFonts w:ascii="Arial" w:hAnsi="Arial" w:cs="Arial"/>
          <w:bCs/>
          <w:w w:val="107"/>
          <w:sz w:val="22"/>
          <w:szCs w:val="22"/>
        </w:rPr>
        <w:t>, келяв габър.</w:t>
      </w:r>
    </w:p>
    <w:p w14:paraId="26884179" w14:textId="77777777"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 xml:space="preserve">Горите от келяв габър и </w:t>
      </w:r>
      <w:proofErr w:type="spellStart"/>
      <w:r w:rsidRPr="003423D0">
        <w:rPr>
          <w:rFonts w:ascii="Arial" w:hAnsi="Arial" w:cs="Arial"/>
          <w:bCs/>
          <w:w w:val="107"/>
          <w:sz w:val="22"/>
          <w:szCs w:val="22"/>
        </w:rPr>
        <w:t>мъждрян</w:t>
      </w:r>
      <w:proofErr w:type="spellEnd"/>
      <w:r w:rsidRPr="003423D0">
        <w:rPr>
          <w:rFonts w:ascii="Arial" w:hAnsi="Arial" w:cs="Arial"/>
          <w:bCs/>
          <w:w w:val="107"/>
          <w:sz w:val="22"/>
          <w:szCs w:val="22"/>
        </w:rPr>
        <w:t xml:space="preserve"> примесен с космат дъб са разпространени предимно по топлите и стръмни южни склонове с надморска височина до 400 м.</w:t>
      </w:r>
    </w:p>
    <w:p w14:paraId="544491D4" w14:textId="77777777"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 xml:space="preserve">В </w:t>
      </w:r>
      <w:proofErr w:type="spellStart"/>
      <w:r w:rsidRPr="003423D0">
        <w:rPr>
          <w:rFonts w:ascii="Arial" w:hAnsi="Arial" w:cs="Arial"/>
          <w:bCs/>
          <w:w w:val="107"/>
          <w:sz w:val="22"/>
          <w:szCs w:val="22"/>
        </w:rPr>
        <w:t>суходолията</w:t>
      </w:r>
      <w:proofErr w:type="spellEnd"/>
      <w:r w:rsidRPr="003423D0">
        <w:rPr>
          <w:rFonts w:ascii="Arial" w:hAnsi="Arial" w:cs="Arial"/>
          <w:bCs/>
          <w:w w:val="107"/>
          <w:sz w:val="22"/>
          <w:szCs w:val="22"/>
        </w:rPr>
        <w:t xml:space="preserve">, бреговите земи и подножията на склоновете със сенчеста компонента  в изложението, успешно се развива бялата акация. В запазените от ветрове котловини и подножията на склоновете добър растеж показват създадените орехови култури. На свежите и богати </w:t>
      </w:r>
      <w:proofErr w:type="spellStart"/>
      <w:r w:rsidRPr="003423D0">
        <w:rPr>
          <w:rFonts w:ascii="Arial" w:hAnsi="Arial" w:cs="Arial"/>
          <w:bCs/>
          <w:w w:val="107"/>
          <w:sz w:val="22"/>
          <w:szCs w:val="22"/>
        </w:rPr>
        <w:t>месторастения</w:t>
      </w:r>
      <w:proofErr w:type="spellEnd"/>
      <w:r w:rsidRPr="003423D0">
        <w:rPr>
          <w:rFonts w:ascii="Arial" w:hAnsi="Arial" w:cs="Arial"/>
          <w:bCs/>
          <w:w w:val="107"/>
          <w:sz w:val="22"/>
          <w:szCs w:val="22"/>
        </w:rPr>
        <w:t xml:space="preserve"> успешно се развиват културите от червен дъб и липа – чисти и смесени с различно участие. На карбонатните и сухи и ерозирани </w:t>
      </w:r>
      <w:proofErr w:type="spellStart"/>
      <w:r w:rsidRPr="003423D0">
        <w:rPr>
          <w:rFonts w:ascii="Arial" w:hAnsi="Arial" w:cs="Arial"/>
          <w:bCs/>
          <w:w w:val="107"/>
          <w:sz w:val="22"/>
          <w:szCs w:val="22"/>
        </w:rPr>
        <w:t>месторастения</w:t>
      </w:r>
      <w:proofErr w:type="spellEnd"/>
      <w:r w:rsidRPr="003423D0">
        <w:rPr>
          <w:rFonts w:ascii="Arial" w:hAnsi="Arial" w:cs="Arial"/>
          <w:bCs/>
          <w:w w:val="107"/>
          <w:sz w:val="22"/>
          <w:szCs w:val="22"/>
        </w:rPr>
        <w:t xml:space="preserve"> черния бор показва добра жизненост и в бъдеще може да остане заедно с цера и </w:t>
      </w:r>
      <w:proofErr w:type="spellStart"/>
      <w:r w:rsidRPr="003423D0">
        <w:rPr>
          <w:rFonts w:ascii="Arial" w:hAnsi="Arial" w:cs="Arial"/>
          <w:bCs/>
          <w:w w:val="107"/>
          <w:sz w:val="22"/>
          <w:szCs w:val="22"/>
        </w:rPr>
        <w:t>айланта</w:t>
      </w:r>
      <w:proofErr w:type="spellEnd"/>
      <w:r w:rsidRPr="003423D0">
        <w:rPr>
          <w:rFonts w:ascii="Arial" w:hAnsi="Arial" w:cs="Arial"/>
          <w:bCs/>
          <w:w w:val="107"/>
          <w:sz w:val="22"/>
          <w:szCs w:val="22"/>
        </w:rPr>
        <w:t xml:space="preserve">, като </w:t>
      </w:r>
      <w:proofErr w:type="spellStart"/>
      <w:r w:rsidRPr="003423D0">
        <w:rPr>
          <w:rFonts w:ascii="Arial" w:hAnsi="Arial" w:cs="Arial"/>
          <w:bCs/>
          <w:w w:val="107"/>
          <w:sz w:val="22"/>
          <w:szCs w:val="22"/>
        </w:rPr>
        <w:t>почво</w:t>
      </w:r>
      <w:proofErr w:type="spellEnd"/>
      <w:r w:rsidRPr="003423D0">
        <w:rPr>
          <w:rFonts w:ascii="Arial" w:hAnsi="Arial" w:cs="Arial"/>
          <w:bCs/>
          <w:w w:val="107"/>
          <w:sz w:val="22"/>
          <w:szCs w:val="22"/>
        </w:rPr>
        <w:t xml:space="preserve"> укрепващ фактор.</w:t>
      </w:r>
    </w:p>
    <w:p w14:paraId="659B47CE" w14:textId="017ED8D6" w:rsidR="004F21BD" w:rsidRPr="003423D0" w:rsidRDefault="0017550F" w:rsidP="004F21BD">
      <w:pPr>
        <w:pStyle w:val="Style"/>
        <w:spacing w:before="4" w:line="240" w:lineRule="exact"/>
        <w:ind w:right="33" w:firstLine="716"/>
        <w:jc w:val="both"/>
        <w:rPr>
          <w:rFonts w:ascii="Arial" w:hAnsi="Arial" w:cs="Arial"/>
          <w:bCs/>
          <w:w w:val="107"/>
          <w:sz w:val="22"/>
          <w:szCs w:val="22"/>
        </w:rPr>
      </w:pPr>
      <w:r>
        <w:rPr>
          <w:rFonts w:ascii="Arial" w:hAnsi="Arial" w:cs="Arial"/>
          <w:bCs/>
          <w:w w:val="107"/>
          <w:sz w:val="22"/>
          <w:szCs w:val="22"/>
        </w:rPr>
        <w:t>От храстите и полухрастите  най</w:t>
      </w:r>
      <w:r w:rsidR="004F21BD" w:rsidRPr="003423D0">
        <w:rPr>
          <w:rFonts w:ascii="Arial" w:hAnsi="Arial" w:cs="Arial"/>
          <w:bCs/>
          <w:w w:val="107"/>
          <w:sz w:val="22"/>
          <w:szCs w:val="22"/>
        </w:rPr>
        <w:t>-</w:t>
      </w:r>
      <w:proofErr w:type="spellStart"/>
      <w:r w:rsidR="004F21BD" w:rsidRPr="003423D0">
        <w:rPr>
          <w:rFonts w:ascii="Arial" w:hAnsi="Arial" w:cs="Arial"/>
          <w:bCs/>
          <w:w w:val="107"/>
          <w:sz w:val="22"/>
          <w:szCs w:val="22"/>
        </w:rPr>
        <w:t>разпостранени</w:t>
      </w:r>
      <w:proofErr w:type="spellEnd"/>
      <w:r w:rsidR="004F21BD" w:rsidRPr="003423D0">
        <w:rPr>
          <w:rFonts w:ascii="Arial" w:hAnsi="Arial" w:cs="Arial"/>
          <w:bCs/>
          <w:w w:val="107"/>
          <w:sz w:val="22"/>
          <w:szCs w:val="22"/>
        </w:rPr>
        <w:t xml:space="preserve"> са глога, дряна, леската, шипката, </w:t>
      </w:r>
      <w:proofErr w:type="spellStart"/>
      <w:r w:rsidR="004F21BD" w:rsidRPr="003423D0">
        <w:rPr>
          <w:rFonts w:ascii="Arial" w:hAnsi="Arial" w:cs="Arial"/>
          <w:bCs/>
          <w:w w:val="107"/>
          <w:sz w:val="22"/>
          <w:szCs w:val="22"/>
        </w:rPr>
        <w:t>капината</w:t>
      </w:r>
      <w:proofErr w:type="spellEnd"/>
      <w:r w:rsidR="004F21BD" w:rsidRPr="003423D0">
        <w:rPr>
          <w:rFonts w:ascii="Arial" w:hAnsi="Arial" w:cs="Arial"/>
          <w:bCs/>
          <w:w w:val="107"/>
          <w:sz w:val="22"/>
          <w:szCs w:val="22"/>
        </w:rPr>
        <w:t>, смрадликата и други.</w:t>
      </w:r>
    </w:p>
    <w:p w14:paraId="111EA938" w14:textId="77777777"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 xml:space="preserve">Тревната покривка  е сравнително бедна, като се представя предимно от житни, детелина, </w:t>
      </w:r>
      <w:proofErr w:type="spellStart"/>
      <w:r w:rsidRPr="003423D0">
        <w:rPr>
          <w:rFonts w:ascii="Arial" w:hAnsi="Arial" w:cs="Arial"/>
          <w:bCs/>
          <w:w w:val="107"/>
          <w:sz w:val="22"/>
          <w:szCs w:val="22"/>
        </w:rPr>
        <w:t>млечка</w:t>
      </w:r>
      <w:proofErr w:type="spellEnd"/>
      <w:r w:rsidRPr="003423D0">
        <w:rPr>
          <w:rFonts w:ascii="Arial" w:hAnsi="Arial" w:cs="Arial"/>
          <w:bCs/>
          <w:w w:val="107"/>
          <w:sz w:val="22"/>
          <w:szCs w:val="22"/>
        </w:rPr>
        <w:t>, лепка и други.</w:t>
      </w:r>
    </w:p>
    <w:p w14:paraId="604E74BA" w14:textId="5342D157"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 xml:space="preserve">Първичните растителни формации с </w:t>
      </w:r>
      <w:proofErr w:type="spellStart"/>
      <w:r w:rsidRPr="003423D0">
        <w:rPr>
          <w:rFonts w:ascii="Arial" w:hAnsi="Arial" w:cs="Arial"/>
          <w:bCs/>
          <w:w w:val="107"/>
          <w:sz w:val="22"/>
          <w:szCs w:val="22"/>
        </w:rPr>
        <w:t>преобладание</w:t>
      </w:r>
      <w:proofErr w:type="spellEnd"/>
      <w:r w:rsidRPr="003423D0">
        <w:rPr>
          <w:rFonts w:ascii="Arial" w:hAnsi="Arial" w:cs="Arial"/>
          <w:bCs/>
          <w:w w:val="107"/>
          <w:sz w:val="22"/>
          <w:szCs w:val="22"/>
        </w:rPr>
        <w:t xml:space="preserve"> на дъбовете, липата и бряста, вследствие на пресилена паша и безразборни изкоренявания в миналото са променили своя облик. Сега цера е получил значително по-широко разпространение.  </w:t>
      </w:r>
    </w:p>
    <w:p w14:paraId="3CE0E3EE" w14:textId="77777777"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 xml:space="preserve">Общо за стопанството може да се каже, че благоприятните климатично условия съчетани с потенциалните производителни възможности на почвите обуславят голямото видово разнообразие на дървесните видове, както и на изключително разнообразния състав на </w:t>
      </w:r>
      <w:proofErr w:type="spellStart"/>
      <w:r w:rsidRPr="003423D0">
        <w:rPr>
          <w:rFonts w:ascii="Arial" w:hAnsi="Arial" w:cs="Arial"/>
          <w:bCs/>
          <w:w w:val="107"/>
          <w:sz w:val="22"/>
          <w:szCs w:val="22"/>
        </w:rPr>
        <w:t>дървостоите</w:t>
      </w:r>
      <w:proofErr w:type="spellEnd"/>
      <w:r w:rsidRPr="003423D0">
        <w:rPr>
          <w:rFonts w:ascii="Arial" w:hAnsi="Arial" w:cs="Arial"/>
          <w:bCs/>
          <w:w w:val="107"/>
          <w:sz w:val="22"/>
          <w:szCs w:val="22"/>
        </w:rPr>
        <w:t>, в които не рядко явление  са тези с участие на шест дървесни вида в състава.</w:t>
      </w:r>
    </w:p>
    <w:p w14:paraId="1A94EB91" w14:textId="1E9B8909"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 xml:space="preserve">За голямото разнообразие както на видовия състав, така и на състоянието на </w:t>
      </w:r>
      <w:proofErr w:type="spellStart"/>
      <w:r w:rsidRPr="003423D0">
        <w:rPr>
          <w:rFonts w:ascii="Arial" w:hAnsi="Arial" w:cs="Arial"/>
          <w:bCs/>
          <w:w w:val="107"/>
          <w:sz w:val="22"/>
          <w:szCs w:val="22"/>
        </w:rPr>
        <w:t>дървостоите</w:t>
      </w:r>
      <w:proofErr w:type="spellEnd"/>
      <w:r w:rsidRPr="003423D0">
        <w:rPr>
          <w:rFonts w:ascii="Arial" w:hAnsi="Arial" w:cs="Arial"/>
          <w:bCs/>
          <w:w w:val="107"/>
          <w:sz w:val="22"/>
          <w:szCs w:val="22"/>
        </w:rPr>
        <w:t xml:space="preserve"> е оказало влияние антропогенната дейност в течение на столетия. Поради нея се наблюдава значително разместване  на надморска височина по дървесни видове, което затруднява  в значителна степен  на границите на разпространението им по </w:t>
      </w:r>
      <w:proofErr w:type="spellStart"/>
      <w:r w:rsidRPr="003423D0">
        <w:rPr>
          <w:rFonts w:ascii="Arial" w:hAnsi="Arial" w:cs="Arial"/>
          <w:bCs/>
          <w:w w:val="107"/>
          <w:sz w:val="22"/>
          <w:szCs w:val="22"/>
        </w:rPr>
        <w:t>горскорастителни</w:t>
      </w:r>
      <w:proofErr w:type="spellEnd"/>
      <w:r w:rsidRPr="003423D0">
        <w:rPr>
          <w:rFonts w:ascii="Arial" w:hAnsi="Arial" w:cs="Arial"/>
          <w:bCs/>
          <w:w w:val="107"/>
          <w:sz w:val="22"/>
          <w:szCs w:val="22"/>
        </w:rPr>
        <w:t xml:space="preserve"> </w:t>
      </w:r>
      <w:proofErr w:type="spellStart"/>
      <w:r w:rsidRPr="003423D0">
        <w:rPr>
          <w:rFonts w:ascii="Arial" w:hAnsi="Arial" w:cs="Arial"/>
          <w:bCs/>
          <w:w w:val="107"/>
          <w:sz w:val="22"/>
          <w:szCs w:val="22"/>
        </w:rPr>
        <w:t>подпояси</w:t>
      </w:r>
      <w:proofErr w:type="spellEnd"/>
      <w:r w:rsidRPr="003423D0">
        <w:rPr>
          <w:rFonts w:ascii="Arial" w:hAnsi="Arial" w:cs="Arial"/>
          <w:bCs/>
          <w:w w:val="107"/>
          <w:sz w:val="22"/>
          <w:szCs w:val="22"/>
        </w:rPr>
        <w:t>. Ето защо следващото по</w:t>
      </w:r>
      <w:r w:rsidR="00426DB6">
        <w:rPr>
          <w:rFonts w:ascii="Arial" w:hAnsi="Arial" w:cs="Arial"/>
          <w:bCs/>
          <w:w w:val="107"/>
          <w:sz w:val="22"/>
          <w:szCs w:val="22"/>
        </w:rPr>
        <w:t>-</w:t>
      </w:r>
      <w:r w:rsidRPr="003423D0">
        <w:rPr>
          <w:rFonts w:ascii="Arial" w:hAnsi="Arial" w:cs="Arial"/>
          <w:bCs/>
          <w:w w:val="107"/>
          <w:sz w:val="22"/>
          <w:szCs w:val="22"/>
        </w:rPr>
        <w:t xml:space="preserve">долу описание на растителността по </w:t>
      </w:r>
      <w:proofErr w:type="spellStart"/>
      <w:r w:rsidRPr="003423D0">
        <w:rPr>
          <w:rFonts w:ascii="Arial" w:hAnsi="Arial" w:cs="Arial"/>
          <w:bCs/>
          <w:w w:val="107"/>
          <w:sz w:val="22"/>
          <w:szCs w:val="22"/>
        </w:rPr>
        <w:t>горскорастителни</w:t>
      </w:r>
      <w:proofErr w:type="spellEnd"/>
      <w:r w:rsidRPr="003423D0">
        <w:rPr>
          <w:rFonts w:ascii="Arial" w:hAnsi="Arial" w:cs="Arial"/>
          <w:bCs/>
          <w:w w:val="107"/>
          <w:sz w:val="22"/>
          <w:szCs w:val="22"/>
        </w:rPr>
        <w:t xml:space="preserve"> </w:t>
      </w:r>
      <w:proofErr w:type="spellStart"/>
      <w:r w:rsidRPr="003423D0">
        <w:rPr>
          <w:rFonts w:ascii="Arial" w:hAnsi="Arial" w:cs="Arial"/>
          <w:bCs/>
          <w:w w:val="107"/>
          <w:sz w:val="22"/>
          <w:szCs w:val="22"/>
        </w:rPr>
        <w:t>подпояси</w:t>
      </w:r>
      <w:proofErr w:type="spellEnd"/>
      <w:r w:rsidRPr="003423D0">
        <w:rPr>
          <w:rFonts w:ascii="Arial" w:hAnsi="Arial" w:cs="Arial"/>
          <w:bCs/>
          <w:w w:val="107"/>
          <w:sz w:val="22"/>
          <w:szCs w:val="22"/>
        </w:rPr>
        <w:t xml:space="preserve"> е до голяма степен условно.</w:t>
      </w:r>
    </w:p>
    <w:p w14:paraId="5E1DE5CD" w14:textId="77777777"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Cs/>
          <w:w w:val="107"/>
          <w:sz w:val="22"/>
          <w:szCs w:val="22"/>
        </w:rPr>
        <w:t xml:space="preserve">Съгласно „Класификационната схема на типовете горски </w:t>
      </w:r>
      <w:proofErr w:type="spellStart"/>
      <w:r w:rsidRPr="003423D0">
        <w:rPr>
          <w:rFonts w:ascii="Arial" w:hAnsi="Arial" w:cs="Arial"/>
          <w:bCs/>
          <w:w w:val="107"/>
          <w:sz w:val="22"/>
          <w:szCs w:val="22"/>
        </w:rPr>
        <w:t>месторастения</w:t>
      </w:r>
      <w:proofErr w:type="spellEnd"/>
      <w:r w:rsidRPr="003423D0">
        <w:rPr>
          <w:rFonts w:ascii="Arial" w:hAnsi="Arial" w:cs="Arial"/>
          <w:bCs/>
          <w:w w:val="107"/>
          <w:sz w:val="22"/>
          <w:szCs w:val="22"/>
        </w:rPr>
        <w:t xml:space="preserve"> в Република България“ стопанството попада в две </w:t>
      </w:r>
      <w:proofErr w:type="spellStart"/>
      <w:r w:rsidRPr="003423D0">
        <w:rPr>
          <w:rFonts w:ascii="Arial" w:hAnsi="Arial" w:cs="Arial"/>
          <w:bCs/>
          <w:w w:val="107"/>
          <w:sz w:val="22"/>
          <w:szCs w:val="22"/>
        </w:rPr>
        <w:t>горскорастителни</w:t>
      </w:r>
      <w:proofErr w:type="spellEnd"/>
      <w:r w:rsidRPr="003423D0">
        <w:rPr>
          <w:rFonts w:ascii="Arial" w:hAnsi="Arial" w:cs="Arial"/>
          <w:bCs/>
          <w:w w:val="107"/>
          <w:sz w:val="22"/>
          <w:szCs w:val="22"/>
        </w:rPr>
        <w:t xml:space="preserve"> области – Мизийска и Тракийска.</w:t>
      </w:r>
    </w:p>
    <w:p w14:paraId="3C05D84B" w14:textId="77777777" w:rsidR="004F21BD" w:rsidRPr="003423D0" w:rsidRDefault="004F21BD" w:rsidP="004F21BD">
      <w:pPr>
        <w:pStyle w:val="Style"/>
        <w:spacing w:before="4" w:line="240" w:lineRule="exact"/>
        <w:ind w:right="33" w:firstLine="716"/>
        <w:jc w:val="both"/>
        <w:rPr>
          <w:rFonts w:ascii="Arial" w:hAnsi="Arial" w:cs="Arial"/>
          <w:bCs/>
          <w:w w:val="107"/>
          <w:sz w:val="22"/>
          <w:szCs w:val="22"/>
        </w:rPr>
      </w:pPr>
    </w:p>
    <w:p w14:paraId="47478186" w14:textId="77777777" w:rsidR="004F21BD" w:rsidRPr="003423D0" w:rsidRDefault="004F21BD" w:rsidP="004F21BD">
      <w:pPr>
        <w:pStyle w:val="Style"/>
        <w:spacing w:before="4" w:line="240" w:lineRule="exact"/>
        <w:ind w:right="33" w:firstLine="716"/>
        <w:jc w:val="both"/>
        <w:rPr>
          <w:rFonts w:ascii="Arial" w:hAnsi="Arial" w:cs="Arial"/>
          <w:bCs/>
          <w:w w:val="107"/>
          <w:sz w:val="22"/>
          <w:szCs w:val="22"/>
        </w:rPr>
      </w:pPr>
      <w:r w:rsidRPr="003423D0">
        <w:rPr>
          <w:rFonts w:ascii="Arial" w:hAnsi="Arial" w:cs="Arial"/>
          <w:b/>
          <w:w w:val="107"/>
          <w:sz w:val="22"/>
          <w:szCs w:val="22"/>
        </w:rPr>
        <w:t>Горите и горските територии на стопанството са разположени в</w:t>
      </w:r>
      <w:r w:rsidRPr="003423D0">
        <w:rPr>
          <w:rFonts w:ascii="Arial" w:hAnsi="Arial" w:cs="Arial"/>
          <w:bCs/>
          <w:w w:val="107"/>
          <w:sz w:val="22"/>
          <w:szCs w:val="22"/>
        </w:rPr>
        <w:t>:</w:t>
      </w:r>
    </w:p>
    <w:p w14:paraId="1D40C813" w14:textId="77777777" w:rsidR="003945CC" w:rsidRPr="003423D0" w:rsidRDefault="003945CC" w:rsidP="00685789">
      <w:pPr>
        <w:pStyle w:val="Style"/>
        <w:spacing w:before="4" w:line="240" w:lineRule="exact"/>
        <w:ind w:right="33"/>
        <w:jc w:val="both"/>
        <w:rPr>
          <w:rFonts w:ascii="Arial" w:hAnsi="Arial" w:cs="Arial"/>
          <w:bCs/>
          <w:w w:val="107"/>
          <w:sz w:val="22"/>
          <w:szCs w:val="22"/>
        </w:rPr>
      </w:pPr>
    </w:p>
    <w:p w14:paraId="594844F0" w14:textId="77777777" w:rsidR="004F21BD" w:rsidRDefault="004F21BD" w:rsidP="0002060C">
      <w:pPr>
        <w:pStyle w:val="Style"/>
        <w:numPr>
          <w:ilvl w:val="2"/>
          <w:numId w:val="3"/>
        </w:numPr>
        <w:spacing w:before="4"/>
        <w:ind w:left="0" w:right="33" w:firstLine="0"/>
        <w:jc w:val="both"/>
        <w:rPr>
          <w:rFonts w:ascii="Arial" w:hAnsi="Arial" w:cs="Arial"/>
          <w:b/>
          <w:bCs/>
          <w:w w:val="107"/>
          <w:sz w:val="22"/>
          <w:szCs w:val="22"/>
        </w:rPr>
      </w:pPr>
      <w:r w:rsidRPr="003423D0">
        <w:rPr>
          <w:rFonts w:ascii="Arial" w:hAnsi="Arial" w:cs="Arial"/>
          <w:b/>
          <w:bCs/>
          <w:w w:val="107"/>
          <w:sz w:val="22"/>
          <w:szCs w:val="22"/>
        </w:rPr>
        <w:t xml:space="preserve">Мизийската </w:t>
      </w:r>
      <w:proofErr w:type="spellStart"/>
      <w:r w:rsidRPr="003423D0">
        <w:rPr>
          <w:rFonts w:ascii="Arial" w:hAnsi="Arial" w:cs="Arial"/>
          <w:b/>
          <w:bCs/>
          <w:w w:val="107"/>
          <w:sz w:val="22"/>
          <w:szCs w:val="22"/>
        </w:rPr>
        <w:t>горскорастителна</w:t>
      </w:r>
      <w:proofErr w:type="spellEnd"/>
      <w:r w:rsidRPr="003423D0">
        <w:rPr>
          <w:rFonts w:ascii="Arial" w:hAnsi="Arial" w:cs="Arial"/>
          <w:b/>
          <w:bCs/>
          <w:w w:val="107"/>
          <w:sz w:val="22"/>
          <w:szCs w:val="22"/>
        </w:rPr>
        <w:t xml:space="preserve"> област-подобласт Шуменско-Провадийски плата </w:t>
      </w:r>
    </w:p>
    <w:p w14:paraId="3A135C12" w14:textId="77777777" w:rsidR="00484EE9" w:rsidRPr="003423D0" w:rsidRDefault="00484EE9" w:rsidP="00484EE9">
      <w:pPr>
        <w:pStyle w:val="Style"/>
        <w:spacing w:before="4"/>
        <w:ind w:right="33"/>
        <w:jc w:val="both"/>
        <w:rPr>
          <w:rFonts w:ascii="Arial" w:hAnsi="Arial" w:cs="Arial"/>
          <w:b/>
          <w:bCs/>
          <w:w w:val="107"/>
          <w:sz w:val="22"/>
          <w:szCs w:val="22"/>
        </w:rPr>
      </w:pPr>
    </w:p>
    <w:p w14:paraId="1ED40571" w14:textId="4007D52A" w:rsidR="00B54A60" w:rsidRPr="003423D0" w:rsidRDefault="00B54A60" w:rsidP="0002060C">
      <w:pPr>
        <w:pStyle w:val="Style"/>
        <w:numPr>
          <w:ilvl w:val="3"/>
          <w:numId w:val="3"/>
        </w:numPr>
        <w:spacing w:before="4" w:line="240" w:lineRule="exact"/>
        <w:ind w:left="851" w:right="33" w:hanging="851"/>
        <w:jc w:val="both"/>
        <w:rPr>
          <w:rFonts w:ascii="Arial" w:hAnsi="Arial" w:cs="Arial"/>
          <w:bCs/>
          <w:w w:val="107"/>
          <w:sz w:val="22"/>
          <w:szCs w:val="22"/>
        </w:rPr>
      </w:pPr>
      <w:proofErr w:type="spellStart"/>
      <w:r w:rsidRPr="003423D0">
        <w:rPr>
          <w:rFonts w:ascii="Arial" w:hAnsi="Arial" w:cs="Arial"/>
          <w:bCs/>
          <w:w w:val="107"/>
          <w:sz w:val="22"/>
          <w:szCs w:val="22"/>
        </w:rPr>
        <w:t>Подпояс</w:t>
      </w:r>
      <w:proofErr w:type="spellEnd"/>
      <w:r w:rsidRPr="003423D0">
        <w:rPr>
          <w:rFonts w:ascii="Arial" w:hAnsi="Arial" w:cs="Arial"/>
          <w:bCs/>
          <w:w w:val="107"/>
          <w:sz w:val="22"/>
          <w:szCs w:val="22"/>
        </w:rPr>
        <w:t xml:space="preserve"> на равнинно-хълмистите дъбови гори от 0 до 400 м </w:t>
      </w:r>
      <w:proofErr w:type="spellStart"/>
      <w:r w:rsidRPr="003423D0">
        <w:rPr>
          <w:rFonts w:ascii="Arial" w:hAnsi="Arial" w:cs="Arial"/>
          <w:bCs/>
          <w:w w:val="107"/>
          <w:sz w:val="22"/>
          <w:szCs w:val="22"/>
        </w:rPr>
        <w:t>н.в.</w:t>
      </w:r>
      <w:proofErr w:type="spellEnd"/>
      <w:r w:rsidR="00773E4A">
        <w:rPr>
          <w:rFonts w:ascii="Arial" w:hAnsi="Arial" w:cs="Arial"/>
          <w:bCs/>
          <w:w w:val="107"/>
          <w:sz w:val="22"/>
          <w:szCs w:val="22"/>
        </w:rPr>
        <w:t xml:space="preserve"> </w:t>
      </w:r>
      <w:r w:rsidRPr="003423D0">
        <w:rPr>
          <w:rFonts w:ascii="Arial" w:hAnsi="Arial" w:cs="Arial"/>
          <w:bCs/>
          <w:w w:val="107"/>
          <w:sz w:val="22"/>
          <w:szCs w:val="22"/>
        </w:rPr>
        <w:t>/М-I-2/</w:t>
      </w:r>
    </w:p>
    <w:p w14:paraId="46E17121" w14:textId="77777777" w:rsidR="00B54A60" w:rsidRDefault="00B54A60" w:rsidP="00484EE9">
      <w:pPr>
        <w:pStyle w:val="Style"/>
        <w:spacing w:before="4" w:line="240" w:lineRule="exact"/>
        <w:ind w:right="33" w:firstLine="851"/>
        <w:jc w:val="both"/>
        <w:rPr>
          <w:rFonts w:ascii="Arial" w:hAnsi="Arial" w:cs="Arial"/>
          <w:bCs/>
          <w:w w:val="107"/>
          <w:sz w:val="22"/>
          <w:szCs w:val="22"/>
        </w:rPr>
      </w:pPr>
      <w:r w:rsidRPr="003423D0">
        <w:rPr>
          <w:rFonts w:ascii="Arial" w:hAnsi="Arial" w:cs="Arial"/>
          <w:bCs/>
          <w:w w:val="107"/>
          <w:sz w:val="22"/>
          <w:szCs w:val="22"/>
        </w:rPr>
        <w:t xml:space="preserve">Почвите са сиви горски. Чисти и смесени </w:t>
      </w:r>
      <w:proofErr w:type="spellStart"/>
      <w:r w:rsidRPr="003423D0">
        <w:rPr>
          <w:rFonts w:ascii="Arial" w:hAnsi="Arial" w:cs="Arial"/>
          <w:bCs/>
          <w:w w:val="107"/>
          <w:sz w:val="22"/>
          <w:szCs w:val="22"/>
        </w:rPr>
        <w:t>издънкови</w:t>
      </w:r>
      <w:proofErr w:type="spellEnd"/>
      <w:r w:rsidRPr="003423D0">
        <w:rPr>
          <w:rFonts w:ascii="Arial" w:hAnsi="Arial" w:cs="Arial"/>
          <w:bCs/>
          <w:w w:val="107"/>
          <w:sz w:val="22"/>
          <w:szCs w:val="22"/>
        </w:rPr>
        <w:t xml:space="preserve"> насаждения от зимен дъб и </w:t>
      </w:r>
      <w:proofErr w:type="spellStart"/>
      <w:r w:rsidRPr="003423D0">
        <w:rPr>
          <w:rFonts w:ascii="Arial" w:hAnsi="Arial" w:cs="Arial"/>
          <w:bCs/>
          <w:w w:val="107"/>
          <w:sz w:val="22"/>
          <w:szCs w:val="22"/>
        </w:rPr>
        <w:t>благун</w:t>
      </w:r>
      <w:proofErr w:type="spellEnd"/>
      <w:r w:rsidRPr="003423D0">
        <w:rPr>
          <w:rFonts w:ascii="Arial" w:hAnsi="Arial" w:cs="Arial"/>
          <w:bCs/>
          <w:w w:val="107"/>
          <w:sz w:val="22"/>
          <w:szCs w:val="22"/>
        </w:rPr>
        <w:t xml:space="preserve"> дават облика на горската растителност на </w:t>
      </w:r>
      <w:proofErr w:type="spellStart"/>
      <w:r w:rsidRPr="003423D0">
        <w:rPr>
          <w:rFonts w:ascii="Arial" w:hAnsi="Arial" w:cs="Arial"/>
          <w:bCs/>
          <w:w w:val="107"/>
          <w:sz w:val="22"/>
          <w:szCs w:val="22"/>
        </w:rPr>
        <w:t>подпояса</w:t>
      </w:r>
      <w:proofErr w:type="spellEnd"/>
      <w:r w:rsidRPr="003423D0">
        <w:rPr>
          <w:rFonts w:ascii="Arial" w:hAnsi="Arial" w:cs="Arial"/>
          <w:bCs/>
          <w:w w:val="107"/>
          <w:sz w:val="22"/>
          <w:szCs w:val="22"/>
        </w:rPr>
        <w:t xml:space="preserve">. На </w:t>
      </w:r>
      <w:proofErr w:type="spellStart"/>
      <w:r w:rsidRPr="003423D0">
        <w:rPr>
          <w:rFonts w:ascii="Arial" w:hAnsi="Arial" w:cs="Arial"/>
          <w:bCs/>
          <w:w w:val="107"/>
          <w:sz w:val="22"/>
          <w:szCs w:val="22"/>
        </w:rPr>
        <w:t>припечните</w:t>
      </w:r>
      <w:proofErr w:type="spellEnd"/>
      <w:r w:rsidRPr="003423D0">
        <w:rPr>
          <w:rFonts w:ascii="Arial" w:hAnsi="Arial" w:cs="Arial"/>
          <w:bCs/>
          <w:w w:val="107"/>
          <w:sz w:val="22"/>
          <w:szCs w:val="22"/>
        </w:rPr>
        <w:t xml:space="preserve"> склонове, с по-бедни </w:t>
      </w:r>
      <w:proofErr w:type="spellStart"/>
      <w:r w:rsidRPr="003423D0">
        <w:rPr>
          <w:rFonts w:ascii="Arial" w:hAnsi="Arial" w:cs="Arial"/>
          <w:bCs/>
          <w:w w:val="107"/>
          <w:sz w:val="22"/>
          <w:szCs w:val="22"/>
        </w:rPr>
        <w:t>месторастения</w:t>
      </w:r>
      <w:proofErr w:type="spellEnd"/>
      <w:r w:rsidRPr="003423D0">
        <w:rPr>
          <w:rFonts w:ascii="Arial" w:hAnsi="Arial" w:cs="Arial"/>
          <w:bCs/>
          <w:w w:val="107"/>
          <w:sz w:val="22"/>
          <w:szCs w:val="22"/>
        </w:rPr>
        <w:t xml:space="preserve">, се срещат насаждения от келяв габър, </w:t>
      </w:r>
      <w:proofErr w:type="spellStart"/>
      <w:r w:rsidRPr="003423D0">
        <w:rPr>
          <w:rFonts w:ascii="Arial" w:hAnsi="Arial" w:cs="Arial"/>
          <w:bCs/>
          <w:w w:val="107"/>
          <w:sz w:val="22"/>
          <w:szCs w:val="22"/>
        </w:rPr>
        <w:t>мъждрян</w:t>
      </w:r>
      <w:proofErr w:type="spellEnd"/>
      <w:r w:rsidRPr="003423D0">
        <w:rPr>
          <w:rFonts w:ascii="Arial" w:hAnsi="Arial" w:cs="Arial"/>
          <w:bCs/>
          <w:w w:val="107"/>
          <w:sz w:val="22"/>
          <w:szCs w:val="22"/>
        </w:rPr>
        <w:t xml:space="preserve"> и храсти, както и от </w:t>
      </w:r>
      <w:proofErr w:type="spellStart"/>
      <w:r w:rsidRPr="003423D0">
        <w:rPr>
          <w:rFonts w:ascii="Arial" w:hAnsi="Arial" w:cs="Arial"/>
          <w:bCs/>
          <w:w w:val="107"/>
          <w:sz w:val="22"/>
          <w:szCs w:val="22"/>
        </w:rPr>
        <w:t>благун</w:t>
      </w:r>
      <w:proofErr w:type="spellEnd"/>
      <w:r w:rsidRPr="003423D0">
        <w:rPr>
          <w:rFonts w:ascii="Arial" w:hAnsi="Arial" w:cs="Arial"/>
          <w:bCs/>
          <w:w w:val="107"/>
          <w:sz w:val="22"/>
          <w:szCs w:val="22"/>
        </w:rPr>
        <w:t xml:space="preserve"> и цер в лошо състояние</w:t>
      </w:r>
    </w:p>
    <w:p w14:paraId="273680DC" w14:textId="77777777" w:rsidR="00484EE9" w:rsidRPr="003423D0" w:rsidRDefault="00484EE9" w:rsidP="00484EE9">
      <w:pPr>
        <w:pStyle w:val="Style"/>
        <w:spacing w:before="4" w:line="240" w:lineRule="exact"/>
        <w:ind w:right="33" w:firstLine="851"/>
        <w:jc w:val="both"/>
        <w:rPr>
          <w:rFonts w:ascii="Arial" w:hAnsi="Arial" w:cs="Arial"/>
          <w:bCs/>
          <w:w w:val="107"/>
          <w:sz w:val="22"/>
          <w:szCs w:val="22"/>
        </w:rPr>
      </w:pPr>
    </w:p>
    <w:p w14:paraId="3C24051B" w14:textId="10A86B53" w:rsidR="004F21BD" w:rsidRPr="003423D0" w:rsidRDefault="004F21BD" w:rsidP="0002060C">
      <w:pPr>
        <w:pStyle w:val="Style"/>
        <w:numPr>
          <w:ilvl w:val="3"/>
          <w:numId w:val="3"/>
        </w:numPr>
        <w:spacing w:before="4"/>
        <w:ind w:left="851" w:right="33" w:hanging="851"/>
        <w:jc w:val="both"/>
        <w:rPr>
          <w:rFonts w:ascii="Arial" w:hAnsi="Arial" w:cs="Arial"/>
          <w:bCs/>
          <w:w w:val="107"/>
          <w:sz w:val="22"/>
          <w:szCs w:val="22"/>
        </w:rPr>
      </w:pPr>
      <w:proofErr w:type="spellStart"/>
      <w:r w:rsidRPr="003423D0">
        <w:rPr>
          <w:rFonts w:ascii="Arial" w:hAnsi="Arial" w:cs="Arial"/>
          <w:bCs/>
          <w:w w:val="107"/>
          <w:sz w:val="22"/>
          <w:szCs w:val="22"/>
        </w:rPr>
        <w:t>Подпояс</w:t>
      </w:r>
      <w:proofErr w:type="spellEnd"/>
      <w:r w:rsidRPr="003423D0">
        <w:rPr>
          <w:rFonts w:ascii="Arial" w:hAnsi="Arial" w:cs="Arial"/>
          <w:bCs/>
          <w:w w:val="107"/>
          <w:sz w:val="22"/>
          <w:szCs w:val="22"/>
        </w:rPr>
        <w:t xml:space="preserve"> на хълмисто</w:t>
      </w:r>
      <w:r w:rsidR="005671C7">
        <w:rPr>
          <w:rFonts w:ascii="Arial" w:hAnsi="Arial" w:cs="Arial"/>
          <w:bCs/>
          <w:w w:val="107"/>
          <w:sz w:val="22"/>
          <w:szCs w:val="22"/>
        </w:rPr>
        <w:t>-</w:t>
      </w:r>
      <w:r w:rsidRPr="003423D0">
        <w:rPr>
          <w:rFonts w:ascii="Arial" w:hAnsi="Arial" w:cs="Arial"/>
          <w:bCs/>
          <w:w w:val="107"/>
          <w:sz w:val="22"/>
          <w:szCs w:val="22"/>
        </w:rPr>
        <w:t>предпланинските смесени широколистни гори от 400</w:t>
      </w:r>
      <w:r w:rsidR="005671C7">
        <w:rPr>
          <w:rFonts w:ascii="Arial" w:hAnsi="Arial" w:cs="Arial"/>
          <w:bCs/>
          <w:w w:val="107"/>
          <w:sz w:val="22"/>
          <w:szCs w:val="22"/>
        </w:rPr>
        <w:t xml:space="preserve"> </w:t>
      </w:r>
      <w:r w:rsidR="00B52BEE">
        <w:rPr>
          <w:rFonts w:ascii="Arial" w:hAnsi="Arial" w:cs="Arial"/>
          <w:bCs/>
          <w:w w:val="107"/>
          <w:sz w:val="22"/>
          <w:szCs w:val="22"/>
        </w:rPr>
        <w:t>до</w:t>
      </w:r>
      <w:r w:rsidR="005671C7">
        <w:rPr>
          <w:rFonts w:ascii="Arial" w:hAnsi="Arial" w:cs="Arial"/>
          <w:bCs/>
          <w:w w:val="107"/>
          <w:sz w:val="22"/>
          <w:szCs w:val="22"/>
        </w:rPr>
        <w:t xml:space="preserve"> </w:t>
      </w:r>
      <w:r w:rsidRPr="003423D0">
        <w:rPr>
          <w:rFonts w:ascii="Arial" w:hAnsi="Arial" w:cs="Arial"/>
          <w:bCs/>
          <w:w w:val="107"/>
          <w:sz w:val="22"/>
          <w:szCs w:val="22"/>
        </w:rPr>
        <w:t xml:space="preserve">600 </w:t>
      </w:r>
      <w:proofErr w:type="spellStart"/>
      <w:r w:rsidRPr="003423D0">
        <w:rPr>
          <w:rFonts w:ascii="Arial" w:hAnsi="Arial" w:cs="Arial"/>
          <w:bCs/>
          <w:w w:val="107"/>
          <w:sz w:val="22"/>
          <w:szCs w:val="22"/>
        </w:rPr>
        <w:t>м.н.в</w:t>
      </w:r>
      <w:proofErr w:type="spellEnd"/>
      <w:r w:rsidRPr="003423D0">
        <w:rPr>
          <w:rFonts w:ascii="Arial" w:hAnsi="Arial" w:cs="Arial"/>
          <w:bCs/>
          <w:w w:val="107"/>
          <w:sz w:val="22"/>
          <w:szCs w:val="22"/>
        </w:rPr>
        <w:t>. /М</w:t>
      </w:r>
      <w:r w:rsidR="005671C7">
        <w:rPr>
          <w:rFonts w:ascii="Arial" w:hAnsi="Arial" w:cs="Arial"/>
          <w:bCs/>
          <w:w w:val="107"/>
          <w:sz w:val="22"/>
          <w:szCs w:val="22"/>
        </w:rPr>
        <w:t>-</w:t>
      </w:r>
      <w:r w:rsidRPr="003423D0">
        <w:rPr>
          <w:rFonts w:ascii="Arial" w:hAnsi="Arial" w:cs="Arial"/>
          <w:bCs/>
          <w:w w:val="107"/>
          <w:sz w:val="22"/>
          <w:szCs w:val="22"/>
        </w:rPr>
        <w:t>I</w:t>
      </w:r>
      <w:r w:rsidR="005671C7">
        <w:rPr>
          <w:rFonts w:ascii="Arial" w:hAnsi="Arial" w:cs="Arial"/>
          <w:bCs/>
          <w:w w:val="107"/>
          <w:sz w:val="22"/>
          <w:szCs w:val="22"/>
        </w:rPr>
        <w:t>-</w:t>
      </w:r>
      <w:r w:rsidRPr="003423D0">
        <w:rPr>
          <w:rFonts w:ascii="Arial" w:hAnsi="Arial" w:cs="Arial"/>
          <w:bCs/>
          <w:w w:val="107"/>
          <w:sz w:val="22"/>
          <w:szCs w:val="22"/>
        </w:rPr>
        <w:t>3/</w:t>
      </w:r>
    </w:p>
    <w:p w14:paraId="4CE4B00E" w14:textId="77777777" w:rsidR="004F21BD" w:rsidRPr="003423D0" w:rsidRDefault="004F21BD" w:rsidP="00484EE9">
      <w:pPr>
        <w:pStyle w:val="afc"/>
        <w:ind w:left="0" w:firstLine="851"/>
        <w:jc w:val="both"/>
        <w:rPr>
          <w:rFonts w:ascii="Arial" w:hAnsi="Arial" w:cs="Arial"/>
          <w:sz w:val="22"/>
          <w:szCs w:val="22"/>
        </w:rPr>
      </w:pPr>
      <w:r w:rsidRPr="003423D0">
        <w:rPr>
          <w:rFonts w:ascii="Arial" w:hAnsi="Arial" w:cs="Arial"/>
          <w:sz w:val="22"/>
          <w:szCs w:val="22"/>
        </w:rPr>
        <w:t xml:space="preserve">В него преобладават </w:t>
      </w:r>
      <w:proofErr w:type="spellStart"/>
      <w:r w:rsidRPr="003423D0">
        <w:rPr>
          <w:rFonts w:ascii="Arial" w:hAnsi="Arial" w:cs="Arial"/>
          <w:sz w:val="22"/>
          <w:szCs w:val="22"/>
        </w:rPr>
        <w:t>зимнодъбовите</w:t>
      </w:r>
      <w:proofErr w:type="spellEnd"/>
      <w:r w:rsidRPr="003423D0">
        <w:rPr>
          <w:rFonts w:ascii="Arial" w:hAnsi="Arial" w:cs="Arial"/>
          <w:sz w:val="22"/>
          <w:szCs w:val="22"/>
        </w:rPr>
        <w:t xml:space="preserve"> и буковите чисти и смесени с габър естествени насаждения, и </w:t>
      </w:r>
      <w:proofErr w:type="spellStart"/>
      <w:r w:rsidRPr="003423D0">
        <w:rPr>
          <w:rFonts w:ascii="Arial" w:hAnsi="Arial" w:cs="Arial"/>
          <w:sz w:val="22"/>
          <w:szCs w:val="22"/>
        </w:rPr>
        <w:t>бялборови</w:t>
      </w:r>
      <w:proofErr w:type="spellEnd"/>
      <w:r w:rsidRPr="003423D0">
        <w:rPr>
          <w:rFonts w:ascii="Arial" w:hAnsi="Arial" w:cs="Arial"/>
          <w:sz w:val="22"/>
          <w:szCs w:val="22"/>
        </w:rPr>
        <w:t xml:space="preserve"> и </w:t>
      </w:r>
      <w:proofErr w:type="spellStart"/>
      <w:r w:rsidRPr="003423D0">
        <w:rPr>
          <w:rFonts w:ascii="Arial" w:hAnsi="Arial" w:cs="Arial"/>
          <w:sz w:val="22"/>
          <w:szCs w:val="22"/>
        </w:rPr>
        <w:t>черборови</w:t>
      </w:r>
      <w:proofErr w:type="spellEnd"/>
      <w:r w:rsidRPr="003423D0">
        <w:rPr>
          <w:rFonts w:ascii="Arial" w:hAnsi="Arial" w:cs="Arial"/>
          <w:sz w:val="22"/>
          <w:szCs w:val="22"/>
        </w:rPr>
        <w:t xml:space="preserve"> изкуствени насаждения. Почвите са сиви горски със сравнително голямо разнообразие на типовете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w:t>
      </w:r>
    </w:p>
    <w:p w14:paraId="7C42DB5B" w14:textId="77777777" w:rsidR="00685789" w:rsidRPr="003423D0" w:rsidRDefault="00685789" w:rsidP="00B54A60">
      <w:pPr>
        <w:jc w:val="both"/>
        <w:rPr>
          <w:rFonts w:ascii="Arial" w:hAnsi="Arial" w:cs="Arial"/>
          <w:sz w:val="22"/>
          <w:szCs w:val="22"/>
        </w:rPr>
      </w:pPr>
    </w:p>
    <w:p w14:paraId="2BE61CD5" w14:textId="77777777" w:rsidR="004F21BD" w:rsidRDefault="004F21BD" w:rsidP="0002060C">
      <w:pPr>
        <w:pStyle w:val="Style"/>
        <w:numPr>
          <w:ilvl w:val="2"/>
          <w:numId w:val="3"/>
        </w:numPr>
        <w:spacing w:before="4"/>
        <w:ind w:right="33"/>
        <w:jc w:val="both"/>
        <w:rPr>
          <w:rFonts w:ascii="Arial" w:hAnsi="Arial" w:cs="Arial"/>
          <w:b/>
          <w:bCs/>
          <w:w w:val="107"/>
          <w:sz w:val="22"/>
          <w:szCs w:val="22"/>
        </w:rPr>
      </w:pPr>
      <w:r w:rsidRPr="003423D0">
        <w:rPr>
          <w:rFonts w:ascii="Arial" w:hAnsi="Arial" w:cs="Arial"/>
          <w:b/>
          <w:bCs/>
          <w:w w:val="107"/>
          <w:sz w:val="22"/>
          <w:szCs w:val="22"/>
        </w:rPr>
        <w:t xml:space="preserve">Тракийската </w:t>
      </w:r>
      <w:proofErr w:type="spellStart"/>
      <w:r w:rsidRPr="003423D0">
        <w:rPr>
          <w:rFonts w:ascii="Arial" w:hAnsi="Arial" w:cs="Arial"/>
          <w:b/>
          <w:bCs/>
          <w:w w:val="107"/>
          <w:sz w:val="22"/>
          <w:szCs w:val="22"/>
        </w:rPr>
        <w:t>горскорастителна</w:t>
      </w:r>
      <w:proofErr w:type="spellEnd"/>
      <w:r w:rsidRPr="003423D0">
        <w:rPr>
          <w:rFonts w:ascii="Arial" w:hAnsi="Arial" w:cs="Arial"/>
          <w:b/>
          <w:bCs/>
          <w:w w:val="107"/>
          <w:sz w:val="22"/>
          <w:szCs w:val="22"/>
        </w:rPr>
        <w:t xml:space="preserve"> област - подобласт Източна Стара планина. </w:t>
      </w:r>
    </w:p>
    <w:p w14:paraId="49FDA71A" w14:textId="77777777" w:rsidR="00484EE9" w:rsidRPr="003423D0" w:rsidRDefault="00484EE9" w:rsidP="00484EE9">
      <w:pPr>
        <w:pStyle w:val="Style"/>
        <w:spacing w:before="4"/>
        <w:ind w:left="720" w:right="33"/>
        <w:jc w:val="both"/>
        <w:rPr>
          <w:rFonts w:ascii="Arial" w:hAnsi="Arial" w:cs="Arial"/>
          <w:b/>
          <w:bCs/>
          <w:w w:val="107"/>
          <w:sz w:val="22"/>
          <w:szCs w:val="22"/>
        </w:rPr>
      </w:pPr>
    </w:p>
    <w:p w14:paraId="35ECEB13" w14:textId="488227CD" w:rsidR="004F21BD" w:rsidRPr="003423D0" w:rsidRDefault="004F21BD" w:rsidP="00B52BEE">
      <w:pPr>
        <w:pStyle w:val="Style"/>
        <w:numPr>
          <w:ilvl w:val="3"/>
          <w:numId w:val="3"/>
        </w:numPr>
        <w:spacing w:before="4"/>
        <w:ind w:left="851" w:right="33" w:hanging="851"/>
        <w:jc w:val="both"/>
        <w:rPr>
          <w:rFonts w:ascii="Arial" w:hAnsi="Arial" w:cs="Arial"/>
          <w:bCs/>
          <w:w w:val="107"/>
          <w:sz w:val="22"/>
          <w:szCs w:val="22"/>
        </w:rPr>
      </w:pPr>
      <w:r w:rsidRPr="003423D0">
        <w:rPr>
          <w:rFonts w:ascii="Arial" w:hAnsi="Arial" w:cs="Arial"/>
          <w:bCs/>
          <w:w w:val="107"/>
          <w:sz w:val="22"/>
          <w:szCs w:val="22"/>
        </w:rPr>
        <w:t>Долен равнинно</w:t>
      </w:r>
      <w:r w:rsidR="00697171">
        <w:rPr>
          <w:rFonts w:ascii="Arial" w:hAnsi="Arial" w:cs="Arial"/>
          <w:bCs/>
          <w:w w:val="107"/>
          <w:sz w:val="22"/>
          <w:szCs w:val="22"/>
        </w:rPr>
        <w:t>-</w:t>
      </w:r>
      <w:r w:rsidRPr="003423D0">
        <w:rPr>
          <w:rFonts w:ascii="Arial" w:hAnsi="Arial" w:cs="Arial"/>
          <w:bCs/>
          <w:w w:val="107"/>
          <w:sz w:val="22"/>
          <w:szCs w:val="22"/>
        </w:rPr>
        <w:t>хълмист и хълмисто</w:t>
      </w:r>
      <w:r w:rsidR="00697171">
        <w:rPr>
          <w:rFonts w:ascii="Arial" w:hAnsi="Arial" w:cs="Arial"/>
          <w:bCs/>
          <w:w w:val="107"/>
          <w:sz w:val="22"/>
          <w:szCs w:val="22"/>
        </w:rPr>
        <w:t>-</w:t>
      </w:r>
      <w:r w:rsidRPr="003423D0">
        <w:rPr>
          <w:rFonts w:ascii="Arial" w:hAnsi="Arial" w:cs="Arial"/>
          <w:bCs/>
          <w:w w:val="107"/>
          <w:sz w:val="22"/>
          <w:szCs w:val="22"/>
        </w:rPr>
        <w:t>предпланински пояс на дъбовите гори</w:t>
      </w:r>
      <w:r w:rsidR="00B52BEE">
        <w:rPr>
          <w:rFonts w:ascii="Arial" w:hAnsi="Arial" w:cs="Arial"/>
          <w:bCs/>
          <w:w w:val="107"/>
          <w:sz w:val="22"/>
          <w:szCs w:val="22"/>
        </w:rPr>
        <w:t xml:space="preserve">                </w:t>
      </w:r>
      <w:r w:rsidRPr="003423D0">
        <w:rPr>
          <w:rFonts w:ascii="Arial" w:hAnsi="Arial" w:cs="Arial"/>
          <w:bCs/>
          <w:w w:val="107"/>
          <w:sz w:val="22"/>
          <w:szCs w:val="22"/>
        </w:rPr>
        <w:t xml:space="preserve">/0 - 700 м </w:t>
      </w:r>
      <w:proofErr w:type="spellStart"/>
      <w:r w:rsidRPr="003423D0">
        <w:rPr>
          <w:rFonts w:ascii="Arial" w:hAnsi="Arial" w:cs="Arial"/>
          <w:bCs/>
          <w:w w:val="107"/>
          <w:sz w:val="22"/>
          <w:szCs w:val="22"/>
        </w:rPr>
        <w:t>н.в.</w:t>
      </w:r>
      <w:proofErr w:type="spellEnd"/>
      <w:r w:rsidRPr="003423D0">
        <w:rPr>
          <w:rFonts w:ascii="Arial" w:hAnsi="Arial" w:cs="Arial"/>
          <w:bCs/>
          <w:w w:val="107"/>
          <w:sz w:val="22"/>
          <w:szCs w:val="22"/>
        </w:rPr>
        <w:t>/</w:t>
      </w:r>
    </w:p>
    <w:p w14:paraId="5D030D9E" w14:textId="6B59B53E" w:rsidR="004F21BD" w:rsidRPr="003423D0" w:rsidRDefault="004F21BD" w:rsidP="0002060C">
      <w:pPr>
        <w:pStyle w:val="Style"/>
        <w:numPr>
          <w:ilvl w:val="2"/>
          <w:numId w:val="3"/>
        </w:numPr>
        <w:tabs>
          <w:tab w:val="left" w:pos="0"/>
        </w:tabs>
        <w:spacing w:before="4"/>
        <w:ind w:left="0" w:firstLine="0"/>
        <w:jc w:val="both"/>
        <w:rPr>
          <w:rFonts w:ascii="Arial" w:hAnsi="Arial" w:cs="Arial"/>
          <w:bCs/>
          <w:w w:val="107"/>
          <w:sz w:val="22"/>
          <w:szCs w:val="22"/>
        </w:rPr>
      </w:pPr>
      <w:proofErr w:type="spellStart"/>
      <w:r w:rsidRPr="003423D0">
        <w:rPr>
          <w:rFonts w:ascii="Arial" w:hAnsi="Arial" w:cs="Arial"/>
          <w:bCs/>
          <w:w w:val="107"/>
          <w:sz w:val="22"/>
          <w:szCs w:val="22"/>
        </w:rPr>
        <w:t>Подпояс</w:t>
      </w:r>
      <w:proofErr w:type="spellEnd"/>
      <w:r w:rsidRPr="003423D0">
        <w:rPr>
          <w:rFonts w:ascii="Arial" w:hAnsi="Arial" w:cs="Arial"/>
          <w:bCs/>
          <w:w w:val="107"/>
          <w:sz w:val="22"/>
          <w:szCs w:val="22"/>
        </w:rPr>
        <w:t xml:space="preserve"> на равнинно</w:t>
      </w:r>
      <w:r w:rsidR="00B52BEE">
        <w:rPr>
          <w:rFonts w:ascii="Arial" w:hAnsi="Arial" w:cs="Arial"/>
          <w:bCs/>
          <w:w w:val="107"/>
          <w:sz w:val="22"/>
          <w:szCs w:val="22"/>
        </w:rPr>
        <w:t>-</w:t>
      </w:r>
      <w:r w:rsidRPr="003423D0">
        <w:rPr>
          <w:rFonts w:ascii="Arial" w:hAnsi="Arial" w:cs="Arial"/>
          <w:bCs/>
          <w:w w:val="107"/>
          <w:sz w:val="22"/>
          <w:szCs w:val="22"/>
        </w:rPr>
        <w:t xml:space="preserve">хълмистите дъбови гори от 0 до 500 м </w:t>
      </w:r>
      <w:proofErr w:type="spellStart"/>
      <w:r w:rsidRPr="003423D0">
        <w:rPr>
          <w:rFonts w:ascii="Arial" w:hAnsi="Arial" w:cs="Arial"/>
          <w:bCs/>
          <w:w w:val="107"/>
          <w:sz w:val="22"/>
          <w:szCs w:val="22"/>
        </w:rPr>
        <w:t>н.в.</w:t>
      </w:r>
      <w:proofErr w:type="spellEnd"/>
      <w:r w:rsidRPr="003423D0">
        <w:rPr>
          <w:rFonts w:ascii="Arial" w:hAnsi="Arial" w:cs="Arial"/>
          <w:bCs/>
          <w:w w:val="107"/>
          <w:sz w:val="22"/>
          <w:szCs w:val="22"/>
        </w:rPr>
        <w:t xml:space="preserve">  /Т-I-2/ </w:t>
      </w:r>
    </w:p>
    <w:p w14:paraId="592E5ECF" w14:textId="6B8AF8FE" w:rsidR="004F21BD" w:rsidRPr="003423D0" w:rsidRDefault="00E9447D" w:rsidP="00EB5EFE">
      <w:pPr>
        <w:pStyle w:val="Style"/>
        <w:tabs>
          <w:tab w:val="left" w:pos="0"/>
        </w:tabs>
        <w:spacing w:before="4"/>
        <w:jc w:val="both"/>
        <w:rPr>
          <w:rFonts w:ascii="Arial" w:hAnsi="Arial" w:cs="Arial"/>
          <w:bCs/>
          <w:w w:val="107"/>
          <w:sz w:val="22"/>
          <w:szCs w:val="22"/>
        </w:rPr>
      </w:pPr>
      <w:r>
        <w:rPr>
          <w:rFonts w:ascii="Arial" w:hAnsi="Arial" w:cs="Arial"/>
          <w:bCs/>
          <w:w w:val="107"/>
          <w:sz w:val="22"/>
          <w:szCs w:val="22"/>
        </w:rPr>
        <w:tab/>
      </w:r>
      <w:r w:rsidR="004F21BD" w:rsidRPr="003423D0">
        <w:rPr>
          <w:rFonts w:ascii="Arial" w:hAnsi="Arial" w:cs="Arial"/>
          <w:bCs/>
          <w:w w:val="107"/>
          <w:sz w:val="22"/>
          <w:szCs w:val="22"/>
        </w:rPr>
        <w:t xml:space="preserve">Естествената растителност е представена от зимен дъб, </w:t>
      </w:r>
      <w:proofErr w:type="spellStart"/>
      <w:r w:rsidR="004F21BD" w:rsidRPr="003423D0">
        <w:rPr>
          <w:rFonts w:ascii="Arial" w:hAnsi="Arial" w:cs="Arial"/>
          <w:bCs/>
          <w:w w:val="107"/>
          <w:sz w:val="22"/>
          <w:szCs w:val="22"/>
        </w:rPr>
        <w:t>благун</w:t>
      </w:r>
      <w:proofErr w:type="spellEnd"/>
      <w:r w:rsidR="004F21BD" w:rsidRPr="003423D0">
        <w:rPr>
          <w:rFonts w:ascii="Arial" w:hAnsi="Arial" w:cs="Arial"/>
          <w:bCs/>
          <w:w w:val="107"/>
          <w:sz w:val="22"/>
          <w:szCs w:val="22"/>
        </w:rPr>
        <w:t xml:space="preserve">. цер, космат дъб, източен бук, габър, полски и планински ясен, явор, </w:t>
      </w:r>
      <w:proofErr w:type="spellStart"/>
      <w:r w:rsidR="004F21BD" w:rsidRPr="003423D0">
        <w:rPr>
          <w:rFonts w:ascii="Arial" w:hAnsi="Arial" w:cs="Arial"/>
          <w:bCs/>
          <w:w w:val="107"/>
          <w:sz w:val="22"/>
          <w:szCs w:val="22"/>
        </w:rPr>
        <w:t>шестил</w:t>
      </w:r>
      <w:proofErr w:type="spellEnd"/>
      <w:r w:rsidR="004F21BD" w:rsidRPr="003423D0">
        <w:rPr>
          <w:rFonts w:ascii="Arial" w:hAnsi="Arial" w:cs="Arial"/>
          <w:bCs/>
          <w:w w:val="107"/>
          <w:sz w:val="22"/>
          <w:szCs w:val="22"/>
        </w:rPr>
        <w:t xml:space="preserve">, офика, </w:t>
      </w:r>
      <w:proofErr w:type="spellStart"/>
      <w:r w:rsidR="004F21BD" w:rsidRPr="003423D0">
        <w:rPr>
          <w:rFonts w:ascii="Arial" w:hAnsi="Arial" w:cs="Arial"/>
          <w:bCs/>
          <w:w w:val="107"/>
          <w:sz w:val="22"/>
          <w:szCs w:val="22"/>
        </w:rPr>
        <w:t>скоруша</w:t>
      </w:r>
      <w:proofErr w:type="spellEnd"/>
      <w:r w:rsidR="004F21BD" w:rsidRPr="003423D0">
        <w:rPr>
          <w:rFonts w:ascii="Arial" w:hAnsi="Arial" w:cs="Arial"/>
          <w:bCs/>
          <w:w w:val="107"/>
          <w:sz w:val="22"/>
          <w:szCs w:val="22"/>
        </w:rPr>
        <w:t xml:space="preserve">, дива череша, турска леска, клен, полски бряст, </w:t>
      </w:r>
      <w:proofErr w:type="spellStart"/>
      <w:r w:rsidR="004F21BD" w:rsidRPr="003423D0">
        <w:rPr>
          <w:rFonts w:ascii="Arial" w:hAnsi="Arial" w:cs="Arial"/>
          <w:bCs/>
          <w:w w:val="107"/>
          <w:sz w:val="22"/>
          <w:szCs w:val="22"/>
        </w:rPr>
        <w:t>мъждрян</w:t>
      </w:r>
      <w:proofErr w:type="spellEnd"/>
      <w:r w:rsidR="004F21BD" w:rsidRPr="003423D0">
        <w:rPr>
          <w:rFonts w:ascii="Arial" w:hAnsi="Arial" w:cs="Arial"/>
          <w:bCs/>
          <w:w w:val="107"/>
          <w:sz w:val="22"/>
          <w:szCs w:val="22"/>
        </w:rPr>
        <w:t xml:space="preserve">, </w:t>
      </w:r>
      <w:proofErr w:type="spellStart"/>
      <w:r w:rsidR="004F21BD" w:rsidRPr="003423D0">
        <w:rPr>
          <w:rFonts w:ascii="Arial" w:hAnsi="Arial" w:cs="Arial"/>
          <w:bCs/>
          <w:w w:val="107"/>
          <w:sz w:val="22"/>
          <w:szCs w:val="22"/>
        </w:rPr>
        <w:t>сребролистна</w:t>
      </w:r>
      <w:proofErr w:type="spellEnd"/>
      <w:r w:rsidR="004F21BD" w:rsidRPr="003423D0">
        <w:rPr>
          <w:rFonts w:ascii="Arial" w:hAnsi="Arial" w:cs="Arial"/>
          <w:bCs/>
          <w:w w:val="107"/>
          <w:sz w:val="22"/>
          <w:szCs w:val="22"/>
        </w:rPr>
        <w:t xml:space="preserve"> и дребнолистна липа. келяв габър и други. Тези дървесни видове формират чисти и смесени, а понякога и двуетажни насаждения с висока производителност.</w:t>
      </w:r>
    </w:p>
    <w:p w14:paraId="62F80111" w14:textId="77777777" w:rsidR="006B7E55" w:rsidRPr="003423D0" w:rsidRDefault="006B7E55" w:rsidP="009A0704">
      <w:pPr>
        <w:spacing w:line="0" w:lineRule="atLeast"/>
        <w:ind w:firstLine="708"/>
        <w:jc w:val="both"/>
        <w:rPr>
          <w:rFonts w:ascii="Arial" w:hAnsi="Arial" w:cs="Arial"/>
          <w:sz w:val="22"/>
          <w:szCs w:val="22"/>
        </w:rPr>
      </w:pPr>
    </w:p>
    <w:p w14:paraId="5F4DC928" w14:textId="77777777" w:rsidR="00DF3D06" w:rsidRPr="003423D0" w:rsidRDefault="0056174B" w:rsidP="00E63C23">
      <w:pPr>
        <w:ind w:firstLine="708"/>
        <w:jc w:val="both"/>
        <w:rPr>
          <w:rFonts w:ascii="Arial" w:hAnsi="Arial" w:cs="Arial"/>
          <w:b/>
          <w:sz w:val="22"/>
          <w:szCs w:val="22"/>
        </w:rPr>
      </w:pPr>
      <w:r w:rsidRPr="003423D0">
        <w:rPr>
          <w:rFonts w:ascii="Arial" w:hAnsi="Arial" w:cs="Arial"/>
          <w:b/>
          <w:sz w:val="22"/>
          <w:szCs w:val="22"/>
        </w:rPr>
        <w:t>ЗАБ.: ПОДРОБНО БИОЛОГИЧНОТО РАЗНООБРАЗИЕ И ЛЕЧЕБНИ РАСТЕНИЯ НА ТЕРИТОРИЯТА НА ТП ДГС „</w:t>
      </w:r>
      <w:r w:rsidR="00E63C23" w:rsidRPr="003423D0">
        <w:rPr>
          <w:rFonts w:ascii="Arial" w:hAnsi="Arial" w:cs="Arial"/>
          <w:b/>
          <w:sz w:val="22"/>
          <w:szCs w:val="22"/>
        </w:rPr>
        <w:t>ТЪРГОВИЩЕ</w:t>
      </w:r>
      <w:r w:rsidRPr="003423D0">
        <w:rPr>
          <w:rFonts w:ascii="Arial" w:hAnsi="Arial" w:cs="Arial"/>
          <w:b/>
          <w:sz w:val="22"/>
          <w:szCs w:val="22"/>
        </w:rPr>
        <w:t>“</w:t>
      </w:r>
      <w:r w:rsidR="00DF3D06" w:rsidRPr="003423D0">
        <w:rPr>
          <w:rFonts w:ascii="Arial" w:hAnsi="Arial" w:cs="Arial"/>
          <w:b/>
          <w:sz w:val="22"/>
          <w:szCs w:val="22"/>
        </w:rPr>
        <w:t xml:space="preserve"> са разгледани в </w:t>
      </w:r>
      <w:r w:rsidR="006D7C27" w:rsidRPr="003423D0">
        <w:rPr>
          <w:rFonts w:ascii="Arial" w:hAnsi="Arial" w:cs="Arial"/>
          <w:b/>
          <w:sz w:val="22"/>
          <w:szCs w:val="22"/>
        </w:rPr>
        <w:t xml:space="preserve">РАЗДЕЛ V </w:t>
      </w:r>
      <w:r w:rsidR="00DF3D06" w:rsidRPr="003423D0">
        <w:rPr>
          <w:rFonts w:ascii="Arial" w:hAnsi="Arial" w:cs="Arial"/>
          <w:b/>
          <w:sz w:val="22"/>
          <w:szCs w:val="22"/>
        </w:rPr>
        <w:t xml:space="preserve">на </w:t>
      </w:r>
      <w:r w:rsidRPr="003423D0">
        <w:rPr>
          <w:rFonts w:ascii="Arial" w:hAnsi="Arial" w:cs="Arial"/>
          <w:b/>
          <w:sz w:val="22"/>
          <w:szCs w:val="22"/>
        </w:rPr>
        <w:t>ТОМ II НА ГСП.</w:t>
      </w:r>
    </w:p>
    <w:p w14:paraId="462AF785" w14:textId="77777777" w:rsidR="00EB5EFE" w:rsidRPr="003423D0" w:rsidRDefault="00EB5EFE" w:rsidP="00E63C23">
      <w:pPr>
        <w:ind w:firstLine="708"/>
        <w:jc w:val="both"/>
        <w:rPr>
          <w:rFonts w:ascii="Arial" w:hAnsi="Arial" w:cs="Arial"/>
          <w:b/>
          <w:sz w:val="22"/>
          <w:szCs w:val="22"/>
        </w:rPr>
      </w:pPr>
    </w:p>
    <w:p w14:paraId="79668A0C" w14:textId="77777777" w:rsidR="004F21BD" w:rsidRDefault="009D6C7D" w:rsidP="0002060C">
      <w:pPr>
        <w:pStyle w:val="afc"/>
        <w:widowControl w:val="0"/>
        <w:numPr>
          <w:ilvl w:val="1"/>
          <w:numId w:val="3"/>
        </w:numPr>
        <w:autoSpaceDE w:val="0"/>
        <w:autoSpaceDN w:val="0"/>
        <w:adjustRightInd w:val="0"/>
        <w:spacing w:line="264" w:lineRule="exact"/>
        <w:ind w:left="426" w:hanging="437"/>
        <w:rPr>
          <w:rFonts w:ascii="Arial" w:hAnsi="Arial" w:cs="Arial"/>
          <w:b/>
          <w:bCs/>
          <w:w w:val="107"/>
          <w:sz w:val="22"/>
          <w:szCs w:val="22"/>
        </w:rPr>
      </w:pPr>
      <w:r w:rsidRPr="006D6B8C">
        <w:rPr>
          <w:rFonts w:ascii="Arial" w:hAnsi="Arial" w:cs="Arial"/>
          <w:b/>
          <w:bCs/>
          <w:w w:val="107"/>
          <w:sz w:val="22"/>
          <w:szCs w:val="22"/>
        </w:rPr>
        <w:t xml:space="preserve">ТИПОВЕ МЕСТОРАСТЕНИЯ </w:t>
      </w:r>
    </w:p>
    <w:p w14:paraId="7D435162" w14:textId="77777777" w:rsidR="00041929" w:rsidRDefault="00041929" w:rsidP="00041929">
      <w:pPr>
        <w:pStyle w:val="afc"/>
        <w:widowControl w:val="0"/>
        <w:autoSpaceDE w:val="0"/>
        <w:autoSpaceDN w:val="0"/>
        <w:adjustRightInd w:val="0"/>
        <w:spacing w:line="264" w:lineRule="exact"/>
        <w:ind w:left="426"/>
        <w:rPr>
          <w:rFonts w:ascii="Arial" w:hAnsi="Arial" w:cs="Arial"/>
          <w:b/>
          <w:bCs/>
          <w:w w:val="107"/>
          <w:sz w:val="22"/>
          <w:szCs w:val="22"/>
        </w:rPr>
      </w:pPr>
    </w:p>
    <w:p w14:paraId="6DCADB4D" w14:textId="77777777" w:rsidR="004F21BD" w:rsidRPr="003423D0" w:rsidRDefault="004F21BD" w:rsidP="004F21BD">
      <w:pPr>
        <w:widowControl w:val="0"/>
        <w:autoSpaceDE w:val="0"/>
        <w:autoSpaceDN w:val="0"/>
        <w:adjustRightInd w:val="0"/>
        <w:spacing w:line="264" w:lineRule="exact"/>
        <w:ind w:firstLine="708"/>
        <w:rPr>
          <w:rFonts w:ascii="Arial" w:hAnsi="Arial" w:cs="Arial"/>
          <w:sz w:val="22"/>
          <w:szCs w:val="22"/>
        </w:rPr>
      </w:pPr>
      <w:r w:rsidRPr="003423D0">
        <w:rPr>
          <w:rFonts w:ascii="Arial" w:hAnsi="Arial" w:cs="Arial"/>
          <w:sz w:val="22"/>
          <w:szCs w:val="22"/>
        </w:rPr>
        <w:t xml:space="preserve">За определяне на типовете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в ТП ДГС „Търговище” е използвана Класификационна схема на типовете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в Република България от 2011 година.</w:t>
      </w:r>
    </w:p>
    <w:p w14:paraId="1A4C1D60" w14:textId="054CCA73" w:rsidR="004F21BD" w:rsidRPr="003423D0" w:rsidRDefault="004F21BD" w:rsidP="004F21BD">
      <w:pPr>
        <w:jc w:val="both"/>
        <w:rPr>
          <w:rStyle w:val="FontStyle409"/>
          <w:sz w:val="22"/>
          <w:szCs w:val="22"/>
        </w:rPr>
      </w:pPr>
      <w:r w:rsidRPr="003423D0">
        <w:rPr>
          <w:rFonts w:ascii="Arial" w:hAnsi="Arial" w:cs="Arial"/>
          <w:sz w:val="22"/>
          <w:szCs w:val="22"/>
        </w:rPr>
        <w:t xml:space="preserve">Горските типове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са определени на базата на относителната еднородност на климатичните. релефни и хидроложки условия. Те обхващат горски площи с относително еднакъв </w:t>
      </w:r>
      <w:proofErr w:type="spellStart"/>
      <w:r w:rsidRPr="003423D0">
        <w:rPr>
          <w:rFonts w:ascii="Arial" w:hAnsi="Arial" w:cs="Arial"/>
          <w:sz w:val="22"/>
          <w:szCs w:val="22"/>
        </w:rPr>
        <w:t>лесорастителен</w:t>
      </w:r>
      <w:proofErr w:type="spellEnd"/>
      <w:r w:rsidRPr="003423D0">
        <w:rPr>
          <w:rFonts w:ascii="Arial" w:hAnsi="Arial" w:cs="Arial"/>
          <w:sz w:val="22"/>
          <w:szCs w:val="22"/>
        </w:rPr>
        <w:t xml:space="preserve"> ефект. При еднакви други условия. Типовете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се определят на базата на </w:t>
      </w:r>
      <w:proofErr w:type="spellStart"/>
      <w:r w:rsidRPr="003423D0">
        <w:rPr>
          <w:rFonts w:ascii="Arial" w:hAnsi="Arial" w:cs="Arial"/>
          <w:sz w:val="22"/>
          <w:szCs w:val="22"/>
        </w:rPr>
        <w:t>подтиповото</w:t>
      </w:r>
      <w:proofErr w:type="spellEnd"/>
      <w:r w:rsidRPr="003423D0">
        <w:rPr>
          <w:rFonts w:ascii="Arial" w:hAnsi="Arial" w:cs="Arial"/>
          <w:sz w:val="22"/>
          <w:szCs w:val="22"/>
        </w:rPr>
        <w:t xml:space="preserve"> разнообразие на генетичния тип почва, а в отделни случаи и на базата на самия тип </w:t>
      </w:r>
      <w:proofErr w:type="spellStart"/>
      <w:r w:rsidRPr="003423D0">
        <w:rPr>
          <w:rFonts w:ascii="Arial" w:hAnsi="Arial" w:cs="Arial"/>
          <w:sz w:val="22"/>
          <w:szCs w:val="22"/>
        </w:rPr>
        <w:t>почва.</w:t>
      </w:r>
      <w:r w:rsidRPr="003423D0">
        <w:rPr>
          <w:rStyle w:val="FontStyle409"/>
          <w:sz w:val="22"/>
          <w:szCs w:val="22"/>
        </w:rPr>
        <w:t>В</w:t>
      </w:r>
      <w:proofErr w:type="spellEnd"/>
      <w:r w:rsidRPr="003423D0">
        <w:rPr>
          <w:rStyle w:val="FontStyle409"/>
          <w:sz w:val="22"/>
          <w:szCs w:val="22"/>
        </w:rPr>
        <w:t xml:space="preserve"> стопанството са определени и картирани 10 типа горски </w:t>
      </w:r>
      <w:proofErr w:type="spellStart"/>
      <w:r w:rsidRPr="003423D0">
        <w:rPr>
          <w:rStyle w:val="FontStyle409"/>
          <w:sz w:val="22"/>
          <w:szCs w:val="22"/>
        </w:rPr>
        <w:t>месторастения</w:t>
      </w:r>
      <w:proofErr w:type="spellEnd"/>
      <w:r w:rsidRPr="003423D0">
        <w:rPr>
          <w:rStyle w:val="FontStyle409"/>
          <w:sz w:val="22"/>
          <w:szCs w:val="22"/>
        </w:rPr>
        <w:t xml:space="preserve">, от които два с </w:t>
      </w:r>
      <w:proofErr w:type="spellStart"/>
      <w:r w:rsidRPr="003423D0">
        <w:rPr>
          <w:rStyle w:val="FontStyle409"/>
          <w:sz w:val="22"/>
          <w:szCs w:val="22"/>
        </w:rPr>
        <w:t>интразонално</w:t>
      </w:r>
      <w:proofErr w:type="spellEnd"/>
      <w:r w:rsidRPr="003423D0">
        <w:rPr>
          <w:rStyle w:val="FontStyle409"/>
          <w:sz w:val="22"/>
          <w:szCs w:val="22"/>
        </w:rPr>
        <w:t xml:space="preserve"> </w:t>
      </w:r>
      <w:proofErr w:type="spellStart"/>
      <w:r w:rsidRPr="003423D0">
        <w:rPr>
          <w:rStyle w:val="FontStyle409"/>
          <w:sz w:val="22"/>
          <w:szCs w:val="22"/>
        </w:rPr>
        <w:t>разпостранение</w:t>
      </w:r>
      <w:proofErr w:type="spellEnd"/>
      <w:r w:rsidRPr="003423D0">
        <w:rPr>
          <w:rStyle w:val="FontStyle409"/>
          <w:sz w:val="22"/>
          <w:szCs w:val="22"/>
        </w:rPr>
        <w:t xml:space="preserve"> и дв</w:t>
      </w:r>
      <w:r w:rsidR="00041929">
        <w:rPr>
          <w:rStyle w:val="FontStyle409"/>
          <w:sz w:val="22"/>
          <w:szCs w:val="22"/>
        </w:rPr>
        <w:t xml:space="preserve">а типа ерозирани </w:t>
      </w:r>
      <w:proofErr w:type="spellStart"/>
      <w:r w:rsidR="00041929">
        <w:rPr>
          <w:rStyle w:val="FontStyle409"/>
          <w:sz w:val="22"/>
          <w:szCs w:val="22"/>
        </w:rPr>
        <w:t>месторастения</w:t>
      </w:r>
      <w:proofErr w:type="spellEnd"/>
      <w:r w:rsidR="00041929">
        <w:rPr>
          <w:rStyle w:val="FontStyle409"/>
          <w:sz w:val="22"/>
          <w:szCs w:val="22"/>
        </w:rPr>
        <w:t>.</w:t>
      </w:r>
    </w:p>
    <w:p w14:paraId="51E14DC5" w14:textId="7095DFBC" w:rsidR="00A452BA" w:rsidRDefault="004F21BD" w:rsidP="00A452BA">
      <w:pPr>
        <w:ind w:firstLine="709"/>
        <w:jc w:val="both"/>
        <w:rPr>
          <w:rFonts w:ascii="Arial" w:hAnsi="Arial" w:cs="Arial"/>
          <w:sz w:val="22"/>
          <w:szCs w:val="22"/>
        </w:rPr>
      </w:pPr>
      <w:r w:rsidRPr="003423D0">
        <w:rPr>
          <w:rFonts w:ascii="Arial" w:hAnsi="Arial" w:cs="Arial"/>
          <w:sz w:val="22"/>
          <w:szCs w:val="22"/>
        </w:rPr>
        <w:t xml:space="preserve">Разпределението на </w:t>
      </w:r>
      <w:proofErr w:type="spellStart"/>
      <w:r w:rsidRPr="003423D0">
        <w:rPr>
          <w:rFonts w:ascii="Arial" w:hAnsi="Arial" w:cs="Arial"/>
          <w:sz w:val="22"/>
          <w:szCs w:val="22"/>
        </w:rPr>
        <w:t>дървопроизводителната</w:t>
      </w:r>
      <w:proofErr w:type="spellEnd"/>
      <w:r w:rsidRPr="003423D0">
        <w:rPr>
          <w:rFonts w:ascii="Arial" w:hAnsi="Arial" w:cs="Arial"/>
          <w:sz w:val="22"/>
          <w:szCs w:val="22"/>
        </w:rPr>
        <w:t xml:space="preserve"> площ и общия дървесен запас по </w:t>
      </w:r>
      <w:r w:rsidR="00484EE9">
        <w:rPr>
          <w:rFonts w:ascii="Arial" w:hAnsi="Arial" w:cs="Arial"/>
          <w:sz w:val="22"/>
          <w:szCs w:val="22"/>
        </w:rPr>
        <w:t xml:space="preserve">области, подобласти, пояси, </w:t>
      </w:r>
      <w:proofErr w:type="spellStart"/>
      <w:r w:rsidR="00484EE9">
        <w:rPr>
          <w:rFonts w:ascii="Arial" w:hAnsi="Arial" w:cs="Arial"/>
          <w:sz w:val="22"/>
          <w:szCs w:val="22"/>
        </w:rPr>
        <w:t>подпояси</w:t>
      </w:r>
      <w:proofErr w:type="spellEnd"/>
      <w:r w:rsidR="00484EE9">
        <w:rPr>
          <w:rFonts w:ascii="Arial" w:hAnsi="Arial" w:cs="Arial"/>
          <w:sz w:val="22"/>
          <w:szCs w:val="22"/>
        </w:rPr>
        <w:t xml:space="preserve"> и </w:t>
      </w:r>
      <w:r w:rsidRPr="003423D0">
        <w:rPr>
          <w:rFonts w:ascii="Arial" w:hAnsi="Arial" w:cs="Arial"/>
          <w:sz w:val="22"/>
          <w:szCs w:val="22"/>
        </w:rPr>
        <w:t xml:space="preserve">типове </w:t>
      </w:r>
      <w:proofErr w:type="spellStart"/>
      <w:r w:rsidRPr="003423D0">
        <w:rPr>
          <w:rFonts w:ascii="Arial" w:hAnsi="Arial" w:cs="Arial"/>
          <w:sz w:val="22"/>
          <w:szCs w:val="22"/>
        </w:rPr>
        <w:t>месторастене</w:t>
      </w:r>
      <w:proofErr w:type="spellEnd"/>
      <w:r w:rsidRPr="003423D0">
        <w:rPr>
          <w:rFonts w:ascii="Arial" w:hAnsi="Arial" w:cs="Arial"/>
          <w:sz w:val="22"/>
          <w:szCs w:val="22"/>
        </w:rPr>
        <w:t xml:space="preserve"> е дадено в таблица № 8. </w:t>
      </w:r>
    </w:p>
    <w:p w14:paraId="7E5FBC1C" w14:textId="77777777" w:rsidR="00484EE9" w:rsidRDefault="00484EE9" w:rsidP="00A452BA">
      <w:pPr>
        <w:ind w:firstLine="709"/>
        <w:jc w:val="both"/>
        <w:rPr>
          <w:rFonts w:ascii="Arial" w:hAnsi="Arial" w:cs="Arial"/>
          <w:sz w:val="22"/>
          <w:szCs w:val="22"/>
        </w:rPr>
      </w:pPr>
    </w:p>
    <w:p w14:paraId="6DFF4DF4" w14:textId="77777777" w:rsidR="00041929" w:rsidRDefault="00041929" w:rsidP="00A452BA">
      <w:pPr>
        <w:ind w:firstLine="709"/>
        <w:jc w:val="center"/>
        <w:rPr>
          <w:rFonts w:ascii="Arial" w:hAnsi="Arial" w:cs="Arial"/>
          <w:iCs/>
          <w:sz w:val="22"/>
          <w:szCs w:val="22"/>
        </w:rPr>
      </w:pPr>
    </w:p>
    <w:p w14:paraId="765E81F9" w14:textId="77777777" w:rsidR="00041929" w:rsidRDefault="00041929" w:rsidP="00A452BA">
      <w:pPr>
        <w:ind w:firstLine="709"/>
        <w:jc w:val="center"/>
        <w:rPr>
          <w:rFonts w:ascii="Arial" w:hAnsi="Arial" w:cs="Arial"/>
          <w:iCs/>
          <w:sz w:val="22"/>
          <w:szCs w:val="22"/>
        </w:rPr>
      </w:pPr>
    </w:p>
    <w:p w14:paraId="22AD22DF" w14:textId="77777777" w:rsidR="00041929" w:rsidRDefault="00041929" w:rsidP="00A452BA">
      <w:pPr>
        <w:ind w:firstLine="709"/>
        <w:jc w:val="center"/>
        <w:rPr>
          <w:rFonts w:ascii="Arial" w:hAnsi="Arial" w:cs="Arial"/>
          <w:iCs/>
          <w:sz w:val="22"/>
          <w:szCs w:val="22"/>
        </w:rPr>
      </w:pPr>
    </w:p>
    <w:p w14:paraId="671F90C3" w14:textId="77777777" w:rsidR="00041929" w:rsidRDefault="00041929" w:rsidP="00A452BA">
      <w:pPr>
        <w:ind w:firstLine="709"/>
        <w:jc w:val="center"/>
        <w:rPr>
          <w:rFonts w:ascii="Arial" w:hAnsi="Arial" w:cs="Arial"/>
          <w:iCs/>
          <w:sz w:val="22"/>
          <w:szCs w:val="22"/>
        </w:rPr>
      </w:pPr>
    </w:p>
    <w:p w14:paraId="41017B2E" w14:textId="77777777" w:rsidR="00041929" w:rsidRDefault="00041929" w:rsidP="00A452BA">
      <w:pPr>
        <w:ind w:firstLine="709"/>
        <w:jc w:val="center"/>
        <w:rPr>
          <w:rFonts w:ascii="Arial" w:hAnsi="Arial" w:cs="Arial"/>
          <w:iCs/>
          <w:sz w:val="22"/>
          <w:szCs w:val="22"/>
        </w:rPr>
      </w:pPr>
    </w:p>
    <w:p w14:paraId="70DF7497" w14:textId="77777777" w:rsidR="00041929" w:rsidRDefault="00041929" w:rsidP="00A452BA">
      <w:pPr>
        <w:ind w:firstLine="709"/>
        <w:jc w:val="center"/>
        <w:rPr>
          <w:rFonts w:ascii="Arial" w:hAnsi="Arial" w:cs="Arial"/>
          <w:iCs/>
          <w:sz w:val="22"/>
          <w:szCs w:val="22"/>
        </w:rPr>
      </w:pPr>
    </w:p>
    <w:p w14:paraId="4788BFBD" w14:textId="77777777" w:rsidR="00041929" w:rsidRDefault="00041929" w:rsidP="00A452BA">
      <w:pPr>
        <w:ind w:firstLine="709"/>
        <w:jc w:val="center"/>
        <w:rPr>
          <w:rFonts w:ascii="Arial" w:hAnsi="Arial" w:cs="Arial"/>
          <w:iCs/>
          <w:sz w:val="22"/>
          <w:szCs w:val="22"/>
        </w:rPr>
      </w:pPr>
    </w:p>
    <w:p w14:paraId="2137241F" w14:textId="4B715C9A" w:rsidR="009D6C7D" w:rsidRDefault="009D6C7D" w:rsidP="00A452BA">
      <w:pPr>
        <w:ind w:firstLine="709"/>
        <w:jc w:val="center"/>
        <w:rPr>
          <w:rFonts w:ascii="Arial" w:hAnsi="Arial" w:cs="Arial"/>
          <w:iCs/>
          <w:sz w:val="22"/>
          <w:szCs w:val="22"/>
        </w:rPr>
      </w:pPr>
      <w:r w:rsidRPr="003423D0">
        <w:rPr>
          <w:rFonts w:ascii="Arial" w:hAnsi="Arial" w:cs="Arial"/>
          <w:iCs/>
          <w:sz w:val="22"/>
          <w:szCs w:val="22"/>
        </w:rPr>
        <w:t>Таблица №</w:t>
      </w:r>
      <w:r w:rsidR="002803AA" w:rsidRPr="003423D0">
        <w:rPr>
          <w:rFonts w:ascii="Arial" w:hAnsi="Arial" w:cs="Arial"/>
          <w:iCs/>
          <w:sz w:val="22"/>
          <w:szCs w:val="22"/>
        </w:rPr>
        <w:t xml:space="preserve"> </w:t>
      </w:r>
      <w:r w:rsidR="004F21BD" w:rsidRPr="003423D0">
        <w:rPr>
          <w:rFonts w:ascii="Arial" w:hAnsi="Arial" w:cs="Arial"/>
          <w:iCs/>
          <w:sz w:val="22"/>
          <w:szCs w:val="22"/>
        </w:rPr>
        <w:t>8</w:t>
      </w:r>
    </w:p>
    <w:p w14:paraId="52DEC0FC" w14:textId="1B511F65" w:rsidR="00A452BA" w:rsidRPr="003423D0" w:rsidRDefault="00892513" w:rsidP="00892513">
      <w:pPr>
        <w:jc w:val="center"/>
        <w:rPr>
          <w:rFonts w:ascii="Arial" w:hAnsi="Arial" w:cs="Arial"/>
          <w:iCs/>
          <w:sz w:val="22"/>
          <w:szCs w:val="22"/>
        </w:rPr>
      </w:pPr>
      <w:r w:rsidRPr="003423D0">
        <w:rPr>
          <w:rFonts w:ascii="Arial" w:hAnsi="Arial" w:cs="Arial"/>
          <w:color w:val="000000"/>
          <w:kern w:val="36"/>
          <w:sz w:val="21"/>
          <w:szCs w:val="21"/>
          <w:lang w:eastAsia="en-US"/>
        </w:rPr>
        <w:t xml:space="preserve">Разпределение на </w:t>
      </w:r>
      <w:r>
        <w:rPr>
          <w:rFonts w:ascii="Arial" w:hAnsi="Arial" w:cs="Arial"/>
          <w:color w:val="000000"/>
          <w:kern w:val="36"/>
          <w:sz w:val="21"/>
          <w:szCs w:val="21"/>
          <w:lang w:eastAsia="en-US"/>
        </w:rPr>
        <w:t>ИНВЕНТАРИЗИРАНАТА</w:t>
      </w:r>
      <w:r w:rsidRPr="003423D0">
        <w:rPr>
          <w:rFonts w:ascii="Arial" w:hAnsi="Arial" w:cs="Arial"/>
          <w:color w:val="000000"/>
          <w:kern w:val="36"/>
          <w:sz w:val="21"/>
          <w:szCs w:val="21"/>
          <w:lang w:eastAsia="en-US"/>
        </w:rPr>
        <w:t xml:space="preserve"> ПЛОЩ и ЗАПАС без клони по ГОРСКОРАСТИТЕЛНИ ОБЛАСТИ, ПОДОБЛАСТИ, ПОЯСИ, ПОДПОЯСИ И ТИПОВЕ МЕСТОРАСТЕНИЯ</w:t>
      </w:r>
      <w:r w:rsidR="00E9447D">
        <w:rPr>
          <w:rFonts w:ascii="Arial" w:hAnsi="Arial" w:cs="Arial"/>
          <w:color w:val="000000"/>
          <w:kern w:val="36"/>
          <w:sz w:val="21"/>
          <w:szCs w:val="21"/>
          <w:lang w:eastAsia="en-US"/>
        </w:rPr>
        <w:t xml:space="preserve">                                    </w:t>
      </w:r>
      <w:r w:rsidRPr="003423D0">
        <w:rPr>
          <w:rFonts w:ascii="Arial" w:hAnsi="Arial" w:cs="Arial"/>
          <w:color w:val="000000"/>
          <w:kern w:val="36"/>
          <w:sz w:val="21"/>
          <w:szCs w:val="21"/>
          <w:lang w:eastAsia="en-US"/>
        </w:rPr>
        <w:t>-</w:t>
      </w:r>
      <w:r w:rsidR="00E9447D">
        <w:rPr>
          <w:rFonts w:ascii="Arial" w:hAnsi="Arial" w:cs="Arial"/>
          <w:color w:val="000000"/>
          <w:kern w:val="36"/>
          <w:sz w:val="21"/>
          <w:szCs w:val="21"/>
          <w:lang w:eastAsia="en-US"/>
        </w:rPr>
        <w:t xml:space="preserve"> </w:t>
      </w:r>
      <w:r w:rsidRPr="003423D0">
        <w:rPr>
          <w:rFonts w:ascii="Arial" w:hAnsi="Arial" w:cs="Arial"/>
          <w:b/>
          <w:sz w:val="22"/>
          <w:szCs w:val="22"/>
        </w:rPr>
        <w:t>общо за стопанството</w:t>
      </w:r>
      <w:r>
        <w:rPr>
          <w:rFonts w:ascii="Arial" w:hAnsi="Arial" w:cs="Arial"/>
          <w:b/>
          <w:sz w:val="22"/>
          <w:szCs w:val="22"/>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3393"/>
        <w:gridCol w:w="1892"/>
        <w:gridCol w:w="1033"/>
        <w:gridCol w:w="2500"/>
        <w:gridCol w:w="1033"/>
      </w:tblGrid>
      <w:tr w:rsidR="00A030D8" w:rsidRPr="003423D0" w14:paraId="13849926"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E6637E" w14:textId="08B3ADDC"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Тип </w:t>
            </w:r>
            <w:proofErr w:type="spellStart"/>
            <w:r w:rsidRPr="003423D0">
              <w:rPr>
                <w:rFonts w:ascii="Arial" w:hAnsi="Arial" w:cs="Arial"/>
                <w:b/>
                <w:bCs/>
                <w:color w:val="000000"/>
                <w:sz w:val="18"/>
                <w:szCs w:val="18"/>
                <w:lang w:eastAsia="en-US"/>
              </w:rPr>
              <w:t>месторастене</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83B3E3"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98E083"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E9BB48"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C2B41D"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A030D8" w:rsidRPr="003423D0" w14:paraId="0DC0CC35" w14:textId="7777777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F40DC3"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Мизийска </w:t>
            </w:r>
            <w:proofErr w:type="spellStart"/>
            <w:r w:rsidRPr="003423D0">
              <w:rPr>
                <w:rFonts w:ascii="Arial" w:hAnsi="Arial" w:cs="Arial"/>
                <w:b/>
                <w:bCs/>
                <w:color w:val="000000"/>
                <w:sz w:val="18"/>
                <w:szCs w:val="18"/>
                <w:lang w:eastAsia="en-US"/>
              </w:rPr>
              <w:t>горскорастителна</w:t>
            </w:r>
            <w:proofErr w:type="spellEnd"/>
            <w:r w:rsidRPr="003423D0">
              <w:rPr>
                <w:rFonts w:ascii="Arial" w:hAnsi="Arial" w:cs="Arial"/>
                <w:b/>
                <w:bCs/>
                <w:color w:val="000000"/>
                <w:sz w:val="18"/>
                <w:szCs w:val="18"/>
                <w:lang w:eastAsia="en-US"/>
              </w:rPr>
              <w:t xml:space="preserve"> област</w:t>
            </w:r>
            <w:r w:rsidRPr="003423D0">
              <w:rPr>
                <w:rFonts w:ascii="Arial" w:hAnsi="Arial" w:cs="Arial"/>
                <w:b/>
                <w:bCs/>
                <w:color w:val="000000"/>
                <w:sz w:val="18"/>
                <w:szCs w:val="18"/>
                <w:lang w:eastAsia="en-US"/>
              </w:rPr>
              <w:br/>
              <w:t>Мизия - Шуменско-Провадийски плата</w:t>
            </w:r>
          </w:p>
        </w:tc>
      </w:tr>
      <w:tr w:rsidR="00A030D8" w:rsidRPr="003423D0" w14:paraId="5952D3B9" w14:textId="7777777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66C2FA"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М-I Долен равнинно-хълмист и хълмисто-предпланински пояс на дъбовите гори (от 0 до 600 /500-700/ м </w:t>
            </w:r>
            <w:proofErr w:type="spellStart"/>
            <w:r w:rsidRPr="003423D0">
              <w:rPr>
                <w:rFonts w:ascii="Arial" w:hAnsi="Arial" w:cs="Arial"/>
                <w:b/>
                <w:bCs/>
                <w:color w:val="000000"/>
                <w:sz w:val="18"/>
                <w:szCs w:val="18"/>
                <w:lang w:eastAsia="en-US"/>
              </w:rPr>
              <w:t>н.в.</w:t>
            </w:r>
            <w:proofErr w:type="spellEnd"/>
            <w:r w:rsidRPr="003423D0">
              <w:rPr>
                <w:rFonts w:ascii="Arial" w:hAnsi="Arial" w:cs="Arial"/>
                <w:b/>
                <w:bCs/>
                <w:color w:val="000000"/>
                <w:sz w:val="18"/>
                <w:szCs w:val="18"/>
                <w:lang w:eastAsia="en-US"/>
              </w:rPr>
              <w:t>)</w:t>
            </w:r>
          </w:p>
        </w:tc>
      </w:tr>
      <w:tr w:rsidR="00A030D8" w:rsidRPr="003423D0" w14:paraId="37D37D56" w14:textId="7777777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91576B" w14:textId="69C71746"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i/>
                <w:iCs/>
                <w:color w:val="000000"/>
                <w:sz w:val="18"/>
                <w:szCs w:val="18"/>
                <w:lang w:eastAsia="en-US"/>
              </w:rPr>
              <w:t>М-I-2 Равнинно-хълмисти дъбови гори (0-400</w:t>
            </w:r>
            <w:r w:rsidR="00857B45">
              <w:rPr>
                <w:rFonts w:ascii="Arial" w:hAnsi="Arial" w:cs="Arial"/>
                <w:b/>
                <w:bCs/>
                <w:i/>
                <w:iCs/>
                <w:color w:val="000000"/>
                <w:sz w:val="18"/>
                <w:szCs w:val="18"/>
                <w:lang w:eastAsia="en-US"/>
              </w:rPr>
              <w:t xml:space="preserve"> </w:t>
            </w:r>
            <w:r w:rsidRPr="003423D0">
              <w:rPr>
                <w:rFonts w:ascii="Arial" w:hAnsi="Arial" w:cs="Arial"/>
                <w:b/>
                <w:bCs/>
                <w:i/>
                <w:iCs/>
                <w:color w:val="000000"/>
                <w:sz w:val="18"/>
                <w:szCs w:val="18"/>
                <w:lang w:eastAsia="en-US"/>
              </w:rPr>
              <w:t xml:space="preserve">м </w:t>
            </w:r>
            <w:proofErr w:type="spellStart"/>
            <w:r w:rsidRPr="003423D0">
              <w:rPr>
                <w:rFonts w:ascii="Arial" w:hAnsi="Arial" w:cs="Arial"/>
                <w:b/>
                <w:bCs/>
                <w:i/>
                <w:iCs/>
                <w:color w:val="000000"/>
                <w:sz w:val="18"/>
                <w:szCs w:val="18"/>
                <w:lang w:eastAsia="en-US"/>
              </w:rPr>
              <w:t>н.в.</w:t>
            </w:r>
            <w:proofErr w:type="spellEnd"/>
            <w:r w:rsidRPr="003423D0">
              <w:rPr>
                <w:rFonts w:ascii="Arial" w:hAnsi="Arial" w:cs="Arial"/>
                <w:b/>
                <w:bCs/>
                <w:i/>
                <w:iCs/>
                <w:color w:val="000000"/>
                <w:sz w:val="18"/>
                <w:szCs w:val="18"/>
                <w:lang w:eastAsia="en-US"/>
              </w:rPr>
              <w:t>)</w:t>
            </w:r>
          </w:p>
        </w:tc>
      </w:tr>
      <w:tr w:rsidR="00A030D8" w:rsidRPr="003423D0" w14:paraId="67EC556A"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7C216F"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М-I-2 D-2 (12)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1B8D53"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3810.4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094F24"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2DF57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519015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2DBE5A"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19.2</w:t>
            </w:r>
          </w:p>
        </w:tc>
      </w:tr>
      <w:tr w:rsidR="00A030D8" w:rsidRPr="003423D0" w14:paraId="762F7318"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95B1BA"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М-I-2 CD-2 (14)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D00DD4"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4784.1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AF4F29"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7CCD3B"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873745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DA3BA8"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32.3</w:t>
            </w:r>
          </w:p>
        </w:tc>
      </w:tr>
      <w:tr w:rsidR="00A030D8" w:rsidRPr="003423D0" w14:paraId="73B6CCAD"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5F6279"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М-I-2 C-1 (15)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516E16"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1154.5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F90953"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E78BFF"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142415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F27D1E"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5.3</w:t>
            </w:r>
          </w:p>
        </w:tc>
      </w:tr>
      <w:tr w:rsidR="00A030D8" w:rsidRPr="003423D0" w14:paraId="3A233488"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D6EE86"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М-I-2 B-1 (138)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897740"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300.3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B0B3A8"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E912F8"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20735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896CE4"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r>
      <w:tr w:rsidR="00A030D8" w:rsidRPr="003423D0" w14:paraId="50468FD9" w14:textId="7777777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A306BE"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Тракийска </w:t>
            </w:r>
            <w:proofErr w:type="spellStart"/>
            <w:r w:rsidRPr="003423D0">
              <w:rPr>
                <w:rFonts w:ascii="Arial" w:hAnsi="Arial" w:cs="Arial"/>
                <w:b/>
                <w:bCs/>
                <w:color w:val="000000"/>
                <w:sz w:val="18"/>
                <w:szCs w:val="18"/>
                <w:lang w:eastAsia="en-US"/>
              </w:rPr>
              <w:t>горскорастителна</w:t>
            </w:r>
            <w:proofErr w:type="spellEnd"/>
            <w:r w:rsidRPr="003423D0">
              <w:rPr>
                <w:rFonts w:ascii="Arial" w:hAnsi="Arial" w:cs="Arial"/>
                <w:b/>
                <w:bCs/>
                <w:color w:val="000000"/>
                <w:sz w:val="18"/>
                <w:szCs w:val="18"/>
                <w:lang w:eastAsia="en-US"/>
              </w:rPr>
              <w:t xml:space="preserve"> област</w:t>
            </w:r>
            <w:r w:rsidRPr="003423D0">
              <w:rPr>
                <w:rFonts w:ascii="Arial" w:hAnsi="Arial" w:cs="Arial"/>
                <w:b/>
                <w:bCs/>
                <w:color w:val="000000"/>
                <w:sz w:val="18"/>
                <w:szCs w:val="18"/>
                <w:lang w:eastAsia="en-US"/>
              </w:rPr>
              <w:br/>
              <w:t>Тракия - Източна Стара Планина</w:t>
            </w:r>
          </w:p>
        </w:tc>
      </w:tr>
      <w:tr w:rsidR="00A030D8" w:rsidRPr="003423D0" w14:paraId="073B7D67" w14:textId="7777777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09562B"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Т-I Долен равнинно-хълмист и хълмисто-предпланински пояс на дъбовите гори (от 0 до 700 /600-800/ м </w:t>
            </w:r>
            <w:proofErr w:type="spellStart"/>
            <w:r w:rsidRPr="003423D0">
              <w:rPr>
                <w:rFonts w:ascii="Arial" w:hAnsi="Arial" w:cs="Arial"/>
                <w:b/>
                <w:bCs/>
                <w:color w:val="000000"/>
                <w:sz w:val="18"/>
                <w:szCs w:val="18"/>
                <w:lang w:eastAsia="en-US"/>
              </w:rPr>
              <w:t>н.в.</w:t>
            </w:r>
            <w:proofErr w:type="spellEnd"/>
            <w:r w:rsidRPr="003423D0">
              <w:rPr>
                <w:rFonts w:ascii="Arial" w:hAnsi="Arial" w:cs="Arial"/>
                <w:b/>
                <w:bCs/>
                <w:color w:val="000000"/>
                <w:sz w:val="18"/>
                <w:szCs w:val="18"/>
                <w:lang w:eastAsia="en-US"/>
              </w:rPr>
              <w:t>)</w:t>
            </w:r>
          </w:p>
        </w:tc>
      </w:tr>
      <w:tr w:rsidR="00A030D8" w:rsidRPr="003423D0" w14:paraId="7AD1001F" w14:textId="7777777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467A5D"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i/>
                <w:iCs/>
                <w:color w:val="000000"/>
                <w:sz w:val="18"/>
                <w:szCs w:val="18"/>
                <w:lang w:eastAsia="en-US"/>
              </w:rPr>
              <w:t xml:space="preserve">Т-I-2 Равнинно-хълмисти дъбови гори (0-500м </w:t>
            </w:r>
            <w:proofErr w:type="spellStart"/>
            <w:r w:rsidRPr="003423D0">
              <w:rPr>
                <w:rFonts w:ascii="Arial" w:hAnsi="Arial" w:cs="Arial"/>
                <w:b/>
                <w:bCs/>
                <w:i/>
                <w:iCs/>
                <w:color w:val="000000"/>
                <w:sz w:val="18"/>
                <w:szCs w:val="18"/>
                <w:lang w:eastAsia="en-US"/>
              </w:rPr>
              <w:t>н.в.</w:t>
            </w:r>
            <w:proofErr w:type="spellEnd"/>
            <w:r w:rsidRPr="003423D0">
              <w:rPr>
                <w:rFonts w:ascii="Arial" w:hAnsi="Arial" w:cs="Arial"/>
                <w:b/>
                <w:bCs/>
                <w:i/>
                <w:iCs/>
                <w:color w:val="000000"/>
                <w:sz w:val="18"/>
                <w:szCs w:val="18"/>
                <w:lang w:eastAsia="en-US"/>
              </w:rPr>
              <w:t>)</w:t>
            </w:r>
          </w:p>
        </w:tc>
      </w:tr>
      <w:tr w:rsidR="00A030D8" w:rsidRPr="003423D0" w14:paraId="7EB2198D"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FEAA43"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D68FB3"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1064.0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53AB2F"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DAE5CB"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137720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AE6DAB"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r>
      <w:tr w:rsidR="00A030D8" w:rsidRPr="003423D0" w14:paraId="78D07E99"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8B2DA9"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Т-I-2 CD-2,3 (60)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63748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4424.2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7B1BFE"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ED9FC9"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890115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17CAEC"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32.9</w:t>
            </w:r>
          </w:p>
        </w:tc>
      </w:tr>
      <w:tr w:rsidR="00A030D8" w:rsidRPr="003423D0" w14:paraId="5DBDFEC1"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959CA1"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Т-I-2 B-1,2 (61)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A6BFCE"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2167.2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190A4A"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ACAB85"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76375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3D0A39"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r>
      <w:tr w:rsidR="00A030D8" w:rsidRPr="003423D0" w14:paraId="0CB6082C" w14:textId="7777777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E307FB" w14:textId="469E7045" w:rsidR="00A030D8" w:rsidRPr="003423D0" w:rsidRDefault="00A030D8" w:rsidP="00A030D8">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Интразонални</w:t>
            </w:r>
            <w:proofErr w:type="spellEnd"/>
            <w:r w:rsidRPr="003423D0">
              <w:rPr>
                <w:rFonts w:ascii="Arial" w:hAnsi="Arial" w:cs="Arial"/>
                <w:b/>
                <w:bCs/>
                <w:color w:val="000000"/>
                <w:sz w:val="18"/>
                <w:szCs w:val="18"/>
                <w:lang w:eastAsia="en-US"/>
              </w:rPr>
              <w:t xml:space="preserve"> </w:t>
            </w:r>
            <w:proofErr w:type="spellStart"/>
            <w:r w:rsidRPr="003423D0">
              <w:rPr>
                <w:rFonts w:ascii="Arial" w:hAnsi="Arial" w:cs="Arial"/>
                <w:b/>
                <w:bCs/>
                <w:color w:val="000000"/>
                <w:sz w:val="18"/>
                <w:szCs w:val="18"/>
                <w:lang w:eastAsia="en-US"/>
              </w:rPr>
              <w:t>месторастения</w:t>
            </w:r>
            <w:proofErr w:type="spellEnd"/>
          </w:p>
        </w:tc>
      </w:tr>
      <w:tr w:rsidR="00A030D8" w:rsidRPr="003423D0" w14:paraId="0D01A780"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64273F"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МТЮ-I C-2 (121)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427C9F"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B3A658"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015BDB"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40185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2DAAE3"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r>
      <w:tr w:rsidR="00A030D8" w:rsidRPr="003423D0" w14:paraId="5B891EB0"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839598"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МТЮ-I AB-1 (122)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0EB59F"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5A6096"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3853C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F3BC3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r>
      <w:tr w:rsidR="00A030D8" w:rsidRPr="003423D0" w14:paraId="4B46A913" w14:textId="7777777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6B3E6D"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 </w:t>
            </w:r>
          </w:p>
        </w:tc>
      </w:tr>
      <w:tr w:rsidR="00A030D8" w:rsidRPr="003423D0" w14:paraId="1F7A71DB" w14:textId="77777777">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D110B2"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ОБЩО ЗА ВСИЧКИ ПОДОБЛАСТИ</w:t>
            </w:r>
          </w:p>
        </w:tc>
      </w:tr>
      <w:tr w:rsidR="00A030D8" w:rsidRPr="003423D0" w14:paraId="5EA94338"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6E9555"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Тип </w:t>
            </w:r>
            <w:proofErr w:type="spellStart"/>
            <w:r w:rsidRPr="003423D0">
              <w:rPr>
                <w:rFonts w:ascii="Arial" w:hAnsi="Arial" w:cs="Arial"/>
                <w:b/>
                <w:bCs/>
                <w:color w:val="000000"/>
                <w:sz w:val="18"/>
                <w:szCs w:val="18"/>
                <w:lang w:eastAsia="en-US"/>
              </w:rPr>
              <w:t>месторастене</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63AF41"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470E22"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F5E6B3"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A02B49"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A030D8" w:rsidRPr="003423D0" w14:paraId="6483039C"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84A1EC"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М-I-2 D-2 (12)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44A7C2"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3816.6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E4B33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BB1FF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519245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C707CC"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19.1</w:t>
            </w:r>
          </w:p>
        </w:tc>
      </w:tr>
      <w:tr w:rsidR="00A030D8" w:rsidRPr="003423D0" w14:paraId="16347015"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2E6419"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М-I-2 CD-2 (14)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C2C030"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4784.1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53D89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A9DD7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873745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A13328"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32.3</w:t>
            </w:r>
          </w:p>
        </w:tc>
      </w:tr>
      <w:tr w:rsidR="00A030D8" w:rsidRPr="003423D0" w14:paraId="74FBBD44"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BC947E"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М-I-2 C-1 (15)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998ED4"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1154.5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09019A"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8F5FB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142415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56DA26"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5.3</w:t>
            </w:r>
          </w:p>
        </w:tc>
      </w:tr>
      <w:tr w:rsidR="00A030D8" w:rsidRPr="003423D0" w14:paraId="47BD0428"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98D542"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3A330D"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1064.0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C526C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6C9A52"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137720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691E5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r>
      <w:tr w:rsidR="00A030D8" w:rsidRPr="003423D0" w14:paraId="78DBBD82"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55609A"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Т-I-2 CD-2,3 (60)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67C745"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4424.2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5454F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4B8833"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890115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B50709"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32.9</w:t>
            </w:r>
          </w:p>
        </w:tc>
      </w:tr>
      <w:tr w:rsidR="00A030D8" w:rsidRPr="003423D0" w14:paraId="4CE7067B"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020AE1"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Т-I-2 B-1,2 (61)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682DE1"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2167.2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B51044"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3DE063"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76375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D60E15"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r>
      <w:tr w:rsidR="00A030D8" w:rsidRPr="003423D0" w14:paraId="0EF78214"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F08821"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МТЮ-I C-2 (121)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A345F7"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BFBE65"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F7DBDE"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40185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BAAFCF"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r>
      <w:tr w:rsidR="00A030D8" w:rsidRPr="003423D0" w14:paraId="492FEC47"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45DFA1"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МТЮ-I AB-1 (122)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A0FD54"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235130"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EE77D4"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6435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77CE3F"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r>
      <w:tr w:rsidR="00A030D8" w:rsidRPr="003423D0" w14:paraId="0AE43493"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882BC6" w14:textId="77777777" w:rsidR="00A030D8" w:rsidRPr="003423D0" w:rsidRDefault="00A030D8" w:rsidP="00A030D8">
            <w:pPr>
              <w:rPr>
                <w:rFonts w:ascii="Arial" w:hAnsi="Arial" w:cs="Arial"/>
                <w:color w:val="000000"/>
                <w:sz w:val="18"/>
                <w:szCs w:val="18"/>
                <w:lang w:eastAsia="en-US"/>
              </w:rPr>
            </w:pPr>
            <w:r w:rsidRPr="003423D0">
              <w:rPr>
                <w:rFonts w:ascii="Arial" w:hAnsi="Arial" w:cs="Arial"/>
                <w:color w:val="000000"/>
                <w:sz w:val="18"/>
                <w:szCs w:val="18"/>
                <w:lang w:eastAsia="en-US"/>
              </w:rPr>
              <w:t>М-I-2 B-1 (138)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041C73"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300.3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C45999"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ADF2B0"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20735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4414F0" w14:textId="77777777" w:rsidR="00A030D8" w:rsidRPr="003423D0" w:rsidRDefault="00A030D8" w:rsidP="00A030D8">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r>
      <w:tr w:rsidR="00A030D8" w:rsidRPr="003423D0" w14:paraId="6BD0D166"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C1A8C4" w14:textId="77777777" w:rsidR="00A030D8" w:rsidRPr="003423D0" w:rsidRDefault="00A030D8" w:rsidP="00A030D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745E56" w14:textId="77777777" w:rsidR="00A030D8" w:rsidRPr="003423D0" w:rsidRDefault="00A030D8" w:rsidP="00A030D8">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18289.0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540240" w14:textId="77777777" w:rsidR="00A030D8" w:rsidRPr="003423D0" w:rsidRDefault="00A030D8" w:rsidP="00A030D8">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E73893" w14:textId="77777777" w:rsidR="00A030D8" w:rsidRPr="003423D0" w:rsidRDefault="00A030D8" w:rsidP="00A030D8">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2706970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724BBF" w14:textId="77777777" w:rsidR="00A030D8" w:rsidRPr="003423D0" w:rsidRDefault="00A030D8" w:rsidP="00A030D8">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100.0</w:t>
            </w:r>
          </w:p>
        </w:tc>
      </w:tr>
    </w:tbl>
    <w:p w14:paraId="44FE2F5D" w14:textId="77777777" w:rsidR="004F21BD" w:rsidRPr="003423D0" w:rsidRDefault="004F21BD" w:rsidP="00182A55">
      <w:pPr>
        <w:autoSpaceDE w:val="0"/>
        <w:autoSpaceDN w:val="0"/>
        <w:adjustRightInd w:val="0"/>
        <w:spacing w:before="10" w:line="240" w:lineRule="exact"/>
        <w:jc w:val="center"/>
        <w:rPr>
          <w:rFonts w:ascii="Arial" w:hAnsi="Arial" w:cs="Arial"/>
          <w:b/>
          <w:iCs/>
          <w:sz w:val="22"/>
          <w:szCs w:val="22"/>
        </w:rPr>
      </w:pPr>
    </w:p>
    <w:p w14:paraId="666BDF9F" w14:textId="77777777" w:rsidR="00BE2F8D" w:rsidRPr="003423D0" w:rsidRDefault="00BE2F8D" w:rsidP="00182A55">
      <w:pPr>
        <w:autoSpaceDE w:val="0"/>
        <w:autoSpaceDN w:val="0"/>
        <w:adjustRightInd w:val="0"/>
        <w:spacing w:before="10" w:line="240" w:lineRule="exact"/>
        <w:jc w:val="center"/>
        <w:rPr>
          <w:rFonts w:ascii="Arial" w:hAnsi="Arial" w:cs="Arial"/>
          <w:b/>
          <w:iCs/>
          <w:sz w:val="22"/>
          <w:szCs w:val="22"/>
        </w:rPr>
      </w:pPr>
    </w:p>
    <w:p w14:paraId="536EB29F" w14:textId="77777777" w:rsidR="009D6C7D" w:rsidRPr="003423D0" w:rsidRDefault="009D6C7D" w:rsidP="00182A55">
      <w:pPr>
        <w:rPr>
          <w:rFonts w:ascii="Arial" w:hAnsi="Arial" w:cs="Arial"/>
          <w:b/>
          <w:sz w:val="22"/>
          <w:szCs w:val="22"/>
        </w:rPr>
      </w:pPr>
      <w:r w:rsidRPr="003423D0">
        <w:rPr>
          <w:rFonts w:ascii="Arial" w:hAnsi="Arial" w:cs="Arial"/>
          <w:b/>
          <w:sz w:val="22"/>
          <w:szCs w:val="22"/>
        </w:rPr>
        <w:t>КРАТКА ХАРАКТЕРИСТИКА НА ТИПОВЕТЕ ГОРСКИ МЕСТОРАСТЕНИЯ</w:t>
      </w:r>
    </w:p>
    <w:p w14:paraId="58C77220" w14:textId="77777777" w:rsidR="00230C58" w:rsidRPr="003423D0" w:rsidRDefault="00230C58" w:rsidP="00182A55">
      <w:pPr>
        <w:rPr>
          <w:rFonts w:ascii="Arial" w:hAnsi="Arial" w:cs="Arial"/>
          <w:b/>
          <w:sz w:val="22"/>
          <w:szCs w:val="22"/>
          <w:u w:val="single"/>
        </w:rPr>
      </w:pPr>
    </w:p>
    <w:p w14:paraId="767212D5" w14:textId="77777777" w:rsidR="00A16FDE" w:rsidRPr="003423D0" w:rsidRDefault="00A16FDE" w:rsidP="00A16FDE">
      <w:pPr>
        <w:ind w:left="-435" w:firstLine="1144"/>
        <w:rPr>
          <w:rFonts w:ascii="Arial" w:hAnsi="Arial" w:cs="Arial"/>
          <w:b/>
        </w:rPr>
      </w:pPr>
      <w:r w:rsidRPr="003423D0">
        <w:rPr>
          <w:rFonts w:ascii="Arial" w:hAnsi="Arial" w:cs="Arial"/>
          <w:b/>
        </w:rPr>
        <w:t>А. Мизийска горско-растителна област</w:t>
      </w:r>
    </w:p>
    <w:p w14:paraId="11497416" w14:textId="77777777" w:rsidR="00A16FDE" w:rsidRPr="003423D0" w:rsidRDefault="00A16FDE" w:rsidP="00A16FDE">
      <w:pPr>
        <w:ind w:left="-435" w:firstLine="1144"/>
        <w:rPr>
          <w:b/>
        </w:rPr>
      </w:pPr>
    </w:p>
    <w:p w14:paraId="49F72976" w14:textId="248516C5" w:rsidR="00A16FDE" w:rsidRPr="003423D0" w:rsidRDefault="00A16FDE" w:rsidP="00A16FDE">
      <w:pPr>
        <w:outlineLvl w:val="0"/>
        <w:rPr>
          <w:rFonts w:ascii="Arial" w:hAnsi="Arial" w:cs="Arial"/>
          <w:b/>
          <w:sz w:val="22"/>
          <w:szCs w:val="22"/>
        </w:rPr>
      </w:pPr>
      <w:r w:rsidRPr="003423D0">
        <w:rPr>
          <w:rFonts w:ascii="Arial" w:hAnsi="Arial" w:cs="Arial"/>
          <w:b/>
          <w:sz w:val="22"/>
          <w:szCs w:val="22"/>
        </w:rPr>
        <w:t xml:space="preserve">M-I-2 </w:t>
      </w:r>
      <w:proofErr w:type="spellStart"/>
      <w:r w:rsidRPr="003423D0">
        <w:rPr>
          <w:rFonts w:ascii="Arial" w:hAnsi="Arial" w:cs="Arial"/>
          <w:b/>
          <w:sz w:val="22"/>
          <w:szCs w:val="22"/>
        </w:rPr>
        <w:t>Подпояс</w:t>
      </w:r>
      <w:proofErr w:type="spellEnd"/>
      <w:r w:rsidRPr="003423D0">
        <w:rPr>
          <w:rFonts w:ascii="Arial" w:hAnsi="Arial" w:cs="Arial"/>
          <w:b/>
          <w:sz w:val="22"/>
          <w:szCs w:val="22"/>
        </w:rPr>
        <w:t xml:space="preserve"> на равнинно-хълмистите дъбови гори /0 - 400 м</w:t>
      </w:r>
      <w:r w:rsidR="00707BE6">
        <w:rPr>
          <w:rFonts w:ascii="Arial" w:hAnsi="Arial" w:cs="Arial"/>
          <w:b/>
          <w:sz w:val="22"/>
          <w:szCs w:val="22"/>
        </w:rPr>
        <w:t xml:space="preserve"> </w:t>
      </w:r>
      <w:proofErr w:type="spellStart"/>
      <w:r w:rsidRPr="003423D0">
        <w:rPr>
          <w:rFonts w:ascii="Arial" w:hAnsi="Arial" w:cs="Arial"/>
          <w:b/>
          <w:sz w:val="22"/>
          <w:szCs w:val="22"/>
        </w:rPr>
        <w:t>н.в.</w:t>
      </w:r>
      <w:proofErr w:type="spellEnd"/>
      <w:r w:rsidRPr="003423D0">
        <w:rPr>
          <w:rFonts w:ascii="Arial" w:hAnsi="Arial" w:cs="Arial"/>
          <w:b/>
          <w:sz w:val="22"/>
          <w:szCs w:val="22"/>
        </w:rPr>
        <w:t>/</w:t>
      </w:r>
    </w:p>
    <w:p w14:paraId="29FE79EC" w14:textId="77777777" w:rsidR="00A16FDE" w:rsidRPr="003423D0" w:rsidRDefault="00A16FDE" w:rsidP="00A16FDE">
      <w:pPr>
        <w:pStyle w:val="Style6"/>
        <w:widowControl/>
        <w:tabs>
          <w:tab w:val="left" w:pos="710"/>
        </w:tabs>
        <w:spacing w:before="226" w:line="226" w:lineRule="exact"/>
        <w:jc w:val="both"/>
        <w:rPr>
          <w:rStyle w:val="FontStyle409"/>
          <w:sz w:val="22"/>
          <w:szCs w:val="22"/>
        </w:rPr>
      </w:pPr>
      <w:r w:rsidRPr="003423D0">
        <w:rPr>
          <w:rStyle w:val="FontStyle409"/>
          <w:b/>
          <w:spacing w:val="50"/>
          <w:sz w:val="22"/>
          <w:szCs w:val="22"/>
        </w:rPr>
        <w:tab/>
        <w:t>- Д</w:t>
      </w:r>
      <w:r w:rsidRPr="00707BE6">
        <w:rPr>
          <w:rStyle w:val="FontStyle409"/>
          <w:b/>
          <w:spacing w:val="50"/>
          <w:sz w:val="22"/>
          <w:szCs w:val="22"/>
          <w:vertAlign w:val="subscript"/>
        </w:rPr>
        <w:t>2</w:t>
      </w:r>
      <w:r w:rsidRPr="003423D0">
        <w:rPr>
          <w:rStyle w:val="FontStyle409"/>
          <w:b/>
          <w:spacing w:val="50"/>
          <w:sz w:val="22"/>
          <w:szCs w:val="22"/>
        </w:rPr>
        <w:t>(12)</w:t>
      </w:r>
      <w:r w:rsidRPr="003423D0">
        <w:rPr>
          <w:rStyle w:val="FontStyle409"/>
          <w:b/>
          <w:sz w:val="22"/>
          <w:szCs w:val="22"/>
        </w:rPr>
        <w:t>Равнинно, богато, свежо, на чернозем обикновен или сива горска тъмна почва.</w:t>
      </w:r>
      <w:r w:rsidRPr="003423D0">
        <w:rPr>
          <w:rStyle w:val="FontStyle409"/>
          <w:sz w:val="22"/>
          <w:szCs w:val="22"/>
        </w:rPr>
        <w:tab/>
      </w:r>
    </w:p>
    <w:p w14:paraId="22981559" w14:textId="77777777" w:rsidR="00A16FDE" w:rsidRPr="003423D0" w:rsidRDefault="00A16FDE" w:rsidP="00A16FDE">
      <w:pPr>
        <w:ind w:firstLine="581"/>
        <w:jc w:val="both"/>
        <w:rPr>
          <w:rStyle w:val="FontStyle409"/>
          <w:sz w:val="22"/>
          <w:szCs w:val="22"/>
        </w:rPr>
      </w:pPr>
      <w:r w:rsidRPr="003423D0">
        <w:rPr>
          <w:rStyle w:val="FontStyle409"/>
          <w:sz w:val="22"/>
          <w:szCs w:val="22"/>
        </w:rPr>
        <w:t xml:space="preserve"> </w:t>
      </w:r>
      <w:r w:rsidRPr="003423D0">
        <w:rPr>
          <w:rStyle w:val="FontStyle409"/>
          <w:sz w:val="22"/>
          <w:szCs w:val="22"/>
        </w:rPr>
        <w:tab/>
        <w:t xml:space="preserve">Това </w:t>
      </w:r>
      <w:proofErr w:type="spellStart"/>
      <w:r w:rsidRPr="003423D0">
        <w:rPr>
          <w:rStyle w:val="FontStyle409"/>
          <w:sz w:val="22"/>
          <w:szCs w:val="22"/>
        </w:rPr>
        <w:t>месторастене</w:t>
      </w:r>
      <w:proofErr w:type="spellEnd"/>
      <w:r w:rsidRPr="003423D0">
        <w:rPr>
          <w:rStyle w:val="FontStyle409"/>
          <w:sz w:val="22"/>
          <w:szCs w:val="22"/>
        </w:rPr>
        <w:t xml:space="preserve"> е широко </w:t>
      </w:r>
      <w:proofErr w:type="spellStart"/>
      <w:r w:rsidRPr="003423D0">
        <w:rPr>
          <w:rStyle w:val="FontStyle409"/>
          <w:sz w:val="22"/>
          <w:szCs w:val="22"/>
        </w:rPr>
        <w:t>разпостранено</w:t>
      </w:r>
      <w:proofErr w:type="spellEnd"/>
      <w:r w:rsidRPr="003423D0">
        <w:rPr>
          <w:rStyle w:val="FontStyle409"/>
          <w:sz w:val="22"/>
          <w:szCs w:val="22"/>
        </w:rPr>
        <w:t xml:space="preserve"> - заема </w:t>
      </w:r>
      <w:r w:rsidRPr="003423D0">
        <w:rPr>
          <w:rFonts w:ascii="Arial" w:hAnsi="Arial" w:cs="Arial"/>
          <w:sz w:val="22"/>
          <w:szCs w:val="22"/>
        </w:rPr>
        <w:t>3817.7</w:t>
      </w:r>
      <w:r w:rsidRPr="003423D0">
        <w:rPr>
          <w:rStyle w:val="FontStyle409"/>
          <w:sz w:val="22"/>
          <w:szCs w:val="22"/>
        </w:rPr>
        <w:t xml:space="preserve"> </w:t>
      </w:r>
      <w:r w:rsidRPr="00857B45">
        <w:rPr>
          <w:rStyle w:val="FontStyle307"/>
          <w:b w:val="0"/>
          <w:sz w:val="22"/>
          <w:szCs w:val="22"/>
        </w:rPr>
        <w:t>ха или</w:t>
      </w:r>
      <w:r w:rsidRPr="003423D0">
        <w:rPr>
          <w:rStyle w:val="FontStyle307"/>
          <w:sz w:val="22"/>
          <w:szCs w:val="22"/>
        </w:rPr>
        <w:t xml:space="preserve"> </w:t>
      </w:r>
      <w:r w:rsidRPr="003423D0">
        <w:rPr>
          <w:rStyle w:val="FontStyle409"/>
          <w:sz w:val="22"/>
          <w:szCs w:val="22"/>
        </w:rPr>
        <w:t xml:space="preserve">20.9% от </w:t>
      </w:r>
      <w:proofErr w:type="spellStart"/>
      <w:r w:rsidRPr="003423D0">
        <w:rPr>
          <w:rStyle w:val="FontStyle409"/>
          <w:sz w:val="22"/>
          <w:szCs w:val="22"/>
        </w:rPr>
        <w:t>дървопроизводителната</w:t>
      </w:r>
      <w:proofErr w:type="spellEnd"/>
      <w:r w:rsidRPr="003423D0">
        <w:rPr>
          <w:rStyle w:val="FontStyle409"/>
          <w:sz w:val="22"/>
          <w:szCs w:val="22"/>
        </w:rPr>
        <w:t xml:space="preserve"> площ на стопанството. Разпространено е на равнинни терени и полегати склонове</w:t>
      </w:r>
      <w:r w:rsidRPr="003423D0">
        <w:rPr>
          <w:rStyle w:val="FontStyle307"/>
          <w:sz w:val="22"/>
          <w:szCs w:val="22"/>
        </w:rPr>
        <w:t xml:space="preserve"> със сенчесто </w:t>
      </w:r>
      <w:r w:rsidRPr="003423D0">
        <w:rPr>
          <w:rStyle w:val="FontStyle409"/>
          <w:sz w:val="22"/>
          <w:szCs w:val="22"/>
        </w:rPr>
        <w:t xml:space="preserve">изложение. Почвата е чернозем обикновен или сива горска тъмна, дълбока, слабо каменлива и свежа (ПП №№2, 4, 9 - 11, 14, 26, 27). </w:t>
      </w:r>
    </w:p>
    <w:p w14:paraId="3F77BD2A" w14:textId="4FE4EBD2" w:rsidR="00A16FDE" w:rsidRPr="003423D0" w:rsidRDefault="00A16FDE" w:rsidP="00A16FDE">
      <w:pPr>
        <w:ind w:firstLine="581"/>
        <w:jc w:val="both"/>
        <w:rPr>
          <w:rStyle w:val="FontStyle409"/>
          <w:sz w:val="22"/>
          <w:szCs w:val="22"/>
        </w:rPr>
      </w:pPr>
      <w:r w:rsidRPr="003423D0">
        <w:rPr>
          <w:rStyle w:val="FontStyle409"/>
          <w:sz w:val="22"/>
          <w:szCs w:val="22"/>
        </w:rPr>
        <w:tab/>
        <w:t xml:space="preserve">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високопродуктивни  чисти и смесени насаждения от цер, зимен дъб, габър, липа и с </w:t>
      </w:r>
      <w:proofErr w:type="spellStart"/>
      <w:r w:rsidRPr="003423D0">
        <w:rPr>
          <w:rStyle w:val="FontStyle409"/>
          <w:sz w:val="22"/>
          <w:szCs w:val="22"/>
        </w:rPr>
        <w:t>еденично</w:t>
      </w:r>
      <w:proofErr w:type="spellEnd"/>
      <w:r w:rsidRPr="003423D0">
        <w:rPr>
          <w:rStyle w:val="FontStyle409"/>
          <w:sz w:val="22"/>
          <w:szCs w:val="22"/>
        </w:rPr>
        <w:t xml:space="preserve"> участие на клен, череша, </w:t>
      </w:r>
      <w:proofErr w:type="spellStart"/>
      <w:r w:rsidRPr="003423D0">
        <w:rPr>
          <w:rStyle w:val="FontStyle409"/>
          <w:sz w:val="22"/>
          <w:szCs w:val="22"/>
        </w:rPr>
        <w:t>брекина</w:t>
      </w:r>
      <w:proofErr w:type="spellEnd"/>
      <w:r w:rsidRPr="003423D0">
        <w:rPr>
          <w:rStyle w:val="FontStyle409"/>
          <w:sz w:val="22"/>
          <w:szCs w:val="22"/>
        </w:rPr>
        <w:t xml:space="preserve"> и други предимно насаждения за превръщане. Създаването на иглолистни култури тук е неправилно и в бъдеще 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трябва да се създават дъбови и акациеви насаждения. </w:t>
      </w:r>
      <w:proofErr w:type="spellStart"/>
      <w:r w:rsidRPr="003423D0">
        <w:rPr>
          <w:rStyle w:val="FontStyle409"/>
          <w:sz w:val="22"/>
          <w:szCs w:val="22"/>
        </w:rPr>
        <w:t>Бонитетът</w:t>
      </w:r>
      <w:proofErr w:type="spellEnd"/>
      <w:r w:rsidRPr="003423D0">
        <w:rPr>
          <w:rStyle w:val="FontStyle409"/>
          <w:sz w:val="22"/>
          <w:szCs w:val="22"/>
        </w:rPr>
        <w:t xml:space="preserve"> на насажденията и културите е от I до IV. Производителността на част от сегашния </w:t>
      </w:r>
      <w:proofErr w:type="spellStart"/>
      <w:r w:rsidRPr="003423D0">
        <w:rPr>
          <w:rStyle w:val="FontStyle409"/>
          <w:sz w:val="22"/>
          <w:szCs w:val="22"/>
        </w:rPr>
        <w:t>дървостой</w:t>
      </w:r>
      <w:proofErr w:type="spellEnd"/>
      <w:r w:rsidRPr="003423D0">
        <w:rPr>
          <w:rStyle w:val="FontStyle409"/>
          <w:sz w:val="22"/>
          <w:szCs w:val="22"/>
        </w:rPr>
        <w:t xml:space="preserve"> е по- ниска от производителността на </w:t>
      </w:r>
      <w:proofErr w:type="spellStart"/>
      <w:r w:rsidRPr="003423D0">
        <w:rPr>
          <w:rStyle w:val="FontStyle409"/>
          <w:sz w:val="22"/>
          <w:szCs w:val="22"/>
        </w:rPr>
        <w:t>месторастенето</w:t>
      </w:r>
      <w:proofErr w:type="spellEnd"/>
      <w:r w:rsidRPr="003423D0">
        <w:rPr>
          <w:rStyle w:val="FontStyle409"/>
          <w:sz w:val="22"/>
          <w:szCs w:val="22"/>
        </w:rPr>
        <w:t>.</w:t>
      </w:r>
    </w:p>
    <w:p w14:paraId="6FA0D92F" w14:textId="1C37B10E" w:rsidR="00A16FDE" w:rsidRPr="003423D0" w:rsidRDefault="00A16FDE" w:rsidP="00A16FDE">
      <w:pPr>
        <w:jc w:val="both"/>
        <w:rPr>
          <w:rStyle w:val="FontStyle323"/>
          <w:rFonts w:ascii="Arial" w:hAnsi="Arial" w:cs="Arial"/>
          <w:sz w:val="22"/>
          <w:szCs w:val="22"/>
          <w:lang w:eastAsia="en-US"/>
        </w:rPr>
      </w:pPr>
      <w:r w:rsidRPr="003423D0">
        <w:rPr>
          <w:rStyle w:val="FontStyle409"/>
          <w:iCs/>
          <w:sz w:val="22"/>
          <w:szCs w:val="22"/>
        </w:rPr>
        <w:tab/>
        <w:t xml:space="preserve">Като се вземе потенциалната му продуктивност, в перспектива </w:t>
      </w:r>
      <w:proofErr w:type="spellStart"/>
      <w:r w:rsidRPr="003423D0">
        <w:rPr>
          <w:rStyle w:val="FontStyle409"/>
          <w:iCs/>
          <w:sz w:val="22"/>
          <w:szCs w:val="22"/>
        </w:rPr>
        <w:t>лесокултурните</w:t>
      </w:r>
      <w:proofErr w:type="spellEnd"/>
      <w:r w:rsidRPr="003423D0">
        <w:rPr>
          <w:rStyle w:val="FontStyle409"/>
          <w:iCs/>
          <w:sz w:val="22"/>
          <w:szCs w:val="22"/>
        </w:rPr>
        <w:t xml:space="preserve">  мероприятия ще бъдат насочени към запазване на съществуващите естествени широколистни </w:t>
      </w:r>
      <w:proofErr w:type="spellStart"/>
      <w:r w:rsidRPr="003423D0">
        <w:rPr>
          <w:rStyle w:val="FontStyle409"/>
          <w:iCs/>
          <w:sz w:val="22"/>
          <w:szCs w:val="22"/>
        </w:rPr>
        <w:t>дървостои</w:t>
      </w:r>
      <w:proofErr w:type="spellEnd"/>
      <w:r w:rsidRPr="003423D0">
        <w:rPr>
          <w:rStyle w:val="FontStyle409"/>
          <w:iCs/>
          <w:sz w:val="22"/>
          <w:szCs w:val="22"/>
        </w:rPr>
        <w:t xml:space="preserve"> и подобряване на тяхното състояние чрез толериране на дървесните видове с по- висока продуктивност и ценна дървесина. Обликът на бъдещите насаждения ще се дава от коренната широколистна растителност и постигането на производителност от  </w:t>
      </w:r>
      <w:r w:rsidRPr="003423D0">
        <w:rPr>
          <w:rStyle w:val="FontStyle323"/>
          <w:rFonts w:ascii="Arial" w:hAnsi="Arial" w:cs="Arial"/>
          <w:sz w:val="22"/>
          <w:szCs w:val="22"/>
          <w:lang w:eastAsia="en-US"/>
        </w:rPr>
        <w:t xml:space="preserve">I до II </w:t>
      </w:r>
      <w:proofErr w:type="spellStart"/>
      <w:r w:rsidRPr="003423D0">
        <w:rPr>
          <w:rStyle w:val="FontStyle323"/>
          <w:rFonts w:ascii="Arial" w:hAnsi="Arial" w:cs="Arial"/>
          <w:sz w:val="22"/>
          <w:szCs w:val="22"/>
          <w:lang w:eastAsia="en-US"/>
        </w:rPr>
        <w:t>бонитет</w:t>
      </w:r>
      <w:proofErr w:type="spellEnd"/>
      <w:r w:rsidRPr="003423D0">
        <w:rPr>
          <w:rStyle w:val="FontStyle323"/>
          <w:rFonts w:ascii="Arial" w:hAnsi="Arial" w:cs="Arial"/>
          <w:sz w:val="22"/>
          <w:szCs w:val="22"/>
          <w:lang w:eastAsia="en-US"/>
        </w:rPr>
        <w:t xml:space="preserve"> за бъдещите насаждения е основна цел на проектираните мероприятия.</w:t>
      </w:r>
    </w:p>
    <w:p w14:paraId="08B8D39E" w14:textId="77777777" w:rsidR="00B94E86" w:rsidRPr="003423D0" w:rsidRDefault="00B94E86" w:rsidP="00A16FDE">
      <w:pPr>
        <w:jc w:val="both"/>
        <w:rPr>
          <w:rStyle w:val="FontStyle323"/>
          <w:rFonts w:ascii="Arial" w:hAnsi="Arial" w:cs="Arial"/>
          <w:sz w:val="22"/>
          <w:szCs w:val="22"/>
          <w:lang w:eastAsia="en-US"/>
        </w:rPr>
      </w:pPr>
    </w:p>
    <w:p w14:paraId="359B0B79" w14:textId="77777777" w:rsidR="00A16FDE" w:rsidRPr="003423D0" w:rsidRDefault="00A16FDE" w:rsidP="00A16FDE">
      <w:pPr>
        <w:pStyle w:val="Style6"/>
        <w:widowControl/>
        <w:tabs>
          <w:tab w:val="left" w:pos="710"/>
        </w:tabs>
        <w:spacing w:line="226" w:lineRule="exact"/>
        <w:jc w:val="both"/>
        <w:rPr>
          <w:rStyle w:val="FontStyle306"/>
          <w:b w:val="0"/>
          <w:sz w:val="22"/>
          <w:szCs w:val="22"/>
        </w:rPr>
      </w:pPr>
      <w:r w:rsidRPr="003423D0">
        <w:rPr>
          <w:rStyle w:val="FontStyle409"/>
          <w:b/>
          <w:spacing w:val="50"/>
          <w:sz w:val="22"/>
          <w:szCs w:val="22"/>
        </w:rPr>
        <w:tab/>
        <w:t>- СД</w:t>
      </w:r>
      <w:r w:rsidRPr="00857B45">
        <w:rPr>
          <w:rStyle w:val="FontStyle409"/>
          <w:b/>
          <w:spacing w:val="50"/>
          <w:sz w:val="22"/>
          <w:szCs w:val="22"/>
          <w:vertAlign w:val="subscript"/>
        </w:rPr>
        <w:t>2</w:t>
      </w:r>
      <w:r w:rsidRPr="003423D0">
        <w:rPr>
          <w:rStyle w:val="FontStyle409"/>
          <w:b/>
          <w:spacing w:val="50"/>
          <w:sz w:val="22"/>
          <w:szCs w:val="22"/>
        </w:rPr>
        <w:t xml:space="preserve">(14) </w:t>
      </w:r>
      <w:r w:rsidRPr="003423D0">
        <w:rPr>
          <w:rStyle w:val="FontStyle409"/>
          <w:b/>
          <w:sz w:val="22"/>
          <w:szCs w:val="22"/>
        </w:rPr>
        <w:t>Свежо на склонове, средно богато до богато сива горска тъмна почва.</w:t>
      </w:r>
    </w:p>
    <w:p w14:paraId="1813E7D8" w14:textId="4AFF8E7F" w:rsidR="001C4EB0" w:rsidRPr="003423D0" w:rsidRDefault="0017550F" w:rsidP="00A16FDE">
      <w:pPr>
        <w:ind w:firstLine="571"/>
        <w:jc w:val="both"/>
        <w:rPr>
          <w:rStyle w:val="FontStyle409"/>
          <w:sz w:val="22"/>
          <w:szCs w:val="22"/>
        </w:rPr>
      </w:pPr>
      <w:r>
        <w:rPr>
          <w:rStyle w:val="FontStyle409"/>
          <w:sz w:val="22"/>
          <w:szCs w:val="22"/>
        </w:rPr>
        <w:t xml:space="preserve">Това </w:t>
      </w:r>
      <w:proofErr w:type="spellStart"/>
      <w:r>
        <w:rPr>
          <w:rStyle w:val="FontStyle409"/>
          <w:sz w:val="22"/>
          <w:szCs w:val="22"/>
        </w:rPr>
        <w:t>месторастенето</w:t>
      </w:r>
      <w:proofErr w:type="spellEnd"/>
      <w:r>
        <w:rPr>
          <w:rStyle w:val="FontStyle409"/>
          <w:sz w:val="22"/>
          <w:szCs w:val="22"/>
        </w:rPr>
        <w:t xml:space="preserve"> е най</w:t>
      </w:r>
      <w:r w:rsidR="00A16FDE" w:rsidRPr="003423D0">
        <w:rPr>
          <w:rStyle w:val="FontStyle409"/>
          <w:sz w:val="22"/>
          <w:szCs w:val="22"/>
        </w:rPr>
        <w:t xml:space="preserve">-разпространеното в стопанството и заема </w:t>
      </w:r>
      <w:r w:rsidR="00A16FDE" w:rsidRPr="003423D0">
        <w:rPr>
          <w:rFonts w:ascii="Arial" w:hAnsi="Arial" w:cs="Arial"/>
          <w:sz w:val="22"/>
          <w:szCs w:val="22"/>
        </w:rPr>
        <w:t>4791.0</w:t>
      </w:r>
      <w:r w:rsidR="00A16FDE" w:rsidRPr="003423D0">
        <w:rPr>
          <w:rStyle w:val="FontStyle409"/>
          <w:sz w:val="22"/>
          <w:szCs w:val="22"/>
        </w:rPr>
        <w:t xml:space="preserve"> ха или 26.2% от </w:t>
      </w:r>
      <w:proofErr w:type="spellStart"/>
      <w:r w:rsidR="00A16FDE" w:rsidRPr="003423D0">
        <w:rPr>
          <w:rStyle w:val="FontStyle409"/>
          <w:sz w:val="22"/>
          <w:szCs w:val="22"/>
        </w:rPr>
        <w:t>дървопроизводителната</w:t>
      </w:r>
      <w:proofErr w:type="spellEnd"/>
      <w:r w:rsidR="00A16FDE" w:rsidRPr="003423D0">
        <w:rPr>
          <w:rStyle w:val="FontStyle409"/>
          <w:sz w:val="22"/>
          <w:szCs w:val="22"/>
        </w:rPr>
        <w:t xml:space="preserve"> площ. Среща се на наклонени терени с предимно сенчести изложения. Почвата </w:t>
      </w:r>
      <w:r w:rsidR="00A16FDE" w:rsidRPr="00041929">
        <w:rPr>
          <w:rStyle w:val="FontStyle307"/>
          <w:b w:val="0"/>
          <w:sz w:val="22"/>
          <w:szCs w:val="22"/>
        </w:rPr>
        <w:t>е</w:t>
      </w:r>
      <w:r w:rsidR="00A16FDE" w:rsidRPr="003423D0">
        <w:rPr>
          <w:rStyle w:val="FontStyle307"/>
          <w:sz w:val="22"/>
          <w:szCs w:val="22"/>
        </w:rPr>
        <w:t xml:space="preserve"> </w:t>
      </w:r>
      <w:r w:rsidR="00A16FDE" w:rsidRPr="003423D0">
        <w:rPr>
          <w:rStyle w:val="FontStyle409"/>
          <w:sz w:val="22"/>
          <w:szCs w:val="22"/>
        </w:rPr>
        <w:t>сива горска тъмна,</w:t>
      </w:r>
      <w:r w:rsidR="00041929">
        <w:rPr>
          <w:rStyle w:val="FontStyle409"/>
          <w:sz w:val="22"/>
          <w:szCs w:val="22"/>
        </w:rPr>
        <w:t xml:space="preserve"> </w:t>
      </w:r>
      <w:r w:rsidR="00A16FDE" w:rsidRPr="003423D0">
        <w:rPr>
          <w:rStyle w:val="FontStyle409"/>
          <w:sz w:val="22"/>
          <w:szCs w:val="22"/>
        </w:rPr>
        <w:t xml:space="preserve">слабо до средно каменлива, свежа, дълбока, средно богата до богата, леко песъчливо-глинесто, с алкална реакция, хумусна, добре запасена с азот (ПП №№ 1, 8, 12, 22, 28). </w:t>
      </w:r>
    </w:p>
    <w:p w14:paraId="4EB1F680" w14:textId="79AC92E4" w:rsidR="00A16FDE" w:rsidRPr="003423D0" w:rsidRDefault="00A16FDE" w:rsidP="00A16FDE">
      <w:pPr>
        <w:ind w:firstLine="571"/>
        <w:jc w:val="both"/>
        <w:rPr>
          <w:rStyle w:val="FontStyle409"/>
          <w:iCs/>
          <w:sz w:val="22"/>
          <w:szCs w:val="22"/>
        </w:rPr>
      </w:pPr>
      <w:r w:rsidRPr="003423D0">
        <w:rPr>
          <w:rStyle w:val="FontStyle409"/>
          <w:sz w:val="22"/>
          <w:szCs w:val="22"/>
        </w:rPr>
        <w:tab/>
        <w:t xml:space="preserve">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чисти и смесени насаждения от цер, габър, келяв габър и липа и с </w:t>
      </w:r>
      <w:proofErr w:type="spellStart"/>
      <w:r w:rsidRPr="003423D0">
        <w:rPr>
          <w:rStyle w:val="FontStyle409"/>
          <w:sz w:val="22"/>
          <w:szCs w:val="22"/>
        </w:rPr>
        <w:t>еденично</w:t>
      </w:r>
      <w:proofErr w:type="spellEnd"/>
      <w:r w:rsidRPr="003423D0">
        <w:rPr>
          <w:rStyle w:val="FontStyle409"/>
          <w:sz w:val="22"/>
          <w:szCs w:val="22"/>
        </w:rPr>
        <w:t xml:space="preserve"> участие на клен, череша и други предимно насаждения за превръщане. Създаването на иглолистни култури тук трябва да се избягва и в бъдеще 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трябва да се дава приоритет на местните дървесни видове. </w:t>
      </w:r>
      <w:proofErr w:type="spellStart"/>
      <w:r w:rsidRPr="003423D0">
        <w:rPr>
          <w:rStyle w:val="FontStyle409"/>
          <w:sz w:val="22"/>
          <w:szCs w:val="22"/>
        </w:rPr>
        <w:t>Бонитетът</w:t>
      </w:r>
      <w:proofErr w:type="spellEnd"/>
      <w:r w:rsidRPr="003423D0">
        <w:rPr>
          <w:rStyle w:val="FontStyle409"/>
          <w:sz w:val="22"/>
          <w:szCs w:val="22"/>
        </w:rPr>
        <w:t xml:space="preserve"> на насажденията и културите е от I до V. Производителността на част от сегашния </w:t>
      </w:r>
      <w:proofErr w:type="spellStart"/>
      <w:r w:rsidRPr="003423D0">
        <w:rPr>
          <w:rStyle w:val="FontStyle409"/>
          <w:sz w:val="22"/>
          <w:szCs w:val="22"/>
        </w:rPr>
        <w:t>дървостои</w:t>
      </w:r>
      <w:proofErr w:type="spellEnd"/>
      <w:r w:rsidRPr="003423D0">
        <w:rPr>
          <w:rStyle w:val="FontStyle409"/>
          <w:sz w:val="22"/>
          <w:szCs w:val="22"/>
        </w:rPr>
        <w:t xml:space="preserve"> е по-ниска от производителността на </w:t>
      </w:r>
      <w:proofErr w:type="spellStart"/>
      <w:r w:rsidRPr="003423D0">
        <w:rPr>
          <w:rStyle w:val="FontStyle409"/>
          <w:sz w:val="22"/>
          <w:szCs w:val="22"/>
        </w:rPr>
        <w:t>месторастенето</w:t>
      </w:r>
      <w:proofErr w:type="spellEnd"/>
      <w:r w:rsidRPr="003423D0">
        <w:rPr>
          <w:rStyle w:val="FontStyle409"/>
          <w:sz w:val="22"/>
          <w:szCs w:val="22"/>
        </w:rPr>
        <w:t>.</w:t>
      </w:r>
      <w:r w:rsidRPr="003423D0">
        <w:rPr>
          <w:rStyle w:val="FontStyle409"/>
          <w:iCs/>
          <w:sz w:val="22"/>
          <w:szCs w:val="22"/>
        </w:rPr>
        <w:t xml:space="preserve"> Постигането на производителност от   </w:t>
      </w:r>
      <w:r w:rsidRPr="003423D0">
        <w:rPr>
          <w:rStyle w:val="FontStyle323"/>
          <w:rFonts w:ascii="Arial" w:hAnsi="Arial" w:cs="Arial"/>
          <w:sz w:val="22"/>
          <w:szCs w:val="22"/>
          <w:lang w:eastAsia="en-US"/>
        </w:rPr>
        <w:t xml:space="preserve">I до II </w:t>
      </w:r>
      <w:proofErr w:type="spellStart"/>
      <w:r w:rsidRPr="003423D0">
        <w:rPr>
          <w:rStyle w:val="FontStyle323"/>
          <w:rFonts w:ascii="Arial" w:hAnsi="Arial" w:cs="Arial"/>
          <w:sz w:val="22"/>
          <w:szCs w:val="22"/>
          <w:lang w:eastAsia="en-US"/>
        </w:rPr>
        <w:t>бонитет</w:t>
      </w:r>
      <w:proofErr w:type="spellEnd"/>
      <w:r w:rsidRPr="003423D0">
        <w:rPr>
          <w:rStyle w:val="FontStyle323"/>
          <w:rFonts w:ascii="Arial" w:hAnsi="Arial" w:cs="Arial"/>
          <w:sz w:val="22"/>
          <w:szCs w:val="22"/>
          <w:lang w:eastAsia="en-US"/>
        </w:rPr>
        <w:t xml:space="preserve"> за бъдещите насаждения е основна цел на проектираните мероприятия.</w:t>
      </w:r>
    </w:p>
    <w:p w14:paraId="1C4A6CB6" w14:textId="77777777" w:rsidR="00A16FDE" w:rsidRPr="003423D0" w:rsidRDefault="00A16FDE" w:rsidP="00A16FDE">
      <w:pPr>
        <w:pStyle w:val="Style6"/>
        <w:widowControl/>
        <w:tabs>
          <w:tab w:val="left" w:pos="710"/>
        </w:tabs>
        <w:spacing w:before="226" w:line="226" w:lineRule="exact"/>
        <w:jc w:val="both"/>
        <w:rPr>
          <w:rStyle w:val="FontStyle306"/>
          <w:b w:val="0"/>
          <w:sz w:val="22"/>
          <w:szCs w:val="22"/>
        </w:rPr>
      </w:pPr>
      <w:r w:rsidRPr="003423D0">
        <w:rPr>
          <w:rStyle w:val="FontStyle409"/>
          <w:b/>
          <w:spacing w:val="50"/>
          <w:sz w:val="22"/>
          <w:szCs w:val="22"/>
        </w:rPr>
        <w:tab/>
        <w:t>- С</w:t>
      </w:r>
      <w:r w:rsidRPr="00857B45">
        <w:rPr>
          <w:rStyle w:val="FontStyle409"/>
          <w:b/>
          <w:spacing w:val="50"/>
          <w:sz w:val="22"/>
          <w:szCs w:val="22"/>
          <w:vertAlign w:val="subscript"/>
        </w:rPr>
        <w:t>1</w:t>
      </w:r>
      <w:r w:rsidRPr="003423D0">
        <w:rPr>
          <w:rStyle w:val="FontStyle409"/>
          <w:b/>
          <w:spacing w:val="50"/>
          <w:sz w:val="22"/>
          <w:szCs w:val="22"/>
        </w:rPr>
        <w:t xml:space="preserve">(15) </w:t>
      </w:r>
      <w:r w:rsidRPr="003423D0">
        <w:rPr>
          <w:rStyle w:val="FontStyle409"/>
          <w:b/>
          <w:sz w:val="22"/>
          <w:szCs w:val="22"/>
        </w:rPr>
        <w:t>Сухо на склонове, средно богато, сухо, сива горска обикновена почва.</w:t>
      </w:r>
    </w:p>
    <w:p w14:paraId="6E393E48" w14:textId="3286D989" w:rsidR="00A16FDE" w:rsidRPr="003423D0" w:rsidRDefault="00A16FDE" w:rsidP="00A16FDE">
      <w:pPr>
        <w:ind w:firstLine="571"/>
        <w:jc w:val="both"/>
        <w:rPr>
          <w:rStyle w:val="FontStyle409"/>
          <w:sz w:val="22"/>
          <w:szCs w:val="22"/>
        </w:rPr>
      </w:pPr>
      <w:proofErr w:type="spellStart"/>
      <w:r w:rsidRPr="003423D0">
        <w:rPr>
          <w:rStyle w:val="FontStyle409"/>
          <w:sz w:val="22"/>
          <w:szCs w:val="22"/>
        </w:rPr>
        <w:t>Месторастенето</w:t>
      </w:r>
      <w:proofErr w:type="spellEnd"/>
      <w:r w:rsidRPr="003423D0">
        <w:rPr>
          <w:rStyle w:val="FontStyle409"/>
          <w:sz w:val="22"/>
          <w:szCs w:val="22"/>
        </w:rPr>
        <w:t xml:space="preserve"> заема </w:t>
      </w:r>
      <w:r w:rsidRPr="003423D0">
        <w:rPr>
          <w:rFonts w:ascii="Arial" w:hAnsi="Arial" w:cs="Arial"/>
          <w:sz w:val="22"/>
          <w:szCs w:val="22"/>
        </w:rPr>
        <w:t>1155.2</w:t>
      </w:r>
      <w:r w:rsidRPr="003423D0">
        <w:rPr>
          <w:rStyle w:val="FontStyle409"/>
          <w:sz w:val="22"/>
          <w:szCs w:val="22"/>
        </w:rPr>
        <w:t xml:space="preserve"> ха или 6.3% от </w:t>
      </w:r>
      <w:proofErr w:type="spellStart"/>
      <w:r w:rsidRPr="003423D0">
        <w:rPr>
          <w:rStyle w:val="FontStyle409"/>
          <w:sz w:val="22"/>
          <w:szCs w:val="22"/>
        </w:rPr>
        <w:t>дървопроизводителната</w:t>
      </w:r>
      <w:proofErr w:type="spellEnd"/>
      <w:r w:rsidRPr="003423D0">
        <w:rPr>
          <w:rStyle w:val="FontStyle409"/>
          <w:sz w:val="22"/>
          <w:szCs w:val="22"/>
        </w:rPr>
        <w:t xml:space="preserve"> площ. Разпространено е на </w:t>
      </w:r>
      <w:proofErr w:type="spellStart"/>
      <w:r w:rsidRPr="003423D0">
        <w:rPr>
          <w:rStyle w:val="FontStyle409"/>
          <w:sz w:val="22"/>
          <w:szCs w:val="22"/>
        </w:rPr>
        <w:t>припечни</w:t>
      </w:r>
      <w:proofErr w:type="spellEnd"/>
      <w:r w:rsidRPr="003423D0">
        <w:rPr>
          <w:rStyle w:val="FontStyle409"/>
          <w:sz w:val="22"/>
          <w:szCs w:val="22"/>
        </w:rPr>
        <w:t>, полегати и наклонени терени. Почвата е чернозем обикновен или тъмна и обикновена сива горска, суха, средно богата, средно богата на хумус, който рязко намалява в дълбочина. Богатството на общ азот  е средно, а механичният състав средно до леко песъчливо-глинест (ПП №№ 15, 24, 29).</w:t>
      </w:r>
    </w:p>
    <w:p w14:paraId="25174AE4" w14:textId="48A4D14C" w:rsidR="00A16FDE" w:rsidRPr="003423D0" w:rsidRDefault="00A16FDE" w:rsidP="00A16FDE">
      <w:pPr>
        <w:ind w:firstLine="581"/>
        <w:jc w:val="both"/>
        <w:rPr>
          <w:rStyle w:val="FontStyle409"/>
          <w:iCs/>
          <w:sz w:val="22"/>
          <w:szCs w:val="22"/>
        </w:rPr>
      </w:pPr>
      <w:r w:rsidRPr="003423D0">
        <w:rPr>
          <w:rStyle w:val="FontStyle409"/>
          <w:sz w:val="22"/>
          <w:szCs w:val="22"/>
        </w:rPr>
        <w:tab/>
        <w:t xml:space="preserve">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чисти и смесени насаждения от цер и </w:t>
      </w:r>
      <w:proofErr w:type="spellStart"/>
      <w:r w:rsidRPr="003423D0">
        <w:rPr>
          <w:rStyle w:val="FontStyle409"/>
          <w:sz w:val="22"/>
          <w:szCs w:val="22"/>
        </w:rPr>
        <w:t>благун</w:t>
      </w:r>
      <w:proofErr w:type="spellEnd"/>
      <w:r w:rsidRPr="003423D0">
        <w:rPr>
          <w:rStyle w:val="FontStyle409"/>
          <w:sz w:val="22"/>
          <w:szCs w:val="22"/>
        </w:rPr>
        <w:t xml:space="preserve"> предимно насаждения за превръщане в семенни. В бъдеще се предвижда запазване на коренната растителност и п</w:t>
      </w:r>
      <w:r w:rsidRPr="003423D0">
        <w:rPr>
          <w:rStyle w:val="FontStyle409"/>
          <w:iCs/>
          <w:sz w:val="22"/>
          <w:szCs w:val="22"/>
        </w:rPr>
        <w:t xml:space="preserve">остигането на производителност от </w:t>
      </w:r>
      <w:r w:rsidRPr="003423D0">
        <w:rPr>
          <w:rStyle w:val="FontStyle323"/>
          <w:rFonts w:ascii="Arial" w:hAnsi="Arial" w:cs="Arial"/>
          <w:sz w:val="22"/>
          <w:szCs w:val="22"/>
          <w:lang w:eastAsia="en-US"/>
        </w:rPr>
        <w:t xml:space="preserve">II и III </w:t>
      </w:r>
      <w:proofErr w:type="spellStart"/>
      <w:r w:rsidRPr="003423D0">
        <w:rPr>
          <w:rStyle w:val="FontStyle323"/>
          <w:rFonts w:ascii="Arial" w:hAnsi="Arial" w:cs="Arial"/>
          <w:sz w:val="22"/>
          <w:szCs w:val="22"/>
          <w:lang w:eastAsia="en-US"/>
        </w:rPr>
        <w:t>бонитет</w:t>
      </w:r>
      <w:proofErr w:type="spellEnd"/>
      <w:r w:rsidRPr="003423D0">
        <w:rPr>
          <w:rStyle w:val="FontStyle323"/>
          <w:rFonts w:ascii="Arial" w:hAnsi="Arial" w:cs="Arial"/>
          <w:sz w:val="22"/>
          <w:szCs w:val="22"/>
          <w:lang w:eastAsia="en-US"/>
        </w:rPr>
        <w:t xml:space="preserve"> за бъдещите насаждения е основна цел на проектираните мероприятия.</w:t>
      </w:r>
    </w:p>
    <w:p w14:paraId="09A0D4B0" w14:textId="77777777" w:rsidR="00A16FDE" w:rsidRPr="003423D0" w:rsidRDefault="00A16FDE" w:rsidP="00EB5EFE">
      <w:pPr>
        <w:pStyle w:val="Style6"/>
        <w:widowControl/>
        <w:tabs>
          <w:tab w:val="left" w:pos="710"/>
        </w:tabs>
        <w:spacing w:before="226" w:line="226" w:lineRule="exact"/>
        <w:rPr>
          <w:rStyle w:val="FontStyle409"/>
          <w:b/>
          <w:sz w:val="22"/>
          <w:szCs w:val="22"/>
        </w:rPr>
      </w:pPr>
      <w:r w:rsidRPr="003423D0">
        <w:rPr>
          <w:rStyle w:val="FontStyle409"/>
          <w:b/>
          <w:spacing w:val="50"/>
          <w:sz w:val="22"/>
          <w:szCs w:val="22"/>
        </w:rPr>
        <w:tab/>
        <w:t>- В</w:t>
      </w:r>
      <w:r w:rsidRPr="00857B45">
        <w:rPr>
          <w:rStyle w:val="FontStyle409"/>
          <w:b/>
          <w:spacing w:val="50"/>
          <w:sz w:val="22"/>
          <w:szCs w:val="22"/>
          <w:vertAlign w:val="subscript"/>
        </w:rPr>
        <w:t>1</w:t>
      </w:r>
      <w:r w:rsidRPr="003423D0">
        <w:rPr>
          <w:rStyle w:val="FontStyle409"/>
          <w:b/>
          <w:spacing w:val="50"/>
          <w:sz w:val="22"/>
          <w:szCs w:val="22"/>
        </w:rPr>
        <w:t xml:space="preserve"> (138) </w:t>
      </w:r>
      <w:r w:rsidRPr="003423D0">
        <w:rPr>
          <w:rStyle w:val="FontStyle409"/>
          <w:b/>
          <w:sz w:val="22"/>
          <w:szCs w:val="22"/>
        </w:rPr>
        <w:t>Равнинно и на склонове, бедно, сухо, на сива горска светла почва.</w:t>
      </w:r>
    </w:p>
    <w:p w14:paraId="7A0C1ED4" w14:textId="2FB0D8C5" w:rsidR="00A16FDE" w:rsidRPr="003423D0" w:rsidRDefault="00A16FDE" w:rsidP="00A16FDE">
      <w:pPr>
        <w:ind w:firstLine="571"/>
        <w:jc w:val="both"/>
        <w:rPr>
          <w:rStyle w:val="FontStyle409"/>
          <w:sz w:val="22"/>
          <w:szCs w:val="22"/>
        </w:rPr>
      </w:pPr>
      <w:proofErr w:type="spellStart"/>
      <w:r w:rsidRPr="003423D0">
        <w:rPr>
          <w:rStyle w:val="FontStyle409"/>
          <w:sz w:val="22"/>
          <w:szCs w:val="22"/>
        </w:rPr>
        <w:t>Месторастенето</w:t>
      </w:r>
      <w:proofErr w:type="spellEnd"/>
      <w:r w:rsidRPr="003423D0">
        <w:rPr>
          <w:rStyle w:val="FontStyle409"/>
          <w:sz w:val="22"/>
          <w:szCs w:val="22"/>
        </w:rPr>
        <w:t xml:space="preserve"> заема </w:t>
      </w:r>
      <w:r w:rsidRPr="003423D0">
        <w:rPr>
          <w:rFonts w:ascii="Arial" w:hAnsi="Arial" w:cs="Arial"/>
          <w:sz w:val="22"/>
          <w:szCs w:val="22"/>
        </w:rPr>
        <w:t>292.6</w:t>
      </w:r>
      <w:r w:rsidRPr="003423D0">
        <w:rPr>
          <w:rStyle w:val="FontStyle409"/>
          <w:sz w:val="22"/>
          <w:szCs w:val="22"/>
        </w:rPr>
        <w:t xml:space="preserve"> ха </w:t>
      </w:r>
      <w:r w:rsidRPr="00857B45">
        <w:rPr>
          <w:rStyle w:val="FontStyle307"/>
          <w:b w:val="0"/>
          <w:sz w:val="22"/>
          <w:szCs w:val="22"/>
        </w:rPr>
        <w:t>или</w:t>
      </w:r>
      <w:r w:rsidRPr="00857B45">
        <w:rPr>
          <w:rStyle w:val="FontStyle307"/>
          <w:sz w:val="22"/>
          <w:szCs w:val="22"/>
        </w:rPr>
        <w:t xml:space="preserve"> </w:t>
      </w:r>
      <w:r w:rsidRPr="00857B45">
        <w:rPr>
          <w:rStyle w:val="FontStyle409"/>
          <w:sz w:val="22"/>
          <w:szCs w:val="22"/>
        </w:rPr>
        <w:t xml:space="preserve">1.6% </w:t>
      </w:r>
      <w:r w:rsidRPr="00857B45">
        <w:rPr>
          <w:rStyle w:val="FontStyle307"/>
          <w:b w:val="0"/>
          <w:sz w:val="22"/>
          <w:szCs w:val="22"/>
        </w:rPr>
        <w:t>от</w:t>
      </w:r>
      <w:r w:rsidRPr="00857B45">
        <w:rPr>
          <w:rStyle w:val="FontStyle307"/>
          <w:sz w:val="22"/>
          <w:szCs w:val="22"/>
        </w:rPr>
        <w:t xml:space="preserve"> </w:t>
      </w:r>
      <w:proofErr w:type="spellStart"/>
      <w:r w:rsidRPr="00857B45">
        <w:rPr>
          <w:rStyle w:val="FontStyle409"/>
          <w:sz w:val="22"/>
          <w:szCs w:val="22"/>
        </w:rPr>
        <w:t>дървопроизводителната</w:t>
      </w:r>
      <w:proofErr w:type="spellEnd"/>
      <w:r w:rsidRPr="00857B45">
        <w:rPr>
          <w:rStyle w:val="FontStyle409"/>
          <w:sz w:val="22"/>
          <w:szCs w:val="22"/>
        </w:rPr>
        <w:t xml:space="preserve"> площ. Разпространено е по равни до наклонени терени , предимно на </w:t>
      </w:r>
      <w:proofErr w:type="spellStart"/>
      <w:r w:rsidRPr="00857B45">
        <w:rPr>
          <w:rStyle w:val="FontStyle409"/>
          <w:sz w:val="22"/>
          <w:szCs w:val="22"/>
        </w:rPr>
        <w:t>припечни</w:t>
      </w:r>
      <w:proofErr w:type="spellEnd"/>
      <w:r w:rsidRPr="00857B45">
        <w:rPr>
          <w:rStyle w:val="FontStyle409"/>
          <w:sz w:val="22"/>
          <w:szCs w:val="22"/>
        </w:rPr>
        <w:t xml:space="preserve"> изложения. Почвата </w:t>
      </w:r>
      <w:r w:rsidRPr="00857B45">
        <w:rPr>
          <w:rStyle w:val="FontStyle307"/>
          <w:b w:val="0"/>
          <w:sz w:val="22"/>
          <w:szCs w:val="22"/>
        </w:rPr>
        <w:t>е</w:t>
      </w:r>
      <w:r w:rsidRPr="00857B45">
        <w:rPr>
          <w:rStyle w:val="FontStyle307"/>
          <w:sz w:val="22"/>
          <w:szCs w:val="22"/>
        </w:rPr>
        <w:t xml:space="preserve"> </w:t>
      </w:r>
      <w:r w:rsidRPr="00857B45">
        <w:rPr>
          <w:rStyle w:val="FontStyle409"/>
          <w:sz w:val="22"/>
          <w:szCs w:val="22"/>
        </w:rPr>
        <w:t xml:space="preserve">обикновена сива горска или тъмна сива горска, плитка, плитка до средно </w:t>
      </w:r>
      <w:proofErr w:type="spellStart"/>
      <w:r w:rsidRPr="00857B45">
        <w:rPr>
          <w:rStyle w:val="FontStyle409"/>
          <w:sz w:val="22"/>
          <w:szCs w:val="22"/>
        </w:rPr>
        <w:t>дълбока,силно</w:t>
      </w:r>
      <w:proofErr w:type="spellEnd"/>
      <w:r w:rsidRPr="00857B45">
        <w:rPr>
          <w:rStyle w:val="FontStyle409"/>
          <w:sz w:val="22"/>
          <w:szCs w:val="22"/>
        </w:rPr>
        <w:t xml:space="preserve"> каменлива, суха,</w:t>
      </w:r>
      <w:r w:rsidRPr="00857B45">
        <w:rPr>
          <w:rStyle w:val="FontStyle307"/>
          <w:sz w:val="22"/>
          <w:szCs w:val="22"/>
        </w:rPr>
        <w:t xml:space="preserve"> </w:t>
      </w:r>
      <w:r w:rsidRPr="00857B45">
        <w:rPr>
          <w:rStyle w:val="FontStyle409"/>
          <w:sz w:val="22"/>
          <w:szCs w:val="22"/>
        </w:rPr>
        <w:t xml:space="preserve">бедна на хумус </w:t>
      </w:r>
      <w:r w:rsidRPr="00857B45">
        <w:rPr>
          <w:rStyle w:val="FontStyle307"/>
          <w:b w:val="0"/>
          <w:sz w:val="22"/>
          <w:szCs w:val="22"/>
        </w:rPr>
        <w:t>и</w:t>
      </w:r>
      <w:r w:rsidRPr="003423D0">
        <w:rPr>
          <w:rStyle w:val="FontStyle307"/>
          <w:sz w:val="22"/>
          <w:szCs w:val="22"/>
        </w:rPr>
        <w:t xml:space="preserve"> </w:t>
      </w:r>
      <w:r w:rsidRPr="003423D0">
        <w:rPr>
          <w:rStyle w:val="FontStyle409"/>
          <w:sz w:val="22"/>
          <w:szCs w:val="22"/>
        </w:rPr>
        <w:t>азот, с алкална реакция. По механичен състав е леко до средно песъчливо</w:t>
      </w:r>
      <w:r w:rsidR="00241C74">
        <w:rPr>
          <w:rStyle w:val="FontStyle409"/>
          <w:sz w:val="22"/>
          <w:szCs w:val="22"/>
        </w:rPr>
        <w:t>- глинеста до глинесто</w:t>
      </w:r>
      <w:r w:rsidRPr="003423D0">
        <w:rPr>
          <w:rStyle w:val="FontStyle409"/>
          <w:sz w:val="22"/>
          <w:szCs w:val="22"/>
        </w:rPr>
        <w:t xml:space="preserve">-песъчлива (ПП №35). </w:t>
      </w:r>
    </w:p>
    <w:p w14:paraId="3E07A260" w14:textId="77777777" w:rsidR="00A16FDE" w:rsidRPr="003423D0" w:rsidRDefault="00A16FDE" w:rsidP="00A16FDE">
      <w:pPr>
        <w:ind w:firstLine="581"/>
        <w:jc w:val="both"/>
        <w:rPr>
          <w:rStyle w:val="FontStyle307"/>
          <w:b w:val="0"/>
          <w:sz w:val="22"/>
          <w:szCs w:val="22"/>
        </w:rPr>
      </w:pPr>
      <w:r w:rsidRPr="003423D0">
        <w:rPr>
          <w:rStyle w:val="FontStyle409"/>
          <w:sz w:val="22"/>
          <w:szCs w:val="22"/>
        </w:rPr>
        <w:tab/>
        <w:t xml:space="preserve">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нископродуктивни смесени насаждения от келяв габър и </w:t>
      </w:r>
      <w:proofErr w:type="spellStart"/>
      <w:r w:rsidRPr="003423D0">
        <w:rPr>
          <w:rStyle w:val="FontStyle409"/>
          <w:sz w:val="22"/>
          <w:szCs w:val="22"/>
        </w:rPr>
        <w:t>мъждрян</w:t>
      </w:r>
      <w:proofErr w:type="spellEnd"/>
      <w:r w:rsidRPr="003423D0">
        <w:rPr>
          <w:rStyle w:val="FontStyle409"/>
          <w:sz w:val="22"/>
          <w:szCs w:val="22"/>
        </w:rPr>
        <w:t xml:space="preserve"> и </w:t>
      </w:r>
      <w:proofErr w:type="spellStart"/>
      <w:r w:rsidRPr="003423D0">
        <w:rPr>
          <w:rStyle w:val="FontStyle409"/>
          <w:sz w:val="22"/>
          <w:szCs w:val="22"/>
        </w:rPr>
        <w:t>черборови</w:t>
      </w:r>
      <w:proofErr w:type="spellEnd"/>
      <w:r w:rsidRPr="003423D0">
        <w:rPr>
          <w:rStyle w:val="FontStyle409"/>
          <w:sz w:val="22"/>
          <w:szCs w:val="22"/>
        </w:rPr>
        <w:t xml:space="preserve"> култури. Формираните 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насаждения са с доказана устойчивост към неблагоприятните почвени    условия, поради което в бъдеще стопанисването </w:t>
      </w:r>
      <w:r w:rsidRPr="003423D0">
        <w:rPr>
          <w:rStyle w:val="FontStyle307"/>
          <w:sz w:val="22"/>
          <w:szCs w:val="22"/>
        </w:rPr>
        <w:t xml:space="preserve">ще бъде насочено към запазване на тяхното участие. </w:t>
      </w:r>
    </w:p>
    <w:p w14:paraId="45ED245A" w14:textId="77777777" w:rsidR="00A16FDE" w:rsidRPr="003423D0" w:rsidRDefault="00A16FDE" w:rsidP="00A16FDE">
      <w:pPr>
        <w:ind w:firstLine="709"/>
        <w:rPr>
          <w:rFonts w:ascii="Arial" w:hAnsi="Arial" w:cs="Arial"/>
          <w:b/>
          <w:color w:val="000000"/>
          <w:sz w:val="22"/>
          <w:szCs w:val="22"/>
        </w:rPr>
      </w:pPr>
    </w:p>
    <w:p w14:paraId="3598649E" w14:textId="55F8433D" w:rsidR="00A16FDE" w:rsidRPr="003423D0" w:rsidRDefault="00241C74" w:rsidP="00241C74">
      <w:pPr>
        <w:pStyle w:val="Style"/>
        <w:spacing w:before="4" w:line="276" w:lineRule="auto"/>
        <w:ind w:left="480" w:right="33"/>
        <w:jc w:val="both"/>
        <w:rPr>
          <w:rFonts w:ascii="Arial" w:hAnsi="Arial" w:cs="Arial"/>
          <w:b/>
          <w:color w:val="000000"/>
          <w:sz w:val="22"/>
          <w:szCs w:val="22"/>
        </w:rPr>
      </w:pPr>
      <w:r w:rsidRPr="003423D0">
        <w:rPr>
          <w:rFonts w:ascii="Arial" w:hAnsi="Arial" w:cs="Arial"/>
          <w:b/>
          <w:bCs/>
          <w:w w:val="107"/>
          <w:sz w:val="22"/>
          <w:szCs w:val="22"/>
        </w:rPr>
        <w:t>М</w:t>
      </w:r>
      <w:r>
        <w:rPr>
          <w:rFonts w:ascii="Arial" w:hAnsi="Arial" w:cs="Arial"/>
          <w:b/>
          <w:bCs/>
          <w:w w:val="107"/>
          <w:sz w:val="22"/>
          <w:szCs w:val="22"/>
        </w:rPr>
        <w:t>-</w:t>
      </w:r>
      <w:r w:rsidRPr="003423D0">
        <w:rPr>
          <w:rFonts w:ascii="Arial" w:hAnsi="Arial" w:cs="Arial"/>
          <w:b/>
          <w:bCs/>
          <w:w w:val="107"/>
          <w:sz w:val="22"/>
          <w:szCs w:val="22"/>
        </w:rPr>
        <w:t>I</w:t>
      </w:r>
      <w:r>
        <w:rPr>
          <w:rFonts w:ascii="Arial" w:hAnsi="Arial" w:cs="Arial"/>
          <w:b/>
          <w:bCs/>
          <w:w w:val="107"/>
          <w:sz w:val="22"/>
          <w:szCs w:val="22"/>
        </w:rPr>
        <w:t xml:space="preserve">-3 </w:t>
      </w:r>
      <w:proofErr w:type="spellStart"/>
      <w:r w:rsidR="00A16FDE" w:rsidRPr="003423D0">
        <w:rPr>
          <w:rFonts w:ascii="Arial" w:hAnsi="Arial" w:cs="Arial"/>
          <w:b/>
          <w:bCs/>
          <w:w w:val="107"/>
          <w:sz w:val="22"/>
          <w:szCs w:val="22"/>
        </w:rPr>
        <w:t>Подпояс</w:t>
      </w:r>
      <w:proofErr w:type="spellEnd"/>
      <w:r w:rsidR="00A16FDE" w:rsidRPr="003423D0">
        <w:rPr>
          <w:rFonts w:ascii="Arial" w:hAnsi="Arial" w:cs="Arial"/>
          <w:b/>
          <w:bCs/>
          <w:w w:val="107"/>
          <w:sz w:val="22"/>
          <w:szCs w:val="22"/>
        </w:rPr>
        <w:t xml:space="preserve"> на хълмисто</w:t>
      </w:r>
      <w:r w:rsidR="00DB5661">
        <w:rPr>
          <w:rFonts w:ascii="Arial" w:hAnsi="Arial" w:cs="Arial"/>
          <w:b/>
          <w:bCs/>
          <w:w w:val="107"/>
          <w:sz w:val="22"/>
          <w:szCs w:val="22"/>
        </w:rPr>
        <w:t>-</w:t>
      </w:r>
      <w:r w:rsidR="00A16FDE" w:rsidRPr="003423D0">
        <w:rPr>
          <w:rFonts w:ascii="Arial" w:hAnsi="Arial" w:cs="Arial"/>
          <w:b/>
          <w:bCs/>
          <w:w w:val="107"/>
          <w:sz w:val="22"/>
          <w:szCs w:val="22"/>
        </w:rPr>
        <w:t xml:space="preserve">предпланинските смесени широколистни гори от 400 </w:t>
      </w:r>
      <w:r w:rsidR="00DB5661">
        <w:rPr>
          <w:rFonts w:ascii="Arial" w:hAnsi="Arial" w:cs="Arial"/>
          <w:b/>
          <w:bCs/>
          <w:w w:val="107"/>
          <w:sz w:val="22"/>
          <w:szCs w:val="22"/>
        </w:rPr>
        <w:t>д</w:t>
      </w:r>
      <w:r>
        <w:rPr>
          <w:rFonts w:ascii="Arial" w:hAnsi="Arial" w:cs="Arial"/>
          <w:b/>
          <w:bCs/>
          <w:w w:val="107"/>
          <w:sz w:val="22"/>
          <w:szCs w:val="22"/>
        </w:rPr>
        <w:t>о</w:t>
      </w:r>
      <w:r w:rsidR="00A16FDE" w:rsidRPr="003423D0">
        <w:rPr>
          <w:rFonts w:ascii="Arial" w:hAnsi="Arial" w:cs="Arial"/>
          <w:b/>
          <w:bCs/>
          <w:w w:val="107"/>
          <w:sz w:val="22"/>
          <w:szCs w:val="22"/>
        </w:rPr>
        <w:t xml:space="preserve"> 600 м</w:t>
      </w:r>
      <w:r w:rsidR="00DB5661">
        <w:rPr>
          <w:rFonts w:ascii="Arial" w:hAnsi="Arial" w:cs="Arial"/>
          <w:b/>
          <w:bCs/>
          <w:w w:val="107"/>
          <w:sz w:val="22"/>
          <w:szCs w:val="22"/>
        </w:rPr>
        <w:t xml:space="preserve"> </w:t>
      </w:r>
      <w:proofErr w:type="spellStart"/>
      <w:r w:rsidR="00A16FDE" w:rsidRPr="003423D0">
        <w:rPr>
          <w:rFonts w:ascii="Arial" w:hAnsi="Arial" w:cs="Arial"/>
          <w:b/>
          <w:bCs/>
          <w:w w:val="107"/>
          <w:sz w:val="22"/>
          <w:szCs w:val="22"/>
        </w:rPr>
        <w:t>н.в.</w:t>
      </w:r>
      <w:proofErr w:type="spellEnd"/>
      <w:r w:rsidR="00A16FDE" w:rsidRPr="003423D0">
        <w:rPr>
          <w:rFonts w:ascii="Arial" w:hAnsi="Arial" w:cs="Arial"/>
          <w:b/>
          <w:bCs/>
          <w:w w:val="107"/>
          <w:sz w:val="22"/>
          <w:szCs w:val="22"/>
        </w:rPr>
        <w:t xml:space="preserve"> </w:t>
      </w:r>
    </w:p>
    <w:p w14:paraId="3258C5A9" w14:textId="77777777" w:rsidR="00A16FDE" w:rsidRPr="003423D0" w:rsidRDefault="00A16FDE" w:rsidP="00A16FDE">
      <w:pPr>
        <w:pStyle w:val="Style"/>
        <w:spacing w:before="4" w:line="276" w:lineRule="auto"/>
        <w:ind w:left="1189" w:right="33"/>
        <w:jc w:val="both"/>
        <w:rPr>
          <w:rFonts w:ascii="Arial" w:hAnsi="Arial" w:cs="Arial"/>
          <w:b/>
          <w:color w:val="000000"/>
          <w:sz w:val="22"/>
          <w:szCs w:val="22"/>
        </w:rPr>
      </w:pPr>
    </w:p>
    <w:p w14:paraId="12A3AA15" w14:textId="77777777" w:rsidR="00A16FDE" w:rsidRPr="003423D0" w:rsidRDefault="00EB5EFE" w:rsidP="00EB5EFE">
      <w:pPr>
        <w:spacing w:after="200" w:line="276" w:lineRule="auto"/>
        <w:ind w:firstLine="480"/>
        <w:rPr>
          <w:rFonts w:ascii="Arial" w:hAnsi="Arial" w:cs="Arial"/>
          <w:b/>
          <w:color w:val="000000"/>
          <w:sz w:val="22"/>
          <w:szCs w:val="22"/>
        </w:rPr>
      </w:pPr>
      <w:r w:rsidRPr="003423D0">
        <w:rPr>
          <w:rStyle w:val="FontStyle409"/>
          <w:b/>
          <w:spacing w:val="50"/>
          <w:sz w:val="22"/>
          <w:szCs w:val="22"/>
        </w:rPr>
        <w:tab/>
        <w:t xml:space="preserve">- </w:t>
      </w:r>
      <w:r w:rsidR="00A16FDE" w:rsidRPr="003423D0">
        <w:rPr>
          <w:rFonts w:ascii="Arial" w:hAnsi="Arial" w:cs="Arial"/>
          <w:b/>
          <w:color w:val="000000"/>
          <w:sz w:val="22"/>
          <w:szCs w:val="22"/>
        </w:rPr>
        <w:t>В</w:t>
      </w:r>
      <w:r w:rsidR="00A16FDE" w:rsidRPr="003423D0">
        <w:rPr>
          <w:rFonts w:ascii="Arial" w:hAnsi="Arial" w:cs="Arial"/>
          <w:b/>
          <w:color w:val="000000"/>
          <w:sz w:val="22"/>
          <w:szCs w:val="22"/>
          <w:vertAlign w:val="subscript"/>
        </w:rPr>
        <w:t xml:space="preserve">1,2 </w:t>
      </w:r>
      <w:r w:rsidR="00A16FDE" w:rsidRPr="003423D0">
        <w:rPr>
          <w:rFonts w:ascii="Arial" w:hAnsi="Arial" w:cs="Arial"/>
          <w:b/>
          <w:color w:val="000000"/>
          <w:sz w:val="22"/>
          <w:szCs w:val="22"/>
        </w:rPr>
        <w:t>(21) На склонове, бедно, сухо до свежо, на сива горска светла почва.</w:t>
      </w:r>
    </w:p>
    <w:p w14:paraId="2BC09842" w14:textId="5BC2DFA6" w:rsidR="00A16FDE" w:rsidRPr="003423D0" w:rsidRDefault="00A16FDE" w:rsidP="00A16FDE">
      <w:pPr>
        <w:ind w:left="120" w:firstLine="360"/>
        <w:jc w:val="both"/>
        <w:rPr>
          <w:rStyle w:val="FontStyle409"/>
          <w:sz w:val="22"/>
          <w:szCs w:val="22"/>
        </w:rPr>
      </w:pPr>
      <w:r w:rsidRPr="003423D0">
        <w:rPr>
          <w:rFonts w:ascii="Arial" w:hAnsi="Arial" w:cs="Arial"/>
          <w:color w:val="000000"/>
          <w:sz w:val="22"/>
          <w:szCs w:val="22"/>
        </w:rPr>
        <w:t xml:space="preserve">Това </w:t>
      </w:r>
      <w:proofErr w:type="spellStart"/>
      <w:r w:rsidRPr="003423D0">
        <w:rPr>
          <w:rFonts w:ascii="Arial" w:hAnsi="Arial" w:cs="Arial"/>
          <w:color w:val="000000"/>
          <w:sz w:val="22"/>
          <w:szCs w:val="22"/>
        </w:rPr>
        <w:t>месторастене</w:t>
      </w:r>
      <w:proofErr w:type="spellEnd"/>
      <w:r w:rsidRPr="003423D0">
        <w:rPr>
          <w:rFonts w:ascii="Arial" w:hAnsi="Arial" w:cs="Arial"/>
          <w:color w:val="000000"/>
          <w:sz w:val="22"/>
          <w:szCs w:val="22"/>
        </w:rPr>
        <w:t xml:space="preserve"> заема</w:t>
      </w:r>
      <w:r w:rsidR="0017550F">
        <w:rPr>
          <w:rFonts w:ascii="Arial" w:hAnsi="Arial" w:cs="Arial"/>
          <w:color w:val="000000"/>
          <w:sz w:val="22"/>
          <w:szCs w:val="22"/>
        </w:rPr>
        <w:t xml:space="preserve"> най-</w:t>
      </w:r>
      <w:r w:rsidRPr="003423D0">
        <w:rPr>
          <w:rFonts w:ascii="Arial" w:hAnsi="Arial" w:cs="Arial"/>
          <w:color w:val="000000"/>
          <w:sz w:val="22"/>
          <w:szCs w:val="22"/>
        </w:rPr>
        <w:t>малка площ 30.3</w:t>
      </w:r>
      <w:r w:rsidR="0017550F">
        <w:rPr>
          <w:rFonts w:ascii="Arial" w:hAnsi="Arial" w:cs="Arial"/>
          <w:color w:val="000000"/>
          <w:sz w:val="22"/>
          <w:szCs w:val="22"/>
        </w:rPr>
        <w:t xml:space="preserve"> </w:t>
      </w:r>
      <w:r w:rsidRPr="003423D0">
        <w:rPr>
          <w:rFonts w:ascii="Arial" w:hAnsi="Arial" w:cs="Arial"/>
          <w:color w:val="000000"/>
          <w:sz w:val="22"/>
          <w:szCs w:val="22"/>
        </w:rPr>
        <w:t xml:space="preserve">ха или 0.2% от </w:t>
      </w:r>
      <w:proofErr w:type="spellStart"/>
      <w:r w:rsidRPr="003423D0">
        <w:rPr>
          <w:rFonts w:ascii="Arial" w:hAnsi="Arial" w:cs="Arial"/>
          <w:color w:val="000000"/>
          <w:sz w:val="22"/>
          <w:szCs w:val="22"/>
        </w:rPr>
        <w:t>дървопроизводителната</w:t>
      </w:r>
      <w:proofErr w:type="spellEnd"/>
      <w:r w:rsidRPr="003423D0">
        <w:rPr>
          <w:rFonts w:ascii="Arial" w:hAnsi="Arial" w:cs="Arial"/>
          <w:color w:val="000000"/>
          <w:sz w:val="22"/>
          <w:szCs w:val="22"/>
        </w:rPr>
        <w:t xml:space="preserve"> </w:t>
      </w:r>
      <w:proofErr w:type="spellStart"/>
      <w:r w:rsidRPr="003423D0">
        <w:rPr>
          <w:rFonts w:ascii="Arial" w:hAnsi="Arial" w:cs="Arial"/>
          <w:color w:val="000000"/>
          <w:sz w:val="22"/>
          <w:szCs w:val="22"/>
        </w:rPr>
        <w:t>площ.Разпространено</w:t>
      </w:r>
      <w:proofErr w:type="spellEnd"/>
      <w:r w:rsidRPr="003423D0">
        <w:rPr>
          <w:rFonts w:ascii="Arial" w:hAnsi="Arial" w:cs="Arial"/>
          <w:color w:val="000000"/>
          <w:sz w:val="22"/>
          <w:szCs w:val="22"/>
        </w:rPr>
        <w:t xml:space="preserve"> е полегати и наклонени терени, предимно на </w:t>
      </w:r>
      <w:proofErr w:type="spellStart"/>
      <w:r w:rsidRPr="003423D0">
        <w:rPr>
          <w:rFonts w:ascii="Arial" w:hAnsi="Arial" w:cs="Arial"/>
          <w:color w:val="000000"/>
          <w:sz w:val="22"/>
          <w:szCs w:val="22"/>
        </w:rPr>
        <w:t>припечни</w:t>
      </w:r>
      <w:proofErr w:type="spellEnd"/>
      <w:r w:rsidRPr="003423D0">
        <w:rPr>
          <w:rFonts w:ascii="Arial" w:hAnsi="Arial" w:cs="Arial"/>
          <w:color w:val="000000"/>
          <w:sz w:val="22"/>
          <w:szCs w:val="22"/>
        </w:rPr>
        <w:t xml:space="preserve"> </w:t>
      </w:r>
      <w:proofErr w:type="spellStart"/>
      <w:r w:rsidRPr="003423D0">
        <w:rPr>
          <w:rFonts w:ascii="Arial" w:hAnsi="Arial" w:cs="Arial"/>
          <w:color w:val="000000"/>
          <w:sz w:val="22"/>
          <w:szCs w:val="22"/>
        </w:rPr>
        <w:t>изложения.Почвата</w:t>
      </w:r>
      <w:proofErr w:type="spellEnd"/>
      <w:r w:rsidRPr="003423D0">
        <w:rPr>
          <w:rFonts w:ascii="Arial" w:hAnsi="Arial" w:cs="Arial"/>
          <w:color w:val="000000"/>
          <w:sz w:val="22"/>
          <w:szCs w:val="22"/>
        </w:rPr>
        <w:t xml:space="preserve"> е светла сива горска, плитка, плитка до средно дълбока, силно до средно каменлива, суха, бедна на хумус и азот.</w:t>
      </w:r>
      <w:r w:rsidRPr="003423D0">
        <w:rPr>
          <w:rStyle w:val="FontStyle409"/>
          <w:sz w:val="22"/>
          <w:szCs w:val="22"/>
        </w:rPr>
        <w:t xml:space="preserve"> 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нископродуктивни смесени насаждения от келяв габър и </w:t>
      </w:r>
      <w:proofErr w:type="spellStart"/>
      <w:r w:rsidRPr="003423D0">
        <w:rPr>
          <w:rStyle w:val="FontStyle409"/>
          <w:sz w:val="22"/>
          <w:szCs w:val="22"/>
        </w:rPr>
        <w:t>мъждрян</w:t>
      </w:r>
      <w:proofErr w:type="spellEnd"/>
      <w:r w:rsidRPr="003423D0">
        <w:rPr>
          <w:rStyle w:val="FontStyle409"/>
          <w:sz w:val="22"/>
          <w:szCs w:val="22"/>
        </w:rPr>
        <w:t xml:space="preserve"> и </w:t>
      </w:r>
      <w:proofErr w:type="spellStart"/>
      <w:r w:rsidRPr="003423D0">
        <w:rPr>
          <w:rStyle w:val="FontStyle409"/>
          <w:sz w:val="22"/>
          <w:szCs w:val="22"/>
        </w:rPr>
        <w:t>черборови</w:t>
      </w:r>
      <w:proofErr w:type="spellEnd"/>
      <w:r w:rsidRPr="003423D0">
        <w:rPr>
          <w:rStyle w:val="FontStyle409"/>
          <w:sz w:val="22"/>
          <w:szCs w:val="22"/>
        </w:rPr>
        <w:t xml:space="preserve"> култури.</w:t>
      </w:r>
    </w:p>
    <w:p w14:paraId="44428C3A" w14:textId="77777777" w:rsidR="00A16FDE" w:rsidRPr="003423D0" w:rsidRDefault="00A16FDE" w:rsidP="00A16FDE">
      <w:pPr>
        <w:ind w:firstLine="571"/>
        <w:outlineLvl w:val="0"/>
        <w:rPr>
          <w:rFonts w:ascii="Arial" w:hAnsi="Arial" w:cs="Arial"/>
          <w:b/>
          <w:sz w:val="22"/>
          <w:szCs w:val="22"/>
        </w:rPr>
      </w:pPr>
      <w:r w:rsidRPr="003423D0">
        <w:rPr>
          <w:rFonts w:ascii="Arial" w:hAnsi="Arial" w:cs="Arial"/>
          <w:b/>
          <w:sz w:val="22"/>
          <w:szCs w:val="22"/>
        </w:rPr>
        <w:t xml:space="preserve">Б. Тракийска </w:t>
      </w:r>
      <w:proofErr w:type="spellStart"/>
      <w:r w:rsidRPr="003423D0">
        <w:rPr>
          <w:rFonts w:ascii="Arial" w:hAnsi="Arial" w:cs="Arial"/>
          <w:b/>
          <w:sz w:val="22"/>
          <w:szCs w:val="22"/>
        </w:rPr>
        <w:t>горскорастителна</w:t>
      </w:r>
      <w:proofErr w:type="spellEnd"/>
      <w:r w:rsidRPr="003423D0">
        <w:rPr>
          <w:rFonts w:ascii="Arial" w:hAnsi="Arial" w:cs="Arial"/>
          <w:b/>
          <w:sz w:val="22"/>
          <w:szCs w:val="22"/>
        </w:rPr>
        <w:t xml:space="preserve"> област. </w:t>
      </w:r>
    </w:p>
    <w:p w14:paraId="480A736C" w14:textId="2D036178" w:rsidR="00A16FDE" w:rsidRPr="003423D0" w:rsidRDefault="00A16FDE" w:rsidP="00A16FDE">
      <w:pPr>
        <w:outlineLvl w:val="0"/>
        <w:rPr>
          <w:rStyle w:val="FontStyle307"/>
          <w:bCs w:val="0"/>
          <w:sz w:val="22"/>
          <w:szCs w:val="22"/>
        </w:rPr>
      </w:pPr>
      <w:r w:rsidRPr="003423D0">
        <w:rPr>
          <w:rFonts w:ascii="Arial" w:hAnsi="Arial" w:cs="Arial"/>
          <w:b/>
          <w:sz w:val="22"/>
          <w:szCs w:val="22"/>
        </w:rPr>
        <w:t xml:space="preserve">Т-I-2 </w:t>
      </w:r>
      <w:proofErr w:type="spellStart"/>
      <w:r w:rsidRPr="003423D0">
        <w:rPr>
          <w:rFonts w:ascii="Arial" w:hAnsi="Arial" w:cs="Arial"/>
          <w:b/>
          <w:sz w:val="22"/>
          <w:szCs w:val="22"/>
        </w:rPr>
        <w:t>Подпояс</w:t>
      </w:r>
      <w:proofErr w:type="spellEnd"/>
      <w:r w:rsidRPr="003423D0">
        <w:rPr>
          <w:rFonts w:ascii="Arial" w:hAnsi="Arial" w:cs="Arial"/>
          <w:b/>
          <w:sz w:val="22"/>
          <w:szCs w:val="22"/>
        </w:rPr>
        <w:t xml:space="preserve"> на равнинно-хълмистите дъбови гори </w:t>
      </w:r>
    </w:p>
    <w:p w14:paraId="53FAD4B8" w14:textId="32772EAF" w:rsidR="00A16FDE" w:rsidRPr="003423D0" w:rsidRDefault="00A16FDE" w:rsidP="00A16FDE">
      <w:pPr>
        <w:pStyle w:val="Style6"/>
        <w:widowControl/>
        <w:tabs>
          <w:tab w:val="left" w:pos="710"/>
        </w:tabs>
        <w:spacing w:before="226" w:line="226" w:lineRule="exact"/>
        <w:ind w:firstLine="142"/>
        <w:rPr>
          <w:rStyle w:val="FontStyle409"/>
          <w:b/>
          <w:sz w:val="22"/>
          <w:szCs w:val="22"/>
        </w:rPr>
      </w:pPr>
      <w:r w:rsidRPr="003423D0">
        <w:rPr>
          <w:rStyle w:val="FontStyle409"/>
          <w:b/>
          <w:spacing w:val="50"/>
          <w:sz w:val="22"/>
          <w:szCs w:val="22"/>
        </w:rPr>
        <w:t>-С</w:t>
      </w:r>
      <w:r w:rsidRPr="00DB5661">
        <w:rPr>
          <w:rStyle w:val="FontStyle409"/>
          <w:b/>
          <w:spacing w:val="50"/>
          <w:sz w:val="22"/>
          <w:szCs w:val="22"/>
          <w:vertAlign w:val="subscript"/>
        </w:rPr>
        <w:t>1</w:t>
      </w:r>
      <w:r w:rsidRPr="003423D0">
        <w:rPr>
          <w:rStyle w:val="FontStyle409"/>
          <w:b/>
          <w:spacing w:val="50"/>
          <w:sz w:val="22"/>
          <w:szCs w:val="22"/>
        </w:rPr>
        <w:t>(59)</w:t>
      </w:r>
      <w:r w:rsidRPr="003423D0">
        <w:rPr>
          <w:rStyle w:val="FontStyle409"/>
          <w:b/>
          <w:sz w:val="22"/>
          <w:szCs w:val="22"/>
        </w:rPr>
        <w:t>Средно богато, сухо, на сива горска обикновена почва.</w:t>
      </w:r>
    </w:p>
    <w:p w14:paraId="58BF728E" w14:textId="3CEE2C9C" w:rsidR="00A16FDE" w:rsidRPr="003423D0" w:rsidRDefault="00A16FDE" w:rsidP="00A16FDE">
      <w:pPr>
        <w:ind w:firstLine="709"/>
        <w:jc w:val="both"/>
        <w:rPr>
          <w:rStyle w:val="FontStyle409"/>
          <w:sz w:val="22"/>
          <w:szCs w:val="22"/>
        </w:rPr>
      </w:pPr>
      <w:proofErr w:type="spellStart"/>
      <w:r w:rsidRPr="003423D0">
        <w:rPr>
          <w:rStyle w:val="FontStyle409"/>
          <w:sz w:val="22"/>
          <w:szCs w:val="22"/>
        </w:rPr>
        <w:t>Месторастенето</w:t>
      </w:r>
      <w:proofErr w:type="spellEnd"/>
      <w:r w:rsidRPr="003423D0">
        <w:rPr>
          <w:rStyle w:val="FontStyle409"/>
          <w:sz w:val="22"/>
          <w:szCs w:val="22"/>
        </w:rPr>
        <w:t xml:space="preserve"> заема </w:t>
      </w:r>
      <w:r w:rsidRPr="003423D0">
        <w:rPr>
          <w:rFonts w:ascii="Arial" w:hAnsi="Arial" w:cs="Arial"/>
          <w:sz w:val="22"/>
          <w:szCs w:val="22"/>
        </w:rPr>
        <w:t>1064.1</w:t>
      </w:r>
      <w:r w:rsidRPr="003423D0">
        <w:rPr>
          <w:rStyle w:val="FontStyle409"/>
          <w:sz w:val="22"/>
          <w:szCs w:val="22"/>
        </w:rPr>
        <w:t xml:space="preserve"> ха или 5.8% от </w:t>
      </w:r>
      <w:proofErr w:type="spellStart"/>
      <w:r w:rsidRPr="003423D0">
        <w:rPr>
          <w:rStyle w:val="FontStyle409"/>
          <w:sz w:val="22"/>
          <w:szCs w:val="22"/>
        </w:rPr>
        <w:t>дървопроизводителната</w:t>
      </w:r>
      <w:proofErr w:type="spellEnd"/>
      <w:r w:rsidRPr="003423D0">
        <w:rPr>
          <w:rStyle w:val="FontStyle409"/>
          <w:sz w:val="22"/>
          <w:szCs w:val="22"/>
        </w:rPr>
        <w:t xml:space="preserve"> площ. Разпространено е предимно на </w:t>
      </w:r>
      <w:proofErr w:type="spellStart"/>
      <w:r w:rsidRPr="003423D0">
        <w:rPr>
          <w:rStyle w:val="FontStyle409"/>
          <w:sz w:val="22"/>
          <w:szCs w:val="22"/>
        </w:rPr>
        <w:t>припечни</w:t>
      </w:r>
      <w:proofErr w:type="spellEnd"/>
      <w:r w:rsidRPr="003423D0">
        <w:rPr>
          <w:rStyle w:val="FontStyle409"/>
          <w:sz w:val="22"/>
          <w:szCs w:val="22"/>
        </w:rPr>
        <w:t xml:space="preserve"> и отчасти на сенчести изложения и наклонени терени. Почвата е сива горска обикновена, средно дълбока, средно каменлива, богата на хумус, който рязко намалява в дълбочина.</w:t>
      </w:r>
      <w:r w:rsidRPr="003423D0">
        <w:rPr>
          <w:rStyle w:val="FontStyle409"/>
          <w:color w:val="FF0000"/>
          <w:sz w:val="22"/>
          <w:szCs w:val="22"/>
        </w:rPr>
        <w:t xml:space="preserve"> </w:t>
      </w:r>
      <w:r w:rsidRPr="003423D0">
        <w:rPr>
          <w:rStyle w:val="FontStyle409"/>
          <w:sz w:val="22"/>
          <w:szCs w:val="22"/>
        </w:rPr>
        <w:t xml:space="preserve">Богатството на общ азот  е средно, а механичният състав средно до леко песъчливо-глинест (ПП №№18, 20, 30). </w:t>
      </w:r>
    </w:p>
    <w:p w14:paraId="439A9803" w14:textId="33B75085" w:rsidR="00A16FDE" w:rsidRPr="003423D0" w:rsidRDefault="00A16FDE" w:rsidP="00A16FDE">
      <w:pPr>
        <w:ind w:firstLine="709"/>
        <w:jc w:val="both"/>
        <w:rPr>
          <w:rStyle w:val="FontStyle323"/>
          <w:rFonts w:ascii="Arial" w:hAnsi="Arial" w:cs="Arial"/>
          <w:b w:val="0"/>
          <w:sz w:val="22"/>
          <w:szCs w:val="22"/>
          <w:lang w:eastAsia="en-US"/>
        </w:rPr>
      </w:pPr>
      <w:r w:rsidRPr="003423D0">
        <w:rPr>
          <w:rStyle w:val="FontStyle409"/>
          <w:sz w:val="22"/>
          <w:szCs w:val="22"/>
        </w:rPr>
        <w:t xml:space="preserve">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чисти и смесени насаждения от цер, келяв габър и </w:t>
      </w:r>
      <w:proofErr w:type="spellStart"/>
      <w:r w:rsidRPr="003423D0">
        <w:rPr>
          <w:rStyle w:val="FontStyle409"/>
          <w:sz w:val="22"/>
          <w:szCs w:val="22"/>
        </w:rPr>
        <w:t>мъждрян</w:t>
      </w:r>
      <w:proofErr w:type="spellEnd"/>
      <w:r w:rsidRPr="003423D0">
        <w:rPr>
          <w:rStyle w:val="FontStyle409"/>
          <w:sz w:val="22"/>
          <w:szCs w:val="22"/>
        </w:rPr>
        <w:t xml:space="preserve"> с участие на </w:t>
      </w:r>
      <w:proofErr w:type="spellStart"/>
      <w:r w:rsidRPr="003423D0">
        <w:rPr>
          <w:rStyle w:val="FontStyle409"/>
          <w:sz w:val="22"/>
          <w:szCs w:val="22"/>
        </w:rPr>
        <w:t>сребролистна</w:t>
      </w:r>
      <w:proofErr w:type="spellEnd"/>
      <w:r w:rsidRPr="003423D0">
        <w:rPr>
          <w:rStyle w:val="FontStyle409"/>
          <w:sz w:val="22"/>
          <w:szCs w:val="22"/>
        </w:rPr>
        <w:t xml:space="preserve"> липа, клен, бря</w:t>
      </w:r>
      <w:r w:rsidR="007D2B93">
        <w:rPr>
          <w:rStyle w:val="FontStyle409"/>
          <w:sz w:val="22"/>
          <w:szCs w:val="22"/>
        </w:rPr>
        <w:t xml:space="preserve">ст, както и </w:t>
      </w:r>
      <w:proofErr w:type="spellStart"/>
      <w:r w:rsidR="007D2B93">
        <w:rPr>
          <w:rStyle w:val="FontStyle409"/>
          <w:sz w:val="22"/>
          <w:szCs w:val="22"/>
        </w:rPr>
        <w:t>черборови</w:t>
      </w:r>
      <w:proofErr w:type="spellEnd"/>
      <w:r w:rsidR="007D2B93">
        <w:rPr>
          <w:rStyle w:val="FontStyle409"/>
          <w:sz w:val="22"/>
          <w:szCs w:val="22"/>
        </w:rPr>
        <w:t xml:space="preserve"> култури.</w:t>
      </w:r>
      <w:r w:rsidRPr="003423D0">
        <w:rPr>
          <w:rStyle w:val="FontStyle409"/>
          <w:sz w:val="22"/>
          <w:szCs w:val="22"/>
        </w:rPr>
        <w:t xml:space="preserve"> </w:t>
      </w:r>
      <w:proofErr w:type="spellStart"/>
      <w:r w:rsidRPr="003423D0">
        <w:rPr>
          <w:rStyle w:val="FontStyle409"/>
          <w:sz w:val="22"/>
          <w:szCs w:val="22"/>
        </w:rPr>
        <w:t>Бонитетът</w:t>
      </w:r>
      <w:proofErr w:type="spellEnd"/>
      <w:r w:rsidRPr="003423D0">
        <w:rPr>
          <w:rStyle w:val="FontStyle409"/>
          <w:sz w:val="22"/>
          <w:szCs w:val="22"/>
        </w:rPr>
        <w:t xml:space="preserve"> на насажденията и културите е от II до V. </w:t>
      </w:r>
      <w:r w:rsidRPr="003423D0">
        <w:rPr>
          <w:rStyle w:val="FontStyle409"/>
          <w:iCs/>
          <w:sz w:val="22"/>
          <w:szCs w:val="22"/>
        </w:rPr>
        <w:t xml:space="preserve">В перспектива </w:t>
      </w:r>
      <w:proofErr w:type="spellStart"/>
      <w:r w:rsidRPr="003423D0">
        <w:rPr>
          <w:rStyle w:val="FontStyle409"/>
          <w:iCs/>
          <w:sz w:val="22"/>
          <w:szCs w:val="22"/>
        </w:rPr>
        <w:t>лесокултурните</w:t>
      </w:r>
      <w:proofErr w:type="spellEnd"/>
      <w:r w:rsidRPr="003423D0">
        <w:rPr>
          <w:rStyle w:val="FontStyle409"/>
          <w:iCs/>
          <w:sz w:val="22"/>
          <w:szCs w:val="22"/>
        </w:rPr>
        <w:t xml:space="preserve"> мероприятия ще бъдат насочени към запазване на съществуващите естествени  и изкуствени </w:t>
      </w:r>
      <w:proofErr w:type="spellStart"/>
      <w:r w:rsidRPr="003423D0">
        <w:rPr>
          <w:rStyle w:val="FontStyle409"/>
          <w:iCs/>
          <w:sz w:val="22"/>
          <w:szCs w:val="22"/>
        </w:rPr>
        <w:t>дървостои</w:t>
      </w:r>
      <w:proofErr w:type="spellEnd"/>
      <w:r w:rsidRPr="003423D0">
        <w:rPr>
          <w:rStyle w:val="FontStyle409"/>
          <w:iCs/>
          <w:sz w:val="22"/>
          <w:szCs w:val="22"/>
        </w:rPr>
        <w:t xml:space="preserve"> и подобряване на тяхното състояние чрез толериране на дървесните видове с по-висока продуктивност и ценна дървесина. Постигането на производителност от  </w:t>
      </w:r>
      <w:r w:rsidRPr="003423D0">
        <w:rPr>
          <w:rStyle w:val="FontStyle323"/>
          <w:rFonts w:ascii="Arial" w:hAnsi="Arial" w:cs="Arial"/>
          <w:sz w:val="22"/>
          <w:szCs w:val="22"/>
          <w:lang w:eastAsia="en-US"/>
        </w:rPr>
        <w:t xml:space="preserve">II и III </w:t>
      </w:r>
      <w:proofErr w:type="spellStart"/>
      <w:r w:rsidRPr="003423D0">
        <w:rPr>
          <w:rStyle w:val="FontStyle323"/>
          <w:rFonts w:ascii="Arial" w:hAnsi="Arial" w:cs="Arial"/>
          <w:sz w:val="22"/>
          <w:szCs w:val="22"/>
          <w:lang w:eastAsia="en-US"/>
        </w:rPr>
        <w:t>бонитет</w:t>
      </w:r>
      <w:proofErr w:type="spellEnd"/>
      <w:r w:rsidRPr="003423D0">
        <w:rPr>
          <w:rStyle w:val="FontStyle323"/>
          <w:rFonts w:ascii="Arial" w:hAnsi="Arial" w:cs="Arial"/>
          <w:sz w:val="22"/>
          <w:szCs w:val="22"/>
          <w:lang w:eastAsia="en-US"/>
        </w:rPr>
        <w:t xml:space="preserve"> за бъдещите насаждения е основна цел на проектираните мероприятия.</w:t>
      </w:r>
    </w:p>
    <w:p w14:paraId="1CC6908C" w14:textId="62173448" w:rsidR="00A16FDE" w:rsidRPr="003423D0" w:rsidRDefault="00A16FDE" w:rsidP="00A16FDE">
      <w:pPr>
        <w:pStyle w:val="Style6"/>
        <w:widowControl/>
        <w:tabs>
          <w:tab w:val="left" w:pos="710"/>
        </w:tabs>
        <w:spacing w:before="226" w:line="226" w:lineRule="exact"/>
        <w:ind w:firstLine="142"/>
        <w:rPr>
          <w:rStyle w:val="FontStyle409"/>
          <w:b/>
          <w:sz w:val="22"/>
          <w:szCs w:val="22"/>
        </w:rPr>
      </w:pPr>
      <w:r w:rsidRPr="003423D0">
        <w:rPr>
          <w:rStyle w:val="FontStyle409"/>
          <w:b/>
          <w:spacing w:val="50"/>
          <w:sz w:val="22"/>
          <w:szCs w:val="22"/>
        </w:rPr>
        <w:t>-СД</w:t>
      </w:r>
      <w:r w:rsidRPr="00DB5661">
        <w:rPr>
          <w:rStyle w:val="FontStyle409"/>
          <w:b/>
          <w:spacing w:val="50"/>
          <w:sz w:val="22"/>
          <w:szCs w:val="22"/>
          <w:vertAlign w:val="subscript"/>
        </w:rPr>
        <w:t>2,3</w:t>
      </w:r>
      <w:r w:rsidRPr="003423D0">
        <w:rPr>
          <w:rStyle w:val="FontStyle409"/>
          <w:b/>
          <w:spacing w:val="50"/>
          <w:sz w:val="22"/>
          <w:szCs w:val="22"/>
        </w:rPr>
        <w:t>(60)</w:t>
      </w:r>
      <w:r w:rsidRPr="003423D0">
        <w:rPr>
          <w:rStyle w:val="FontStyle409"/>
          <w:b/>
          <w:sz w:val="22"/>
          <w:szCs w:val="22"/>
        </w:rPr>
        <w:t>Средно богато до богато, свежо до влажно, на сива горска тъмна почва.</w:t>
      </w:r>
    </w:p>
    <w:p w14:paraId="08A3FC17" w14:textId="29A60D85" w:rsidR="00A16FDE" w:rsidRPr="003423D0" w:rsidRDefault="00A16FDE" w:rsidP="00A16FDE">
      <w:pPr>
        <w:ind w:firstLine="709"/>
        <w:jc w:val="both"/>
        <w:rPr>
          <w:rStyle w:val="FontStyle409"/>
          <w:sz w:val="22"/>
          <w:szCs w:val="22"/>
        </w:rPr>
      </w:pPr>
      <w:proofErr w:type="spellStart"/>
      <w:r w:rsidRPr="003423D0">
        <w:rPr>
          <w:rStyle w:val="FontStyle409"/>
          <w:sz w:val="22"/>
          <w:szCs w:val="22"/>
        </w:rPr>
        <w:t>Месторастенето</w:t>
      </w:r>
      <w:proofErr w:type="spellEnd"/>
      <w:r w:rsidRPr="003423D0">
        <w:rPr>
          <w:rStyle w:val="FontStyle409"/>
          <w:sz w:val="22"/>
          <w:szCs w:val="22"/>
        </w:rPr>
        <w:t xml:space="preserve"> заема </w:t>
      </w:r>
      <w:r w:rsidRPr="003423D0">
        <w:rPr>
          <w:rFonts w:ascii="Arial" w:hAnsi="Arial" w:cs="Arial"/>
          <w:sz w:val="22"/>
          <w:szCs w:val="22"/>
        </w:rPr>
        <w:t>4429.7</w:t>
      </w:r>
      <w:r w:rsidRPr="003423D0">
        <w:rPr>
          <w:rStyle w:val="FontStyle409"/>
          <w:sz w:val="22"/>
          <w:szCs w:val="22"/>
        </w:rPr>
        <w:t xml:space="preserve"> ха или 24.2% от </w:t>
      </w:r>
      <w:proofErr w:type="spellStart"/>
      <w:r w:rsidRPr="003423D0">
        <w:rPr>
          <w:rStyle w:val="FontStyle409"/>
          <w:sz w:val="22"/>
          <w:szCs w:val="22"/>
        </w:rPr>
        <w:t>дървопроизводителната</w:t>
      </w:r>
      <w:proofErr w:type="spellEnd"/>
      <w:r w:rsidRPr="003423D0">
        <w:rPr>
          <w:rStyle w:val="FontStyle409"/>
          <w:sz w:val="22"/>
          <w:szCs w:val="22"/>
        </w:rPr>
        <w:t xml:space="preserve"> площ. Разпространено е предимно на сенчести изложения, полегати и наклонени терени. Почвата е сива горска тъмна, дълбока, средно до слабо каменлива, богата на хумус, който рязко намалява в дълбочина.</w:t>
      </w:r>
      <w:r w:rsidRPr="003423D0">
        <w:rPr>
          <w:rStyle w:val="FontStyle409"/>
          <w:color w:val="FF0000"/>
          <w:sz w:val="22"/>
          <w:szCs w:val="22"/>
        </w:rPr>
        <w:t xml:space="preserve"> </w:t>
      </w:r>
      <w:r w:rsidRPr="003423D0">
        <w:rPr>
          <w:rStyle w:val="FontStyle409"/>
          <w:sz w:val="22"/>
          <w:szCs w:val="22"/>
        </w:rPr>
        <w:t xml:space="preserve">Богатството на общ азот  е средно, а механичният състав средно до леко песъчливо-глинест (ПП №№ 3, 5, 6, 16, 17, 19, 21, 23, 31). </w:t>
      </w:r>
    </w:p>
    <w:p w14:paraId="160ABECC" w14:textId="7689D605" w:rsidR="00A16FDE" w:rsidRPr="003423D0" w:rsidRDefault="00A16FDE" w:rsidP="00A16FDE">
      <w:pPr>
        <w:ind w:firstLine="709"/>
        <w:jc w:val="both"/>
        <w:rPr>
          <w:rStyle w:val="FontStyle323"/>
          <w:rFonts w:ascii="Arial" w:hAnsi="Arial" w:cs="Arial"/>
          <w:sz w:val="22"/>
          <w:szCs w:val="22"/>
          <w:lang w:eastAsia="en-US"/>
        </w:rPr>
      </w:pPr>
      <w:r w:rsidRPr="003423D0">
        <w:rPr>
          <w:rStyle w:val="FontStyle409"/>
          <w:sz w:val="22"/>
          <w:szCs w:val="22"/>
        </w:rPr>
        <w:t xml:space="preserve">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чисти и смесени високопроизводителни насаждения от бук, зимен дъб, габър, </w:t>
      </w:r>
      <w:proofErr w:type="spellStart"/>
      <w:r w:rsidRPr="003423D0">
        <w:rPr>
          <w:rStyle w:val="FontStyle409"/>
          <w:sz w:val="22"/>
          <w:szCs w:val="22"/>
        </w:rPr>
        <w:t>благун</w:t>
      </w:r>
      <w:proofErr w:type="spellEnd"/>
      <w:r w:rsidRPr="003423D0">
        <w:rPr>
          <w:rStyle w:val="FontStyle409"/>
          <w:sz w:val="22"/>
          <w:szCs w:val="22"/>
        </w:rPr>
        <w:t xml:space="preserve"> и цер, с </w:t>
      </w:r>
      <w:proofErr w:type="spellStart"/>
      <w:r w:rsidRPr="003423D0">
        <w:rPr>
          <w:rStyle w:val="FontStyle409"/>
          <w:sz w:val="22"/>
          <w:szCs w:val="22"/>
        </w:rPr>
        <w:t>еденично</w:t>
      </w:r>
      <w:proofErr w:type="spellEnd"/>
      <w:r w:rsidRPr="003423D0">
        <w:rPr>
          <w:rStyle w:val="FontStyle409"/>
          <w:sz w:val="22"/>
          <w:szCs w:val="22"/>
        </w:rPr>
        <w:t xml:space="preserve"> или до три десети участие на </w:t>
      </w:r>
      <w:proofErr w:type="spellStart"/>
      <w:r w:rsidRPr="003423D0">
        <w:rPr>
          <w:rStyle w:val="FontStyle409"/>
          <w:sz w:val="22"/>
          <w:szCs w:val="22"/>
        </w:rPr>
        <w:t>сребролистна</w:t>
      </w:r>
      <w:proofErr w:type="spellEnd"/>
      <w:r w:rsidRPr="003423D0">
        <w:rPr>
          <w:rStyle w:val="FontStyle409"/>
          <w:sz w:val="22"/>
          <w:szCs w:val="22"/>
        </w:rPr>
        <w:t xml:space="preserve"> липа, явор, </w:t>
      </w:r>
      <w:proofErr w:type="spellStart"/>
      <w:r w:rsidRPr="003423D0">
        <w:rPr>
          <w:rStyle w:val="FontStyle409"/>
          <w:sz w:val="22"/>
          <w:szCs w:val="22"/>
        </w:rPr>
        <w:t>шестил</w:t>
      </w:r>
      <w:proofErr w:type="spellEnd"/>
      <w:r w:rsidRPr="003423D0">
        <w:rPr>
          <w:rStyle w:val="FontStyle409"/>
          <w:sz w:val="22"/>
          <w:szCs w:val="22"/>
        </w:rPr>
        <w:t xml:space="preserve">, турска леска, </w:t>
      </w:r>
      <w:proofErr w:type="spellStart"/>
      <w:r w:rsidRPr="003423D0">
        <w:rPr>
          <w:rStyle w:val="FontStyle409"/>
          <w:sz w:val="22"/>
          <w:szCs w:val="22"/>
        </w:rPr>
        <w:t>брекина</w:t>
      </w:r>
      <w:proofErr w:type="spellEnd"/>
      <w:r w:rsidRPr="003423D0">
        <w:rPr>
          <w:rStyle w:val="FontStyle409"/>
          <w:sz w:val="22"/>
          <w:szCs w:val="22"/>
        </w:rPr>
        <w:t xml:space="preserve">, череша и други, предимно широколистни високостъблени насаждения. </w:t>
      </w:r>
      <w:r w:rsidRPr="003423D0">
        <w:rPr>
          <w:rStyle w:val="FontStyle409"/>
          <w:iCs/>
          <w:sz w:val="22"/>
          <w:szCs w:val="22"/>
        </w:rPr>
        <w:t xml:space="preserve">В перспектива </w:t>
      </w:r>
      <w:proofErr w:type="spellStart"/>
      <w:r w:rsidRPr="003423D0">
        <w:rPr>
          <w:rStyle w:val="FontStyle409"/>
          <w:iCs/>
          <w:sz w:val="22"/>
          <w:szCs w:val="22"/>
        </w:rPr>
        <w:t>лесокултурните</w:t>
      </w:r>
      <w:proofErr w:type="spellEnd"/>
      <w:r w:rsidRPr="003423D0">
        <w:rPr>
          <w:rStyle w:val="FontStyle409"/>
          <w:iCs/>
          <w:sz w:val="22"/>
          <w:szCs w:val="22"/>
        </w:rPr>
        <w:t xml:space="preserve"> мероприятия ще бъдат насочени към запазване на съществуващите естествени и изкуствени </w:t>
      </w:r>
      <w:proofErr w:type="spellStart"/>
      <w:r w:rsidRPr="003423D0">
        <w:rPr>
          <w:rStyle w:val="FontStyle409"/>
          <w:iCs/>
          <w:sz w:val="22"/>
          <w:szCs w:val="22"/>
        </w:rPr>
        <w:t>дървостои</w:t>
      </w:r>
      <w:proofErr w:type="spellEnd"/>
      <w:r w:rsidRPr="003423D0">
        <w:rPr>
          <w:rStyle w:val="FontStyle409"/>
          <w:iCs/>
          <w:sz w:val="22"/>
          <w:szCs w:val="22"/>
        </w:rPr>
        <w:t xml:space="preserve"> и подобряване на тяхното състояние чрез толериране на дървесните видове с по-висока продуктивност и ценна дървесина. Пост</w:t>
      </w:r>
      <w:r w:rsidR="007D2B93">
        <w:rPr>
          <w:rStyle w:val="FontStyle409"/>
          <w:iCs/>
          <w:sz w:val="22"/>
          <w:szCs w:val="22"/>
        </w:rPr>
        <w:t>игането на производителност от</w:t>
      </w:r>
      <w:r w:rsidRPr="003423D0">
        <w:rPr>
          <w:rStyle w:val="FontStyle409"/>
          <w:iCs/>
          <w:sz w:val="22"/>
          <w:szCs w:val="22"/>
        </w:rPr>
        <w:t xml:space="preserve"> </w:t>
      </w:r>
      <w:r w:rsidRPr="003423D0">
        <w:rPr>
          <w:rStyle w:val="FontStyle323"/>
          <w:rFonts w:ascii="Arial" w:hAnsi="Arial" w:cs="Arial"/>
          <w:sz w:val="22"/>
          <w:szCs w:val="22"/>
          <w:lang w:eastAsia="en-US"/>
        </w:rPr>
        <w:t xml:space="preserve">I и II </w:t>
      </w:r>
      <w:proofErr w:type="spellStart"/>
      <w:r w:rsidRPr="003423D0">
        <w:rPr>
          <w:rStyle w:val="FontStyle323"/>
          <w:rFonts w:ascii="Arial" w:hAnsi="Arial" w:cs="Arial"/>
          <w:sz w:val="22"/>
          <w:szCs w:val="22"/>
          <w:lang w:eastAsia="en-US"/>
        </w:rPr>
        <w:t>бонитет</w:t>
      </w:r>
      <w:proofErr w:type="spellEnd"/>
      <w:r w:rsidRPr="003423D0">
        <w:rPr>
          <w:rStyle w:val="FontStyle323"/>
          <w:rFonts w:ascii="Arial" w:hAnsi="Arial" w:cs="Arial"/>
          <w:sz w:val="22"/>
          <w:szCs w:val="22"/>
          <w:lang w:eastAsia="en-US"/>
        </w:rPr>
        <w:t xml:space="preserve"> за бъдещите насаждения е основна цел на проектираните мероприятия.</w:t>
      </w:r>
    </w:p>
    <w:p w14:paraId="6604FD32" w14:textId="2F3DA9A4" w:rsidR="00A16FDE" w:rsidRPr="003423D0" w:rsidRDefault="00A16FDE" w:rsidP="00A16FDE">
      <w:pPr>
        <w:pStyle w:val="Style6"/>
        <w:widowControl/>
        <w:tabs>
          <w:tab w:val="left" w:pos="710"/>
        </w:tabs>
        <w:spacing w:before="226" w:line="226" w:lineRule="exact"/>
        <w:rPr>
          <w:rStyle w:val="FontStyle409"/>
          <w:b/>
          <w:sz w:val="22"/>
          <w:szCs w:val="22"/>
        </w:rPr>
      </w:pPr>
      <w:r w:rsidRPr="003423D0">
        <w:rPr>
          <w:rStyle w:val="FontStyle409"/>
          <w:b/>
          <w:spacing w:val="50"/>
          <w:sz w:val="22"/>
          <w:szCs w:val="22"/>
        </w:rPr>
        <w:t>-В</w:t>
      </w:r>
      <w:r w:rsidR="007D2B93">
        <w:rPr>
          <w:rStyle w:val="FontStyle409"/>
          <w:b/>
          <w:spacing w:val="50"/>
          <w:sz w:val="22"/>
          <w:szCs w:val="22"/>
          <w:vertAlign w:val="subscript"/>
        </w:rPr>
        <w:t>1,2</w:t>
      </w:r>
      <w:r w:rsidRPr="003423D0">
        <w:rPr>
          <w:rStyle w:val="FontStyle409"/>
          <w:b/>
          <w:spacing w:val="50"/>
          <w:sz w:val="22"/>
          <w:szCs w:val="22"/>
        </w:rPr>
        <w:t>(61)</w:t>
      </w:r>
      <w:r w:rsidRPr="003423D0">
        <w:rPr>
          <w:rStyle w:val="FontStyle409"/>
          <w:b/>
          <w:sz w:val="22"/>
          <w:szCs w:val="22"/>
        </w:rPr>
        <w:t xml:space="preserve"> Бедно, сухо до свежо, на обикновена сива горска светла почва.</w:t>
      </w:r>
    </w:p>
    <w:p w14:paraId="68724FD6" w14:textId="364C4FFF" w:rsidR="00A16FDE" w:rsidRPr="003423D0" w:rsidRDefault="00A16FDE" w:rsidP="00A16FDE">
      <w:pPr>
        <w:ind w:firstLine="709"/>
        <w:jc w:val="both"/>
        <w:rPr>
          <w:rStyle w:val="FontStyle409"/>
          <w:sz w:val="22"/>
          <w:szCs w:val="22"/>
        </w:rPr>
      </w:pPr>
      <w:proofErr w:type="spellStart"/>
      <w:r w:rsidRPr="003423D0">
        <w:rPr>
          <w:rStyle w:val="FontStyle409"/>
          <w:sz w:val="22"/>
          <w:szCs w:val="22"/>
        </w:rPr>
        <w:t>Месторастенето</w:t>
      </w:r>
      <w:proofErr w:type="spellEnd"/>
      <w:r w:rsidRPr="003423D0">
        <w:rPr>
          <w:rStyle w:val="FontStyle409"/>
          <w:sz w:val="22"/>
          <w:szCs w:val="22"/>
        </w:rPr>
        <w:t xml:space="preserve"> заема </w:t>
      </w:r>
      <w:r w:rsidRPr="003423D0">
        <w:rPr>
          <w:rFonts w:ascii="Arial" w:hAnsi="Arial" w:cs="Arial"/>
          <w:sz w:val="22"/>
          <w:szCs w:val="22"/>
        </w:rPr>
        <w:t>2162.4</w:t>
      </w:r>
      <w:r w:rsidRPr="003423D0">
        <w:rPr>
          <w:rStyle w:val="FontStyle409"/>
          <w:sz w:val="22"/>
          <w:szCs w:val="22"/>
        </w:rPr>
        <w:t xml:space="preserve"> ха или 11.8% от </w:t>
      </w:r>
      <w:proofErr w:type="spellStart"/>
      <w:r w:rsidRPr="003423D0">
        <w:rPr>
          <w:rStyle w:val="FontStyle409"/>
          <w:sz w:val="22"/>
          <w:szCs w:val="22"/>
        </w:rPr>
        <w:t>дървопроизводителната</w:t>
      </w:r>
      <w:proofErr w:type="spellEnd"/>
      <w:r w:rsidRPr="003423D0">
        <w:rPr>
          <w:rStyle w:val="FontStyle409"/>
          <w:sz w:val="22"/>
          <w:szCs w:val="22"/>
        </w:rPr>
        <w:t xml:space="preserve"> площ. Среща се предимно на </w:t>
      </w:r>
      <w:proofErr w:type="spellStart"/>
      <w:r w:rsidRPr="003423D0">
        <w:rPr>
          <w:rStyle w:val="FontStyle409"/>
          <w:sz w:val="22"/>
          <w:szCs w:val="22"/>
        </w:rPr>
        <w:t>припечни</w:t>
      </w:r>
      <w:proofErr w:type="spellEnd"/>
      <w:r w:rsidRPr="003423D0">
        <w:rPr>
          <w:rStyle w:val="FontStyle409"/>
          <w:sz w:val="22"/>
          <w:szCs w:val="22"/>
        </w:rPr>
        <w:t xml:space="preserve"> изложения, наклонени и стръмни терени. Почвата е сива горска светла , плитка до средно дълбока, силна до средно каменлива, богата на хумус, който рязко намалява в дълбочина. Богатството на общ азот  е средно, а механичният състав средно до леко песъчливо-глинест (ПП №№ 7, 13, 25, 32). </w:t>
      </w:r>
    </w:p>
    <w:p w14:paraId="046DBB6F" w14:textId="77777777" w:rsidR="00A16FDE" w:rsidRPr="003423D0" w:rsidRDefault="00A16FDE" w:rsidP="00A16FDE">
      <w:pPr>
        <w:ind w:firstLine="709"/>
        <w:jc w:val="both"/>
        <w:rPr>
          <w:rStyle w:val="FontStyle409"/>
          <w:sz w:val="22"/>
          <w:szCs w:val="22"/>
        </w:rPr>
      </w:pPr>
      <w:r w:rsidRPr="003423D0">
        <w:rPr>
          <w:rStyle w:val="FontStyle409"/>
          <w:sz w:val="22"/>
          <w:szCs w:val="22"/>
        </w:rPr>
        <w:t xml:space="preserve">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чисти и смесени нископродуктивни насаждения от келяв габър, </w:t>
      </w:r>
      <w:proofErr w:type="spellStart"/>
      <w:r w:rsidRPr="003423D0">
        <w:rPr>
          <w:rStyle w:val="FontStyle409"/>
          <w:sz w:val="22"/>
          <w:szCs w:val="22"/>
        </w:rPr>
        <w:t>мъждрян</w:t>
      </w:r>
      <w:proofErr w:type="spellEnd"/>
      <w:r w:rsidRPr="003423D0">
        <w:rPr>
          <w:rStyle w:val="FontStyle409"/>
          <w:sz w:val="22"/>
          <w:szCs w:val="22"/>
        </w:rPr>
        <w:t xml:space="preserve"> и </w:t>
      </w:r>
      <w:proofErr w:type="spellStart"/>
      <w:r w:rsidRPr="003423D0">
        <w:rPr>
          <w:rStyle w:val="FontStyle409"/>
          <w:sz w:val="22"/>
          <w:szCs w:val="22"/>
        </w:rPr>
        <w:t>черборови</w:t>
      </w:r>
      <w:proofErr w:type="spellEnd"/>
      <w:r w:rsidRPr="003423D0">
        <w:rPr>
          <w:rStyle w:val="FontStyle409"/>
          <w:sz w:val="22"/>
          <w:szCs w:val="22"/>
        </w:rPr>
        <w:t xml:space="preserve"> култури. В бъдеще се предвижда запазването на коренната растителност.</w:t>
      </w:r>
    </w:p>
    <w:p w14:paraId="00BC3A04" w14:textId="77777777" w:rsidR="00A16FDE" w:rsidRPr="003423D0" w:rsidRDefault="00A16FDE" w:rsidP="00A16FDE">
      <w:pPr>
        <w:ind w:firstLine="571"/>
        <w:jc w:val="both"/>
        <w:outlineLvl w:val="0"/>
        <w:rPr>
          <w:rStyle w:val="FontStyle307"/>
          <w:sz w:val="22"/>
          <w:szCs w:val="22"/>
        </w:rPr>
      </w:pPr>
    </w:p>
    <w:p w14:paraId="500A50C4" w14:textId="77777777" w:rsidR="00A16FDE" w:rsidRPr="003423D0" w:rsidRDefault="00A16FDE" w:rsidP="00A16FDE">
      <w:pPr>
        <w:ind w:firstLine="571"/>
        <w:jc w:val="both"/>
        <w:outlineLvl w:val="0"/>
        <w:rPr>
          <w:rStyle w:val="FontStyle307"/>
          <w:sz w:val="22"/>
          <w:szCs w:val="22"/>
        </w:rPr>
      </w:pPr>
      <w:r w:rsidRPr="003423D0">
        <w:rPr>
          <w:rStyle w:val="FontStyle307"/>
          <w:sz w:val="22"/>
          <w:szCs w:val="22"/>
        </w:rPr>
        <w:t xml:space="preserve">В. </w:t>
      </w:r>
      <w:proofErr w:type="spellStart"/>
      <w:r w:rsidRPr="003423D0">
        <w:rPr>
          <w:rStyle w:val="FontStyle307"/>
          <w:sz w:val="22"/>
          <w:szCs w:val="22"/>
        </w:rPr>
        <w:t>Интразонални</w:t>
      </w:r>
      <w:proofErr w:type="spellEnd"/>
      <w:r w:rsidRPr="003423D0">
        <w:rPr>
          <w:rStyle w:val="FontStyle307"/>
          <w:sz w:val="22"/>
          <w:szCs w:val="22"/>
        </w:rPr>
        <w:t xml:space="preserve"> </w:t>
      </w:r>
      <w:proofErr w:type="spellStart"/>
      <w:r w:rsidRPr="003423D0">
        <w:rPr>
          <w:rStyle w:val="FontStyle307"/>
          <w:sz w:val="22"/>
          <w:szCs w:val="22"/>
        </w:rPr>
        <w:t>месторастения</w:t>
      </w:r>
      <w:proofErr w:type="spellEnd"/>
    </w:p>
    <w:p w14:paraId="36C95A94" w14:textId="4136DF68" w:rsidR="00A16FDE" w:rsidRPr="003423D0" w:rsidRDefault="00A16FDE" w:rsidP="00A16FDE">
      <w:pPr>
        <w:pStyle w:val="Style6"/>
        <w:widowControl/>
        <w:tabs>
          <w:tab w:val="left" w:pos="696"/>
        </w:tabs>
        <w:spacing w:before="226" w:line="226" w:lineRule="exact"/>
        <w:jc w:val="both"/>
        <w:rPr>
          <w:rStyle w:val="FontStyle307"/>
          <w:b w:val="0"/>
          <w:sz w:val="22"/>
          <w:szCs w:val="22"/>
        </w:rPr>
      </w:pPr>
      <w:r w:rsidRPr="003423D0">
        <w:rPr>
          <w:rStyle w:val="FontStyle409"/>
          <w:b/>
          <w:spacing w:val="50"/>
          <w:sz w:val="22"/>
          <w:szCs w:val="22"/>
        </w:rPr>
        <w:t>-С</w:t>
      </w:r>
      <w:r w:rsidRPr="00DB5661">
        <w:rPr>
          <w:rStyle w:val="FontStyle409"/>
          <w:b/>
          <w:spacing w:val="50"/>
          <w:sz w:val="22"/>
          <w:szCs w:val="22"/>
          <w:vertAlign w:val="subscript"/>
        </w:rPr>
        <w:t>2</w:t>
      </w:r>
      <w:r w:rsidRPr="003423D0">
        <w:rPr>
          <w:rStyle w:val="FontStyle409"/>
          <w:b/>
          <w:spacing w:val="50"/>
          <w:sz w:val="22"/>
          <w:szCs w:val="22"/>
        </w:rPr>
        <w:t xml:space="preserve">(121) </w:t>
      </w:r>
      <w:r w:rsidRPr="003423D0">
        <w:rPr>
          <w:rStyle w:val="FontStyle409"/>
          <w:b/>
          <w:sz w:val="22"/>
          <w:szCs w:val="22"/>
        </w:rPr>
        <w:t xml:space="preserve">Средно богато, свежо на обикновени </w:t>
      </w:r>
      <w:proofErr w:type="spellStart"/>
      <w:r w:rsidRPr="003423D0">
        <w:rPr>
          <w:rStyle w:val="FontStyle409"/>
          <w:b/>
          <w:sz w:val="22"/>
          <w:szCs w:val="22"/>
        </w:rPr>
        <w:t>рендзини</w:t>
      </w:r>
      <w:proofErr w:type="spellEnd"/>
    </w:p>
    <w:p w14:paraId="65A4A9DE" w14:textId="7AC76B4C" w:rsidR="00A16FDE" w:rsidRPr="003423D0" w:rsidRDefault="00A16FDE" w:rsidP="00A16FDE">
      <w:pPr>
        <w:ind w:firstLine="571"/>
        <w:jc w:val="both"/>
        <w:rPr>
          <w:rStyle w:val="FontStyle409"/>
          <w:sz w:val="22"/>
          <w:szCs w:val="22"/>
        </w:rPr>
      </w:pPr>
      <w:proofErr w:type="spellStart"/>
      <w:r w:rsidRPr="003423D0">
        <w:rPr>
          <w:rStyle w:val="FontStyle409"/>
          <w:sz w:val="22"/>
          <w:szCs w:val="22"/>
        </w:rPr>
        <w:t>Месторастенето</w:t>
      </w:r>
      <w:proofErr w:type="spellEnd"/>
      <w:r w:rsidRPr="003423D0">
        <w:rPr>
          <w:rStyle w:val="FontStyle409"/>
          <w:sz w:val="22"/>
          <w:szCs w:val="22"/>
        </w:rPr>
        <w:t xml:space="preserve"> заема  площ – 253.4 ха или 1.4% от </w:t>
      </w:r>
      <w:proofErr w:type="spellStart"/>
      <w:r w:rsidRPr="003423D0">
        <w:rPr>
          <w:rStyle w:val="FontStyle409"/>
          <w:sz w:val="22"/>
          <w:szCs w:val="22"/>
        </w:rPr>
        <w:t>дървопроизводителната</w:t>
      </w:r>
      <w:proofErr w:type="spellEnd"/>
      <w:r w:rsidRPr="003423D0">
        <w:rPr>
          <w:rStyle w:val="FontStyle409"/>
          <w:sz w:val="22"/>
          <w:szCs w:val="22"/>
        </w:rPr>
        <w:t xml:space="preserve"> площ. Разпространено е предимно на сенчести и отчасти на </w:t>
      </w:r>
      <w:proofErr w:type="spellStart"/>
      <w:r w:rsidRPr="003423D0">
        <w:rPr>
          <w:rStyle w:val="FontStyle409"/>
          <w:sz w:val="22"/>
          <w:szCs w:val="22"/>
        </w:rPr>
        <w:t>припечни</w:t>
      </w:r>
      <w:proofErr w:type="spellEnd"/>
      <w:r w:rsidRPr="003423D0">
        <w:rPr>
          <w:rStyle w:val="FontStyle409"/>
          <w:sz w:val="22"/>
          <w:szCs w:val="22"/>
        </w:rPr>
        <w:t xml:space="preserve"> изложения, на полегат до стръмен терен. Почвата </w:t>
      </w:r>
      <w:r w:rsidRPr="003423D0">
        <w:rPr>
          <w:rStyle w:val="FontStyle307"/>
          <w:sz w:val="22"/>
          <w:szCs w:val="22"/>
        </w:rPr>
        <w:t xml:space="preserve">е обикновена </w:t>
      </w:r>
      <w:proofErr w:type="spellStart"/>
      <w:r w:rsidRPr="003423D0">
        <w:rPr>
          <w:rStyle w:val="FontStyle307"/>
          <w:sz w:val="22"/>
          <w:szCs w:val="22"/>
        </w:rPr>
        <w:t>рендзина</w:t>
      </w:r>
      <w:proofErr w:type="spellEnd"/>
      <w:r w:rsidRPr="003423D0">
        <w:rPr>
          <w:rStyle w:val="FontStyle307"/>
          <w:sz w:val="22"/>
          <w:szCs w:val="22"/>
        </w:rPr>
        <w:t xml:space="preserve">, </w:t>
      </w:r>
      <w:r w:rsidRPr="003423D0">
        <w:rPr>
          <w:rStyle w:val="FontStyle409"/>
          <w:sz w:val="22"/>
          <w:szCs w:val="22"/>
        </w:rPr>
        <w:t xml:space="preserve">суха до свежа, с алкална реакция. Хумусно </w:t>
      </w:r>
      <w:proofErr w:type="spellStart"/>
      <w:r w:rsidRPr="003423D0">
        <w:rPr>
          <w:rStyle w:val="FontStyle409"/>
          <w:sz w:val="22"/>
          <w:szCs w:val="22"/>
        </w:rPr>
        <w:t>акумулативният</w:t>
      </w:r>
      <w:proofErr w:type="spellEnd"/>
      <w:r w:rsidRPr="003423D0">
        <w:rPr>
          <w:rStyle w:val="FontStyle409"/>
          <w:sz w:val="22"/>
          <w:szCs w:val="22"/>
        </w:rPr>
        <w:t xml:space="preserve"> хоризонт е богат на хумус и азот, но в дълбочина хранителните вещества рязко намаляват. </w:t>
      </w:r>
      <w:proofErr w:type="spellStart"/>
      <w:r w:rsidRPr="003423D0">
        <w:rPr>
          <w:rStyle w:val="FontStyle409"/>
          <w:sz w:val="22"/>
          <w:szCs w:val="22"/>
        </w:rPr>
        <w:t>Месторастенето</w:t>
      </w:r>
      <w:proofErr w:type="spellEnd"/>
      <w:r w:rsidRPr="003423D0">
        <w:rPr>
          <w:rStyle w:val="FontStyle409"/>
          <w:sz w:val="22"/>
          <w:szCs w:val="22"/>
        </w:rPr>
        <w:t xml:space="preserve"> се определя като средно богато поради малката мощност не само на хумусно-</w:t>
      </w:r>
      <w:proofErr w:type="spellStart"/>
      <w:r w:rsidRPr="003423D0">
        <w:rPr>
          <w:rStyle w:val="FontStyle409"/>
          <w:sz w:val="22"/>
          <w:szCs w:val="22"/>
        </w:rPr>
        <w:t>акумулативният</w:t>
      </w:r>
      <w:proofErr w:type="spellEnd"/>
      <w:r w:rsidRPr="003423D0">
        <w:rPr>
          <w:rStyle w:val="FontStyle409"/>
          <w:sz w:val="22"/>
          <w:szCs w:val="22"/>
        </w:rPr>
        <w:t xml:space="preserve"> хоризонт, но и на целият почвен профил (ПП № 33). </w:t>
      </w:r>
    </w:p>
    <w:p w14:paraId="79159C23" w14:textId="1D6947EE" w:rsidR="00A16FDE" w:rsidRDefault="00A16FDE" w:rsidP="00A16FDE">
      <w:pPr>
        <w:ind w:firstLine="709"/>
        <w:jc w:val="both"/>
        <w:rPr>
          <w:rStyle w:val="FontStyle323"/>
          <w:rFonts w:ascii="Arial" w:hAnsi="Arial" w:cs="Arial"/>
          <w:sz w:val="22"/>
          <w:szCs w:val="22"/>
          <w:lang w:eastAsia="en-US"/>
        </w:rPr>
      </w:pPr>
      <w:r w:rsidRPr="003423D0">
        <w:rPr>
          <w:rStyle w:val="FontStyle409"/>
          <w:sz w:val="22"/>
          <w:szCs w:val="22"/>
        </w:rPr>
        <w:t xml:space="preserve">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насаждения от габър, келяв габър и култури от чер</w:t>
      </w:r>
      <w:r w:rsidR="00700A0C">
        <w:rPr>
          <w:rStyle w:val="FontStyle409"/>
          <w:sz w:val="22"/>
          <w:szCs w:val="22"/>
        </w:rPr>
        <w:t>ен</w:t>
      </w:r>
      <w:r w:rsidRPr="003423D0">
        <w:rPr>
          <w:rStyle w:val="FontStyle409"/>
          <w:sz w:val="22"/>
          <w:szCs w:val="22"/>
        </w:rPr>
        <w:t xml:space="preserve"> бор. </w:t>
      </w:r>
      <w:proofErr w:type="spellStart"/>
      <w:r w:rsidRPr="003423D0">
        <w:rPr>
          <w:rStyle w:val="FontStyle409"/>
          <w:sz w:val="22"/>
          <w:szCs w:val="22"/>
        </w:rPr>
        <w:t>Бонитетът</w:t>
      </w:r>
      <w:proofErr w:type="spellEnd"/>
      <w:r w:rsidRPr="003423D0">
        <w:rPr>
          <w:rStyle w:val="FontStyle409"/>
          <w:sz w:val="22"/>
          <w:szCs w:val="22"/>
        </w:rPr>
        <w:t xml:space="preserve"> на насажденията и културите варира от I до V </w:t>
      </w:r>
      <w:proofErr w:type="spellStart"/>
      <w:r w:rsidRPr="003423D0">
        <w:rPr>
          <w:rStyle w:val="FontStyle409"/>
          <w:sz w:val="22"/>
          <w:szCs w:val="22"/>
        </w:rPr>
        <w:t>бонитет</w:t>
      </w:r>
      <w:proofErr w:type="spellEnd"/>
      <w:r w:rsidRPr="003423D0">
        <w:rPr>
          <w:rStyle w:val="FontStyle409"/>
          <w:sz w:val="22"/>
          <w:szCs w:val="22"/>
        </w:rPr>
        <w:t>. В бъдеще се предвижда запазване на сегашната растителност  и п</w:t>
      </w:r>
      <w:r w:rsidRPr="003423D0">
        <w:rPr>
          <w:rStyle w:val="FontStyle409"/>
          <w:iCs/>
          <w:sz w:val="22"/>
          <w:szCs w:val="22"/>
        </w:rPr>
        <w:t xml:space="preserve">остигането на производителност от </w:t>
      </w:r>
      <w:r w:rsidRPr="003423D0">
        <w:rPr>
          <w:rStyle w:val="FontStyle323"/>
          <w:rFonts w:ascii="Arial" w:hAnsi="Arial" w:cs="Arial"/>
          <w:sz w:val="22"/>
          <w:szCs w:val="22"/>
          <w:lang w:eastAsia="en-US"/>
        </w:rPr>
        <w:t xml:space="preserve">I до III </w:t>
      </w:r>
      <w:proofErr w:type="spellStart"/>
      <w:r w:rsidRPr="003423D0">
        <w:rPr>
          <w:rStyle w:val="FontStyle323"/>
          <w:rFonts w:ascii="Arial" w:hAnsi="Arial" w:cs="Arial"/>
          <w:sz w:val="22"/>
          <w:szCs w:val="22"/>
          <w:lang w:eastAsia="en-US"/>
        </w:rPr>
        <w:t>бонитет</w:t>
      </w:r>
      <w:proofErr w:type="spellEnd"/>
      <w:r w:rsidRPr="003423D0">
        <w:rPr>
          <w:rStyle w:val="FontStyle323"/>
          <w:rFonts w:ascii="Arial" w:hAnsi="Arial" w:cs="Arial"/>
          <w:sz w:val="22"/>
          <w:szCs w:val="22"/>
          <w:lang w:eastAsia="en-US"/>
        </w:rPr>
        <w:t xml:space="preserve"> за бъдещите насаждения е основна цел на проектираните мероприятия.</w:t>
      </w:r>
    </w:p>
    <w:p w14:paraId="4F6C4CDA" w14:textId="77777777" w:rsidR="007D2B93" w:rsidRPr="003423D0" w:rsidRDefault="007D2B93" w:rsidP="00A16FDE">
      <w:pPr>
        <w:ind w:firstLine="709"/>
        <w:jc w:val="both"/>
        <w:rPr>
          <w:rStyle w:val="FontStyle323"/>
          <w:rFonts w:ascii="Arial" w:hAnsi="Arial" w:cs="Arial"/>
          <w:b w:val="0"/>
          <w:bCs w:val="0"/>
          <w:iCs/>
          <w:sz w:val="22"/>
          <w:szCs w:val="22"/>
        </w:rPr>
      </w:pPr>
    </w:p>
    <w:p w14:paraId="4D13D989" w14:textId="71256EB9" w:rsidR="00A16FDE" w:rsidRPr="003423D0" w:rsidRDefault="00A16FDE" w:rsidP="00A16FDE">
      <w:pPr>
        <w:pStyle w:val="Style6"/>
        <w:widowControl/>
        <w:tabs>
          <w:tab w:val="left" w:pos="696"/>
        </w:tabs>
        <w:spacing w:before="226" w:line="226" w:lineRule="exact"/>
        <w:ind w:firstLine="142"/>
        <w:rPr>
          <w:rStyle w:val="FontStyle409"/>
          <w:b/>
          <w:color w:val="000000"/>
          <w:sz w:val="22"/>
          <w:szCs w:val="22"/>
        </w:rPr>
      </w:pPr>
      <w:r w:rsidRPr="003423D0">
        <w:rPr>
          <w:rStyle w:val="FontStyle409"/>
          <w:b/>
          <w:color w:val="000000"/>
          <w:spacing w:val="50"/>
          <w:sz w:val="22"/>
          <w:szCs w:val="22"/>
        </w:rPr>
        <w:t>-  АВ</w:t>
      </w:r>
      <w:r w:rsidRPr="00DB5661">
        <w:rPr>
          <w:rStyle w:val="FontStyle409"/>
          <w:b/>
          <w:color w:val="000000"/>
          <w:spacing w:val="50"/>
          <w:sz w:val="22"/>
          <w:szCs w:val="22"/>
          <w:vertAlign w:val="subscript"/>
        </w:rPr>
        <w:t>1</w:t>
      </w:r>
      <w:r w:rsidRPr="003423D0">
        <w:rPr>
          <w:rStyle w:val="FontStyle409"/>
          <w:b/>
          <w:color w:val="000000"/>
          <w:spacing w:val="50"/>
          <w:sz w:val="22"/>
          <w:szCs w:val="22"/>
        </w:rPr>
        <w:t xml:space="preserve">(122) </w:t>
      </w:r>
      <w:r w:rsidRPr="003423D0">
        <w:rPr>
          <w:rStyle w:val="FontStyle409"/>
          <w:b/>
          <w:color w:val="000000"/>
          <w:sz w:val="22"/>
          <w:szCs w:val="22"/>
        </w:rPr>
        <w:t xml:space="preserve">Много бедно до бедно, сухо, на обикновена </w:t>
      </w:r>
      <w:proofErr w:type="spellStart"/>
      <w:r w:rsidRPr="003423D0">
        <w:rPr>
          <w:rStyle w:val="FontStyle409"/>
          <w:b/>
          <w:color w:val="000000"/>
          <w:sz w:val="22"/>
          <w:szCs w:val="22"/>
        </w:rPr>
        <w:t>рендзина</w:t>
      </w:r>
      <w:proofErr w:type="spellEnd"/>
    </w:p>
    <w:p w14:paraId="0D8D2920" w14:textId="77777777" w:rsidR="00A16FDE" w:rsidRPr="003423D0" w:rsidRDefault="00A16FDE" w:rsidP="00A16FDE">
      <w:pPr>
        <w:ind w:firstLine="571"/>
        <w:jc w:val="both"/>
        <w:rPr>
          <w:rStyle w:val="FontStyle409"/>
          <w:sz w:val="22"/>
          <w:szCs w:val="22"/>
        </w:rPr>
      </w:pPr>
      <w:proofErr w:type="spellStart"/>
      <w:r w:rsidRPr="003423D0">
        <w:rPr>
          <w:rStyle w:val="FontStyle409"/>
          <w:sz w:val="22"/>
          <w:szCs w:val="22"/>
        </w:rPr>
        <w:t>Месторастенето</w:t>
      </w:r>
      <w:proofErr w:type="spellEnd"/>
      <w:r w:rsidRPr="003423D0">
        <w:rPr>
          <w:rStyle w:val="FontStyle307"/>
          <w:sz w:val="22"/>
          <w:szCs w:val="22"/>
        </w:rPr>
        <w:t xml:space="preserve"> </w:t>
      </w:r>
      <w:r w:rsidRPr="003423D0">
        <w:rPr>
          <w:rStyle w:val="FontStyle409"/>
          <w:sz w:val="22"/>
          <w:szCs w:val="22"/>
        </w:rPr>
        <w:t xml:space="preserve">заема 293.7 ха или 1.6% от </w:t>
      </w:r>
      <w:proofErr w:type="spellStart"/>
      <w:r w:rsidRPr="003423D0">
        <w:rPr>
          <w:rStyle w:val="FontStyle409"/>
          <w:sz w:val="22"/>
          <w:szCs w:val="22"/>
        </w:rPr>
        <w:t>дървопроизводителната</w:t>
      </w:r>
      <w:proofErr w:type="spellEnd"/>
      <w:r w:rsidRPr="003423D0">
        <w:rPr>
          <w:rStyle w:val="FontStyle409"/>
          <w:sz w:val="22"/>
          <w:szCs w:val="22"/>
        </w:rPr>
        <w:t xml:space="preserve"> площ на стопанството. Разпространено </w:t>
      </w:r>
      <w:r w:rsidRPr="003423D0">
        <w:rPr>
          <w:rStyle w:val="FontStyle307"/>
          <w:sz w:val="22"/>
          <w:szCs w:val="22"/>
        </w:rPr>
        <w:t xml:space="preserve">е предимно на </w:t>
      </w:r>
      <w:proofErr w:type="spellStart"/>
      <w:r w:rsidRPr="003423D0">
        <w:rPr>
          <w:rStyle w:val="FontStyle307"/>
          <w:sz w:val="22"/>
          <w:szCs w:val="22"/>
        </w:rPr>
        <w:t>припечни</w:t>
      </w:r>
      <w:proofErr w:type="spellEnd"/>
      <w:r w:rsidRPr="003423D0">
        <w:rPr>
          <w:rStyle w:val="FontStyle307"/>
          <w:sz w:val="22"/>
          <w:szCs w:val="22"/>
        </w:rPr>
        <w:t xml:space="preserve"> и от части на сенчести изложения, на равен до стръмен терен. </w:t>
      </w:r>
      <w:r w:rsidRPr="003423D0">
        <w:rPr>
          <w:rStyle w:val="FontStyle409"/>
          <w:sz w:val="22"/>
          <w:szCs w:val="22"/>
        </w:rPr>
        <w:t xml:space="preserve">Почвата </w:t>
      </w:r>
      <w:r w:rsidRPr="003423D0">
        <w:rPr>
          <w:rStyle w:val="FontStyle307"/>
          <w:sz w:val="22"/>
          <w:szCs w:val="22"/>
        </w:rPr>
        <w:t xml:space="preserve">е  обикновена </w:t>
      </w:r>
      <w:proofErr w:type="spellStart"/>
      <w:r w:rsidRPr="003423D0">
        <w:rPr>
          <w:rStyle w:val="FontStyle409"/>
          <w:sz w:val="22"/>
          <w:szCs w:val="22"/>
        </w:rPr>
        <w:t>рендзина</w:t>
      </w:r>
      <w:proofErr w:type="spellEnd"/>
      <w:r w:rsidRPr="003423D0">
        <w:rPr>
          <w:rStyle w:val="FontStyle409"/>
          <w:sz w:val="22"/>
          <w:szCs w:val="22"/>
        </w:rPr>
        <w:t xml:space="preserve"> – плитка до твърде плитка, средно до силно каменлива, суха, бедна. Почвеният профил е много малък и въпреки че е богат на хумус и азот, не обуславя богатството на </w:t>
      </w:r>
      <w:proofErr w:type="spellStart"/>
      <w:r w:rsidRPr="003423D0">
        <w:rPr>
          <w:rStyle w:val="FontStyle409"/>
          <w:sz w:val="22"/>
          <w:szCs w:val="22"/>
        </w:rPr>
        <w:t>месторастенето</w:t>
      </w:r>
      <w:proofErr w:type="spellEnd"/>
      <w:r w:rsidRPr="003423D0">
        <w:rPr>
          <w:rStyle w:val="FontStyle409"/>
          <w:sz w:val="22"/>
          <w:szCs w:val="22"/>
        </w:rPr>
        <w:t xml:space="preserve">. Хранителните вещества са практически </w:t>
      </w:r>
      <w:proofErr w:type="spellStart"/>
      <w:r w:rsidRPr="003423D0">
        <w:rPr>
          <w:rStyle w:val="FontStyle409"/>
          <w:sz w:val="22"/>
          <w:szCs w:val="22"/>
        </w:rPr>
        <w:t>неусвоими</w:t>
      </w:r>
      <w:proofErr w:type="spellEnd"/>
      <w:r w:rsidRPr="003423D0">
        <w:rPr>
          <w:rStyle w:val="FontStyle409"/>
          <w:sz w:val="22"/>
          <w:szCs w:val="22"/>
        </w:rPr>
        <w:t xml:space="preserve"> поради липсата на влага и алкалната реакция (ПП № 34).</w:t>
      </w:r>
    </w:p>
    <w:p w14:paraId="7B6F679E" w14:textId="77777777" w:rsidR="00A16FDE" w:rsidRPr="003423D0" w:rsidRDefault="00A16FDE" w:rsidP="00A16FDE">
      <w:pPr>
        <w:ind w:firstLine="433"/>
        <w:jc w:val="both"/>
        <w:rPr>
          <w:rStyle w:val="FontStyle409"/>
          <w:sz w:val="22"/>
          <w:szCs w:val="22"/>
        </w:rPr>
      </w:pPr>
      <w:r w:rsidRPr="003423D0">
        <w:rPr>
          <w:rStyle w:val="FontStyle409"/>
          <w:sz w:val="22"/>
          <w:szCs w:val="22"/>
        </w:rPr>
        <w:tab/>
        <w:t xml:space="preserve">На това </w:t>
      </w:r>
      <w:proofErr w:type="spellStart"/>
      <w:r w:rsidRPr="003423D0">
        <w:rPr>
          <w:rStyle w:val="FontStyle409"/>
          <w:sz w:val="22"/>
          <w:szCs w:val="22"/>
        </w:rPr>
        <w:t>месторастене</w:t>
      </w:r>
      <w:proofErr w:type="spellEnd"/>
      <w:r w:rsidRPr="003423D0">
        <w:rPr>
          <w:rStyle w:val="FontStyle409"/>
          <w:sz w:val="22"/>
          <w:szCs w:val="22"/>
        </w:rPr>
        <w:t xml:space="preserve"> се срещат малоценни насаждения от келяв габър, </w:t>
      </w:r>
      <w:proofErr w:type="spellStart"/>
      <w:r w:rsidRPr="003423D0">
        <w:rPr>
          <w:rStyle w:val="FontStyle409"/>
          <w:sz w:val="22"/>
          <w:szCs w:val="22"/>
        </w:rPr>
        <w:t>мъждрян</w:t>
      </w:r>
      <w:proofErr w:type="spellEnd"/>
      <w:r w:rsidRPr="003423D0">
        <w:rPr>
          <w:rStyle w:val="FontStyle409"/>
          <w:sz w:val="22"/>
          <w:szCs w:val="22"/>
        </w:rPr>
        <w:t xml:space="preserve"> и </w:t>
      </w:r>
      <w:proofErr w:type="spellStart"/>
      <w:r w:rsidRPr="003423D0">
        <w:rPr>
          <w:rStyle w:val="FontStyle409"/>
          <w:sz w:val="22"/>
          <w:szCs w:val="22"/>
        </w:rPr>
        <w:t>черборови</w:t>
      </w:r>
      <w:proofErr w:type="spellEnd"/>
      <w:r w:rsidRPr="003423D0">
        <w:rPr>
          <w:rStyle w:val="FontStyle409"/>
          <w:sz w:val="22"/>
          <w:szCs w:val="22"/>
        </w:rPr>
        <w:t xml:space="preserve"> култури. Предвижда се запазването на съществуващата растителност.</w:t>
      </w:r>
    </w:p>
    <w:p w14:paraId="6D84C839" w14:textId="4F5B13F0" w:rsidR="001C4EB0" w:rsidRPr="003423D0" w:rsidRDefault="001C4EB0" w:rsidP="0002060C">
      <w:pPr>
        <w:pStyle w:val="Style"/>
        <w:numPr>
          <w:ilvl w:val="1"/>
          <w:numId w:val="3"/>
        </w:numPr>
        <w:spacing w:before="220" w:line="254" w:lineRule="exact"/>
        <w:rPr>
          <w:rFonts w:ascii="Arial" w:hAnsi="Arial" w:cs="Arial"/>
          <w:b/>
          <w:w w:val="111"/>
          <w:sz w:val="22"/>
          <w:szCs w:val="22"/>
        </w:rPr>
      </w:pPr>
      <w:r w:rsidRPr="003423D0">
        <w:rPr>
          <w:rFonts w:ascii="Arial" w:hAnsi="Arial" w:cs="Arial"/>
          <w:b/>
          <w:w w:val="111"/>
          <w:sz w:val="22"/>
          <w:szCs w:val="22"/>
        </w:rPr>
        <w:t>ОЧАКВА</w:t>
      </w:r>
      <w:r w:rsidR="00F74D78">
        <w:rPr>
          <w:rFonts w:ascii="Arial" w:hAnsi="Arial" w:cs="Arial"/>
          <w:b/>
          <w:w w:val="111"/>
          <w:sz w:val="22"/>
          <w:szCs w:val="22"/>
        </w:rPr>
        <w:t>Н</w:t>
      </w:r>
      <w:r w:rsidRPr="003423D0">
        <w:rPr>
          <w:rFonts w:ascii="Arial" w:hAnsi="Arial" w:cs="Arial"/>
          <w:b/>
          <w:w w:val="111"/>
          <w:sz w:val="22"/>
          <w:szCs w:val="22"/>
        </w:rPr>
        <w:t xml:space="preserve"> ТЕХНИКО-ИКОНОМИЧЕСКИ ЕФЕКТ </w:t>
      </w:r>
    </w:p>
    <w:p w14:paraId="1A021996" w14:textId="7FD49775" w:rsidR="001C4EB0" w:rsidRPr="003423D0" w:rsidRDefault="001C4EB0" w:rsidP="001C4EB0">
      <w:pPr>
        <w:pStyle w:val="Style"/>
        <w:spacing w:before="220" w:line="254" w:lineRule="exact"/>
        <w:ind w:firstLine="708"/>
        <w:jc w:val="both"/>
        <w:rPr>
          <w:rStyle w:val="FontStyle409"/>
          <w:sz w:val="22"/>
          <w:szCs w:val="22"/>
        </w:rPr>
      </w:pPr>
      <w:r w:rsidRPr="003423D0">
        <w:rPr>
          <w:rStyle w:val="FontStyle409"/>
          <w:sz w:val="22"/>
          <w:szCs w:val="22"/>
        </w:rPr>
        <w:t xml:space="preserve">Съставянето на горскостопанския план на типологична основа, позволява да се определи оптимален бъдещ състав за всяко насаждение, култура или гола </w:t>
      </w:r>
      <w:proofErr w:type="spellStart"/>
      <w:r w:rsidRPr="003423D0">
        <w:rPr>
          <w:rStyle w:val="FontStyle409"/>
          <w:sz w:val="22"/>
          <w:szCs w:val="22"/>
        </w:rPr>
        <w:t>дървопроизводителна</w:t>
      </w:r>
      <w:proofErr w:type="spellEnd"/>
      <w:r w:rsidRPr="003423D0">
        <w:rPr>
          <w:rStyle w:val="FontStyle409"/>
          <w:sz w:val="22"/>
          <w:szCs w:val="22"/>
        </w:rPr>
        <w:t xml:space="preserve"> площ. Този оптимален бъдещ състав отговаря на екологичните фактори на </w:t>
      </w:r>
      <w:proofErr w:type="spellStart"/>
      <w:r w:rsidRPr="003423D0">
        <w:rPr>
          <w:rStyle w:val="FontStyle409"/>
          <w:sz w:val="22"/>
          <w:szCs w:val="22"/>
        </w:rPr>
        <w:t>месторасте</w:t>
      </w:r>
      <w:r w:rsidR="00426DB6">
        <w:rPr>
          <w:rStyle w:val="FontStyle409"/>
          <w:sz w:val="22"/>
          <w:szCs w:val="22"/>
        </w:rPr>
        <w:t>нето</w:t>
      </w:r>
      <w:proofErr w:type="spellEnd"/>
      <w:r w:rsidR="00426DB6">
        <w:rPr>
          <w:rStyle w:val="FontStyle409"/>
          <w:sz w:val="22"/>
          <w:szCs w:val="22"/>
        </w:rPr>
        <w:t xml:space="preserve"> и предполага значително по</w:t>
      </w:r>
      <w:r w:rsidRPr="003423D0">
        <w:rPr>
          <w:rStyle w:val="FontStyle409"/>
          <w:sz w:val="22"/>
          <w:szCs w:val="22"/>
        </w:rPr>
        <w:t>-висока продуктивност.</w:t>
      </w:r>
    </w:p>
    <w:p w14:paraId="5D9C521A" w14:textId="77777777" w:rsidR="001C4EB0" w:rsidRPr="003423D0" w:rsidRDefault="001C4EB0" w:rsidP="001C4EB0">
      <w:pPr>
        <w:ind w:firstLine="708"/>
        <w:jc w:val="both"/>
        <w:rPr>
          <w:rStyle w:val="FontStyle409"/>
          <w:sz w:val="22"/>
          <w:szCs w:val="22"/>
        </w:rPr>
      </w:pPr>
      <w:r w:rsidRPr="003423D0">
        <w:rPr>
          <w:rStyle w:val="FontStyle409"/>
          <w:sz w:val="22"/>
          <w:szCs w:val="22"/>
        </w:rPr>
        <w:t xml:space="preserve">Чрез целевия състав или бъдещото разпределение на площите по дървесни видове и </w:t>
      </w:r>
      <w:proofErr w:type="spellStart"/>
      <w:r w:rsidRPr="003423D0">
        <w:rPr>
          <w:rStyle w:val="FontStyle409"/>
          <w:sz w:val="22"/>
          <w:szCs w:val="22"/>
        </w:rPr>
        <w:t>бонитети</w:t>
      </w:r>
      <w:proofErr w:type="spellEnd"/>
      <w:r w:rsidRPr="003423D0">
        <w:rPr>
          <w:rStyle w:val="FontStyle409"/>
          <w:sz w:val="22"/>
          <w:szCs w:val="22"/>
        </w:rPr>
        <w:t xml:space="preserve">, се цели да се постигне увеличение на дървесния прираст и съответно на дървесния запас. Съпоставката на сегашния </w:t>
      </w:r>
      <w:r w:rsidRPr="00DB5661">
        <w:rPr>
          <w:rStyle w:val="FontStyle307"/>
          <w:b w:val="0"/>
          <w:sz w:val="22"/>
          <w:szCs w:val="22"/>
        </w:rPr>
        <w:t>и</w:t>
      </w:r>
      <w:r w:rsidRPr="003423D0">
        <w:rPr>
          <w:rStyle w:val="FontStyle307"/>
          <w:sz w:val="22"/>
          <w:szCs w:val="22"/>
        </w:rPr>
        <w:t xml:space="preserve"> </w:t>
      </w:r>
      <w:r w:rsidRPr="003423D0">
        <w:rPr>
          <w:rStyle w:val="FontStyle409"/>
          <w:sz w:val="22"/>
          <w:szCs w:val="22"/>
        </w:rPr>
        <w:t>бъдещия оптимален запас дава представа за ефекта от предвидените мероприятия. Тъй като на практика сравнението на дървесните запаси е невъзможно, се приема за целесъобразно да се използват условни единици  -  условен общ среден зрелостен прираст.</w:t>
      </w:r>
    </w:p>
    <w:p w14:paraId="51069BA4" w14:textId="77777777" w:rsidR="001C4EB0" w:rsidRDefault="001C4EB0" w:rsidP="002A64E0">
      <w:pPr>
        <w:ind w:firstLine="709"/>
        <w:jc w:val="both"/>
        <w:rPr>
          <w:rStyle w:val="FontStyle307"/>
          <w:sz w:val="22"/>
          <w:szCs w:val="22"/>
        </w:rPr>
      </w:pPr>
      <w:r w:rsidRPr="003423D0">
        <w:rPr>
          <w:rStyle w:val="FontStyle409"/>
          <w:sz w:val="22"/>
          <w:szCs w:val="22"/>
        </w:rPr>
        <w:t xml:space="preserve">За тази цел, всички сегашни дървесни видове са приведени към </w:t>
      </w:r>
      <w:r w:rsidRPr="003423D0">
        <w:rPr>
          <w:rStyle w:val="FontStyle307"/>
          <w:sz w:val="22"/>
          <w:szCs w:val="22"/>
        </w:rPr>
        <w:t xml:space="preserve">100 </w:t>
      </w:r>
      <w:r w:rsidRPr="003423D0">
        <w:rPr>
          <w:rStyle w:val="FontStyle409"/>
          <w:sz w:val="22"/>
          <w:szCs w:val="22"/>
        </w:rPr>
        <w:t xml:space="preserve">годишна възраст (с изключение на топола, върба </w:t>
      </w:r>
      <w:r w:rsidRPr="00DB5661">
        <w:rPr>
          <w:rStyle w:val="FontStyle307"/>
          <w:b w:val="0"/>
          <w:sz w:val="22"/>
          <w:szCs w:val="22"/>
        </w:rPr>
        <w:t>и</w:t>
      </w:r>
      <w:r w:rsidRPr="003423D0">
        <w:rPr>
          <w:rStyle w:val="FontStyle307"/>
          <w:sz w:val="22"/>
          <w:szCs w:val="22"/>
        </w:rPr>
        <w:t xml:space="preserve"> </w:t>
      </w:r>
      <w:r w:rsidRPr="003423D0">
        <w:rPr>
          <w:rStyle w:val="FontStyle409"/>
          <w:sz w:val="22"/>
          <w:szCs w:val="22"/>
        </w:rPr>
        <w:t xml:space="preserve">акация) </w:t>
      </w:r>
      <w:r w:rsidRPr="00DB5661">
        <w:rPr>
          <w:rStyle w:val="FontStyle307"/>
          <w:b w:val="0"/>
          <w:sz w:val="22"/>
          <w:szCs w:val="22"/>
        </w:rPr>
        <w:t>и</w:t>
      </w:r>
      <w:r w:rsidRPr="003423D0">
        <w:rPr>
          <w:rStyle w:val="FontStyle307"/>
          <w:sz w:val="22"/>
          <w:szCs w:val="22"/>
        </w:rPr>
        <w:t xml:space="preserve"> </w:t>
      </w:r>
      <w:r w:rsidRPr="003423D0">
        <w:rPr>
          <w:rStyle w:val="FontStyle409"/>
          <w:sz w:val="22"/>
          <w:szCs w:val="22"/>
        </w:rPr>
        <w:t xml:space="preserve">нормална пълнота </w:t>
      </w:r>
      <w:r w:rsidRPr="003423D0">
        <w:rPr>
          <w:rStyle w:val="FontStyle307"/>
          <w:sz w:val="22"/>
          <w:szCs w:val="22"/>
        </w:rPr>
        <w:t xml:space="preserve">1.0. </w:t>
      </w:r>
      <w:r w:rsidRPr="003423D0">
        <w:rPr>
          <w:rStyle w:val="FontStyle409"/>
          <w:sz w:val="22"/>
          <w:szCs w:val="22"/>
        </w:rPr>
        <w:t xml:space="preserve">По опитни таблици е изчислен условния общ среден зрелостен прираст на сегашните </w:t>
      </w:r>
      <w:proofErr w:type="spellStart"/>
      <w:r w:rsidRPr="003423D0">
        <w:rPr>
          <w:rStyle w:val="FontStyle409"/>
          <w:sz w:val="22"/>
          <w:szCs w:val="22"/>
        </w:rPr>
        <w:t>дървостои</w:t>
      </w:r>
      <w:proofErr w:type="spellEnd"/>
      <w:r w:rsidRPr="003423D0">
        <w:rPr>
          <w:rStyle w:val="FontStyle409"/>
          <w:sz w:val="22"/>
          <w:szCs w:val="22"/>
        </w:rPr>
        <w:t xml:space="preserve">. От предвижданията за оптималните бъдещи състави на отделните типове </w:t>
      </w:r>
      <w:proofErr w:type="spellStart"/>
      <w:r w:rsidRPr="003423D0">
        <w:rPr>
          <w:rStyle w:val="FontStyle409"/>
          <w:sz w:val="22"/>
          <w:szCs w:val="22"/>
        </w:rPr>
        <w:t>месторастения</w:t>
      </w:r>
      <w:proofErr w:type="spellEnd"/>
      <w:r w:rsidRPr="003423D0">
        <w:rPr>
          <w:rStyle w:val="FontStyle409"/>
          <w:sz w:val="22"/>
          <w:szCs w:val="22"/>
        </w:rPr>
        <w:t xml:space="preserve">, са направени същите изчисления </w:t>
      </w:r>
      <w:r w:rsidRPr="00DB5661">
        <w:rPr>
          <w:rStyle w:val="FontStyle307"/>
          <w:b w:val="0"/>
          <w:sz w:val="22"/>
          <w:szCs w:val="22"/>
        </w:rPr>
        <w:t>и</w:t>
      </w:r>
      <w:r w:rsidRPr="003423D0">
        <w:rPr>
          <w:rStyle w:val="FontStyle307"/>
          <w:sz w:val="22"/>
          <w:szCs w:val="22"/>
        </w:rPr>
        <w:t xml:space="preserve"> </w:t>
      </w:r>
      <w:r w:rsidRPr="003423D0">
        <w:rPr>
          <w:rStyle w:val="FontStyle409"/>
          <w:sz w:val="22"/>
          <w:szCs w:val="22"/>
        </w:rPr>
        <w:t xml:space="preserve">е установен общ среден зрелостен прираст, отделно за залесената площ и общо за </w:t>
      </w:r>
      <w:proofErr w:type="spellStart"/>
      <w:r w:rsidRPr="003423D0">
        <w:rPr>
          <w:rStyle w:val="FontStyle409"/>
          <w:sz w:val="22"/>
          <w:szCs w:val="22"/>
        </w:rPr>
        <w:t>дървопроизводителната</w:t>
      </w:r>
      <w:proofErr w:type="spellEnd"/>
      <w:r w:rsidRPr="003423D0">
        <w:rPr>
          <w:rStyle w:val="FontStyle409"/>
          <w:sz w:val="22"/>
          <w:szCs w:val="22"/>
        </w:rPr>
        <w:t xml:space="preserve"> площ на стопанството. Резултатите от тези изчисления и сравнението на размера на условния общ среден зрелостен прираст при сегашния и оптималния бъдещ състав е дадено в таблица </w:t>
      </w:r>
      <w:r w:rsidRPr="00724CC1">
        <w:rPr>
          <w:rStyle w:val="FontStyle409"/>
          <w:sz w:val="22"/>
          <w:szCs w:val="22"/>
        </w:rPr>
        <w:t>№</w:t>
      </w:r>
      <w:r w:rsidRPr="00724CC1">
        <w:rPr>
          <w:rStyle w:val="FontStyle409"/>
          <w:b/>
          <w:bCs/>
          <w:sz w:val="22"/>
          <w:szCs w:val="22"/>
        </w:rPr>
        <w:t xml:space="preserve"> </w:t>
      </w:r>
      <w:r w:rsidRPr="00724CC1">
        <w:rPr>
          <w:rStyle w:val="FontStyle307"/>
          <w:b w:val="0"/>
          <w:bCs w:val="0"/>
          <w:sz w:val="22"/>
          <w:szCs w:val="22"/>
        </w:rPr>
        <w:t>10.</w:t>
      </w:r>
    </w:p>
    <w:p w14:paraId="2B2B9368" w14:textId="77777777" w:rsidR="001C4EB0" w:rsidRPr="003423D0" w:rsidRDefault="001C4EB0" w:rsidP="001C4EB0">
      <w:pPr>
        <w:pStyle w:val="1"/>
        <w:jc w:val="center"/>
        <w:rPr>
          <w:rFonts w:ascii="Arial" w:hAnsi="Arial" w:cs="Arial"/>
          <w:b w:val="0"/>
          <w:color w:val="auto"/>
          <w:sz w:val="22"/>
          <w:szCs w:val="22"/>
          <w:lang w:val="bg-BG"/>
        </w:rPr>
      </w:pPr>
      <w:r w:rsidRPr="003423D0">
        <w:rPr>
          <w:rFonts w:ascii="Arial" w:hAnsi="Arial" w:cs="Arial"/>
          <w:b w:val="0"/>
          <w:color w:val="auto"/>
          <w:sz w:val="22"/>
          <w:szCs w:val="22"/>
          <w:lang w:val="bg-BG"/>
        </w:rPr>
        <w:t>Таблица №10</w:t>
      </w:r>
    </w:p>
    <w:p w14:paraId="41C2B3B4" w14:textId="710725CF" w:rsidR="001C4EB0" w:rsidRPr="003423D0" w:rsidRDefault="001C4EB0" w:rsidP="001C4EB0">
      <w:pPr>
        <w:pStyle w:val="1"/>
        <w:jc w:val="center"/>
        <w:rPr>
          <w:rFonts w:ascii="Arial" w:hAnsi="Arial" w:cs="Arial"/>
          <w:color w:val="auto"/>
          <w:sz w:val="22"/>
          <w:szCs w:val="22"/>
          <w:lang w:val="bg-BG"/>
        </w:rPr>
      </w:pPr>
      <w:r w:rsidRPr="003423D0">
        <w:rPr>
          <w:rFonts w:ascii="Arial" w:hAnsi="Arial" w:cs="Arial"/>
          <w:b w:val="0"/>
          <w:color w:val="auto"/>
          <w:sz w:val="22"/>
          <w:szCs w:val="22"/>
          <w:lang w:val="bg-BG"/>
        </w:rPr>
        <w:t xml:space="preserve">Размер на условния общ среден ЗРЕЛОСТЕН ПРИРАСТ по дървесни ВИДОВЕ и БОНИТЕТИ </w:t>
      </w:r>
      <w:r w:rsidR="002B54D7">
        <w:rPr>
          <w:rFonts w:ascii="Arial" w:hAnsi="Arial" w:cs="Arial"/>
          <w:b w:val="0"/>
          <w:color w:val="auto"/>
          <w:sz w:val="22"/>
          <w:szCs w:val="22"/>
          <w:lang w:val="bg-BG"/>
        </w:rPr>
        <w:t xml:space="preserve"> </w:t>
      </w:r>
      <w:r w:rsidRPr="003423D0">
        <w:rPr>
          <w:rFonts w:ascii="Arial" w:hAnsi="Arial" w:cs="Arial"/>
          <w:b w:val="0"/>
          <w:color w:val="auto"/>
          <w:sz w:val="22"/>
          <w:szCs w:val="22"/>
          <w:lang w:val="bg-BG"/>
        </w:rPr>
        <w:t xml:space="preserve">при сегашния и подходящия състав </w:t>
      </w:r>
      <w:r w:rsidR="008372FD">
        <w:rPr>
          <w:rFonts w:ascii="Arial" w:hAnsi="Arial" w:cs="Arial"/>
          <w:b w:val="0"/>
          <w:color w:val="auto"/>
          <w:sz w:val="22"/>
          <w:szCs w:val="22"/>
          <w:lang w:val="bg-BG"/>
        </w:rPr>
        <w:t xml:space="preserve">видове подходящи за </w:t>
      </w:r>
      <w:proofErr w:type="spellStart"/>
      <w:r w:rsidR="008372FD">
        <w:rPr>
          <w:rFonts w:ascii="Arial" w:hAnsi="Arial" w:cs="Arial"/>
          <w:b w:val="0"/>
          <w:color w:val="auto"/>
          <w:sz w:val="22"/>
          <w:szCs w:val="22"/>
          <w:lang w:val="bg-BG"/>
        </w:rPr>
        <w:t>месторастенето</w:t>
      </w:r>
      <w:proofErr w:type="spellEnd"/>
    </w:p>
    <w:p w14:paraId="6574DFB3" w14:textId="77777777" w:rsidR="001C4EB0" w:rsidRPr="003423D0" w:rsidRDefault="001C4EB0" w:rsidP="001C4EB0"/>
    <w:tbl>
      <w:tblPr>
        <w:tblW w:w="0" w:type="auto"/>
        <w:tblCellMar>
          <w:top w:w="15" w:type="dxa"/>
          <w:left w:w="15" w:type="dxa"/>
          <w:bottom w:w="15" w:type="dxa"/>
          <w:right w:w="15" w:type="dxa"/>
        </w:tblCellMar>
        <w:tblLook w:val="04A0" w:firstRow="1" w:lastRow="0" w:firstColumn="1" w:lastColumn="0" w:noHBand="0" w:noVBand="1"/>
      </w:tblPr>
      <w:tblGrid>
        <w:gridCol w:w="1687"/>
        <w:gridCol w:w="1027"/>
        <w:gridCol w:w="1083"/>
        <w:gridCol w:w="939"/>
        <w:gridCol w:w="1041"/>
        <w:gridCol w:w="939"/>
        <w:gridCol w:w="1041"/>
        <w:gridCol w:w="939"/>
        <w:gridCol w:w="1041"/>
      </w:tblGrid>
      <w:tr w:rsidR="00C478BE" w:rsidRPr="003423D0" w14:paraId="031E1349" w14:textId="77777777" w:rsidTr="00AF69A4">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B6B1AA"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 и дървесни видове</w:t>
            </w:r>
          </w:p>
        </w:tc>
        <w:tc>
          <w:tcPr>
            <w:tcW w:w="102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CAA638" w14:textId="77777777" w:rsidR="001C4EB0" w:rsidRPr="003423D0" w:rsidRDefault="001C4EB0" w:rsidP="00746147">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108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57758E" w14:textId="77777777" w:rsidR="001C4EB0" w:rsidRPr="003423D0" w:rsidRDefault="001C4EB0" w:rsidP="00746147">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98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459FCD"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396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1065CD"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E04999" w:rsidRPr="003423D0" w14:paraId="6E4625D6"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3D698A2" w14:textId="77777777" w:rsidR="001C4EB0" w:rsidRPr="003423D0" w:rsidRDefault="001C4EB0" w:rsidP="00746147">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4AAA52C6" w14:textId="77777777" w:rsidR="001C4EB0" w:rsidRPr="003423D0" w:rsidRDefault="001C4EB0" w:rsidP="00746147">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03365132" w14:textId="77777777" w:rsidR="001C4EB0" w:rsidRPr="003423D0" w:rsidRDefault="001C4EB0" w:rsidP="00746147">
            <w:pPr>
              <w:rPr>
                <w:rFonts w:ascii="Arial" w:hAnsi="Arial" w:cs="Arial"/>
                <w:b/>
                <w:bCs/>
                <w:color w:val="000000"/>
                <w:sz w:val="18"/>
                <w:szCs w:val="18"/>
                <w:lang w:eastAsia="en-US"/>
              </w:rPr>
            </w:pPr>
          </w:p>
        </w:tc>
        <w:tc>
          <w:tcPr>
            <w:tcW w:w="198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D5A7C8"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8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927B7B"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8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97BD4F" w14:textId="77777777" w:rsidR="001C4EB0" w:rsidRPr="003423D0" w:rsidRDefault="001C4EB0" w:rsidP="00746147">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E7541E" w:rsidRPr="003423D0" w14:paraId="2186C45A"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1426798B" w14:textId="77777777" w:rsidR="001C4EB0" w:rsidRPr="003423D0" w:rsidRDefault="001C4EB0" w:rsidP="00746147">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23118FDB" w14:textId="77777777" w:rsidR="001C4EB0" w:rsidRPr="003423D0" w:rsidRDefault="001C4EB0" w:rsidP="00746147">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73C88D89" w14:textId="77777777" w:rsidR="001C4EB0" w:rsidRPr="003423D0" w:rsidRDefault="001C4EB0" w:rsidP="00746147">
            <w:pPr>
              <w:rPr>
                <w:rFonts w:ascii="Arial" w:hAnsi="Arial" w:cs="Arial"/>
                <w:b/>
                <w:bCs/>
                <w:color w:val="000000"/>
                <w:sz w:val="18"/>
                <w:szCs w:val="18"/>
                <w:lang w:eastAsia="en-US"/>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EABDD2"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8127A3"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DA65EA"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84A9B6"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6F6D94"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CBA506"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E11643" w:rsidRPr="003423D0" w14:paraId="511DFC51"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4A277D32" w14:textId="77777777" w:rsidR="001C4EB0" w:rsidRPr="003423D0" w:rsidRDefault="001C4EB0" w:rsidP="00746147">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67FAD276" w14:textId="77777777" w:rsidR="001C4EB0" w:rsidRPr="003423D0" w:rsidRDefault="001C4EB0" w:rsidP="00746147">
            <w:pPr>
              <w:rPr>
                <w:rFonts w:ascii="Arial" w:hAnsi="Arial" w:cs="Arial"/>
                <w:b/>
                <w:bCs/>
                <w:color w:val="000000"/>
                <w:sz w:val="18"/>
                <w:szCs w:val="18"/>
                <w:lang w:eastAsia="en-US"/>
              </w:rPr>
            </w:pP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68D6E8"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09342E"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23C7DD"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B74C91"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012401"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CEFF3A"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2204C6"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r w:rsidR="001C4EB0" w:rsidRPr="003423D0" w14:paraId="001929D6" w14:textId="77777777" w:rsidTr="00AF69A4">
        <w:tc>
          <w:tcPr>
            <w:tcW w:w="9737"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14:paraId="066587D8" w14:textId="77777777" w:rsidR="001C4EB0" w:rsidRPr="003423D0" w:rsidRDefault="001C4EB0" w:rsidP="00746147">
            <w:pPr>
              <w:rPr>
                <w:rFonts w:ascii="Arial" w:hAnsi="Arial" w:cs="Arial"/>
                <w:b/>
                <w:bCs/>
                <w:color w:val="000000"/>
                <w:sz w:val="18"/>
                <w:szCs w:val="18"/>
                <w:lang w:eastAsia="en-US"/>
              </w:rPr>
            </w:pPr>
            <w:r w:rsidRPr="003423D0">
              <w:rPr>
                <w:rFonts w:ascii="Arial" w:hAnsi="Arial" w:cs="Arial"/>
                <w:b/>
                <w:bCs/>
                <w:color w:val="000000"/>
                <w:sz w:val="18"/>
                <w:szCs w:val="18"/>
                <w:lang w:eastAsia="en-US"/>
              </w:rPr>
              <w:t>ВИСОКОСТЪБЛЕНИ</w:t>
            </w:r>
          </w:p>
        </w:tc>
      </w:tr>
      <w:tr w:rsidR="00E11643" w:rsidRPr="003423D0" w14:paraId="22311574" w14:textId="77777777" w:rsidTr="00AF69A4">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66AB5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Бял бор</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C8161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03CC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D62A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1DB5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B79B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CF872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821E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E53BB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r>
      <w:tr w:rsidR="00E11643" w:rsidRPr="003423D0" w14:paraId="4A07FC3D"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5010D68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0325F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D4CA5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63B3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D95A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765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80636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199.7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72FF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1498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BFAB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199.7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2A33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1498</w:t>
            </w:r>
          </w:p>
        </w:tc>
      </w:tr>
      <w:tr w:rsidR="00E11643" w:rsidRPr="003423D0" w14:paraId="576A9215"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2F64987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39BAB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BCBB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7C64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209.0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3156E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1296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E027F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113.6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69600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96DDB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113.6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C48D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704</w:t>
            </w:r>
          </w:p>
        </w:tc>
      </w:tr>
      <w:tr w:rsidR="00E11643" w:rsidRPr="003423D0" w14:paraId="1C599B52"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2E73095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39528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1FC05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218A8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39.5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CCA2E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9353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EEF4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2CA2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5F2D4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r>
      <w:tr w:rsidR="00E11643" w:rsidRPr="003423D0" w14:paraId="0482C268"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4A8630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EC770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A0610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B716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E9AE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D3F3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31E9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E4C3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30FDB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349D4BDA"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2768D099"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1735A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71363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362.1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3A600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2356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83E52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319.1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FA205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2251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B7A56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319.1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50A38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2251</w:t>
            </w:r>
          </w:p>
        </w:tc>
      </w:tr>
      <w:tr w:rsidR="00E11643" w:rsidRPr="003423D0" w14:paraId="1368EA8D" w14:textId="77777777" w:rsidTr="00AF69A4">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73C8A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Смърч</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E696E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38C22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7D845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4B21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6141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1C06B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9EA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E14D8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r>
      <w:tr w:rsidR="00E11643" w:rsidRPr="003423D0" w14:paraId="634E9530"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AFACBE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6D755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3AB62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6B27E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E676B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648A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1939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BD0B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7F4A3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r>
      <w:tr w:rsidR="00E11643" w:rsidRPr="003423D0" w14:paraId="49C0929D"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58BE4CA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8F399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A16C6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C7E8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3275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C1FE5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464DE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27871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762D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EB57CCA"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7BC55BC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601F0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93B2C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3F39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7E004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DE2E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A9505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7AF90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B09E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88F7766"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381074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00397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A9061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5C3A7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3B95F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F5CB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8F96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9BEC8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CD2EF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7C9C036" w14:textId="77777777" w:rsidTr="00AF69A4">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52E44A56"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04AD9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85613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EF342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B0865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1ED76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3B5B4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2A3F4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w:t>
            </w:r>
          </w:p>
        </w:tc>
      </w:tr>
    </w:tbl>
    <w:tbl>
      <w:tblPr>
        <w:tblpPr w:leftFromText="180" w:rightFromText="180" w:vertAnchor="text" w:horzAnchor="margin" w:tblpY="-360"/>
        <w:tblOverlap w:val="never"/>
        <w:tblW w:w="9773" w:type="dxa"/>
        <w:tblCellMar>
          <w:top w:w="15" w:type="dxa"/>
          <w:left w:w="15" w:type="dxa"/>
          <w:bottom w:w="15" w:type="dxa"/>
          <w:right w:w="15" w:type="dxa"/>
        </w:tblCellMar>
        <w:tblLook w:val="04A0" w:firstRow="1" w:lastRow="0" w:firstColumn="1" w:lastColumn="0" w:noHBand="0" w:noVBand="1"/>
      </w:tblPr>
      <w:tblGrid>
        <w:gridCol w:w="1744"/>
        <w:gridCol w:w="942"/>
        <w:gridCol w:w="1103"/>
        <w:gridCol w:w="1022"/>
        <w:gridCol w:w="877"/>
        <w:gridCol w:w="967"/>
        <w:gridCol w:w="1077"/>
        <w:gridCol w:w="1018"/>
        <w:gridCol w:w="1023"/>
      </w:tblGrid>
      <w:tr w:rsidR="002D4150" w:rsidRPr="003423D0" w14:paraId="42C8D4EE" w14:textId="77777777" w:rsidTr="00CE203B">
        <w:trPr>
          <w:trHeight w:val="483"/>
        </w:trPr>
        <w:tc>
          <w:tcPr>
            <w:tcW w:w="174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0FC5A7"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 и дървесни видове</w:t>
            </w:r>
          </w:p>
        </w:tc>
        <w:tc>
          <w:tcPr>
            <w:tcW w:w="94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1E5C00" w14:textId="77777777" w:rsidR="002D4150" w:rsidRPr="003423D0" w:rsidRDefault="002D4150" w:rsidP="002D4150">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110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BC5F05" w14:textId="77777777" w:rsidR="002D4150" w:rsidRPr="003423D0" w:rsidRDefault="002D4150" w:rsidP="002D4150">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89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95EF52"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408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0B18F3"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2D4150" w:rsidRPr="003423D0" w14:paraId="5E33D715" w14:textId="77777777" w:rsidTr="00CE203B">
        <w:trPr>
          <w:trHeight w:val="153"/>
        </w:trPr>
        <w:tc>
          <w:tcPr>
            <w:tcW w:w="1744" w:type="dxa"/>
            <w:vMerge/>
            <w:tcBorders>
              <w:top w:val="single" w:sz="6" w:space="0" w:color="999999"/>
              <w:left w:val="single" w:sz="6" w:space="0" w:color="999999"/>
              <w:bottom w:val="single" w:sz="6" w:space="0" w:color="999999"/>
              <w:right w:val="single" w:sz="6" w:space="0" w:color="999999"/>
            </w:tcBorders>
            <w:vAlign w:val="center"/>
            <w:hideMark/>
          </w:tcPr>
          <w:p w14:paraId="2D9D8036" w14:textId="77777777" w:rsidR="002D4150" w:rsidRPr="003423D0" w:rsidRDefault="002D4150" w:rsidP="002D4150">
            <w:pPr>
              <w:rPr>
                <w:rFonts w:ascii="Arial" w:hAnsi="Arial" w:cs="Arial"/>
                <w:b/>
                <w:bCs/>
                <w:color w:val="000000"/>
                <w:sz w:val="18"/>
                <w:szCs w:val="18"/>
                <w:lang w:eastAsia="en-US"/>
              </w:rPr>
            </w:pPr>
          </w:p>
        </w:tc>
        <w:tc>
          <w:tcPr>
            <w:tcW w:w="942" w:type="dxa"/>
            <w:vMerge/>
            <w:tcBorders>
              <w:top w:val="single" w:sz="6" w:space="0" w:color="999999"/>
              <w:left w:val="single" w:sz="6" w:space="0" w:color="999999"/>
              <w:bottom w:val="single" w:sz="6" w:space="0" w:color="999999"/>
              <w:right w:val="single" w:sz="6" w:space="0" w:color="999999"/>
            </w:tcBorders>
            <w:vAlign w:val="center"/>
            <w:hideMark/>
          </w:tcPr>
          <w:p w14:paraId="0E4C519D" w14:textId="77777777" w:rsidR="002D4150" w:rsidRPr="003423D0" w:rsidRDefault="002D4150" w:rsidP="002D4150">
            <w:pPr>
              <w:rPr>
                <w:rFonts w:ascii="Arial" w:hAnsi="Arial" w:cs="Arial"/>
                <w:b/>
                <w:bCs/>
                <w:color w:val="000000"/>
                <w:sz w:val="18"/>
                <w:szCs w:val="18"/>
                <w:lang w:eastAsia="en-US"/>
              </w:rPr>
            </w:pPr>
          </w:p>
        </w:tc>
        <w:tc>
          <w:tcPr>
            <w:tcW w:w="1103" w:type="dxa"/>
            <w:vMerge/>
            <w:tcBorders>
              <w:top w:val="single" w:sz="6" w:space="0" w:color="999999"/>
              <w:left w:val="single" w:sz="6" w:space="0" w:color="999999"/>
              <w:bottom w:val="single" w:sz="6" w:space="0" w:color="999999"/>
              <w:right w:val="single" w:sz="6" w:space="0" w:color="999999"/>
            </w:tcBorders>
            <w:vAlign w:val="center"/>
            <w:hideMark/>
          </w:tcPr>
          <w:p w14:paraId="20E3BE24" w14:textId="77777777" w:rsidR="002D4150" w:rsidRPr="003423D0" w:rsidRDefault="002D4150" w:rsidP="002D4150">
            <w:pPr>
              <w:rPr>
                <w:rFonts w:ascii="Arial" w:hAnsi="Arial" w:cs="Arial"/>
                <w:b/>
                <w:bCs/>
                <w:color w:val="000000"/>
                <w:sz w:val="18"/>
                <w:szCs w:val="18"/>
                <w:lang w:eastAsia="en-US"/>
              </w:rPr>
            </w:pPr>
          </w:p>
        </w:tc>
        <w:tc>
          <w:tcPr>
            <w:tcW w:w="189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023734"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204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0CB4B5"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204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7D7664" w14:textId="77777777" w:rsidR="002D4150" w:rsidRPr="003423D0" w:rsidRDefault="002D4150" w:rsidP="002D4150">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2D4150" w:rsidRPr="003423D0" w14:paraId="48400B43" w14:textId="77777777" w:rsidTr="00CE203B">
        <w:trPr>
          <w:trHeight w:val="153"/>
        </w:trPr>
        <w:tc>
          <w:tcPr>
            <w:tcW w:w="1744" w:type="dxa"/>
            <w:vMerge/>
            <w:tcBorders>
              <w:top w:val="single" w:sz="6" w:space="0" w:color="999999"/>
              <w:left w:val="single" w:sz="6" w:space="0" w:color="999999"/>
              <w:bottom w:val="single" w:sz="6" w:space="0" w:color="999999"/>
              <w:right w:val="single" w:sz="6" w:space="0" w:color="999999"/>
            </w:tcBorders>
            <w:vAlign w:val="center"/>
            <w:hideMark/>
          </w:tcPr>
          <w:p w14:paraId="05CF2B1B" w14:textId="77777777" w:rsidR="002D4150" w:rsidRPr="003423D0" w:rsidRDefault="002D4150" w:rsidP="002D4150">
            <w:pPr>
              <w:rPr>
                <w:rFonts w:ascii="Arial" w:hAnsi="Arial" w:cs="Arial"/>
                <w:b/>
                <w:bCs/>
                <w:color w:val="000000"/>
                <w:sz w:val="18"/>
                <w:szCs w:val="18"/>
                <w:lang w:eastAsia="en-US"/>
              </w:rPr>
            </w:pPr>
          </w:p>
        </w:tc>
        <w:tc>
          <w:tcPr>
            <w:tcW w:w="942" w:type="dxa"/>
            <w:vMerge/>
            <w:tcBorders>
              <w:top w:val="single" w:sz="6" w:space="0" w:color="999999"/>
              <w:left w:val="single" w:sz="6" w:space="0" w:color="999999"/>
              <w:bottom w:val="single" w:sz="6" w:space="0" w:color="999999"/>
              <w:right w:val="single" w:sz="6" w:space="0" w:color="999999"/>
            </w:tcBorders>
            <w:vAlign w:val="center"/>
            <w:hideMark/>
          </w:tcPr>
          <w:p w14:paraId="77B5628D" w14:textId="77777777" w:rsidR="002D4150" w:rsidRPr="003423D0" w:rsidRDefault="002D4150" w:rsidP="002D4150">
            <w:pPr>
              <w:rPr>
                <w:rFonts w:ascii="Arial" w:hAnsi="Arial" w:cs="Arial"/>
                <w:b/>
                <w:bCs/>
                <w:color w:val="000000"/>
                <w:sz w:val="18"/>
                <w:szCs w:val="18"/>
                <w:lang w:eastAsia="en-US"/>
              </w:rPr>
            </w:pPr>
          </w:p>
        </w:tc>
        <w:tc>
          <w:tcPr>
            <w:tcW w:w="1103" w:type="dxa"/>
            <w:vMerge/>
            <w:tcBorders>
              <w:top w:val="single" w:sz="6" w:space="0" w:color="999999"/>
              <w:left w:val="single" w:sz="6" w:space="0" w:color="999999"/>
              <w:bottom w:val="single" w:sz="6" w:space="0" w:color="999999"/>
              <w:right w:val="single" w:sz="6" w:space="0" w:color="999999"/>
            </w:tcBorders>
            <w:vAlign w:val="center"/>
            <w:hideMark/>
          </w:tcPr>
          <w:p w14:paraId="0492C0D3" w14:textId="77777777" w:rsidR="002D4150" w:rsidRPr="003423D0" w:rsidRDefault="002D4150" w:rsidP="002D4150">
            <w:pPr>
              <w:rPr>
                <w:rFonts w:ascii="Arial" w:hAnsi="Arial" w:cs="Arial"/>
                <w:b/>
                <w:bCs/>
                <w:color w:val="000000"/>
                <w:sz w:val="18"/>
                <w:szCs w:val="18"/>
                <w:lang w:eastAsia="en-US"/>
              </w:rPr>
            </w:pPr>
          </w:p>
        </w:tc>
        <w:tc>
          <w:tcPr>
            <w:tcW w:w="10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FC0D09"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8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8CD674"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9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0C0539"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311075"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10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512D8D"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4D4AEB"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2D4150" w:rsidRPr="003423D0" w14:paraId="5C2CE908" w14:textId="77777777" w:rsidTr="00CE203B">
        <w:trPr>
          <w:trHeight w:val="153"/>
        </w:trPr>
        <w:tc>
          <w:tcPr>
            <w:tcW w:w="1744" w:type="dxa"/>
            <w:vMerge/>
            <w:tcBorders>
              <w:top w:val="single" w:sz="6" w:space="0" w:color="999999"/>
              <w:left w:val="single" w:sz="6" w:space="0" w:color="999999"/>
              <w:bottom w:val="single" w:sz="6" w:space="0" w:color="999999"/>
              <w:right w:val="single" w:sz="6" w:space="0" w:color="999999"/>
            </w:tcBorders>
            <w:vAlign w:val="center"/>
            <w:hideMark/>
          </w:tcPr>
          <w:p w14:paraId="5BFCE6C6" w14:textId="77777777" w:rsidR="002D4150" w:rsidRPr="003423D0" w:rsidRDefault="002D4150" w:rsidP="002D4150">
            <w:pPr>
              <w:rPr>
                <w:rFonts w:ascii="Arial" w:hAnsi="Arial" w:cs="Arial"/>
                <w:b/>
                <w:bCs/>
                <w:color w:val="000000"/>
                <w:sz w:val="18"/>
                <w:szCs w:val="18"/>
                <w:lang w:eastAsia="en-US"/>
              </w:rPr>
            </w:pPr>
          </w:p>
        </w:tc>
        <w:tc>
          <w:tcPr>
            <w:tcW w:w="942" w:type="dxa"/>
            <w:vMerge/>
            <w:tcBorders>
              <w:top w:val="single" w:sz="6" w:space="0" w:color="999999"/>
              <w:left w:val="single" w:sz="6" w:space="0" w:color="999999"/>
              <w:bottom w:val="single" w:sz="6" w:space="0" w:color="999999"/>
              <w:right w:val="single" w:sz="6" w:space="0" w:color="999999"/>
            </w:tcBorders>
            <w:vAlign w:val="center"/>
            <w:hideMark/>
          </w:tcPr>
          <w:p w14:paraId="102E272E" w14:textId="77777777" w:rsidR="002D4150" w:rsidRPr="003423D0" w:rsidRDefault="002D4150" w:rsidP="002D4150">
            <w:pPr>
              <w:rPr>
                <w:rFonts w:ascii="Arial" w:hAnsi="Arial" w:cs="Arial"/>
                <w:b/>
                <w:bCs/>
                <w:color w:val="000000"/>
                <w:sz w:val="18"/>
                <w:szCs w:val="18"/>
                <w:lang w:eastAsia="en-US"/>
              </w:rPr>
            </w:pPr>
          </w:p>
        </w:tc>
        <w:tc>
          <w:tcPr>
            <w:tcW w:w="1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A1BCBE"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10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D2A53B"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8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19AAF8"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9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C09A19"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E49F26"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10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BA6E7C"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2D8AA6" w14:textId="77777777" w:rsidR="002D4150" w:rsidRPr="003423D0" w:rsidRDefault="002D4150" w:rsidP="002D4150">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bl>
    <w:tbl>
      <w:tblPr>
        <w:tblW w:w="0" w:type="auto"/>
        <w:tblCellMar>
          <w:top w:w="15" w:type="dxa"/>
          <w:left w:w="15" w:type="dxa"/>
          <w:bottom w:w="15" w:type="dxa"/>
          <w:right w:w="15" w:type="dxa"/>
        </w:tblCellMar>
        <w:tblLook w:val="04A0" w:firstRow="1" w:lastRow="0" w:firstColumn="1" w:lastColumn="0" w:noHBand="0" w:noVBand="1"/>
      </w:tblPr>
      <w:tblGrid>
        <w:gridCol w:w="1687"/>
        <w:gridCol w:w="1027"/>
        <w:gridCol w:w="1083"/>
        <w:gridCol w:w="939"/>
        <w:gridCol w:w="1041"/>
        <w:gridCol w:w="939"/>
        <w:gridCol w:w="1041"/>
        <w:gridCol w:w="939"/>
        <w:gridCol w:w="1041"/>
      </w:tblGrid>
      <w:tr w:rsidR="00E11643" w:rsidRPr="003423D0" w14:paraId="34400897"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DFAD6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Черен бор</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0C6E2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EAECA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852F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114.6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8CD44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997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B918D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128.6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FAB08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1119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53A6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128.6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48CF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1119</w:t>
            </w:r>
          </w:p>
        </w:tc>
      </w:tr>
      <w:tr w:rsidR="00E11643" w:rsidRPr="003423D0" w14:paraId="11B795BA"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796592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E808C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A4EC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126F7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417.7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4B67E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3133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DDAE7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616.9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7A987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4627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38F9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616.9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C3F5B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4627</w:t>
            </w:r>
          </w:p>
        </w:tc>
      </w:tr>
      <w:tr w:rsidR="00E11643" w:rsidRPr="003423D0" w14:paraId="4CADACD4"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AF7C56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5DE40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01BC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B9CE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762.0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424E1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4724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BB16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916.8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57814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5684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065C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916.8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1961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5684</w:t>
            </w:r>
          </w:p>
        </w:tc>
      </w:tr>
      <w:tr w:rsidR="00E11643" w:rsidRPr="003423D0" w14:paraId="573E7F48"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DCC312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87AEB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45953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7B364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749.4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DF0C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3672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ED87D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8245A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520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B7417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56EF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520</w:t>
            </w:r>
          </w:p>
        </w:tc>
      </w:tr>
      <w:tr w:rsidR="00E11643" w:rsidRPr="003423D0" w14:paraId="3591AB1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3A5CB7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7C6E8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A9DF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F122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CED8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4221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0D90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6522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ED3E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856504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05D15C7"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19424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1015C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2044.0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203C7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12527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BDBFB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1768.4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7162D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11950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E9C04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1768.4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81318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11950</w:t>
            </w:r>
          </w:p>
        </w:tc>
      </w:tr>
      <w:tr w:rsidR="00E11643" w:rsidRPr="003423D0" w14:paraId="4B32F971"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F9ADA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 xml:space="preserve">Зелена </w:t>
            </w:r>
            <w:proofErr w:type="spellStart"/>
            <w:r w:rsidRPr="003423D0">
              <w:rPr>
                <w:rFonts w:ascii="Arial" w:hAnsi="Arial" w:cs="Arial"/>
                <w:color w:val="000000"/>
                <w:sz w:val="18"/>
                <w:szCs w:val="18"/>
                <w:lang w:eastAsia="en-US"/>
              </w:rPr>
              <w:t>дуглазка</w:t>
            </w:r>
            <w:proofErr w:type="spellEnd"/>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86D8D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3AC59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BC19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342B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6BE3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06A0D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5576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BE6B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123</w:t>
            </w:r>
          </w:p>
        </w:tc>
      </w:tr>
      <w:tr w:rsidR="00E11643" w:rsidRPr="003423D0" w14:paraId="48679944"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D983F9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CD428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7DFC7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4AA5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BF55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35042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EC6E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5B28F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404A1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B64F302"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96FAD0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4DD1E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79E4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3955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9DEA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3DC7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28A8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D9BF0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82D65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10CFDC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ACB912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8C881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4CDA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684B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2655C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B4B3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589A9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2F44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53C08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07FD95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A70071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CC004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345D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FD1EB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8FFA1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7B2E1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A4C08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7A415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29D2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551A3E5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3C1E88D"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032C1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BE163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66080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4DDCA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17387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DE8E8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0F256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123</w:t>
            </w:r>
          </w:p>
        </w:tc>
      </w:tr>
      <w:tr w:rsidR="00E11643" w:rsidRPr="003423D0" w14:paraId="46B11239"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D5DDA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Бук</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A43D6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D4A9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73C0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AB6C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639C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1284.8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69542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12077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CE8F4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1284.8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5A42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12077</w:t>
            </w:r>
          </w:p>
        </w:tc>
      </w:tr>
      <w:tr w:rsidR="00E11643" w:rsidRPr="003423D0" w14:paraId="4D3C1EE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214FB2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F32CC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0AB2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6BE66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72B8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2F84E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0A2DD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8E6DF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1DB88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750</w:t>
            </w:r>
          </w:p>
        </w:tc>
      </w:tr>
      <w:tr w:rsidR="00E11643" w:rsidRPr="003423D0" w14:paraId="1C5CF3CE"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67A6F4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0C4EE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3B2E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77EF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3BA44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1ACB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01C4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DDA3B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DDBB0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w:t>
            </w:r>
          </w:p>
        </w:tc>
      </w:tr>
      <w:tr w:rsidR="00E11643" w:rsidRPr="003423D0" w14:paraId="2CBDCB0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501EDD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0E404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C592B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9AD1B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6C6C1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7C80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57EB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EDC5E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CDE45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2C9E7D3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821A05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10B4D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F6A5B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41841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74B8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C87AB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17B4B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7B9C5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2A0F6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91E2D16"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735D4A2"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2B332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56330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79.2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EFDDC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626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1AB23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1393.3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32D86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12903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A559C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1393.3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734B5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12903</w:t>
            </w:r>
          </w:p>
        </w:tc>
      </w:tr>
      <w:tr w:rsidR="00E11643" w:rsidRPr="003423D0" w14:paraId="24DD0078"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B46EB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Червен дъб</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087ED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F7749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41C22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194.1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C2AD4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7D9B5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199.5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BC19D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1556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38156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199.5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9A41D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1556</w:t>
            </w:r>
          </w:p>
        </w:tc>
      </w:tr>
      <w:tr w:rsidR="00E11643" w:rsidRPr="003423D0" w14:paraId="6D2108E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D67BEE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129BE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F492F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B5D1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56.5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3BFD4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6F65E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A621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639EA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CA76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371</w:t>
            </w:r>
          </w:p>
        </w:tc>
      </w:tr>
      <w:tr w:rsidR="00E11643" w:rsidRPr="003423D0" w14:paraId="19A67C3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7604B4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33F0D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AAC4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392B7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45533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9731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4AAD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ED6F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EC55D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r>
      <w:tr w:rsidR="00E11643" w:rsidRPr="003423D0" w14:paraId="2C74995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2F812A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F0BE9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CBFD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D4404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B263A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A57C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B344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533C3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3AEBC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1D887E6"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02BB39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94790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F4A41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48D5F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4507A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4337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B545A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3DDF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C078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591CE33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AE25307"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98108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BEF4D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C3C83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2006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E5370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266.8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7CFF3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1974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574AC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266.8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DD7D4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1974</w:t>
            </w:r>
          </w:p>
        </w:tc>
      </w:tr>
      <w:tr w:rsidR="00E11643" w:rsidRPr="003423D0" w14:paraId="1C0D49F0"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4592B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Зимен дъб</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1A593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DE3C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B360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8025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24FC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213.7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F9A2C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1667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E6D2A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213.7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2B73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1667</w:t>
            </w:r>
          </w:p>
        </w:tc>
      </w:tr>
      <w:tr w:rsidR="00E11643" w:rsidRPr="003423D0" w14:paraId="6665B546"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4DA494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3A723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3BF1F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BE1F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C256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844F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616.4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E684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3945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7C90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616.4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AF2D3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3945</w:t>
            </w:r>
          </w:p>
        </w:tc>
      </w:tr>
      <w:tr w:rsidR="00E11643" w:rsidRPr="003423D0" w14:paraId="30E46B66"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6E81DA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C6D76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4354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012B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F354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FF33E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773C3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4D401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A0FB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1530</w:t>
            </w:r>
          </w:p>
        </w:tc>
      </w:tr>
      <w:tr w:rsidR="00E11643" w:rsidRPr="003423D0" w14:paraId="4FC0ADC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5F9079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A4F60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7F8A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EBFC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44CD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8F28C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1CA38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BB2DB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D5A8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w:t>
            </w:r>
          </w:p>
        </w:tc>
      </w:tr>
      <w:tr w:rsidR="00E11643" w:rsidRPr="003423D0" w14:paraId="269DE0E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DD78A3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DEB23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684F2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B0B30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D1E2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ECF31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37B3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E345C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F8EC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6907347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1C9CF25"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1C6E0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B59CC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43.4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4BFB1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EBC2A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1156.4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971D5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7217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4E688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1156.4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0BF01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7217</w:t>
            </w:r>
          </w:p>
        </w:tc>
      </w:tr>
      <w:tr w:rsidR="00E11643" w:rsidRPr="003423D0" w14:paraId="266E1257"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73BDD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Летен дъб</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461B4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911B2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CC89F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D5321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EFEEF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AFDD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CC0B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F0A17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r>
      <w:tr w:rsidR="00E11643" w:rsidRPr="003423D0" w14:paraId="6D962D2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7C2667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E22C1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C32D8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B74BF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EA49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10B1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6C8A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F783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8C4D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32</w:t>
            </w:r>
          </w:p>
        </w:tc>
      </w:tr>
      <w:tr w:rsidR="00E11643" w:rsidRPr="003423D0" w14:paraId="43B3120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54E0F0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A3305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819D2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7668B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9CDB6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99AF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EE741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E7EE0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A400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88</w:t>
            </w:r>
          </w:p>
        </w:tc>
      </w:tr>
      <w:tr w:rsidR="00E11643" w:rsidRPr="003423D0" w14:paraId="55C1785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7C84C5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26B59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1092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DCD0D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44801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F24D0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82674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C1D9A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C8A07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325783F"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A32330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DDD30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F511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9A110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8C263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A1E7D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46F1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6CF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6FB95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95529B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F82F3AA"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CA6E0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EB5E3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89C70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A65FF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25.2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BB840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C5EF5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25.2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7AD54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140</w:t>
            </w:r>
          </w:p>
        </w:tc>
      </w:tr>
      <w:tr w:rsidR="00E11643" w:rsidRPr="003423D0" w14:paraId="218FB69E"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2DFD0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Благун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504A7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4559B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8EF0C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B810E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6C7AF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B6B0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A1A7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90F83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283</w:t>
            </w:r>
          </w:p>
        </w:tc>
      </w:tr>
      <w:tr w:rsidR="00E11643" w:rsidRPr="003423D0" w14:paraId="2360B18B"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15D9FC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C8803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EB55B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43671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D6C2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E557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395.9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671B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2534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85ED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396.3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F0A7C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2536</w:t>
            </w:r>
          </w:p>
        </w:tc>
      </w:tr>
      <w:tr w:rsidR="00E11643" w:rsidRPr="003423D0" w14:paraId="697B3E6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F87E2D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15EE3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601F2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97E1F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C500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A755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186.0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7D01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A4537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186.0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2347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930</w:t>
            </w:r>
          </w:p>
        </w:tc>
      </w:tr>
      <w:tr w:rsidR="00E11643" w:rsidRPr="003423D0" w14:paraId="232DD9A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816297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41CCF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6006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D50C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3AF9D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8FF87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3B9FA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68D34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7F71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174</w:t>
            </w:r>
          </w:p>
        </w:tc>
      </w:tr>
      <w:tr w:rsidR="00E11643" w:rsidRPr="003423D0" w14:paraId="48A123C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103AAB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B9208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2179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463A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2C86A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361D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1A05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5D11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7D72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EADEFD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8E57F59"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536A2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1D08F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ED52D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9069B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665.2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342FE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3921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1E980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665.6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BACF4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3923</w:t>
            </w:r>
          </w:p>
        </w:tc>
      </w:tr>
      <w:tr w:rsidR="00E11643" w:rsidRPr="003423D0" w14:paraId="6F030FDB"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19250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Цер</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AF278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8C750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71971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72.2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BDD3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563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732A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680.1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3CDC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5305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F074E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680.1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C18B1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5305</w:t>
            </w:r>
          </w:p>
        </w:tc>
      </w:tr>
      <w:tr w:rsidR="00E11643" w:rsidRPr="003423D0" w14:paraId="14667DC2"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3843E7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5D497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D7A20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7004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608C1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EBB4C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1055.9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8265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6758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7201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1056.1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9DD0F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6759</w:t>
            </w:r>
          </w:p>
        </w:tc>
      </w:tr>
      <w:tr w:rsidR="00E11643" w:rsidRPr="003423D0" w14:paraId="1886B786"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AF32FD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7F96C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C7852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4B88C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56.4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CBE8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9CBF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415.6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75DF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1C6E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415.6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C7F1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2078</w:t>
            </w:r>
          </w:p>
        </w:tc>
      </w:tr>
      <w:tr w:rsidR="00E11643" w:rsidRPr="003423D0" w14:paraId="4951643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33B54F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38486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3F41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B772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B5EC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3DB1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277.5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C3EA2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FB28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277.5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54190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1027</w:t>
            </w:r>
          </w:p>
        </w:tc>
      </w:tr>
      <w:tr w:rsidR="00E11643" w:rsidRPr="003423D0" w14:paraId="458D1D6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27E1B5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EBF3D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F7002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CEEC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6448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4B4CE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D209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D15C4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CE90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r>
      <w:tr w:rsidR="00E7541E" w:rsidRPr="003423D0" w14:paraId="03EE695B"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1AD2B77"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695F8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829C1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230.4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AA839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1389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87B11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2433.5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A0B86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15174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CF68C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2433.7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F4D72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15175</w:t>
            </w:r>
          </w:p>
        </w:tc>
      </w:tr>
      <w:tr w:rsidR="00F41837" w:rsidRPr="003423D0" w14:paraId="29ED421B" w14:textId="77777777" w:rsidTr="002D4150">
        <w:tc>
          <w:tcPr>
            <w:tcW w:w="1687" w:type="dxa"/>
            <w:tcBorders>
              <w:top w:val="single" w:sz="6" w:space="0" w:color="999999"/>
              <w:left w:val="single" w:sz="6" w:space="0" w:color="999999"/>
              <w:bottom w:val="single" w:sz="6" w:space="0" w:color="999999"/>
              <w:right w:val="single" w:sz="6" w:space="0" w:color="999999"/>
            </w:tcBorders>
            <w:vAlign w:val="center"/>
          </w:tcPr>
          <w:p w14:paraId="2D84338E" w14:textId="77777777" w:rsidR="00F41837" w:rsidRPr="003423D0" w:rsidRDefault="00F41837"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43BA916C" w14:textId="77777777" w:rsidR="00F41837" w:rsidRPr="003423D0" w:rsidRDefault="00F41837" w:rsidP="00746147">
            <w:pPr>
              <w:jc w:val="right"/>
              <w:rPr>
                <w:rFonts w:ascii="Arial" w:hAnsi="Arial" w:cs="Arial"/>
                <w:b/>
                <w:bCs/>
                <w:color w:val="000000"/>
                <w:sz w:val="18"/>
                <w:szCs w:val="18"/>
                <w:lang w:eastAsia="en-US"/>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6769B6F8" w14:textId="77777777" w:rsidR="00F41837" w:rsidRPr="003423D0" w:rsidRDefault="00F41837" w:rsidP="00746147">
            <w:pPr>
              <w:jc w:val="right"/>
              <w:rPr>
                <w:rFonts w:ascii="Arial" w:hAnsi="Arial" w:cs="Arial"/>
                <w:b/>
                <w:bCs/>
                <w:color w:val="000000"/>
                <w:sz w:val="18"/>
                <w:szCs w:val="18"/>
                <w:lang w:eastAsia="en-US"/>
              </w:rPr>
            </w:pP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5D9D4705" w14:textId="77777777" w:rsidR="00F41837" w:rsidRPr="003423D0" w:rsidRDefault="00F41837" w:rsidP="00746147">
            <w:pPr>
              <w:jc w:val="right"/>
              <w:rPr>
                <w:rFonts w:ascii="Arial" w:hAnsi="Arial" w:cs="Arial"/>
                <w:b/>
                <w:bCs/>
                <w:color w:val="000000"/>
                <w:sz w:val="18"/>
                <w:szCs w:val="18"/>
                <w:lang w:eastAsia="en-US"/>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75BA7F7A" w14:textId="77777777" w:rsidR="00F41837" w:rsidRPr="003423D0" w:rsidRDefault="00F41837" w:rsidP="00746147">
            <w:pPr>
              <w:jc w:val="right"/>
              <w:rPr>
                <w:rFonts w:ascii="Arial" w:hAnsi="Arial" w:cs="Arial"/>
                <w:b/>
                <w:bCs/>
                <w:color w:val="000000"/>
                <w:sz w:val="18"/>
                <w:szCs w:val="18"/>
                <w:lang w:eastAsia="en-US"/>
              </w:rPr>
            </w:pP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0EB96468" w14:textId="77777777" w:rsidR="00F41837" w:rsidRPr="003423D0" w:rsidRDefault="00F41837" w:rsidP="00746147">
            <w:pPr>
              <w:jc w:val="right"/>
              <w:rPr>
                <w:rFonts w:ascii="Arial" w:hAnsi="Arial" w:cs="Arial"/>
                <w:b/>
                <w:bCs/>
                <w:color w:val="000000"/>
                <w:sz w:val="18"/>
                <w:szCs w:val="18"/>
                <w:lang w:eastAsia="en-US"/>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794DB1A2" w14:textId="77777777" w:rsidR="00F41837" w:rsidRPr="003423D0" w:rsidRDefault="00F41837" w:rsidP="00746147">
            <w:pPr>
              <w:jc w:val="right"/>
              <w:rPr>
                <w:rFonts w:ascii="Arial" w:hAnsi="Arial" w:cs="Arial"/>
                <w:b/>
                <w:bCs/>
                <w:color w:val="000000"/>
                <w:sz w:val="18"/>
                <w:szCs w:val="18"/>
                <w:lang w:eastAsia="en-US"/>
              </w:rPr>
            </w:pP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34A49B79" w14:textId="77777777" w:rsidR="00F41837" w:rsidRPr="003423D0" w:rsidRDefault="00F41837" w:rsidP="00746147">
            <w:pPr>
              <w:jc w:val="right"/>
              <w:rPr>
                <w:rFonts w:ascii="Arial" w:hAnsi="Arial" w:cs="Arial"/>
                <w:b/>
                <w:bCs/>
                <w:color w:val="000000"/>
                <w:sz w:val="18"/>
                <w:szCs w:val="18"/>
                <w:lang w:eastAsia="en-US"/>
              </w:rPr>
            </w:pPr>
          </w:p>
        </w:tc>
      </w:tr>
    </w:tbl>
    <w:tbl>
      <w:tblPr>
        <w:tblpPr w:leftFromText="180" w:rightFromText="180" w:vertAnchor="text" w:horzAnchor="margin" w:tblpY="-360"/>
        <w:tblOverlap w:val="never"/>
        <w:tblW w:w="9773" w:type="dxa"/>
        <w:tblCellMar>
          <w:top w:w="15" w:type="dxa"/>
          <w:left w:w="15" w:type="dxa"/>
          <w:bottom w:w="15" w:type="dxa"/>
          <w:right w:w="15" w:type="dxa"/>
        </w:tblCellMar>
        <w:tblLook w:val="04A0" w:firstRow="1" w:lastRow="0" w:firstColumn="1" w:lastColumn="0" w:noHBand="0" w:noVBand="1"/>
      </w:tblPr>
      <w:tblGrid>
        <w:gridCol w:w="1744"/>
        <w:gridCol w:w="942"/>
        <w:gridCol w:w="1103"/>
        <w:gridCol w:w="1022"/>
        <w:gridCol w:w="877"/>
        <w:gridCol w:w="967"/>
        <w:gridCol w:w="1077"/>
        <w:gridCol w:w="1018"/>
        <w:gridCol w:w="1023"/>
      </w:tblGrid>
      <w:tr w:rsidR="00CE203B" w:rsidRPr="003423D0" w14:paraId="11D0871C" w14:textId="77777777" w:rsidTr="00D36882">
        <w:trPr>
          <w:trHeight w:val="483"/>
        </w:trPr>
        <w:tc>
          <w:tcPr>
            <w:tcW w:w="174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874F2"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 и дървесни видове</w:t>
            </w:r>
          </w:p>
        </w:tc>
        <w:tc>
          <w:tcPr>
            <w:tcW w:w="94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9B341E" w14:textId="77777777" w:rsidR="00CE203B" w:rsidRPr="003423D0" w:rsidRDefault="00CE203B" w:rsidP="00CE203B">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110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2B3253" w14:textId="77777777" w:rsidR="00CE203B" w:rsidRPr="003423D0" w:rsidRDefault="00CE203B" w:rsidP="00CE203B">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89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36624F"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408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664776"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CE203B" w:rsidRPr="003423D0" w14:paraId="107207A9" w14:textId="77777777" w:rsidTr="00D36882">
        <w:trPr>
          <w:trHeight w:val="153"/>
        </w:trPr>
        <w:tc>
          <w:tcPr>
            <w:tcW w:w="1744" w:type="dxa"/>
            <w:vMerge/>
            <w:tcBorders>
              <w:top w:val="single" w:sz="6" w:space="0" w:color="999999"/>
              <w:left w:val="single" w:sz="6" w:space="0" w:color="999999"/>
              <w:bottom w:val="single" w:sz="6" w:space="0" w:color="999999"/>
              <w:right w:val="single" w:sz="6" w:space="0" w:color="999999"/>
            </w:tcBorders>
            <w:vAlign w:val="center"/>
            <w:hideMark/>
          </w:tcPr>
          <w:p w14:paraId="07DBFFC9" w14:textId="77777777" w:rsidR="00CE203B" w:rsidRPr="003423D0" w:rsidRDefault="00CE203B" w:rsidP="00CE203B">
            <w:pPr>
              <w:rPr>
                <w:rFonts w:ascii="Arial" w:hAnsi="Arial" w:cs="Arial"/>
                <w:b/>
                <w:bCs/>
                <w:color w:val="000000"/>
                <w:sz w:val="18"/>
                <w:szCs w:val="18"/>
                <w:lang w:eastAsia="en-US"/>
              </w:rPr>
            </w:pPr>
          </w:p>
        </w:tc>
        <w:tc>
          <w:tcPr>
            <w:tcW w:w="942" w:type="dxa"/>
            <w:vMerge/>
            <w:tcBorders>
              <w:top w:val="single" w:sz="6" w:space="0" w:color="999999"/>
              <w:left w:val="single" w:sz="6" w:space="0" w:color="999999"/>
              <w:bottom w:val="single" w:sz="6" w:space="0" w:color="999999"/>
              <w:right w:val="single" w:sz="6" w:space="0" w:color="999999"/>
            </w:tcBorders>
            <w:vAlign w:val="center"/>
            <w:hideMark/>
          </w:tcPr>
          <w:p w14:paraId="1DF087DB" w14:textId="77777777" w:rsidR="00CE203B" w:rsidRPr="003423D0" w:rsidRDefault="00CE203B" w:rsidP="00CE203B">
            <w:pPr>
              <w:rPr>
                <w:rFonts w:ascii="Arial" w:hAnsi="Arial" w:cs="Arial"/>
                <w:b/>
                <w:bCs/>
                <w:color w:val="000000"/>
                <w:sz w:val="18"/>
                <w:szCs w:val="18"/>
                <w:lang w:eastAsia="en-US"/>
              </w:rPr>
            </w:pPr>
          </w:p>
        </w:tc>
        <w:tc>
          <w:tcPr>
            <w:tcW w:w="1103" w:type="dxa"/>
            <w:vMerge/>
            <w:tcBorders>
              <w:top w:val="single" w:sz="6" w:space="0" w:color="999999"/>
              <w:left w:val="single" w:sz="6" w:space="0" w:color="999999"/>
              <w:bottom w:val="single" w:sz="6" w:space="0" w:color="999999"/>
              <w:right w:val="single" w:sz="6" w:space="0" w:color="999999"/>
            </w:tcBorders>
            <w:vAlign w:val="center"/>
            <w:hideMark/>
          </w:tcPr>
          <w:p w14:paraId="2F989B20" w14:textId="77777777" w:rsidR="00CE203B" w:rsidRPr="003423D0" w:rsidRDefault="00CE203B" w:rsidP="00CE203B">
            <w:pPr>
              <w:rPr>
                <w:rFonts w:ascii="Arial" w:hAnsi="Arial" w:cs="Arial"/>
                <w:b/>
                <w:bCs/>
                <w:color w:val="000000"/>
                <w:sz w:val="18"/>
                <w:szCs w:val="18"/>
                <w:lang w:eastAsia="en-US"/>
              </w:rPr>
            </w:pPr>
          </w:p>
        </w:tc>
        <w:tc>
          <w:tcPr>
            <w:tcW w:w="189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83E7CE"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204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6080C2"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204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3871CA" w14:textId="77777777" w:rsidR="00CE203B" w:rsidRPr="003423D0" w:rsidRDefault="00CE203B" w:rsidP="00CE203B">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CE203B" w:rsidRPr="003423D0" w14:paraId="550C484C" w14:textId="77777777" w:rsidTr="00D36882">
        <w:trPr>
          <w:trHeight w:val="153"/>
        </w:trPr>
        <w:tc>
          <w:tcPr>
            <w:tcW w:w="1744" w:type="dxa"/>
            <w:vMerge/>
            <w:tcBorders>
              <w:top w:val="single" w:sz="6" w:space="0" w:color="999999"/>
              <w:left w:val="single" w:sz="6" w:space="0" w:color="999999"/>
              <w:bottom w:val="single" w:sz="6" w:space="0" w:color="999999"/>
              <w:right w:val="single" w:sz="6" w:space="0" w:color="999999"/>
            </w:tcBorders>
            <w:vAlign w:val="center"/>
            <w:hideMark/>
          </w:tcPr>
          <w:p w14:paraId="019C977F" w14:textId="77777777" w:rsidR="00CE203B" w:rsidRPr="003423D0" w:rsidRDefault="00CE203B" w:rsidP="00CE203B">
            <w:pPr>
              <w:rPr>
                <w:rFonts w:ascii="Arial" w:hAnsi="Arial" w:cs="Arial"/>
                <w:b/>
                <w:bCs/>
                <w:color w:val="000000"/>
                <w:sz w:val="18"/>
                <w:szCs w:val="18"/>
                <w:lang w:eastAsia="en-US"/>
              </w:rPr>
            </w:pPr>
          </w:p>
        </w:tc>
        <w:tc>
          <w:tcPr>
            <w:tcW w:w="942" w:type="dxa"/>
            <w:vMerge/>
            <w:tcBorders>
              <w:top w:val="single" w:sz="6" w:space="0" w:color="999999"/>
              <w:left w:val="single" w:sz="6" w:space="0" w:color="999999"/>
              <w:bottom w:val="single" w:sz="6" w:space="0" w:color="999999"/>
              <w:right w:val="single" w:sz="6" w:space="0" w:color="999999"/>
            </w:tcBorders>
            <w:vAlign w:val="center"/>
            <w:hideMark/>
          </w:tcPr>
          <w:p w14:paraId="6F6C8E59" w14:textId="77777777" w:rsidR="00CE203B" w:rsidRPr="003423D0" w:rsidRDefault="00CE203B" w:rsidP="00CE203B">
            <w:pPr>
              <w:rPr>
                <w:rFonts w:ascii="Arial" w:hAnsi="Arial" w:cs="Arial"/>
                <w:b/>
                <w:bCs/>
                <w:color w:val="000000"/>
                <w:sz w:val="18"/>
                <w:szCs w:val="18"/>
                <w:lang w:eastAsia="en-US"/>
              </w:rPr>
            </w:pPr>
          </w:p>
        </w:tc>
        <w:tc>
          <w:tcPr>
            <w:tcW w:w="1103" w:type="dxa"/>
            <w:vMerge/>
            <w:tcBorders>
              <w:top w:val="single" w:sz="6" w:space="0" w:color="999999"/>
              <w:left w:val="single" w:sz="6" w:space="0" w:color="999999"/>
              <w:bottom w:val="single" w:sz="6" w:space="0" w:color="999999"/>
              <w:right w:val="single" w:sz="6" w:space="0" w:color="999999"/>
            </w:tcBorders>
            <w:vAlign w:val="center"/>
            <w:hideMark/>
          </w:tcPr>
          <w:p w14:paraId="329DECF8" w14:textId="77777777" w:rsidR="00CE203B" w:rsidRPr="003423D0" w:rsidRDefault="00CE203B" w:rsidP="00CE203B">
            <w:pPr>
              <w:rPr>
                <w:rFonts w:ascii="Arial" w:hAnsi="Arial" w:cs="Arial"/>
                <w:b/>
                <w:bCs/>
                <w:color w:val="000000"/>
                <w:sz w:val="18"/>
                <w:szCs w:val="18"/>
                <w:lang w:eastAsia="en-US"/>
              </w:rPr>
            </w:pPr>
          </w:p>
        </w:tc>
        <w:tc>
          <w:tcPr>
            <w:tcW w:w="10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98A841"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8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7BAE5D"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9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DCFD39"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B72F0"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10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A52526"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8EF2FB"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CE203B" w:rsidRPr="003423D0" w14:paraId="5C2F0C45" w14:textId="77777777" w:rsidTr="00D36882">
        <w:trPr>
          <w:trHeight w:val="153"/>
        </w:trPr>
        <w:tc>
          <w:tcPr>
            <w:tcW w:w="1744" w:type="dxa"/>
            <w:vMerge/>
            <w:tcBorders>
              <w:top w:val="single" w:sz="6" w:space="0" w:color="999999"/>
              <w:left w:val="single" w:sz="6" w:space="0" w:color="999999"/>
              <w:bottom w:val="single" w:sz="6" w:space="0" w:color="999999"/>
              <w:right w:val="single" w:sz="6" w:space="0" w:color="999999"/>
            </w:tcBorders>
            <w:vAlign w:val="center"/>
            <w:hideMark/>
          </w:tcPr>
          <w:p w14:paraId="533E5F87" w14:textId="77777777" w:rsidR="00CE203B" w:rsidRPr="003423D0" w:rsidRDefault="00CE203B" w:rsidP="00CE203B">
            <w:pPr>
              <w:rPr>
                <w:rFonts w:ascii="Arial" w:hAnsi="Arial" w:cs="Arial"/>
                <w:b/>
                <w:bCs/>
                <w:color w:val="000000"/>
                <w:sz w:val="18"/>
                <w:szCs w:val="18"/>
                <w:lang w:eastAsia="en-US"/>
              </w:rPr>
            </w:pPr>
          </w:p>
        </w:tc>
        <w:tc>
          <w:tcPr>
            <w:tcW w:w="942" w:type="dxa"/>
            <w:vMerge/>
            <w:tcBorders>
              <w:top w:val="single" w:sz="6" w:space="0" w:color="999999"/>
              <w:left w:val="single" w:sz="6" w:space="0" w:color="999999"/>
              <w:bottom w:val="single" w:sz="6" w:space="0" w:color="999999"/>
              <w:right w:val="single" w:sz="6" w:space="0" w:color="999999"/>
            </w:tcBorders>
            <w:vAlign w:val="center"/>
            <w:hideMark/>
          </w:tcPr>
          <w:p w14:paraId="1AE3A8AB" w14:textId="77777777" w:rsidR="00CE203B" w:rsidRPr="003423D0" w:rsidRDefault="00CE203B" w:rsidP="00CE203B">
            <w:pPr>
              <w:rPr>
                <w:rFonts w:ascii="Arial" w:hAnsi="Arial" w:cs="Arial"/>
                <w:b/>
                <w:bCs/>
                <w:color w:val="000000"/>
                <w:sz w:val="18"/>
                <w:szCs w:val="18"/>
                <w:lang w:eastAsia="en-US"/>
              </w:rPr>
            </w:pPr>
          </w:p>
        </w:tc>
        <w:tc>
          <w:tcPr>
            <w:tcW w:w="1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CA6DCE"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10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E34ED4"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8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53F06F"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9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3BAEDD"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B01446"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10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069FE9"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31AFB9" w14:textId="77777777" w:rsidR="00CE203B" w:rsidRPr="003423D0" w:rsidRDefault="00CE203B" w:rsidP="00CE203B">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bl>
    <w:tbl>
      <w:tblPr>
        <w:tblW w:w="0" w:type="auto"/>
        <w:tblCellMar>
          <w:top w:w="15" w:type="dxa"/>
          <w:left w:w="15" w:type="dxa"/>
          <w:bottom w:w="15" w:type="dxa"/>
          <w:right w:w="15" w:type="dxa"/>
        </w:tblCellMar>
        <w:tblLook w:val="04A0" w:firstRow="1" w:lastRow="0" w:firstColumn="1" w:lastColumn="0" w:noHBand="0" w:noVBand="1"/>
      </w:tblPr>
      <w:tblGrid>
        <w:gridCol w:w="1687"/>
        <w:gridCol w:w="1027"/>
        <w:gridCol w:w="1083"/>
        <w:gridCol w:w="939"/>
        <w:gridCol w:w="1041"/>
        <w:gridCol w:w="939"/>
        <w:gridCol w:w="1041"/>
        <w:gridCol w:w="939"/>
        <w:gridCol w:w="1041"/>
      </w:tblGrid>
      <w:tr w:rsidR="00E11643" w:rsidRPr="003423D0" w14:paraId="6F2116CC"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3945A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Габър</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333F2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0AFA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2611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699A3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4DC5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2085.1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A6A4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19600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024E2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2085.1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7CB46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19600</w:t>
            </w:r>
          </w:p>
        </w:tc>
      </w:tr>
      <w:tr w:rsidR="00E11643" w:rsidRPr="003423D0" w14:paraId="378F8ED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374926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219B3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4B60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C1BCB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722E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7077D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732.7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B1674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5715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D45DF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732.7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25D6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5715</w:t>
            </w:r>
          </w:p>
        </w:tc>
      </w:tr>
      <w:tr w:rsidR="00E11643" w:rsidRPr="003423D0" w14:paraId="6C3FEE6E"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967F44D"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13DCC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0A92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A1D1F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000E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3079B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449.0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B9EC4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2784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A9F2E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449.0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D847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2784</w:t>
            </w:r>
          </w:p>
        </w:tc>
      </w:tr>
      <w:tr w:rsidR="00E11643" w:rsidRPr="003423D0" w14:paraId="3331CA1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BAAEC1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30318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E9F08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BD19A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8DCE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33D16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F55F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453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4B0D5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4CC51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453</w:t>
            </w:r>
          </w:p>
        </w:tc>
      </w:tr>
      <w:tr w:rsidR="00E11643" w:rsidRPr="003423D0" w14:paraId="42A1A21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82299D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73C00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9A32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8377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9A146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0D995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BFB9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48C8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30FE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r>
      <w:tr w:rsidR="00E7541E" w:rsidRPr="003423D0" w14:paraId="005D880A"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DD326EA"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88B67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CC32A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139.2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BFA7C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93596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3364.3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DA7AE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28555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AA7EC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3364.3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CEB0B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28555</w:t>
            </w:r>
          </w:p>
        </w:tc>
      </w:tr>
      <w:tr w:rsidR="00E11643" w:rsidRPr="003423D0" w14:paraId="2D0330B0"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A9B1F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Бряст</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1CB88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DFF9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7535E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A24B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445E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E78E4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4B393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DE44D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14749C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E6FA83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94ABA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8B157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C4501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41BA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9519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FC60C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1A974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2958F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CFF401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6E66B2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A892E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1961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CF3E3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92413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DC72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2D3FE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F9261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36D1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3D81C5E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74952F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01C86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728B2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5179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9C4F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94026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2BD3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5D98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C0F4F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2A7AD57E"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690F3A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E0EA6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8D078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6669A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EF506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EC76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8A18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CFAD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2EB8F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060067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55CFC9E"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541BE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C04DD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76AC1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B49B5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B7254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1EE1A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C28B2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r>
      <w:tr w:rsidR="00E11643" w:rsidRPr="003423D0" w14:paraId="571E3C00"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68589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Топола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1A450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D731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7FB8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E244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5F58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D8EF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71DC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30BF0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48307DA"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DF0A38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BDDEC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18AB1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67BA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6B1FC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AF46F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41A5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7530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D564A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C3C52C6"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1D0FDF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AC3A1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3E194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5D12E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AB45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876CE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6903F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CA5A8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0086B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1F72E02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140564A"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3B1EF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209C0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0EF41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B6E2A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21376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56EFA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351BA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1671F677"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258CB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Трепетлика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94E45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0786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C4F02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3F142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F567F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A297B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A252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8FDE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r>
      <w:tr w:rsidR="00E11643" w:rsidRPr="003423D0" w14:paraId="04869F0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D0901C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9530B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7BA4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633E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5B2FB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43AF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B9E1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0D688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7012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r>
      <w:tr w:rsidR="00E11643" w:rsidRPr="003423D0" w14:paraId="6A3CB6B2"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B9067ED"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FBD6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41C4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26CE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BF69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2E5B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84FB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B7EF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761C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r>
      <w:tr w:rsidR="00E11643" w:rsidRPr="003423D0" w14:paraId="723998D2"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639C80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BB3D3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2903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71BA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0247E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8DDE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8DB2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F4A88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F28D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90FACEE"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6A8B75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8D37D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A389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E2744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94468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6358E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55786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F982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FF1D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38AABC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969EEEA"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FF79A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EAABB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C9B61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5A5AF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6025F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9E7BE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05409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37</w:t>
            </w:r>
          </w:p>
        </w:tc>
      </w:tr>
      <w:tr w:rsidR="00E11643" w:rsidRPr="003423D0" w14:paraId="2C48980B"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A43D0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Явор</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C59AA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CA7DC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4789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65FC9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9892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44FA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4AB82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8848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209</w:t>
            </w:r>
          </w:p>
        </w:tc>
      </w:tr>
      <w:tr w:rsidR="00E11643" w:rsidRPr="003423D0" w14:paraId="0411164B"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7FD9AD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29F07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FACE4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C8A4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4F54A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6F39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F7EB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0E2FE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514D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197</w:t>
            </w:r>
          </w:p>
        </w:tc>
      </w:tr>
      <w:tr w:rsidR="00E11643" w:rsidRPr="003423D0" w14:paraId="5FD061F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E90EF4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3736F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4492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BC29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9B87D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B727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62502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A8C83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1507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236</w:t>
            </w:r>
          </w:p>
        </w:tc>
      </w:tr>
      <w:tr w:rsidR="00E11643" w:rsidRPr="003423D0" w14:paraId="1C33E86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84B89E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F6A48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12DD0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B65DC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37E43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B252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0CA6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4A2D1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B191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r>
      <w:tr w:rsidR="00E11643" w:rsidRPr="003423D0" w14:paraId="75F4E982"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E686DD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4AE5E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6311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AEF6D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4031E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C753A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E19E6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87136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017B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2265F5E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FAF16FD"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11BE0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B2FAE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65.4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4FBE1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493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3C5A3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5DAC0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669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9C428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B04C2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669</w:t>
            </w:r>
          </w:p>
        </w:tc>
      </w:tr>
      <w:tr w:rsidR="00E11643" w:rsidRPr="003423D0" w14:paraId="3FF4506F" w14:textId="77777777" w:rsidTr="002D4150">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C970C7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Бреза</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9C6D70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C33E3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D9F72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8F44A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EE990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164D4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425E16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C464C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7AA9998"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1ABE928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C084DF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5A2C4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05B69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DF125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732C6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206A5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4070D5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D96A7A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r>
      <w:tr w:rsidR="00E11643" w:rsidRPr="003423D0" w14:paraId="6C9CA8D1"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76D333A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F71B34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7F6D54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361BB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7.9</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75561E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35</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19A484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6D4298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29</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44925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5403E2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29</w:t>
            </w:r>
          </w:p>
        </w:tc>
      </w:tr>
      <w:tr w:rsidR="00E11643" w:rsidRPr="003423D0" w14:paraId="5362C3EE"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51054D8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37C8B7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BFF10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3168E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35524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47670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6.7</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EC7385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BC86D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6.7</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31979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w:t>
            </w:r>
          </w:p>
        </w:tc>
      </w:tr>
      <w:tr w:rsidR="00E11643" w:rsidRPr="003423D0" w14:paraId="05DAA107"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0F03511D"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D4B7C3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3E9D4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C7E90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E7B696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F867C0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5506D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9954F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027E7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102B0849"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2F603A53"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9AA3F2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34542B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11.7</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31E0D6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45</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2F4D97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20.3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648B60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90</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E7B1F2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20.3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467E0E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90</w:t>
            </w:r>
          </w:p>
        </w:tc>
      </w:tr>
      <w:tr w:rsidR="00E11643" w:rsidRPr="003423D0" w14:paraId="63363566" w14:textId="77777777" w:rsidTr="002D4150">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DE9854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Орех</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2A9D2F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80E80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F74FD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6277B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3C04E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39056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3498F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8092D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r>
      <w:tr w:rsidR="00E11643" w:rsidRPr="003423D0" w14:paraId="0C632280"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31AB78E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A48F5A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C04DE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1C7CF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97D8EF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33</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0E2C9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19.2</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76504D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123</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9782C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19.2</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25906B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123</w:t>
            </w:r>
          </w:p>
        </w:tc>
      </w:tr>
      <w:tr w:rsidR="00E11643" w:rsidRPr="003423D0" w14:paraId="0DC578F8" w14:textId="77777777" w:rsidTr="002D4150">
        <w:tc>
          <w:tcPr>
            <w:tcW w:w="1687" w:type="dxa"/>
            <w:vMerge/>
            <w:tcBorders>
              <w:top w:val="single" w:sz="4" w:space="0" w:color="auto"/>
              <w:left w:val="single" w:sz="6" w:space="0" w:color="999999"/>
              <w:bottom w:val="single" w:sz="6" w:space="0" w:color="999999"/>
              <w:right w:val="single" w:sz="6" w:space="0" w:color="999999"/>
            </w:tcBorders>
            <w:vAlign w:val="center"/>
            <w:hideMark/>
          </w:tcPr>
          <w:p w14:paraId="522F4CA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9DBAA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0E73C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7C94B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18.5</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61772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92</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253B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41.2</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66D0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206</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4BF0C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41.2</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6124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206</w:t>
            </w:r>
          </w:p>
        </w:tc>
      </w:tr>
      <w:tr w:rsidR="00E11643" w:rsidRPr="003423D0" w14:paraId="63B2A0FC"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BBE79D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550C5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C73A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1652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7666D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533B0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0CC3A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BBA3E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8BCF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r>
      <w:tr w:rsidR="00E11643" w:rsidRPr="003423D0" w14:paraId="392841A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6D6D0D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17AF0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A1E2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6EBB4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127D7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63F1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2E1F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6AE3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A7CB1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AC551E2"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86A570A"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99F22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EB7BA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75.4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F3024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293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AAEAA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74.4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F9F85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389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B9076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74.4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5F016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389</w:t>
            </w:r>
          </w:p>
        </w:tc>
      </w:tr>
      <w:tr w:rsidR="00E11643" w:rsidRPr="003423D0" w14:paraId="1EF1FE6C"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DD326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Космат дъб</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E30D9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8CCC2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8078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8AE8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0F55D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5D79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FA63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CA2B7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732712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4BA43A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C3713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DBCA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F100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9FA21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1B63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D119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D69A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EDE9E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950E02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52C784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10219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E4EB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1A4C1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E58CD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59957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C88D6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E5ED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D736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85</w:t>
            </w:r>
          </w:p>
        </w:tc>
      </w:tr>
      <w:tr w:rsidR="00E11643" w:rsidRPr="003423D0" w14:paraId="54C044F8"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EB2F94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10ECF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6046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6F3E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AB448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70821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3AF1F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623D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E3A86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372</w:t>
            </w:r>
          </w:p>
        </w:tc>
      </w:tr>
      <w:tr w:rsidR="00E11643" w:rsidRPr="003423D0" w14:paraId="4EA1C43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F22B7D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F43DA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ED00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411A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B3345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BCE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6325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A904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2D44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630B842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EF06890"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E8313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B4906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138FB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7D14F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117.6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9AC62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457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B1979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117.6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12030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457</w:t>
            </w:r>
          </w:p>
        </w:tc>
      </w:tr>
      <w:tr w:rsidR="001C4EB0" w:rsidRPr="003423D0" w14:paraId="1D76FA20" w14:textId="77777777" w:rsidTr="00AF69A4">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DAA19E" w14:textId="1F1B6979" w:rsidR="001C4EB0" w:rsidRPr="003423D0" w:rsidRDefault="001C4EB0" w:rsidP="00DB10DF">
            <w:pPr>
              <w:rPr>
                <w:rFonts w:ascii="Arial" w:hAnsi="Arial" w:cs="Arial"/>
                <w:color w:val="000000"/>
                <w:sz w:val="18"/>
                <w:szCs w:val="18"/>
                <w:lang w:eastAsia="en-US"/>
              </w:rPr>
            </w:pPr>
            <w:r w:rsidRPr="003423D0">
              <w:rPr>
                <w:rFonts w:ascii="Arial" w:hAnsi="Arial" w:cs="Arial"/>
                <w:color w:val="000000"/>
                <w:sz w:val="18"/>
                <w:szCs w:val="18"/>
                <w:lang w:eastAsia="en-US"/>
              </w:rPr>
              <w:t> </w:t>
            </w:r>
          </w:p>
        </w:tc>
      </w:tr>
    </w:tbl>
    <w:tbl>
      <w:tblPr>
        <w:tblpPr w:leftFromText="180" w:rightFromText="180" w:vertAnchor="text" w:horzAnchor="margin" w:tblpY="-360"/>
        <w:tblOverlap w:val="never"/>
        <w:tblW w:w="9773" w:type="dxa"/>
        <w:tblCellMar>
          <w:top w:w="15" w:type="dxa"/>
          <w:left w:w="15" w:type="dxa"/>
          <w:bottom w:w="15" w:type="dxa"/>
          <w:right w:w="15" w:type="dxa"/>
        </w:tblCellMar>
        <w:tblLook w:val="04A0" w:firstRow="1" w:lastRow="0" w:firstColumn="1" w:lastColumn="0" w:noHBand="0" w:noVBand="1"/>
      </w:tblPr>
      <w:tblGrid>
        <w:gridCol w:w="1744"/>
        <w:gridCol w:w="942"/>
        <w:gridCol w:w="1103"/>
        <w:gridCol w:w="1022"/>
        <w:gridCol w:w="877"/>
        <w:gridCol w:w="967"/>
        <w:gridCol w:w="1077"/>
        <w:gridCol w:w="1018"/>
        <w:gridCol w:w="1023"/>
      </w:tblGrid>
      <w:tr w:rsidR="00E52B78" w:rsidRPr="003423D0" w14:paraId="1D5840CF" w14:textId="77777777" w:rsidTr="00D36882">
        <w:trPr>
          <w:trHeight w:val="483"/>
        </w:trPr>
        <w:tc>
          <w:tcPr>
            <w:tcW w:w="174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EEA607"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 и дървесни видове</w:t>
            </w:r>
          </w:p>
        </w:tc>
        <w:tc>
          <w:tcPr>
            <w:tcW w:w="94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645E31" w14:textId="77777777" w:rsidR="00E52B78" w:rsidRPr="003423D0" w:rsidRDefault="00E52B78" w:rsidP="00E52B78">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110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7E5D2F" w14:textId="77777777" w:rsidR="00E52B78" w:rsidRPr="003423D0" w:rsidRDefault="00E52B78" w:rsidP="00E52B78">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89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C9B6AE"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408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720C8C"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E52B78" w:rsidRPr="003423D0" w14:paraId="0B29F3C3" w14:textId="77777777" w:rsidTr="00D36882">
        <w:trPr>
          <w:trHeight w:val="153"/>
        </w:trPr>
        <w:tc>
          <w:tcPr>
            <w:tcW w:w="1744" w:type="dxa"/>
            <w:vMerge/>
            <w:tcBorders>
              <w:top w:val="single" w:sz="6" w:space="0" w:color="999999"/>
              <w:left w:val="single" w:sz="6" w:space="0" w:color="999999"/>
              <w:bottom w:val="single" w:sz="6" w:space="0" w:color="999999"/>
              <w:right w:val="single" w:sz="6" w:space="0" w:color="999999"/>
            </w:tcBorders>
            <w:vAlign w:val="center"/>
            <w:hideMark/>
          </w:tcPr>
          <w:p w14:paraId="5DBB18E5" w14:textId="77777777" w:rsidR="00E52B78" w:rsidRPr="003423D0" w:rsidRDefault="00E52B78" w:rsidP="00E52B78">
            <w:pPr>
              <w:rPr>
                <w:rFonts w:ascii="Arial" w:hAnsi="Arial" w:cs="Arial"/>
                <w:b/>
                <w:bCs/>
                <w:color w:val="000000"/>
                <w:sz w:val="18"/>
                <w:szCs w:val="18"/>
                <w:lang w:eastAsia="en-US"/>
              </w:rPr>
            </w:pPr>
          </w:p>
        </w:tc>
        <w:tc>
          <w:tcPr>
            <w:tcW w:w="942" w:type="dxa"/>
            <w:vMerge/>
            <w:tcBorders>
              <w:top w:val="single" w:sz="6" w:space="0" w:color="999999"/>
              <w:left w:val="single" w:sz="6" w:space="0" w:color="999999"/>
              <w:bottom w:val="single" w:sz="6" w:space="0" w:color="999999"/>
              <w:right w:val="single" w:sz="6" w:space="0" w:color="999999"/>
            </w:tcBorders>
            <w:vAlign w:val="center"/>
            <w:hideMark/>
          </w:tcPr>
          <w:p w14:paraId="6DB6DEE8" w14:textId="77777777" w:rsidR="00E52B78" w:rsidRPr="003423D0" w:rsidRDefault="00E52B78" w:rsidP="00E52B78">
            <w:pPr>
              <w:rPr>
                <w:rFonts w:ascii="Arial" w:hAnsi="Arial" w:cs="Arial"/>
                <w:b/>
                <w:bCs/>
                <w:color w:val="000000"/>
                <w:sz w:val="18"/>
                <w:szCs w:val="18"/>
                <w:lang w:eastAsia="en-US"/>
              </w:rPr>
            </w:pPr>
          </w:p>
        </w:tc>
        <w:tc>
          <w:tcPr>
            <w:tcW w:w="1103" w:type="dxa"/>
            <w:vMerge/>
            <w:tcBorders>
              <w:top w:val="single" w:sz="6" w:space="0" w:color="999999"/>
              <w:left w:val="single" w:sz="6" w:space="0" w:color="999999"/>
              <w:bottom w:val="single" w:sz="6" w:space="0" w:color="999999"/>
              <w:right w:val="single" w:sz="6" w:space="0" w:color="999999"/>
            </w:tcBorders>
            <w:vAlign w:val="center"/>
            <w:hideMark/>
          </w:tcPr>
          <w:p w14:paraId="1B9262B2" w14:textId="77777777" w:rsidR="00E52B78" w:rsidRPr="003423D0" w:rsidRDefault="00E52B78" w:rsidP="00E52B78">
            <w:pPr>
              <w:rPr>
                <w:rFonts w:ascii="Arial" w:hAnsi="Arial" w:cs="Arial"/>
                <w:b/>
                <w:bCs/>
                <w:color w:val="000000"/>
                <w:sz w:val="18"/>
                <w:szCs w:val="18"/>
                <w:lang w:eastAsia="en-US"/>
              </w:rPr>
            </w:pPr>
          </w:p>
        </w:tc>
        <w:tc>
          <w:tcPr>
            <w:tcW w:w="189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E0F63E"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204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538F7A"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204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B404D3" w14:textId="77777777" w:rsidR="00E52B78" w:rsidRPr="003423D0" w:rsidRDefault="00E52B78" w:rsidP="00E52B78">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E52B78" w:rsidRPr="003423D0" w14:paraId="13959E1D" w14:textId="77777777" w:rsidTr="00D36882">
        <w:trPr>
          <w:trHeight w:val="153"/>
        </w:trPr>
        <w:tc>
          <w:tcPr>
            <w:tcW w:w="1744" w:type="dxa"/>
            <w:vMerge/>
            <w:tcBorders>
              <w:top w:val="single" w:sz="6" w:space="0" w:color="999999"/>
              <w:left w:val="single" w:sz="6" w:space="0" w:color="999999"/>
              <w:bottom w:val="single" w:sz="6" w:space="0" w:color="999999"/>
              <w:right w:val="single" w:sz="6" w:space="0" w:color="999999"/>
            </w:tcBorders>
            <w:vAlign w:val="center"/>
            <w:hideMark/>
          </w:tcPr>
          <w:p w14:paraId="637942E6" w14:textId="77777777" w:rsidR="00E52B78" w:rsidRPr="003423D0" w:rsidRDefault="00E52B78" w:rsidP="00E52B78">
            <w:pPr>
              <w:rPr>
                <w:rFonts w:ascii="Arial" w:hAnsi="Arial" w:cs="Arial"/>
                <w:b/>
                <w:bCs/>
                <w:color w:val="000000"/>
                <w:sz w:val="18"/>
                <w:szCs w:val="18"/>
                <w:lang w:eastAsia="en-US"/>
              </w:rPr>
            </w:pPr>
          </w:p>
        </w:tc>
        <w:tc>
          <w:tcPr>
            <w:tcW w:w="942" w:type="dxa"/>
            <w:vMerge/>
            <w:tcBorders>
              <w:top w:val="single" w:sz="6" w:space="0" w:color="999999"/>
              <w:left w:val="single" w:sz="6" w:space="0" w:color="999999"/>
              <w:bottom w:val="single" w:sz="6" w:space="0" w:color="999999"/>
              <w:right w:val="single" w:sz="6" w:space="0" w:color="999999"/>
            </w:tcBorders>
            <w:vAlign w:val="center"/>
            <w:hideMark/>
          </w:tcPr>
          <w:p w14:paraId="3E086133" w14:textId="77777777" w:rsidR="00E52B78" w:rsidRPr="003423D0" w:rsidRDefault="00E52B78" w:rsidP="00E52B78">
            <w:pPr>
              <w:rPr>
                <w:rFonts w:ascii="Arial" w:hAnsi="Arial" w:cs="Arial"/>
                <w:b/>
                <w:bCs/>
                <w:color w:val="000000"/>
                <w:sz w:val="18"/>
                <w:szCs w:val="18"/>
                <w:lang w:eastAsia="en-US"/>
              </w:rPr>
            </w:pPr>
          </w:p>
        </w:tc>
        <w:tc>
          <w:tcPr>
            <w:tcW w:w="1103" w:type="dxa"/>
            <w:vMerge/>
            <w:tcBorders>
              <w:top w:val="single" w:sz="6" w:space="0" w:color="999999"/>
              <w:left w:val="single" w:sz="6" w:space="0" w:color="999999"/>
              <w:bottom w:val="single" w:sz="6" w:space="0" w:color="999999"/>
              <w:right w:val="single" w:sz="6" w:space="0" w:color="999999"/>
            </w:tcBorders>
            <w:vAlign w:val="center"/>
            <w:hideMark/>
          </w:tcPr>
          <w:p w14:paraId="6285ADBA" w14:textId="77777777" w:rsidR="00E52B78" w:rsidRPr="003423D0" w:rsidRDefault="00E52B78" w:rsidP="00E52B78">
            <w:pPr>
              <w:rPr>
                <w:rFonts w:ascii="Arial" w:hAnsi="Arial" w:cs="Arial"/>
                <w:b/>
                <w:bCs/>
                <w:color w:val="000000"/>
                <w:sz w:val="18"/>
                <w:szCs w:val="18"/>
                <w:lang w:eastAsia="en-US"/>
              </w:rPr>
            </w:pPr>
          </w:p>
        </w:tc>
        <w:tc>
          <w:tcPr>
            <w:tcW w:w="10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66AE5C"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8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3BC794"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9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644F88"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4BFB49"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10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F3E20F"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341851"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E52B78" w:rsidRPr="003423D0" w14:paraId="6B7FC0D4" w14:textId="77777777" w:rsidTr="00D36882">
        <w:trPr>
          <w:trHeight w:val="153"/>
        </w:trPr>
        <w:tc>
          <w:tcPr>
            <w:tcW w:w="1744" w:type="dxa"/>
            <w:vMerge/>
            <w:tcBorders>
              <w:top w:val="single" w:sz="6" w:space="0" w:color="999999"/>
              <w:left w:val="single" w:sz="6" w:space="0" w:color="999999"/>
              <w:bottom w:val="single" w:sz="6" w:space="0" w:color="999999"/>
              <w:right w:val="single" w:sz="6" w:space="0" w:color="999999"/>
            </w:tcBorders>
            <w:vAlign w:val="center"/>
            <w:hideMark/>
          </w:tcPr>
          <w:p w14:paraId="6DDF8B56" w14:textId="77777777" w:rsidR="00E52B78" w:rsidRPr="003423D0" w:rsidRDefault="00E52B78" w:rsidP="00E52B78">
            <w:pPr>
              <w:rPr>
                <w:rFonts w:ascii="Arial" w:hAnsi="Arial" w:cs="Arial"/>
                <w:b/>
                <w:bCs/>
                <w:color w:val="000000"/>
                <w:sz w:val="18"/>
                <w:szCs w:val="18"/>
                <w:lang w:eastAsia="en-US"/>
              </w:rPr>
            </w:pPr>
          </w:p>
        </w:tc>
        <w:tc>
          <w:tcPr>
            <w:tcW w:w="942" w:type="dxa"/>
            <w:vMerge/>
            <w:tcBorders>
              <w:top w:val="single" w:sz="6" w:space="0" w:color="999999"/>
              <w:left w:val="single" w:sz="6" w:space="0" w:color="999999"/>
              <w:bottom w:val="single" w:sz="6" w:space="0" w:color="999999"/>
              <w:right w:val="single" w:sz="6" w:space="0" w:color="999999"/>
            </w:tcBorders>
            <w:vAlign w:val="center"/>
            <w:hideMark/>
          </w:tcPr>
          <w:p w14:paraId="33F1430D" w14:textId="77777777" w:rsidR="00E52B78" w:rsidRPr="003423D0" w:rsidRDefault="00E52B78" w:rsidP="00E52B78">
            <w:pPr>
              <w:rPr>
                <w:rFonts w:ascii="Arial" w:hAnsi="Arial" w:cs="Arial"/>
                <w:b/>
                <w:bCs/>
                <w:color w:val="000000"/>
                <w:sz w:val="18"/>
                <w:szCs w:val="18"/>
                <w:lang w:eastAsia="en-US"/>
              </w:rPr>
            </w:pPr>
          </w:p>
        </w:tc>
        <w:tc>
          <w:tcPr>
            <w:tcW w:w="1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A61746"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10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D7B233"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8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DBF2DF"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9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010C2A"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3C4EBF"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10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A5C4A9"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7667FA"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bl>
    <w:tbl>
      <w:tblPr>
        <w:tblW w:w="0" w:type="auto"/>
        <w:tblCellMar>
          <w:top w:w="15" w:type="dxa"/>
          <w:left w:w="15" w:type="dxa"/>
          <w:bottom w:w="15" w:type="dxa"/>
          <w:right w:w="15" w:type="dxa"/>
        </w:tblCellMar>
        <w:tblLook w:val="04A0" w:firstRow="1" w:lastRow="0" w:firstColumn="1" w:lastColumn="0" w:noHBand="0" w:noVBand="1"/>
      </w:tblPr>
      <w:tblGrid>
        <w:gridCol w:w="1687"/>
        <w:gridCol w:w="1027"/>
        <w:gridCol w:w="1083"/>
        <w:gridCol w:w="939"/>
        <w:gridCol w:w="1041"/>
        <w:gridCol w:w="939"/>
        <w:gridCol w:w="1041"/>
        <w:gridCol w:w="939"/>
        <w:gridCol w:w="1041"/>
      </w:tblGrid>
      <w:tr w:rsidR="00E11643" w:rsidRPr="003423D0" w14:paraId="679F9F27"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665B4A" w14:textId="77777777" w:rsidR="001C4EB0" w:rsidRPr="003423D0" w:rsidRDefault="001C4EB0"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Брекина</w:t>
            </w:r>
            <w:proofErr w:type="spellEnd"/>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C9128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D8AD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877C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BD38E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3C64C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F24F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ED3A5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E378D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D94BB0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1A98D3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9B15A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9980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D8260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36C9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D97A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4A5EB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1FD5B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569B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8A5AC6F"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DD7B1A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C6C01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C4E2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3A599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8B47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365CF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9964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BE88A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8CB91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r>
      <w:tr w:rsidR="00E11643" w:rsidRPr="003423D0" w14:paraId="50935AE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6D4C23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2B920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8E96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3352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EE155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B45F4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B6F52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E7263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B1F8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E2C1EC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0129DA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67AF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1910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A0C1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2140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A35A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D8FB3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2ABC0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7B6DB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6AD67A9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DA4AAE7"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3D431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44E8F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AAD49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AAF59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9D171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8BE11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47F6D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r>
      <w:tr w:rsidR="00E11643" w:rsidRPr="003423D0" w14:paraId="5CE9AD04"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355CD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Бял бряст</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379D6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9EC84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75D4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5716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FCAA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13AB2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99E47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DF69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r>
      <w:tr w:rsidR="00E11643" w:rsidRPr="003423D0" w14:paraId="2E036D1B"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B9F557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9D5B2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BE496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1389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9D47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D90DF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FAA6C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DD3AD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284C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8E1C4FE"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47D5D7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77114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DE4DA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559B0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28CDC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6A552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50C20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308E1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C7D27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34E4FD8"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84F331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67EBF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D56C0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9E32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151EB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474FA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C7B45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5DBB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E863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BD9321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E59D5A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664CC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9B2D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2D79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A80E2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33372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D860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F681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DE1BB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372FDFCC"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66264B6"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BE45E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8B7F3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9C167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173AA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3328C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B07F5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12CC2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r>
      <w:tr w:rsidR="00E11643" w:rsidRPr="003423D0" w14:paraId="7109DF50"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A95BD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Полски бряст</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3532E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EF96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6F5AC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FAE0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8F2E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F6F0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8403E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9609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r>
      <w:tr w:rsidR="00E11643" w:rsidRPr="003423D0" w14:paraId="64E705E4"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2C8E6F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506E2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9F07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DFE2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F8D7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7A84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46477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0EF5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5A6B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r>
      <w:tr w:rsidR="00E11643" w:rsidRPr="003423D0" w14:paraId="1609E7FC"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DD9FB4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89D1D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45344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F245C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6CBF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F7F53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87F3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9C68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564E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72</w:t>
            </w:r>
          </w:p>
        </w:tc>
      </w:tr>
      <w:tr w:rsidR="00E11643" w:rsidRPr="003423D0" w14:paraId="4BB14262"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515750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38710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5401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D6694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924F3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F4E8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8F724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1F7B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DABD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374</w:t>
            </w:r>
          </w:p>
        </w:tc>
      </w:tr>
      <w:tr w:rsidR="00E11643" w:rsidRPr="003423D0" w14:paraId="7588E67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A4C97D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69348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11AFD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944BF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32E95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2DB7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D8D87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F44F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9DA3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3322B536" w14:textId="77777777" w:rsidTr="002D4150">
        <w:tc>
          <w:tcPr>
            <w:tcW w:w="1687" w:type="dxa"/>
            <w:vMerge/>
            <w:tcBorders>
              <w:top w:val="single" w:sz="6" w:space="0" w:color="999999"/>
              <w:left w:val="single" w:sz="6" w:space="0" w:color="999999"/>
              <w:bottom w:val="single" w:sz="4" w:space="0" w:color="auto"/>
              <w:right w:val="single" w:sz="6" w:space="0" w:color="999999"/>
            </w:tcBorders>
            <w:vAlign w:val="center"/>
            <w:hideMark/>
          </w:tcPr>
          <w:p w14:paraId="1FFE07DF"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hideMark/>
          </w:tcPr>
          <w:p w14:paraId="6F80C91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hideMark/>
          </w:tcPr>
          <w:p w14:paraId="3AAFFB8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5.9</w:t>
            </w:r>
          </w:p>
        </w:tc>
        <w:tc>
          <w:tcPr>
            <w:tcW w:w="1041"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hideMark/>
          </w:tcPr>
          <w:p w14:paraId="0C5076E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w:t>
            </w:r>
          </w:p>
        </w:tc>
        <w:tc>
          <w:tcPr>
            <w:tcW w:w="939"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hideMark/>
          </w:tcPr>
          <w:p w14:paraId="05ED689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120.6</w:t>
            </w:r>
          </w:p>
        </w:tc>
        <w:tc>
          <w:tcPr>
            <w:tcW w:w="1041"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hideMark/>
          </w:tcPr>
          <w:p w14:paraId="7FD2FE7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479</w:t>
            </w:r>
          </w:p>
        </w:tc>
        <w:tc>
          <w:tcPr>
            <w:tcW w:w="939"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hideMark/>
          </w:tcPr>
          <w:p w14:paraId="5C78F43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120.6</w:t>
            </w:r>
          </w:p>
        </w:tc>
        <w:tc>
          <w:tcPr>
            <w:tcW w:w="1041"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hideMark/>
          </w:tcPr>
          <w:p w14:paraId="273EE6A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479</w:t>
            </w:r>
          </w:p>
        </w:tc>
      </w:tr>
      <w:tr w:rsidR="00E11643" w:rsidRPr="003423D0" w14:paraId="42837DBB" w14:textId="77777777" w:rsidTr="002D4150">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58EA2B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Върба</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C055F5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5272EB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B3755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4D067B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A2834F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384E5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C5B123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CD716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F675869"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497B42A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8B7F03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386F34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B30A6D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47D66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9C24DF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E3676E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A7CDC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311DD6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56A93AB"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3AB7A37D"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207C94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FC08A1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87E9F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CB9B0D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AC108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A5F01E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9D8448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8C9811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978B723"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54AFDD1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9C095C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C3E49B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C9E85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88512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41B93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0F192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E87932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2253B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28D8FC90"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47166A7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200472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FB591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3935E4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793E1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F3B9E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D457C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DC4F03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73F778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D64BF42"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275DF296"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A3028E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49DF98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0.1</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B7AF1E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69E414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03AC99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A53568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A2B623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r>
      <w:tr w:rsidR="00E11643" w:rsidRPr="003423D0" w14:paraId="75019DA6" w14:textId="77777777" w:rsidTr="002D4150">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D0A45E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Бяла върба</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E28A3B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81E1D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8.7</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6620FD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B06406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9E0DF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2FB1E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6DE3AC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6826F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r>
      <w:tr w:rsidR="00E11643" w:rsidRPr="003423D0" w14:paraId="64314078"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5A09D68D"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678B2C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F6EF7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F13EB9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A4307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89229C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7.6</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A5914A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67B0D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7.6</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9CE8E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r>
      <w:tr w:rsidR="00E11643" w:rsidRPr="003423D0" w14:paraId="3D17A206"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5083198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0782DE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D8514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55D99E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14.5</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2E6BC9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90</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8DEB09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22A989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72C57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B1D46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r>
      <w:tr w:rsidR="00E11643" w:rsidRPr="003423D0" w14:paraId="585F1B40"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4EAF91B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07571D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49D41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FF75F3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00BADE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B1B14E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8FD3B7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5DFB0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1850D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2BF7F7F9"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53A55E5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A21CFC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E2CF5C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DDD05F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33AC38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06CC4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7BB38E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4826D3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AA5213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A4E77C6" w14:textId="77777777" w:rsidTr="002D4150">
        <w:tc>
          <w:tcPr>
            <w:tcW w:w="1687" w:type="dxa"/>
            <w:vMerge/>
            <w:tcBorders>
              <w:top w:val="single" w:sz="4" w:space="0" w:color="auto"/>
              <w:left w:val="single" w:sz="4" w:space="0" w:color="auto"/>
              <w:bottom w:val="single" w:sz="4" w:space="0" w:color="auto"/>
              <w:right w:val="single" w:sz="4" w:space="0" w:color="auto"/>
            </w:tcBorders>
            <w:vAlign w:val="center"/>
            <w:hideMark/>
          </w:tcPr>
          <w:p w14:paraId="62F0DFE6"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DCA6F9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A27E96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17.5</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832877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584832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16.9</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7A93B1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24D218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16.9</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40CCE2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121</w:t>
            </w:r>
          </w:p>
        </w:tc>
      </w:tr>
      <w:tr w:rsidR="00E11643" w:rsidRPr="003423D0" w14:paraId="71E1F2DE" w14:textId="77777777" w:rsidTr="002D4150">
        <w:tc>
          <w:tcPr>
            <w:tcW w:w="1687" w:type="dxa"/>
            <w:vMerge w:val="restart"/>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55E88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Джанка</w:t>
            </w:r>
          </w:p>
        </w:tc>
        <w:tc>
          <w:tcPr>
            <w:tcW w:w="1027"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C772B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88BC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AA16E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3D4BD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948D7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0303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A5D6F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3582A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BB322A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42F237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70469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5148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5840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BFB4C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878A6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D5E6F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0A5F2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F067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A6A662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2457AC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84AFF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5E5D2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27BE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B533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82D5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3563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35A8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7E6EB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BC4643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EDCDF4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6F424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4D4A6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2CDB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EA449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56B2B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1310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6B73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4D3A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1E22172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84468F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7AC7C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4F22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EBFA2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E82F4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6A04A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41DA1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590A4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ED64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AA8AACE"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CDE69F7"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93F0D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8A2B5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AE536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C3186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8BC38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D87D3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486DC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r>
      <w:tr w:rsidR="00E11643" w:rsidRPr="003423D0" w14:paraId="790EA810"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EF365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Черна елша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044EB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4CBB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C7516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8AB9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FD4DF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A493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CA23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CCACD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8F5D62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2525B5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87A17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4AA2F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5B532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90A13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862D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8D466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D26CE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A9B0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3C76A5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A2596B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14EB8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9CD1E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2DF4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0880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2A1D5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B512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8785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06D28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r>
      <w:tr w:rsidR="00E7541E" w:rsidRPr="003423D0" w14:paraId="24610DC4"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447A1FC"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1E2F9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14950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A66AA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56C0E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33C3F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F10D2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9377A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w:t>
            </w:r>
          </w:p>
        </w:tc>
      </w:tr>
      <w:tr w:rsidR="00E11643" w:rsidRPr="003423D0" w14:paraId="0C967EA3"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937B2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Клен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E9717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B2052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7D2C0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0F91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530C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23E3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E7D59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F8F3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r>
      <w:tr w:rsidR="00E11643" w:rsidRPr="003423D0" w14:paraId="173ACF3A"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484F2F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6A50C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930E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C666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52B4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E6C96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C9C9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3357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B7AB7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172</w:t>
            </w:r>
          </w:p>
        </w:tc>
      </w:tr>
      <w:tr w:rsidR="00E11643" w:rsidRPr="003423D0" w14:paraId="26E0EFC6"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62C9E7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C71BA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7BF3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4263F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02C1F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D71D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80A3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FEF4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02C8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313</w:t>
            </w:r>
          </w:p>
        </w:tc>
      </w:tr>
      <w:tr w:rsidR="00E11643" w:rsidRPr="003423D0" w14:paraId="3FF9ED7E"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E5B53D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AB97C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EA63C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0232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4784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A68F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DE39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48ABA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ED91A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862</w:t>
            </w:r>
          </w:p>
        </w:tc>
      </w:tr>
      <w:tr w:rsidR="00E11643" w:rsidRPr="003423D0" w14:paraId="2C9075DF"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218C03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937FE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9DE30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1B934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ED0D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23A03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C5E04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3ADC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174A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r>
      <w:tr w:rsidR="00E7541E" w:rsidRPr="003423D0" w14:paraId="7972E9E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D06C028"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0697B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F6675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E7997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F69BA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333.0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BD5AF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1380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566EC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333.0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E5582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1380</w:t>
            </w:r>
          </w:p>
        </w:tc>
      </w:tr>
      <w:tr w:rsidR="001C4EB0" w:rsidRPr="003423D0" w14:paraId="7E69FE52" w14:textId="77777777" w:rsidTr="00AF69A4">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83ABF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 </w:t>
            </w:r>
          </w:p>
        </w:tc>
      </w:tr>
    </w:tbl>
    <w:tbl>
      <w:tblPr>
        <w:tblpPr w:leftFromText="180" w:rightFromText="180" w:vertAnchor="text" w:horzAnchor="margin" w:tblpXSpec="outside" w:tblpY="-270"/>
        <w:tblOverlap w:val="never"/>
        <w:tblW w:w="9773" w:type="dxa"/>
        <w:tblCellMar>
          <w:top w:w="15" w:type="dxa"/>
          <w:left w:w="15" w:type="dxa"/>
          <w:bottom w:w="15" w:type="dxa"/>
          <w:right w:w="15" w:type="dxa"/>
        </w:tblCellMar>
        <w:tblLook w:val="04A0" w:firstRow="1" w:lastRow="0" w:firstColumn="1" w:lastColumn="0" w:noHBand="0" w:noVBand="1"/>
      </w:tblPr>
      <w:tblGrid>
        <w:gridCol w:w="1687"/>
        <w:gridCol w:w="990"/>
        <w:gridCol w:w="1132"/>
        <w:gridCol w:w="848"/>
        <w:gridCol w:w="1132"/>
        <w:gridCol w:w="849"/>
        <w:gridCol w:w="1132"/>
        <w:gridCol w:w="545"/>
        <w:gridCol w:w="1458"/>
      </w:tblGrid>
      <w:tr w:rsidR="00E52B78" w:rsidRPr="003423D0" w14:paraId="637BC02C" w14:textId="77777777" w:rsidTr="00F00725">
        <w:trPr>
          <w:trHeight w:val="255"/>
        </w:trPr>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227A3A"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 и дървесни видове</w:t>
            </w:r>
          </w:p>
        </w:tc>
        <w:tc>
          <w:tcPr>
            <w:tcW w:w="99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B7C709" w14:textId="77777777" w:rsidR="00E52B78" w:rsidRPr="003423D0" w:rsidRDefault="00E52B78" w:rsidP="00E52B78">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113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5B4E14" w14:textId="77777777" w:rsidR="00E52B78" w:rsidRPr="003423D0" w:rsidRDefault="00E52B78" w:rsidP="00E52B78">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98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CF3CBE"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3984"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5A18F1"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E52B78" w:rsidRPr="003423D0" w14:paraId="11ECBB63" w14:textId="77777777" w:rsidTr="00F00725">
        <w:trPr>
          <w:trHeight w:val="153"/>
        </w:trPr>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D884409" w14:textId="77777777" w:rsidR="00E52B78" w:rsidRPr="003423D0" w:rsidRDefault="00E52B78" w:rsidP="00E52B78">
            <w:pPr>
              <w:rPr>
                <w:rFonts w:ascii="Arial" w:hAnsi="Arial" w:cs="Arial"/>
                <w:b/>
                <w:bCs/>
                <w:color w:val="000000"/>
                <w:sz w:val="18"/>
                <w:szCs w:val="18"/>
                <w:lang w:eastAsia="en-US"/>
              </w:rPr>
            </w:pPr>
          </w:p>
        </w:tc>
        <w:tc>
          <w:tcPr>
            <w:tcW w:w="990" w:type="dxa"/>
            <w:vMerge/>
            <w:tcBorders>
              <w:top w:val="single" w:sz="6" w:space="0" w:color="999999"/>
              <w:left w:val="single" w:sz="6" w:space="0" w:color="999999"/>
              <w:bottom w:val="single" w:sz="6" w:space="0" w:color="999999"/>
              <w:right w:val="single" w:sz="6" w:space="0" w:color="999999"/>
            </w:tcBorders>
            <w:vAlign w:val="center"/>
            <w:hideMark/>
          </w:tcPr>
          <w:p w14:paraId="0FA6BDE7" w14:textId="77777777" w:rsidR="00E52B78" w:rsidRPr="003423D0" w:rsidRDefault="00E52B78" w:rsidP="00E52B78">
            <w:pPr>
              <w:rPr>
                <w:rFonts w:ascii="Arial" w:hAnsi="Arial" w:cs="Arial"/>
                <w:b/>
                <w:bCs/>
                <w:color w:val="000000"/>
                <w:sz w:val="18"/>
                <w:szCs w:val="18"/>
                <w:lang w:eastAsia="en-US"/>
              </w:rPr>
            </w:pPr>
          </w:p>
        </w:tc>
        <w:tc>
          <w:tcPr>
            <w:tcW w:w="1132" w:type="dxa"/>
            <w:vMerge/>
            <w:tcBorders>
              <w:top w:val="single" w:sz="6" w:space="0" w:color="999999"/>
              <w:left w:val="single" w:sz="6" w:space="0" w:color="999999"/>
              <w:bottom w:val="single" w:sz="6" w:space="0" w:color="999999"/>
              <w:right w:val="single" w:sz="6" w:space="0" w:color="999999"/>
            </w:tcBorders>
            <w:vAlign w:val="center"/>
            <w:hideMark/>
          </w:tcPr>
          <w:p w14:paraId="0ACFF5FA" w14:textId="77777777" w:rsidR="00E52B78" w:rsidRPr="003423D0" w:rsidRDefault="00E52B78" w:rsidP="00E52B78">
            <w:pPr>
              <w:rPr>
                <w:rFonts w:ascii="Arial" w:hAnsi="Arial" w:cs="Arial"/>
                <w:b/>
                <w:bCs/>
                <w:color w:val="000000"/>
                <w:sz w:val="18"/>
                <w:szCs w:val="18"/>
                <w:lang w:eastAsia="en-US"/>
              </w:rPr>
            </w:pPr>
          </w:p>
        </w:tc>
        <w:tc>
          <w:tcPr>
            <w:tcW w:w="198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1C2DFE"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8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1D4FA0"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200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848B9C" w14:textId="77777777" w:rsidR="00E52B78" w:rsidRPr="003423D0" w:rsidRDefault="00E52B78" w:rsidP="00E52B78">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E52B78" w:rsidRPr="003423D0" w14:paraId="099E6BB9" w14:textId="77777777" w:rsidTr="00F00725">
        <w:trPr>
          <w:trHeight w:val="153"/>
        </w:trPr>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1DD8507" w14:textId="77777777" w:rsidR="00E52B78" w:rsidRPr="003423D0" w:rsidRDefault="00E52B78" w:rsidP="00E52B78">
            <w:pPr>
              <w:rPr>
                <w:rFonts w:ascii="Arial" w:hAnsi="Arial" w:cs="Arial"/>
                <w:b/>
                <w:bCs/>
                <w:color w:val="000000"/>
                <w:sz w:val="18"/>
                <w:szCs w:val="18"/>
                <w:lang w:eastAsia="en-US"/>
              </w:rPr>
            </w:pPr>
          </w:p>
        </w:tc>
        <w:tc>
          <w:tcPr>
            <w:tcW w:w="990" w:type="dxa"/>
            <w:vMerge/>
            <w:tcBorders>
              <w:top w:val="single" w:sz="6" w:space="0" w:color="999999"/>
              <w:left w:val="single" w:sz="6" w:space="0" w:color="999999"/>
              <w:bottom w:val="single" w:sz="6" w:space="0" w:color="999999"/>
              <w:right w:val="single" w:sz="6" w:space="0" w:color="999999"/>
            </w:tcBorders>
            <w:vAlign w:val="center"/>
            <w:hideMark/>
          </w:tcPr>
          <w:p w14:paraId="6A4542FE" w14:textId="77777777" w:rsidR="00E52B78" w:rsidRPr="003423D0" w:rsidRDefault="00E52B78" w:rsidP="00E52B78">
            <w:pPr>
              <w:rPr>
                <w:rFonts w:ascii="Arial" w:hAnsi="Arial" w:cs="Arial"/>
                <w:b/>
                <w:bCs/>
                <w:color w:val="000000"/>
                <w:sz w:val="18"/>
                <w:szCs w:val="18"/>
                <w:lang w:eastAsia="en-US"/>
              </w:rPr>
            </w:pPr>
          </w:p>
        </w:tc>
        <w:tc>
          <w:tcPr>
            <w:tcW w:w="1132" w:type="dxa"/>
            <w:vMerge/>
            <w:tcBorders>
              <w:top w:val="single" w:sz="6" w:space="0" w:color="999999"/>
              <w:left w:val="single" w:sz="6" w:space="0" w:color="999999"/>
              <w:bottom w:val="single" w:sz="6" w:space="0" w:color="999999"/>
              <w:right w:val="single" w:sz="6" w:space="0" w:color="999999"/>
            </w:tcBorders>
            <w:vAlign w:val="center"/>
            <w:hideMark/>
          </w:tcPr>
          <w:p w14:paraId="7E280839" w14:textId="77777777" w:rsidR="00E52B78" w:rsidRPr="003423D0" w:rsidRDefault="00E52B78" w:rsidP="00E52B78">
            <w:pPr>
              <w:rPr>
                <w:rFonts w:ascii="Arial" w:hAnsi="Arial" w:cs="Arial"/>
                <w:b/>
                <w:bCs/>
                <w:color w:val="000000"/>
                <w:sz w:val="18"/>
                <w:szCs w:val="18"/>
                <w:lang w:eastAsia="en-US"/>
              </w:rPr>
            </w:pP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D07FDF"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1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C66FF2"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8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C159E7"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1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A2B53A"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5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0F68C2"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4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32A987"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E52B78" w:rsidRPr="003423D0" w14:paraId="3D47A8A1" w14:textId="77777777" w:rsidTr="00F00725">
        <w:trPr>
          <w:trHeight w:val="153"/>
        </w:trPr>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D975D38" w14:textId="77777777" w:rsidR="00E52B78" w:rsidRPr="003423D0" w:rsidRDefault="00E52B78" w:rsidP="00E52B78">
            <w:pPr>
              <w:rPr>
                <w:rFonts w:ascii="Arial" w:hAnsi="Arial" w:cs="Arial"/>
                <w:b/>
                <w:bCs/>
                <w:color w:val="000000"/>
                <w:sz w:val="18"/>
                <w:szCs w:val="18"/>
                <w:lang w:eastAsia="en-US"/>
              </w:rPr>
            </w:pPr>
          </w:p>
        </w:tc>
        <w:tc>
          <w:tcPr>
            <w:tcW w:w="990" w:type="dxa"/>
            <w:vMerge/>
            <w:tcBorders>
              <w:top w:val="single" w:sz="6" w:space="0" w:color="999999"/>
              <w:left w:val="single" w:sz="6" w:space="0" w:color="999999"/>
              <w:bottom w:val="single" w:sz="6" w:space="0" w:color="999999"/>
              <w:right w:val="single" w:sz="6" w:space="0" w:color="999999"/>
            </w:tcBorders>
            <w:vAlign w:val="center"/>
            <w:hideMark/>
          </w:tcPr>
          <w:p w14:paraId="52DFEBFC" w14:textId="77777777" w:rsidR="00E52B78" w:rsidRPr="003423D0" w:rsidRDefault="00E52B78" w:rsidP="00E52B78">
            <w:pPr>
              <w:rPr>
                <w:rFonts w:ascii="Arial" w:hAnsi="Arial" w:cs="Arial"/>
                <w:b/>
                <w:bCs/>
                <w:color w:val="000000"/>
                <w:sz w:val="18"/>
                <w:szCs w:val="18"/>
                <w:lang w:eastAsia="en-US"/>
              </w:rPr>
            </w:pPr>
          </w:p>
        </w:tc>
        <w:tc>
          <w:tcPr>
            <w:tcW w:w="11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6CF6B0"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40BD77"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1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B15E10"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8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7271DD"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13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871469"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5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26D3FC"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4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9F7490" w14:textId="77777777" w:rsidR="00E52B78" w:rsidRPr="003423D0" w:rsidRDefault="00E52B78" w:rsidP="00E52B78">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bl>
    <w:tbl>
      <w:tblPr>
        <w:tblW w:w="0" w:type="auto"/>
        <w:tblCellMar>
          <w:top w:w="15" w:type="dxa"/>
          <w:left w:w="15" w:type="dxa"/>
          <w:bottom w:w="15" w:type="dxa"/>
          <w:right w:w="15" w:type="dxa"/>
        </w:tblCellMar>
        <w:tblLook w:val="04A0" w:firstRow="1" w:lastRow="0" w:firstColumn="1" w:lastColumn="0" w:noHBand="0" w:noVBand="1"/>
      </w:tblPr>
      <w:tblGrid>
        <w:gridCol w:w="1687"/>
        <w:gridCol w:w="1027"/>
        <w:gridCol w:w="1083"/>
        <w:gridCol w:w="939"/>
        <w:gridCol w:w="1041"/>
        <w:gridCol w:w="939"/>
        <w:gridCol w:w="1041"/>
        <w:gridCol w:w="939"/>
        <w:gridCol w:w="1041"/>
      </w:tblGrid>
      <w:tr w:rsidR="00E11643" w:rsidRPr="003423D0" w14:paraId="24DA2951"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4E81D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Полски клен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D78D8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5DB3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C419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00AEB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3C14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EE20A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68351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C9554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108</w:t>
            </w:r>
          </w:p>
        </w:tc>
      </w:tr>
      <w:tr w:rsidR="00E11643" w:rsidRPr="003423D0" w14:paraId="025E5AF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06FC0B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40565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3C19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A16C1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BC7EE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5D47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9B1B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821B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634BC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151</w:t>
            </w:r>
          </w:p>
        </w:tc>
      </w:tr>
      <w:tr w:rsidR="00E11643" w:rsidRPr="003423D0" w14:paraId="3ED6715C"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8D4C1D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1D6EF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5B4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4CC9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E6BF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5DA3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5B9B6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667E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FF010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80</w:t>
            </w:r>
          </w:p>
        </w:tc>
      </w:tr>
      <w:tr w:rsidR="00E11643" w:rsidRPr="003423D0" w14:paraId="50DC67D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3C7A2C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BC634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39F42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58A0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0EBBF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4E4B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C192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30B9B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5292F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151</w:t>
            </w:r>
          </w:p>
        </w:tc>
      </w:tr>
      <w:tr w:rsidR="00E11643" w:rsidRPr="003423D0" w14:paraId="6D087A2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2879A3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33E8E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7BA7B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DEB6C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15F3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327E2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1E887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671A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5E204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B85965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9427BB6"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90DDA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93C56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08DEA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53802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68CBF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490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665EA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494FC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490</w:t>
            </w:r>
          </w:p>
        </w:tc>
      </w:tr>
      <w:tr w:rsidR="00E11643" w:rsidRPr="003423D0" w14:paraId="33BB9221"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3E07D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Круша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C0028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2E92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AC54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372F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1D96A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285E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B1CD7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246E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0528EB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DE1C5F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73931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DF43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2D9DC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09D2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DF491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0481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E8EC8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C6FF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95EB26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A38C1C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6E4F2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DF500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0DF3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4A63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E875C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FA54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7D996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739D1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067362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0EF0FF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43EB1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9FB1D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7589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2AABE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11BA4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23E4D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0F35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7F3D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r>
      <w:tr w:rsidR="00E11643" w:rsidRPr="003423D0" w14:paraId="544A5CEA"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294A00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CAFE2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86374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036F5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D340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6093A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0C4D9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0AA7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BD329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3524A87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3DB4E4E"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57E33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B5CAB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2EBEB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579CF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2CAC4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DB15C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DEA31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w:t>
            </w:r>
          </w:p>
        </w:tc>
      </w:tr>
      <w:tr w:rsidR="00E11643" w:rsidRPr="003423D0" w14:paraId="75960901"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56153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Турска леска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7852C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0C121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1F54A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0033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C8BB7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CBD1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3A2A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8BF7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42FC57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7E46A2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C8CDC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8C32C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85A99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C77B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C90F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5216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34E9C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F8B47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w:t>
            </w:r>
          </w:p>
        </w:tc>
      </w:tr>
      <w:tr w:rsidR="00E11643" w:rsidRPr="003423D0" w14:paraId="26A5511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7B6713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21494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0518E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988C1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4411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63E4F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547FA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B0DC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F741D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r>
      <w:tr w:rsidR="00E11643" w:rsidRPr="003423D0" w14:paraId="1CAE73F4"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F238DA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FD49E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08284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FD5EE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2F40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C494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851A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62224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CA0F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B080F2A"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BA3224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669E9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DFB6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596E1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14B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0B5A7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99A91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F9DEB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E1946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67083A4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F3A7183"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216B5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2067D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3B63A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6B471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92875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5EA32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A57F1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w:t>
            </w:r>
          </w:p>
        </w:tc>
      </w:tr>
      <w:tr w:rsidR="00E11643" w:rsidRPr="003423D0" w14:paraId="09B6C76A"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B0180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Едролистна липа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9759E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61C3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98962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C50F0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DEC7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9398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4E2C2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01DE3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w:t>
            </w:r>
          </w:p>
        </w:tc>
      </w:tr>
      <w:tr w:rsidR="00E11643" w:rsidRPr="003423D0" w14:paraId="3B21FCC2"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40CE26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5692C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491A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90746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CD5C7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6045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5803C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963B9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79F1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745903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1EA615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A414C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BED50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FFAE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E6D98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3497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AD28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038B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0F7D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r>
      <w:tr w:rsidR="00E11643" w:rsidRPr="003423D0" w14:paraId="727A512C"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2BB5BC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BD0FE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16E6C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9F66E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3BC8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8B41C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67CE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5BA9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8146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6485CA8"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988F96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D5888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E4DE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3779A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42262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BF5C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5021A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2846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27A0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2DA833F4"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1175B6C"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1AEF2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55E92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DFA27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697D4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F743B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EE7FA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A4FDC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w:t>
            </w:r>
          </w:p>
        </w:tc>
      </w:tr>
      <w:tr w:rsidR="00E11643" w:rsidRPr="003423D0" w14:paraId="5B61CAE4"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DDD2C3" w14:textId="77777777" w:rsidR="001C4EB0" w:rsidRPr="003423D0" w:rsidRDefault="001C4EB0"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Сребролистна</w:t>
            </w:r>
            <w:proofErr w:type="spellEnd"/>
            <w:r w:rsidRPr="003423D0">
              <w:rPr>
                <w:rFonts w:ascii="Arial" w:hAnsi="Arial" w:cs="Arial"/>
                <w:color w:val="000000"/>
                <w:sz w:val="18"/>
                <w:szCs w:val="18"/>
                <w:lang w:eastAsia="en-US"/>
              </w:rPr>
              <w:t xml:space="preserve"> липа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EB426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5E5E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5397D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77.2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F603D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FDB03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5ECD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1960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0EFF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5A61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1960</w:t>
            </w:r>
          </w:p>
        </w:tc>
      </w:tr>
      <w:tr w:rsidR="00E11643" w:rsidRPr="003423D0" w14:paraId="2C5A2727"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1B16AA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54D8F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13545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976F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350.2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A483D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1856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636F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461.9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B3C7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2448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EB2B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461.9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F0F0F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2448</w:t>
            </w:r>
          </w:p>
        </w:tc>
      </w:tr>
      <w:tr w:rsidR="00E11643" w:rsidRPr="003423D0" w14:paraId="1961930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99CC5C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5C4F7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62535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23FDC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344.9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CBBE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1449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6902D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247.0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9F8D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0686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247.0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5F2D8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1037</w:t>
            </w:r>
          </w:p>
        </w:tc>
      </w:tr>
      <w:tr w:rsidR="00E11643" w:rsidRPr="003423D0" w14:paraId="6D9E324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F51E2A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72327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05A4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852DC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39EC4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2965F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90.0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395AD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5FE2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90.0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6EBEE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288</w:t>
            </w:r>
          </w:p>
        </w:tc>
      </w:tr>
      <w:tr w:rsidR="00E11643" w:rsidRPr="003423D0" w14:paraId="21A07C28"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8FCAF6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E1134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AE3C8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53D7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81.8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8FD9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875A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B8630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BC0C7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35F9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52FBD8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4C7DDDA"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96CD7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5401F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1084.3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DCA7D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4716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1EC82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1105.2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F1681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5733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33382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1105.2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FE55D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5733</w:t>
            </w:r>
          </w:p>
        </w:tc>
      </w:tr>
      <w:tr w:rsidR="00E11643" w:rsidRPr="003423D0" w14:paraId="137EB538"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7C6A3C" w14:textId="77777777" w:rsidR="001C4EB0" w:rsidRPr="003423D0" w:rsidRDefault="001C4EB0"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Махалебка</w:t>
            </w:r>
            <w:proofErr w:type="spellEnd"/>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04423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6BDC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F1CD1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55445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2ABF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F8D7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6448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4A67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5A85EDC"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EFAE09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87B48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24D88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93DC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8302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F71F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92E3D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3B41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53D8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4E9DB886"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74C077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C86A6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A7C8E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D29EE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2605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B1424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478DA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1147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ED4C8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0BE6061"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3BCD2A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EA590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669E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DEC50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3A2E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05C0F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C9144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1AEED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4A41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4F0CCE2"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2841D2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5FA96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F1AEE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CFA4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E26D5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887F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9E070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810EF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279E4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89A0885"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4F0E878"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1332D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93180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0CE8C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4A20C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D79AD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5C780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74C44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r>
      <w:tr w:rsidR="00E11643" w:rsidRPr="003423D0" w14:paraId="5888AA94"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B02A2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Череша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4CBA2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8D802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79E47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3E2E4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812D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BF83C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2F35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2138B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r>
      <w:tr w:rsidR="00E11643" w:rsidRPr="003423D0" w14:paraId="055E0A8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E04C62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32D6E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6C3F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D0DA4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5390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D273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9E5D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7187F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78EE6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r>
      <w:tr w:rsidR="00E11643" w:rsidRPr="003423D0" w14:paraId="6570DF18"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3C6D09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3CC16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D4DE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74D3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E51A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40E12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09F94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AD9C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5C5D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w:t>
            </w:r>
          </w:p>
        </w:tc>
      </w:tr>
      <w:tr w:rsidR="00E11643" w:rsidRPr="003423D0" w14:paraId="390AAF33"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62B8CF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CA984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407B0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BCFEA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824C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C0594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2DC34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A91D0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CBBC7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r>
      <w:tr w:rsidR="00E11643" w:rsidRPr="003423D0" w14:paraId="0099DAC9"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9EFFC4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AF592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FC5A6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24F97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82E7D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0480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B698E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151D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067A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5BC935C4"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96B0206"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39721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DA3CB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576F8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5ECE8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2629A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19857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2252A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62</w:t>
            </w:r>
          </w:p>
        </w:tc>
      </w:tr>
      <w:tr w:rsidR="00E11643" w:rsidRPr="003423D0" w14:paraId="07E3F098" w14:textId="77777777" w:rsidTr="002D4150">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20986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Черница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82F54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09043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F417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47171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4EDE4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B2E1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9027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3B59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09449AD"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E9199D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C77D6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23EB3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0423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D0FE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AFC5B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40DAE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1B304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17012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BEE549F"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3DB4C2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04AFD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DA65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71175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98D5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42424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F53D9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4797C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9583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ED5AA1C"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13128F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FE217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579F7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8C5C2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B86D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5C460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F7C2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DA68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D74D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ACDB018"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5EBB74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E421F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F72F5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E0AC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3BCB5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F4B12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3C27B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CD54F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40DF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9634000" w14:textId="77777777" w:rsidTr="002D4150">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FE94A34"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D0A3A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2313C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B9EE5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FA4D6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78970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45BD8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84DEC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bl>
    <w:tbl>
      <w:tblPr>
        <w:tblpPr w:leftFromText="180" w:rightFromText="180" w:vertAnchor="text" w:horzAnchor="margin" w:tblpX="-292" w:tblpY="-270"/>
        <w:tblOverlap w:val="never"/>
        <w:tblW w:w="10065" w:type="dxa"/>
        <w:tblCellMar>
          <w:top w:w="15" w:type="dxa"/>
          <w:left w:w="15" w:type="dxa"/>
          <w:bottom w:w="15" w:type="dxa"/>
          <w:right w:w="15" w:type="dxa"/>
        </w:tblCellMar>
        <w:tblLook w:val="04A0" w:firstRow="1" w:lastRow="0" w:firstColumn="1" w:lastColumn="0" w:noHBand="0" w:noVBand="1"/>
      </w:tblPr>
      <w:tblGrid>
        <w:gridCol w:w="1693"/>
        <w:gridCol w:w="993"/>
        <w:gridCol w:w="1134"/>
        <w:gridCol w:w="850"/>
        <w:gridCol w:w="1134"/>
        <w:gridCol w:w="851"/>
        <w:gridCol w:w="1134"/>
        <w:gridCol w:w="818"/>
        <w:gridCol w:w="1458"/>
      </w:tblGrid>
      <w:tr w:rsidR="006237A1" w:rsidRPr="003423D0" w14:paraId="7DCF35F5" w14:textId="77777777" w:rsidTr="00823481">
        <w:trPr>
          <w:trHeight w:val="255"/>
        </w:trPr>
        <w:tc>
          <w:tcPr>
            <w:tcW w:w="169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F55B7A"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 и дървесни видове</w:t>
            </w:r>
          </w:p>
        </w:tc>
        <w:tc>
          <w:tcPr>
            <w:tcW w:w="99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C33EB9" w14:textId="77777777" w:rsidR="006237A1" w:rsidRPr="003423D0" w:rsidRDefault="006237A1" w:rsidP="00823481">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113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4A0C29" w14:textId="77777777" w:rsidR="006237A1" w:rsidRPr="003423D0" w:rsidRDefault="006237A1" w:rsidP="00823481">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98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C14946"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4261"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24EE1B"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6237A1" w:rsidRPr="003423D0" w14:paraId="5ED46A9B" w14:textId="77777777" w:rsidTr="00823481">
        <w:trPr>
          <w:trHeight w:val="153"/>
        </w:trPr>
        <w:tc>
          <w:tcPr>
            <w:tcW w:w="1693" w:type="dxa"/>
            <w:vMerge/>
            <w:tcBorders>
              <w:top w:val="single" w:sz="6" w:space="0" w:color="999999"/>
              <w:left w:val="single" w:sz="6" w:space="0" w:color="999999"/>
              <w:bottom w:val="single" w:sz="6" w:space="0" w:color="999999"/>
              <w:right w:val="single" w:sz="6" w:space="0" w:color="999999"/>
            </w:tcBorders>
            <w:vAlign w:val="center"/>
            <w:hideMark/>
          </w:tcPr>
          <w:p w14:paraId="1155E208" w14:textId="77777777" w:rsidR="006237A1" w:rsidRPr="003423D0" w:rsidRDefault="006237A1" w:rsidP="00823481">
            <w:pPr>
              <w:rPr>
                <w:rFonts w:ascii="Arial" w:hAnsi="Arial" w:cs="Arial"/>
                <w:b/>
                <w:bCs/>
                <w:color w:val="000000"/>
                <w:sz w:val="18"/>
                <w:szCs w:val="18"/>
                <w:lang w:eastAsia="en-US"/>
              </w:rPr>
            </w:pPr>
          </w:p>
        </w:tc>
        <w:tc>
          <w:tcPr>
            <w:tcW w:w="993" w:type="dxa"/>
            <w:vMerge/>
            <w:tcBorders>
              <w:top w:val="single" w:sz="6" w:space="0" w:color="999999"/>
              <w:left w:val="single" w:sz="6" w:space="0" w:color="999999"/>
              <w:bottom w:val="single" w:sz="6" w:space="0" w:color="999999"/>
              <w:right w:val="single" w:sz="6" w:space="0" w:color="999999"/>
            </w:tcBorders>
            <w:vAlign w:val="center"/>
            <w:hideMark/>
          </w:tcPr>
          <w:p w14:paraId="26CD0148" w14:textId="77777777" w:rsidR="006237A1" w:rsidRPr="003423D0" w:rsidRDefault="006237A1" w:rsidP="00823481">
            <w:pPr>
              <w:rPr>
                <w:rFonts w:ascii="Arial" w:hAnsi="Arial" w:cs="Arial"/>
                <w:b/>
                <w:bCs/>
                <w:color w:val="000000"/>
                <w:sz w:val="18"/>
                <w:szCs w:val="18"/>
                <w:lang w:eastAsia="en-US"/>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14:paraId="21B6FFB9" w14:textId="77777777" w:rsidR="006237A1" w:rsidRPr="003423D0" w:rsidRDefault="006237A1" w:rsidP="00823481">
            <w:pPr>
              <w:rPr>
                <w:rFonts w:ascii="Arial" w:hAnsi="Arial" w:cs="Arial"/>
                <w:b/>
                <w:bCs/>
                <w:color w:val="000000"/>
                <w:sz w:val="18"/>
                <w:szCs w:val="18"/>
                <w:lang w:eastAsia="en-US"/>
              </w:rPr>
            </w:pPr>
          </w:p>
        </w:tc>
        <w:tc>
          <w:tcPr>
            <w:tcW w:w="198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7D2A83"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D48FF2"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2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A32523" w14:textId="77777777" w:rsidR="006237A1" w:rsidRPr="003423D0" w:rsidRDefault="006237A1" w:rsidP="00823481">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6237A1" w:rsidRPr="003423D0" w14:paraId="08401A44" w14:textId="77777777" w:rsidTr="00823481">
        <w:trPr>
          <w:trHeight w:val="153"/>
        </w:trPr>
        <w:tc>
          <w:tcPr>
            <w:tcW w:w="1693" w:type="dxa"/>
            <w:vMerge/>
            <w:tcBorders>
              <w:top w:val="single" w:sz="6" w:space="0" w:color="999999"/>
              <w:left w:val="single" w:sz="6" w:space="0" w:color="999999"/>
              <w:bottom w:val="single" w:sz="6" w:space="0" w:color="999999"/>
              <w:right w:val="single" w:sz="6" w:space="0" w:color="999999"/>
            </w:tcBorders>
            <w:vAlign w:val="center"/>
            <w:hideMark/>
          </w:tcPr>
          <w:p w14:paraId="160AB3AC" w14:textId="77777777" w:rsidR="006237A1" w:rsidRPr="003423D0" w:rsidRDefault="006237A1" w:rsidP="00823481">
            <w:pPr>
              <w:rPr>
                <w:rFonts w:ascii="Arial" w:hAnsi="Arial" w:cs="Arial"/>
                <w:b/>
                <w:bCs/>
                <w:color w:val="000000"/>
                <w:sz w:val="18"/>
                <w:szCs w:val="18"/>
                <w:lang w:eastAsia="en-US"/>
              </w:rPr>
            </w:pPr>
          </w:p>
        </w:tc>
        <w:tc>
          <w:tcPr>
            <w:tcW w:w="993" w:type="dxa"/>
            <w:vMerge/>
            <w:tcBorders>
              <w:top w:val="single" w:sz="6" w:space="0" w:color="999999"/>
              <w:left w:val="single" w:sz="6" w:space="0" w:color="999999"/>
              <w:bottom w:val="single" w:sz="6" w:space="0" w:color="999999"/>
              <w:right w:val="single" w:sz="6" w:space="0" w:color="999999"/>
            </w:tcBorders>
            <w:vAlign w:val="center"/>
            <w:hideMark/>
          </w:tcPr>
          <w:p w14:paraId="339B8E86" w14:textId="77777777" w:rsidR="006237A1" w:rsidRPr="003423D0" w:rsidRDefault="006237A1" w:rsidP="00823481">
            <w:pPr>
              <w:rPr>
                <w:rFonts w:ascii="Arial" w:hAnsi="Arial" w:cs="Arial"/>
                <w:b/>
                <w:bCs/>
                <w:color w:val="000000"/>
                <w:sz w:val="18"/>
                <w:szCs w:val="18"/>
                <w:lang w:eastAsia="en-US"/>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14:paraId="71B777A1" w14:textId="77777777" w:rsidR="006237A1" w:rsidRPr="003423D0" w:rsidRDefault="006237A1" w:rsidP="00823481">
            <w:pPr>
              <w:rPr>
                <w:rFonts w:ascii="Arial" w:hAnsi="Arial" w:cs="Arial"/>
                <w:b/>
                <w:bCs/>
                <w:color w:val="000000"/>
                <w:sz w:val="18"/>
                <w:szCs w:val="18"/>
                <w:lang w:eastAsia="en-US"/>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754A3C"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ADA541"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A99711"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1522BF"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8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E2BC60"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4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61712F"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6237A1" w:rsidRPr="003423D0" w14:paraId="2880193B" w14:textId="77777777" w:rsidTr="00823481">
        <w:trPr>
          <w:trHeight w:val="153"/>
        </w:trPr>
        <w:tc>
          <w:tcPr>
            <w:tcW w:w="1693" w:type="dxa"/>
            <w:vMerge/>
            <w:tcBorders>
              <w:top w:val="single" w:sz="6" w:space="0" w:color="999999"/>
              <w:left w:val="single" w:sz="6" w:space="0" w:color="999999"/>
              <w:bottom w:val="single" w:sz="6" w:space="0" w:color="999999"/>
              <w:right w:val="single" w:sz="6" w:space="0" w:color="999999"/>
            </w:tcBorders>
            <w:vAlign w:val="center"/>
            <w:hideMark/>
          </w:tcPr>
          <w:p w14:paraId="1E3C5A14" w14:textId="77777777" w:rsidR="006237A1" w:rsidRPr="003423D0" w:rsidRDefault="006237A1" w:rsidP="00823481">
            <w:pPr>
              <w:rPr>
                <w:rFonts w:ascii="Arial" w:hAnsi="Arial" w:cs="Arial"/>
                <w:b/>
                <w:bCs/>
                <w:color w:val="000000"/>
                <w:sz w:val="18"/>
                <w:szCs w:val="18"/>
                <w:lang w:eastAsia="en-US"/>
              </w:rPr>
            </w:pPr>
          </w:p>
        </w:tc>
        <w:tc>
          <w:tcPr>
            <w:tcW w:w="993" w:type="dxa"/>
            <w:vMerge/>
            <w:tcBorders>
              <w:top w:val="single" w:sz="6" w:space="0" w:color="999999"/>
              <w:left w:val="single" w:sz="6" w:space="0" w:color="999999"/>
              <w:bottom w:val="single" w:sz="6" w:space="0" w:color="999999"/>
              <w:right w:val="single" w:sz="6" w:space="0" w:color="999999"/>
            </w:tcBorders>
            <w:vAlign w:val="center"/>
            <w:hideMark/>
          </w:tcPr>
          <w:p w14:paraId="0C586DA9" w14:textId="77777777" w:rsidR="006237A1" w:rsidRPr="003423D0" w:rsidRDefault="006237A1" w:rsidP="00823481">
            <w:pPr>
              <w:rPr>
                <w:rFonts w:ascii="Arial" w:hAnsi="Arial" w:cs="Arial"/>
                <w:b/>
                <w:bCs/>
                <w:color w:val="000000"/>
                <w:sz w:val="18"/>
                <w:szCs w:val="18"/>
                <w:lang w:eastAsia="en-US"/>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73AF4E"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19250A"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AEEB71"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8B1CCD"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DCBAA5"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8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F0FB13"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45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DCC50B" w14:textId="77777777" w:rsidR="006237A1" w:rsidRPr="003423D0" w:rsidRDefault="006237A1" w:rsidP="00823481">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bl>
    <w:tbl>
      <w:tblPr>
        <w:tblW w:w="0" w:type="auto"/>
        <w:tblLayout w:type="fixed"/>
        <w:tblCellMar>
          <w:top w:w="15" w:type="dxa"/>
          <w:left w:w="15" w:type="dxa"/>
          <w:bottom w:w="15" w:type="dxa"/>
          <w:right w:w="15" w:type="dxa"/>
        </w:tblCellMar>
        <w:tblLook w:val="04A0" w:firstRow="1" w:lastRow="0" w:firstColumn="1" w:lastColumn="0" w:noHBand="0" w:noVBand="1"/>
      </w:tblPr>
      <w:tblGrid>
        <w:gridCol w:w="1687"/>
        <w:gridCol w:w="1027"/>
        <w:gridCol w:w="1083"/>
        <w:gridCol w:w="939"/>
        <w:gridCol w:w="1041"/>
        <w:gridCol w:w="939"/>
        <w:gridCol w:w="1041"/>
        <w:gridCol w:w="939"/>
        <w:gridCol w:w="1041"/>
      </w:tblGrid>
      <w:tr w:rsidR="00E11643" w:rsidRPr="003423D0" w14:paraId="07208A60"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9B135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Бяла черница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410A0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2A954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AD531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5A00E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E0C2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8A18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D5FB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0B574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6F9AA10"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6694C3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9D641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15DA9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6EAB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A676F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E85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D75E2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44DC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D2F47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5346AA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2FDF51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AF4B1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DFA65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FE30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A2FB5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9134C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A1F5D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61A4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E924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BFAAAC6"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6EBDD9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A08C5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3414E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12F0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9E983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42FB5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B0B4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1A127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43FA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23300EC8"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A764F4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CB954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2BB49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BCDEB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B94A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69351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2709C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AFD1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0F33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159FB7CF"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5B3C129"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0605B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15B2F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8083A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468AB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45209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FF457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18206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r>
      <w:tr w:rsidR="00E11643" w:rsidRPr="003423D0" w14:paraId="6EE1F8A2"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5B3002" w14:textId="77777777" w:rsidR="001C4EB0" w:rsidRPr="003423D0" w:rsidRDefault="001C4EB0"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Шестил</w:t>
            </w:r>
            <w:proofErr w:type="spellEnd"/>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4D775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E8D03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888A3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2B880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0EF7F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4AD2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7E80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132E4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56296C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E0C3F3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E1C4D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4A79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1694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4609C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F0E8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10DF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6B9AD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20A4E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r>
      <w:tr w:rsidR="00E11643" w:rsidRPr="003423D0" w14:paraId="55597B9E"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23FCD2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AF129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69CD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09173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CCD9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B4434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86C46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297EA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EDBC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r>
      <w:tr w:rsidR="00E11643" w:rsidRPr="003423D0" w14:paraId="385F86F2"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4E831BD"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C91B9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345A5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7A26A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28A75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A9491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65DA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8CFA6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6F64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049B42A"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3C8BB6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CAD8F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F2D8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5EB2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E5E7D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FB591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951C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70321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3DF0B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1E9C000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69194EF"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0B816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6FE11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1B5B0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7F879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825FB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9F971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737D5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w:t>
            </w:r>
          </w:p>
        </w:tc>
      </w:tr>
      <w:tr w:rsidR="00E11643" w:rsidRPr="003423D0" w14:paraId="7BB494FE"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B986F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Американски ясен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7CD3E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DA3B0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16796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3BDDF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BF81D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E4A34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584E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BD0D4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C786C9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9C4D9D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E714C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141AA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4FAAA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517E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7ABE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E5D6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6652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82295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r>
      <w:tr w:rsidR="00E11643" w:rsidRPr="003423D0" w14:paraId="06397612"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2EA6DA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7CFA6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A01D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8E67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20D34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54FE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A1A90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DE7F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E0A57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75701C2"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57332D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72DCB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8B2F0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98F1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6BCA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4303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DC09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5C4E5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365B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09878E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FEB5E1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84B64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517E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62BA5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93CA0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BAB61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E7EBF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534BC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8DDE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1D2AE0C1"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4638EC3"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689BF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3342D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99221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BD348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95020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7B77F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B746F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31</w:t>
            </w:r>
          </w:p>
        </w:tc>
      </w:tr>
      <w:tr w:rsidR="00E11643" w:rsidRPr="003423D0" w14:paraId="1FAE4285"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FD103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Планински ясен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6438D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E4892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6EBE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917DE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977D1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A7303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F1FC7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6FEB9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r>
      <w:tr w:rsidR="00E11643" w:rsidRPr="003423D0" w14:paraId="19E0F270"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B3ABE6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A790A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65D7C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129C3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00D8E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8E02B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0AF6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9CAC8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93BDB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73</w:t>
            </w:r>
          </w:p>
        </w:tc>
      </w:tr>
      <w:tr w:rsidR="00E11643" w:rsidRPr="003423D0" w14:paraId="5936DDBD"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5C182E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C8F94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0F9B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DB58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D6AAA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5EBDF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AA5D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D7E75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D227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54</w:t>
            </w:r>
          </w:p>
        </w:tc>
      </w:tr>
      <w:tr w:rsidR="00E11643" w:rsidRPr="003423D0" w14:paraId="21D703C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8E5926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2F0F4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68F8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0575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7478A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449E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7D3D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A80D3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1027E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r>
      <w:tr w:rsidR="00E11643" w:rsidRPr="003423D0" w14:paraId="4F264B3F"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0B8109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60D53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E02B1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E308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B9832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E8C56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EB067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65017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F514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CB19A24"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B217E0A"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ED0A6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B57AF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3B5C9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170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5C57F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30.0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A848E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00632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30.0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E9E98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183</w:t>
            </w:r>
          </w:p>
        </w:tc>
      </w:tr>
      <w:tr w:rsidR="001C4EB0" w:rsidRPr="003423D0" w14:paraId="2D93FAAD" w14:textId="77777777" w:rsidTr="00855E8F">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FDB19E" w14:textId="77777777" w:rsidR="001C4EB0" w:rsidRPr="003423D0" w:rsidRDefault="001C4EB0" w:rsidP="00C478BE">
            <w:pPr>
              <w:rPr>
                <w:rFonts w:ascii="Arial" w:hAnsi="Arial" w:cs="Arial"/>
                <w:color w:val="000000"/>
                <w:sz w:val="18"/>
                <w:szCs w:val="18"/>
                <w:lang w:eastAsia="en-US"/>
              </w:rPr>
            </w:pPr>
            <w:r w:rsidRPr="003423D0">
              <w:rPr>
                <w:rFonts w:ascii="Arial" w:hAnsi="Arial" w:cs="Arial"/>
                <w:color w:val="000000"/>
                <w:sz w:val="18"/>
                <w:szCs w:val="18"/>
                <w:lang w:eastAsia="en-US"/>
              </w:rPr>
              <w:t> </w:t>
            </w:r>
          </w:p>
        </w:tc>
      </w:tr>
      <w:tr w:rsidR="00E11643" w:rsidRPr="003423D0" w14:paraId="17C5C295"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04977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Полски ясен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346BA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13C0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D8B3C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76507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FA61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7BCE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BD7E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B7A87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r>
      <w:tr w:rsidR="00E11643" w:rsidRPr="003423D0" w14:paraId="2CB79C96"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8C6853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F0E2C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38995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5EE55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91DCF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D6510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EEA7F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ADD0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17F8F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r>
      <w:tr w:rsidR="00E11643" w:rsidRPr="003423D0" w14:paraId="642634D0"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AFEF37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CE24C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666B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33C2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B513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BEBBC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3706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F3005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61206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60</w:t>
            </w:r>
          </w:p>
        </w:tc>
      </w:tr>
      <w:tr w:rsidR="00E11643" w:rsidRPr="003423D0" w14:paraId="4386B97D"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8C4FE6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5FC1E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9DAB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BAFB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4ADC1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EADB2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E6AEB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C8FE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C7A16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w:t>
            </w:r>
          </w:p>
        </w:tc>
      </w:tr>
      <w:tr w:rsidR="00E11643" w:rsidRPr="003423D0" w14:paraId="113C20E2"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286D38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6E3AE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D5E3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8807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A77EB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B49A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9DDBA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00472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B545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5241510"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AC632DA"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99AA3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24C63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D526F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43A1C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2FC6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BAE25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89663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113</w:t>
            </w:r>
          </w:p>
        </w:tc>
      </w:tr>
      <w:tr w:rsidR="001C4EB0" w:rsidRPr="003423D0" w14:paraId="7F4605B7" w14:textId="77777777" w:rsidTr="00855E8F">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48FE07" w14:textId="2EB7D521" w:rsidR="001C4EB0" w:rsidRPr="003423D0" w:rsidRDefault="001C4EB0" w:rsidP="00DB10DF">
            <w:pPr>
              <w:rPr>
                <w:rFonts w:ascii="Arial" w:hAnsi="Arial" w:cs="Arial"/>
                <w:color w:val="000000"/>
                <w:sz w:val="18"/>
                <w:szCs w:val="18"/>
                <w:lang w:eastAsia="en-US"/>
              </w:rPr>
            </w:pPr>
            <w:r w:rsidRPr="003423D0">
              <w:rPr>
                <w:rFonts w:ascii="Arial" w:hAnsi="Arial" w:cs="Arial"/>
                <w:color w:val="000000"/>
                <w:sz w:val="18"/>
                <w:szCs w:val="18"/>
                <w:lang w:eastAsia="en-US"/>
              </w:rPr>
              <w:t> </w:t>
            </w:r>
          </w:p>
        </w:tc>
      </w:tr>
      <w:tr w:rsidR="00E11643" w:rsidRPr="003423D0" w14:paraId="41F6E975"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564002" w14:textId="77777777" w:rsidR="001C4EB0" w:rsidRPr="003423D0" w:rsidRDefault="001C4EB0"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тп</w:t>
            </w:r>
            <w:proofErr w:type="spellEnd"/>
            <w:r w:rsidRPr="003423D0">
              <w:rPr>
                <w:rFonts w:ascii="Arial" w:hAnsi="Arial" w:cs="Arial"/>
                <w:color w:val="000000"/>
                <w:sz w:val="18"/>
                <w:szCs w:val="18"/>
                <w:lang w:eastAsia="en-US"/>
              </w:rPr>
              <w:t xml:space="preserve"> </w:t>
            </w:r>
            <w:proofErr w:type="spellStart"/>
            <w:r w:rsidRPr="003423D0">
              <w:rPr>
                <w:rFonts w:ascii="Arial" w:hAnsi="Arial" w:cs="Arial"/>
                <w:color w:val="000000"/>
                <w:sz w:val="18"/>
                <w:szCs w:val="18"/>
                <w:lang w:eastAsia="en-US"/>
              </w:rPr>
              <w:t>Bachelieri</w:t>
            </w:r>
            <w:proofErr w:type="spellEnd"/>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E2506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32C0A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14B2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00C8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155CD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9808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9BAE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8965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AA766A7"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86714C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94157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09536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D1349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DC4CA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7609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5B05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EA29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3627F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r>
      <w:tr w:rsidR="00E11643" w:rsidRPr="003423D0" w14:paraId="5E1DA4EE"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319D22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A133C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4C70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7C07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38535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E287B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7DB0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F9637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68BC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r>
      <w:tr w:rsidR="00E7541E" w:rsidRPr="003423D0" w14:paraId="42FF214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24D2B7C"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89F28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2A5E5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72110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037F0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2CE86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DCFF2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3644E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17</w:t>
            </w:r>
          </w:p>
        </w:tc>
      </w:tr>
      <w:tr w:rsidR="001C4EB0" w:rsidRPr="003423D0" w14:paraId="20CA9DE6" w14:textId="77777777" w:rsidTr="00855E8F">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AD3B5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 </w:t>
            </w:r>
          </w:p>
        </w:tc>
      </w:tr>
      <w:tr w:rsidR="00E11643" w:rsidRPr="003423D0" w14:paraId="7BA12EEE"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184EDC" w14:textId="77777777" w:rsidR="001C4EB0" w:rsidRPr="003423D0" w:rsidRDefault="001C4EB0"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тп</w:t>
            </w:r>
            <w:proofErr w:type="spellEnd"/>
            <w:r w:rsidRPr="003423D0">
              <w:rPr>
                <w:rFonts w:ascii="Arial" w:hAnsi="Arial" w:cs="Arial"/>
                <w:color w:val="000000"/>
                <w:sz w:val="18"/>
                <w:szCs w:val="18"/>
                <w:lang w:eastAsia="en-US"/>
              </w:rPr>
              <w:t xml:space="preserve"> I-214</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95FA4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AF640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9CA86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F60F3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B1FA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EFA4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8793E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41DBF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1FC6FDF"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1925F3D"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5C8DE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BC18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04DA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500D5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1DA35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112D4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02FEB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F2C85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127</w:t>
            </w:r>
          </w:p>
        </w:tc>
      </w:tr>
      <w:tr w:rsidR="00E11643" w:rsidRPr="003423D0" w14:paraId="0578A03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C5C95A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E6FB9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4FBA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A76CF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0C97F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2F0D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27380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9E518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AA2C7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34</w:t>
            </w:r>
          </w:p>
        </w:tc>
      </w:tr>
      <w:tr w:rsidR="00E7541E" w:rsidRPr="003423D0" w14:paraId="00470797"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FA6D61C"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70ED9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58097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709A0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D229C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98ACD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2B011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D541B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161</w:t>
            </w:r>
          </w:p>
        </w:tc>
      </w:tr>
      <w:tr w:rsidR="001C4EB0" w:rsidRPr="003423D0" w14:paraId="149EC558" w14:textId="77777777" w:rsidTr="00855E8F">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FAD3D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 </w:t>
            </w:r>
          </w:p>
        </w:tc>
      </w:tr>
      <w:tr w:rsidR="000F6EB4" w:rsidRPr="003423D0" w14:paraId="4306358C" w14:textId="77777777" w:rsidTr="00855E8F">
        <w:tc>
          <w:tcPr>
            <w:tcW w:w="379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056CBB"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 ВИСОКОСТЪБЛЕНИ</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28F86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4610.3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CE89A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26784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834CF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13471.9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2B96C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94686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438F2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13472.5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D8B78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94689</w:t>
            </w:r>
          </w:p>
        </w:tc>
      </w:tr>
      <w:tr w:rsidR="001C4EB0" w:rsidRPr="003423D0" w14:paraId="3E2EEB93" w14:textId="77777777" w:rsidTr="00855E8F">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8ED730" w14:textId="77777777" w:rsidR="00DB10DF"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 </w:t>
            </w:r>
          </w:p>
          <w:tbl>
            <w:tblPr>
              <w:tblpPr w:leftFromText="180" w:rightFromText="180" w:vertAnchor="text" w:horzAnchor="margin" w:tblpY="-300"/>
              <w:tblOverlap w:val="never"/>
              <w:tblW w:w="9475" w:type="dxa"/>
              <w:tblLayout w:type="fixed"/>
              <w:tblCellMar>
                <w:top w:w="15" w:type="dxa"/>
                <w:left w:w="15" w:type="dxa"/>
                <w:bottom w:w="15" w:type="dxa"/>
                <w:right w:w="15" w:type="dxa"/>
              </w:tblCellMar>
              <w:tblLook w:val="04A0" w:firstRow="1" w:lastRow="0" w:firstColumn="1" w:lastColumn="0" w:noHBand="0" w:noVBand="1"/>
            </w:tblPr>
            <w:tblGrid>
              <w:gridCol w:w="1629"/>
              <w:gridCol w:w="1042"/>
              <w:gridCol w:w="1082"/>
              <w:gridCol w:w="867"/>
              <w:gridCol w:w="1014"/>
              <w:gridCol w:w="1061"/>
              <w:gridCol w:w="818"/>
              <w:gridCol w:w="1041"/>
              <w:gridCol w:w="921"/>
            </w:tblGrid>
            <w:tr w:rsidR="00DB10DF" w:rsidRPr="003423D0" w14:paraId="26B0D8F0" w14:textId="77777777" w:rsidTr="00855E8F">
              <w:trPr>
                <w:trHeight w:val="268"/>
              </w:trPr>
              <w:tc>
                <w:tcPr>
                  <w:tcW w:w="162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E24227"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 и дървесни видове</w:t>
                  </w:r>
                </w:p>
              </w:tc>
              <w:tc>
                <w:tcPr>
                  <w:tcW w:w="104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10935B" w14:textId="77777777" w:rsidR="00DB10DF" w:rsidRPr="003423D0" w:rsidRDefault="00DB10DF" w:rsidP="00DB10DF">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10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F1E4F3" w14:textId="77777777" w:rsidR="00DB10DF" w:rsidRPr="003423D0" w:rsidRDefault="00DB10DF" w:rsidP="00DB10DF">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88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E8FE6B"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3841"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7514F0"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DB10DF" w:rsidRPr="003423D0" w14:paraId="13F9DD8D" w14:textId="77777777" w:rsidTr="00855E8F">
              <w:trPr>
                <w:trHeight w:val="160"/>
              </w:trPr>
              <w:tc>
                <w:tcPr>
                  <w:tcW w:w="1629" w:type="dxa"/>
                  <w:vMerge/>
                  <w:tcBorders>
                    <w:top w:val="single" w:sz="6" w:space="0" w:color="999999"/>
                    <w:left w:val="single" w:sz="6" w:space="0" w:color="999999"/>
                    <w:bottom w:val="single" w:sz="6" w:space="0" w:color="999999"/>
                    <w:right w:val="single" w:sz="6" w:space="0" w:color="999999"/>
                  </w:tcBorders>
                  <w:vAlign w:val="center"/>
                  <w:hideMark/>
                </w:tcPr>
                <w:p w14:paraId="697F26EF" w14:textId="77777777" w:rsidR="00DB10DF" w:rsidRPr="003423D0" w:rsidRDefault="00DB10DF" w:rsidP="00DB10DF">
                  <w:pPr>
                    <w:rPr>
                      <w:rFonts w:ascii="Arial" w:hAnsi="Arial" w:cs="Arial"/>
                      <w:b/>
                      <w:bCs/>
                      <w:color w:val="000000"/>
                      <w:sz w:val="18"/>
                      <w:szCs w:val="18"/>
                      <w:lang w:eastAsia="en-US"/>
                    </w:rPr>
                  </w:pPr>
                </w:p>
              </w:tc>
              <w:tc>
                <w:tcPr>
                  <w:tcW w:w="1042" w:type="dxa"/>
                  <w:vMerge/>
                  <w:tcBorders>
                    <w:top w:val="single" w:sz="6" w:space="0" w:color="999999"/>
                    <w:left w:val="single" w:sz="6" w:space="0" w:color="999999"/>
                    <w:bottom w:val="single" w:sz="6" w:space="0" w:color="999999"/>
                    <w:right w:val="single" w:sz="6" w:space="0" w:color="999999"/>
                  </w:tcBorders>
                  <w:vAlign w:val="center"/>
                  <w:hideMark/>
                </w:tcPr>
                <w:p w14:paraId="4E05898F" w14:textId="77777777" w:rsidR="00DB10DF" w:rsidRPr="003423D0" w:rsidRDefault="00DB10DF" w:rsidP="00DB10DF">
                  <w:pPr>
                    <w:rPr>
                      <w:rFonts w:ascii="Arial" w:hAnsi="Arial" w:cs="Arial"/>
                      <w:b/>
                      <w:bCs/>
                      <w:color w:val="000000"/>
                      <w:sz w:val="18"/>
                      <w:szCs w:val="18"/>
                      <w:lang w:eastAsia="en-US"/>
                    </w:rPr>
                  </w:pPr>
                </w:p>
              </w:tc>
              <w:tc>
                <w:tcPr>
                  <w:tcW w:w="1082" w:type="dxa"/>
                  <w:vMerge/>
                  <w:tcBorders>
                    <w:top w:val="single" w:sz="6" w:space="0" w:color="999999"/>
                    <w:left w:val="single" w:sz="6" w:space="0" w:color="999999"/>
                    <w:bottom w:val="single" w:sz="6" w:space="0" w:color="999999"/>
                    <w:right w:val="single" w:sz="6" w:space="0" w:color="999999"/>
                  </w:tcBorders>
                  <w:vAlign w:val="center"/>
                  <w:hideMark/>
                </w:tcPr>
                <w:p w14:paraId="457B164E" w14:textId="77777777" w:rsidR="00DB10DF" w:rsidRPr="003423D0" w:rsidRDefault="00DB10DF" w:rsidP="00DB10DF">
                  <w:pPr>
                    <w:rPr>
                      <w:rFonts w:ascii="Arial" w:hAnsi="Arial" w:cs="Arial"/>
                      <w:b/>
                      <w:bCs/>
                      <w:color w:val="000000"/>
                      <w:sz w:val="18"/>
                      <w:szCs w:val="18"/>
                      <w:lang w:eastAsia="en-US"/>
                    </w:rPr>
                  </w:pPr>
                </w:p>
              </w:tc>
              <w:tc>
                <w:tcPr>
                  <w:tcW w:w="188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1382A2"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8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874196"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6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EC154B" w14:textId="77777777" w:rsidR="00DB10DF" w:rsidRPr="003423D0" w:rsidRDefault="00DB10DF" w:rsidP="00DB10DF">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DB10DF" w:rsidRPr="003423D0" w14:paraId="008F0870" w14:textId="77777777" w:rsidTr="00855E8F">
              <w:trPr>
                <w:trHeight w:val="160"/>
              </w:trPr>
              <w:tc>
                <w:tcPr>
                  <w:tcW w:w="1629" w:type="dxa"/>
                  <w:vMerge/>
                  <w:tcBorders>
                    <w:top w:val="single" w:sz="6" w:space="0" w:color="999999"/>
                    <w:left w:val="single" w:sz="6" w:space="0" w:color="999999"/>
                    <w:bottom w:val="single" w:sz="6" w:space="0" w:color="999999"/>
                    <w:right w:val="single" w:sz="6" w:space="0" w:color="999999"/>
                  </w:tcBorders>
                  <w:vAlign w:val="center"/>
                  <w:hideMark/>
                </w:tcPr>
                <w:p w14:paraId="73B53513" w14:textId="77777777" w:rsidR="00DB10DF" w:rsidRPr="003423D0" w:rsidRDefault="00DB10DF" w:rsidP="00DB10DF">
                  <w:pPr>
                    <w:rPr>
                      <w:rFonts w:ascii="Arial" w:hAnsi="Arial" w:cs="Arial"/>
                      <w:b/>
                      <w:bCs/>
                      <w:color w:val="000000"/>
                      <w:sz w:val="18"/>
                      <w:szCs w:val="18"/>
                      <w:lang w:eastAsia="en-US"/>
                    </w:rPr>
                  </w:pPr>
                </w:p>
              </w:tc>
              <w:tc>
                <w:tcPr>
                  <w:tcW w:w="1042" w:type="dxa"/>
                  <w:vMerge/>
                  <w:tcBorders>
                    <w:top w:val="single" w:sz="6" w:space="0" w:color="999999"/>
                    <w:left w:val="single" w:sz="6" w:space="0" w:color="999999"/>
                    <w:bottom w:val="single" w:sz="6" w:space="0" w:color="999999"/>
                    <w:right w:val="single" w:sz="6" w:space="0" w:color="999999"/>
                  </w:tcBorders>
                  <w:vAlign w:val="center"/>
                  <w:hideMark/>
                </w:tcPr>
                <w:p w14:paraId="09C2055A" w14:textId="77777777" w:rsidR="00DB10DF" w:rsidRPr="003423D0" w:rsidRDefault="00DB10DF" w:rsidP="00DB10DF">
                  <w:pPr>
                    <w:rPr>
                      <w:rFonts w:ascii="Arial" w:hAnsi="Arial" w:cs="Arial"/>
                      <w:b/>
                      <w:bCs/>
                      <w:color w:val="000000"/>
                      <w:sz w:val="18"/>
                      <w:szCs w:val="18"/>
                      <w:lang w:eastAsia="en-US"/>
                    </w:rPr>
                  </w:pPr>
                </w:p>
              </w:tc>
              <w:tc>
                <w:tcPr>
                  <w:tcW w:w="1082" w:type="dxa"/>
                  <w:vMerge/>
                  <w:tcBorders>
                    <w:top w:val="single" w:sz="6" w:space="0" w:color="999999"/>
                    <w:left w:val="single" w:sz="6" w:space="0" w:color="999999"/>
                    <w:bottom w:val="single" w:sz="6" w:space="0" w:color="999999"/>
                    <w:right w:val="single" w:sz="6" w:space="0" w:color="999999"/>
                  </w:tcBorders>
                  <w:vAlign w:val="center"/>
                  <w:hideMark/>
                </w:tcPr>
                <w:p w14:paraId="73541373" w14:textId="77777777" w:rsidR="00DB10DF" w:rsidRPr="003423D0" w:rsidRDefault="00DB10DF" w:rsidP="00DB10DF">
                  <w:pPr>
                    <w:rPr>
                      <w:rFonts w:ascii="Arial" w:hAnsi="Arial" w:cs="Arial"/>
                      <w:b/>
                      <w:bCs/>
                      <w:color w:val="000000"/>
                      <w:sz w:val="18"/>
                      <w:szCs w:val="18"/>
                      <w:lang w:eastAsia="en-US"/>
                    </w:rPr>
                  </w:pPr>
                </w:p>
              </w:tc>
              <w:tc>
                <w:tcPr>
                  <w:tcW w:w="8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7B2719"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97E1E5"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10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C1D2C0"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8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BEF14F"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3C2A35"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92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2C0A2C"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DB10DF" w:rsidRPr="003423D0" w14:paraId="3F4AAC11" w14:textId="77777777" w:rsidTr="00855E8F">
              <w:trPr>
                <w:trHeight w:val="160"/>
              </w:trPr>
              <w:tc>
                <w:tcPr>
                  <w:tcW w:w="1629" w:type="dxa"/>
                  <w:vMerge/>
                  <w:tcBorders>
                    <w:top w:val="single" w:sz="6" w:space="0" w:color="999999"/>
                    <w:left w:val="single" w:sz="6" w:space="0" w:color="999999"/>
                    <w:bottom w:val="single" w:sz="6" w:space="0" w:color="999999"/>
                    <w:right w:val="single" w:sz="6" w:space="0" w:color="999999"/>
                  </w:tcBorders>
                  <w:vAlign w:val="center"/>
                  <w:hideMark/>
                </w:tcPr>
                <w:p w14:paraId="0A436AFC" w14:textId="77777777" w:rsidR="00DB10DF" w:rsidRPr="003423D0" w:rsidRDefault="00DB10DF" w:rsidP="00DB10DF">
                  <w:pPr>
                    <w:rPr>
                      <w:rFonts w:ascii="Arial" w:hAnsi="Arial" w:cs="Arial"/>
                      <w:b/>
                      <w:bCs/>
                      <w:color w:val="000000"/>
                      <w:sz w:val="18"/>
                      <w:szCs w:val="18"/>
                      <w:lang w:eastAsia="en-US"/>
                    </w:rPr>
                  </w:pPr>
                </w:p>
              </w:tc>
              <w:tc>
                <w:tcPr>
                  <w:tcW w:w="1042" w:type="dxa"/>
                  <w:vMerge/>
                  <w:tcBorders>
                    <w:top w:val="single" w:sz="6" w:space="0" w:color="999999"/>
                    <w:left w:val="single" w:sz="6" w:space="0" w:color="999999"/>
                    <w:bottom w:val="single" w:sz="6" w:space="0" w:color="999999"/>
                    <w:right w:val="single" w:sz="6" w:space="0" w:color="999999"/>
                  </w:tcBorders>
                  <w:vAlign w:val="center"/>
                  <w:hideMark/>
                </w:tcPr>
                <w:p w14:paraId="576C0529" w14:textId="77777777" w:rsidR="00DB10DF" w:rsidRPr="003423D0" w:rsidRDefault="00DB10DF" w:rsidP="00DB10DF">
                  <w:pPr>
                    <w:rPr>
                      <w:rFonts w:ascii="Arial" w:hAnsi="Arial" w:cs="Arial"/>
                      <w:b/>
                      <w:bCs/>
                      <w:color w:val="000000"/>
                      <w:sz w:val="18"/>
                      <w:szCs w:val="18"/>
                      <w:lang w:eastAsia="en-US"/>
                    </w:rPr>
                  </w:pPr>
                </w:p>
              </w:tc>
              <w:tc>
                <w:tcPr>
                  <w:tcW w:w="10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0EE366"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8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36BEFB"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4997D9"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10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53328D"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8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C73971"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F3854E"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92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4DF8B2"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bl>
          <w:p w14:paraId="604124D5" w14:textId="1723FC32" w:rsidR="001C4EB0" w:rsidRPr="003423D0" w:rsidRDefault="001C4EB0" w:rsidP="00746147">
            <w:pPr>
              <w:rPr>
                <w:rFonts w:ascii="Arial" w:hAnsi="Arial" w:cs="Arial"/>
                <w:color w:val="000000"/>
                <w:sz w:val="18"/>
                <w:szCs w:val="18"/>
                <w:lang w:eastAsia="en-US"/>
              </w:rPr>
            </w:pPr>
          </w:p>
        </w:tc>
      </w:tr>
      <w:tr w:rsidR="001C4EB0" w:rsidRPr="003423D0" w14:paraId="7126C90D" w14:textId="77777777" w:rsidTr="00855E8F">
        <w:tc>
          <w:tcPr>
            <w:tcW w:w="9737" w:type="dxa"/>
            <w:gridSpan w:val="9"/>
            <w:tcBorders>
              <w:top w:val="single" w:sz="6" w:space="0" w:color="999999"/>
              <w:left w:val="single" w:sz="6" w:space="0" w:color="999999"/>
              <w:bottom w:val="single" w:sz="4" w:space="0" w:color="auto"/>
              <w:right w:val="single" w:sz="6" w:space="0" w:color="999999"/>
            </w:tcBorders>
            <w:shd w:val="clear" w:color="auto" w:fill="F1F1F1"/>
            <w:tcMar>
              <w:top w:w="30" w:type="dxa"/>
              <w:left w:w="30" w:type="dxa"/>
              <w:bottom w:w="30" w:type="dxa"/>
              <w:right w:w="30" w:type="dxa"/>
            </w:tcMar>
            <w:vAlign w:val="center"/>
            <w:hideMark/>
          </w:tcPr>
          <w:p w14:paraId="29104B55" w14:textId="77777777" w:rsidR="001C4EB0" w:rsidRPr="003423D0" w:rsidRDefault="001C4EB0" w:rsidP="00746147">
            <w:pPr>
              <w:rPr>
                <w:rFonts w:ascii="Arial" w:hAnsi="Arial" w:cs="Arial"/>
                <w:b/>
                <w:bCs/>
                <w:color w:val="000000"/>
                <w:sz w:val="18"/>
                <w:szCs w:val="18"/>
                <w:lang w:eastAsia="en-US"/>
              </w:rPr>
            </w:pPr>
            <w:r w:rsidRPr="003423D0">
              <w:rPr>
                <w:rFonts w:ascii="Arial" w:hAnsi="Arial" w:cs="Arial"/>
                <w:b/>
                <w:bCs/>
                <w:color w:val="000000"/>
                <w:sz w:val="18"/>
                <w:szCs w:val="18"/>
                <w:lang w:eastAsia="en-US"/>
              </w:rPr>
              <w:t>ПРЕВРЪЩАНЕ</w:t>
            </w:r>
          </w:p>
        </w:tc>
      </w:tr>
      <w:tr w:rsidR="00E11643" w:rsidRPr="003423D0" w14:paraId="06B99A3E" w14:textId="77777777" w:rsidTr="00855E8F">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7FBFB5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Бук</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8E74AE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C3115D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220EE5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1193.5</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4637F4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7877</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815B4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3C186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25C34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65D5C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9CEE66B"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195EE8E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918EDF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C6DB14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736285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77.9</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3B652B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452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49030C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AAB93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34501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96744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D5CE8F5"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516A736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BDA432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F4E4DD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A0CE6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BF4B6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60AA7F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1DA89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7DB790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9BEF22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0F62EAB"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5061E59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6B1522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BA997E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4347A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C4443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1EE82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61D236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6E3148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0978C8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4DD6D9D"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5F692EF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13C63B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4CA727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59548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B1580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2F89DF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6D0D54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4923E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977D2C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3F86D31F"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2DC2F3A8"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B0A42C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3B0C8D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1281.4</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0151C2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8373</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4E59AF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776182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889225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FF89C0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6D44C056" w14:textId="77777777" w:rsidTr="00855E8F">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25E1B8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Зимен дъб</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F53375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67F56B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6.9</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E2E1D8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7.6</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A2F40E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1D979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F0E0B0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8C915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54619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CA1A430"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019393A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593996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A6FC4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CD06D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218.1</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307561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1330</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B7EC67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98F89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2A8883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67EE1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F22BC52" w14:textId="77777777" w:rsidTr="00855E8F">
        <w:tc>
          <w:tcPr>
            <w:tcW w:w="1687" w:type="dxa"/>
            <w:vMerge/>
            <w:tcBorders>
              <w:top w:val="single" w:sz="4" w:space="0" w:color="auto"/>
              <w:left w:val="single" w:sz="6" w:space="0" w:color="999999"/>
              <w:bottom w:val="single" w:sz="6" w:space="0" w:color="999999"/>
              <w:right w:val="single" w:sz="6" w:space="0" w:color="999999"/>
            </w:tcBorders>
            <w:vAlign w:val="center"/>
            <w:hideMark/>
          </w:tcPr>
          <w:p w14:paraId="6024BE2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9F834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7B517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F04D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635.8</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DC94A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3243</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3EE65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17692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28E27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83DF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EC8BF07"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29F68D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84B0E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846B3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12AF4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170.0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DBA9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680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04C09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5C70E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648C9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73211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6F461E7"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655436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07109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156D9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192A5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7B38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225E1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812DA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C1B6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7A0A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3E19847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85C8CBE"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904D3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EED19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1049.1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EB071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5358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7CB00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7A34A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425CA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E9742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6E93090C"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FC691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Летен дъб</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59056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311D1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3662B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769C8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6036A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1E247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6A14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A4CE8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C260D1F"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9CEF79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FC1FD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5F1E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305D0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6EA83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3846C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0049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18B56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F4106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0EEF9EA"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AD21F9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13196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C2890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1031C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5378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3986A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F030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78EB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F674E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475E4F8"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AF64A7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949E5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8C206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C4590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9919B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7B9C1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2074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231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C98E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4D3802A"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9DDBEA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E9091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0E255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BC96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F73E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244D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C95A8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A301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8DB7D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5F7D860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0E88DCB"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9489F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7DFE8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24.9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998E0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EA835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BDE13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7707A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6D5C5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6A85DCA8"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8B620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Благун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3C9C2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40717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4CE8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935C8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514B0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B76CC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D431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68EE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2079B34"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C6F0E9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8FB6D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65EC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2F1CF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7796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CD44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D6A92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24D83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88CC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773F39E"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8DA0D5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3F326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7C704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ED3B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372.6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143F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1900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D74F2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037A5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78E48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E3B3C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70D5E16"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655BB9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0A0C0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7C84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06E8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0ABE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3F9BC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47D5B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DFB9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DE6D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FCE0450"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6DF365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34012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1DA1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CC14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59.1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3BC17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794D2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913B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9C5E3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D790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2F2A310F"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D885E28"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91105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2D352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629.2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5CAE3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2934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949C3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38FBA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1C5A6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C484E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1C4EB0" w:rsidRPr="003423D0" w14:paraId="544E4996" w14:textId="77777777" w:rsidTr="00855E8F">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DAB494" w14:textId="77777777" w:rsidR="001C4EB0" w:rsidRPr="003423D0" w:rsidRDefault="001C4EB0" w:rsidP="00C478BE">
            <w:pPr>
              <w:rPr>
                <w:rFonts w:ascii="Arial" w:hAnsi="Arial" w:cs="Arial"/>
                <w:color w:val="000000"/>
                <w:sz w:val="18"/>
                <w:szCs w:val="18"/>
                <w:lang w:eastAsia="en-US"/>
              </w:rPr>
            </w:pPr>
            <w:r w:rsidRPr="003423D0">
              <w:rPr>
                <w:rFonts w:ascii="Arial" w:hAnsi="Arial" w:cs="Arial"/>
                <w:color w:val="000000"/>
                <w:sz w:val="18"/>
                <w:szCs w:val="18"/>
                <w:lang w:eastAsia="en-US"/>
              </w:rPr>
              <w:t> </w:t>
            </w:r>
          </w:p>
        </w:tc>
      </w:tr>
      <w:tr w:rsidR="00E11643" w:rsidRPr="003423D0" w14:paraId="0CEC957F"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69E5B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Цер</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9DAE3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3131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4793B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285.4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FABFF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1969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A3B44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472B0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4AB0B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69479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A2637F9"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B2FE59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88353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6D50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A98A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504.4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3C5D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3077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EC7B8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4BE4D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974DD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93335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2EA9941"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73E265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51E47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B6BC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57B8E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882.1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5E1C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4499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87F5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D0EED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6725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18EA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849F5D0"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D064CB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BB183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9D1E9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AA950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264.2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247D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1057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FC9F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8BA7F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B741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48D6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D19DCE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868150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FAF60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BD072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C8BE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184.6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51A7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554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862BD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4D3C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0CB55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94D77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060792AA"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43D1F87"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EF570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EBAC3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2120.7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39DA8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11156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8110C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6DBB2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B1694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1FFBB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1C4EB0" w:rsidRPr="003423D0" w14:paraId="653AF500" w14:textId="77777777" w:rsidTr="00855E8F">
        <w:tc>
          <w:tcPr>
            <w:tcW w:w="9737" w:type="dxa"/>
            <w:gridSpan w:val="9"/>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hideMark/>
          </w:tcPr>
          <w:p w14:paraId="6DD5C429" w14:textId="77777777" w:rsidR="00AD1C6F"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 </w:t>
            </w:r>
          </w:p>
          <w:p w14:paraId="6B9243AB" w14:textId="642EADFE" w:rsidR="001C4EB0" w:rsidRPr="003423D0" w:rsidRDefault="001C4EB0" w:rsidP="00746147">
            <w:pPr>
              <w:rPr>
                <w:rFonts w:ascii="Arial" w:hAnsi="Arial" w:cs="Arial"/>
                <w:color w:val="000000"/>
                <w:sz w:val="18"/>
                <w:szCs w:val="18"/>
                <w:lang w:eastAsia="en-US"/>
              </w:rPr>
            </w:pPr>
          </w:p>
        </w:tc>
      </w:tr>
      <w:tr w:rsidR="00E11643" w:rsidRPr="003423D0" w14:paraId="49A6BDC4" w14:textId="77777777" w:rsidTr="00855E8F">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1D5E0D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Габър</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51F316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8B831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D608A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1637.6</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B9BC6B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10808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2245A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7B323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E6983E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0F59D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EAC4CB0"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1CCAD26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BF5CCB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FBAB35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87FC37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896.2</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87972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5198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62CAD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B122B0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309F0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F5799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91393B6"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5306C81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635FCA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0299F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7CA8B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260.3</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051F2A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1145</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2D62E5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DBD3C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FC382C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A7DD9A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2F66DFF"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7F16A83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3407D5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C14EBA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9A0AA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183.9</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3AD51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570</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B27C3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F8778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B3267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7C606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E9F0FEC"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52E6A58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56825D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780C37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1D740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9C82AB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F1C98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722ECF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1E9ED7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648B6F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6DCA8498"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77329870"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B0EFA5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8A7E7C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3009.0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C72977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17783</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329FE4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D0CFDA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66ACB8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A0DC85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5F7054F4" w14:textId="77777777" w:rsidTr="00855E8F">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D4DABC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Бряст</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7C32B1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558BD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8619E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40151E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1AFAB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B425BB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BC5E36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1B1074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1BBF55E" w14:textId="77777777" w:rsidTr="00855E8F">
        <w:tc>
          <w:tcPr>
            <w:tcW w:w="1687" w:type="dxa"/>
            <w:vMerge/>
            <w:tcBorders>
              <w:top w:val="single" w:sz="4" w:space="0" w:color="auto"/>
              <w:left w:val="single" w:sz="6" w:space="0" w:color="999999"/>
              <w:bottom w:val="single" w:sz="6" w:space="0" w:color="999999"/>
              <w:right w:val="single" w:sz="6" w:space="0" w:color="999999"/>
            </w:tcBorders>
            <w:vAlign w:val="center"/>
            <w:hideMark/>
          </w:tcPr>
          <w:p w14:paraId="7377F6A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3E084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CFB0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B701F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D39B3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F6DDE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AAEA7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F1961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17FFC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9E2806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2C0F7F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F53F8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9404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77BB6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5D159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1129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72EF5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53D7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6C46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56F2B3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1659F2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98696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11398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D92CC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980A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C6E8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548A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218D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35CFB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0F7480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4D91D7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4B50B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636B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228EA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C6F1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376F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CE069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DF450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68725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C7CBD5A"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993E979"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709D3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4B89F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F98E4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D4B5E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54276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78803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DCC4F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DB10DF" w:rsidRPr="003423D0" w14:paraId="1A0AE8A7" w14:textId="77777777" w:rsidTr="00855E8F">
        <w:tc>
          <w:tcPr>
            <w:tcW w:w="9737" w:type="dxa"/>
            <w:gridSpan w:val="9"/>
            <w:tcBorders>
              <w:top w:val="single" w:sz="6" w:space="0" w:color="999999"/>
              <w:left w:val="single" w:sz="6" w:space="0" w:color="999999"/>
              <w:bottom w:val="single" w:sz="6" w:space="0" w:color="999999"/>
              <w:right w:val="single" w:sz="6" w:space="0" w:color="999999"/>
            </w:tcBorders>
            <w:vAlign w:val="center"/>
          </w:tcPr>
          <w:tbl>
            <w:tblPr>
              <w:tblpPr w:leftFromText="180" w:rightFromText="180" w:vertAnchor="text" w:tblpY="-300"/>
              <w:tblOverlap w:val="never"/>
              <w:tblW w:w="9631" w:type="dxa"/>
              <w:tblLayout w:type="fixed"/>
              <w:tblCellMar>
                <w:top w:w="15" w:type="dxa"/>
                <w:left w:w="15" w:type="dxa"/>
                <w:bottom w:w="15" w:type="dxa"/>
                <w:right w:w="15" w:type="dxa"/>
              </w:tblCellMar>
              <w:tblLook w:val="04A0" w:firstRow="1" w:lastRow="0" w:firstColumn="1" w:lastColumn="0" w:noHBand="0" w:noVBand="1"/>
            </w:tblPr>
            <w:tblGrid>
              <w:gridCol w:w="1552"/>
              <w:gridCol w:w="1134"/>
              <w:gridCol w:w="1134"/>
              <w:gridCol w:w="850"/>
              <w:gridCol w:w="992"/>
              <w:gridCol w:w="993"/>
              <w:gridCol w:w="992"/>
              <w:gridCol w:w="850"/>
              <w:gridCol w:w="1134"/>
            </w:tblGrid>
            <w:tr w:rsidR="00DB10DF" w:rsidRPr="003423D0" w14:paraId="1383B164" w14:textId="77777777" w:rsidTr="00855E8F">
              <w:tc>
                <w:tcPr>
                  <w:tcW w:w="155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4640B9"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 и дървесни видове</w:t>
                  </w:r>
                </w:p>
              </w:tc>
              <w:tc>
                <w:tcPr>
                  <w:tcW w:w="113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2DB081" w14:textId="77777777" w:rsidR="00DB10DF" w:rsidRPr="003423D0" w:rsidRDefault="00DB10DF" w:rsidP="00DB10DF">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113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D920A8" w14:textId="77777777" w:rsidR="00DB10DF" w:rsidRPr="003423D0" w:rsidRDefault="00DB10DF" w:rsidP="00DB10DF">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84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C66DB4"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396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6B4D5D"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DB10DF" w:rsidRPr="003423D0" w14:paraId="68F44961" w14:textId="77777777" w:rsidTr="00855E8F">
              <w:tc>
                <w:tcPr>
                  <w:tcW w:w="1552" w:type="dxa"/>
                  <w:vMerge/>
                  <w:tcBorders>
                    <w:top w:val="single" w:sz="6" w:space="0" w:color="999999"/>
                    <w:left w:val="single" w:sz="6" w:space="0" w:color="999999"/>
                    <w:bottom w:val="single" w:sz="6" w:space="0" w:color="999999"/>
                    <w:right w:val="single" w:sz="6" w:space="0" w:color="999999"/>
                  </w:tcBorders>
                  <w:vAlign w:val="center"/>
                  <w:hideMark/>
                </w:tcPr>
                <w:p w14:paraId="3E38F589" w14:textId="77777777" w:rsidR="00DB10DF" w:rsidRPr="003423D0" w:rsidRDefault="00DB10DF" w:rsidP="00DB10DF">
                  <w:pPr>
                    <w:rPr>
                      <w:rFonts w:ascii="Arial" w:hAnsi="Arial" w:cs="Arial"/>
                      <w:b/>
                      <w:bCs/>
                      <w:color w:val="000000"/>
                      <w:sz w:val="18"/>
                      <w:szCs w:val="18"/>
                      <w:lang w:eastAsia="en-US"/>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14:paraId="2A30690E" w14:textId="77777777" w:rsidR="00DB10DF" w:rsidRPr="003423D0" w:rsidRDefault="00DB10DF" w:rsidP="00DB10DF">
                  <w:pPr>
                    <w:rPr>
                      <w:rFonts w:ascii="Arial" w:hAnsi="Arial" w:cs="Arial"/>
                      <w:b/>
                      <w:bCs/>
                      <w:color w:val="000000"/>
                      <w:sz w:val="18"/>
                      <w:szCs w:val="18"/>
                      <w:lang w:eastAsia="en-US"/>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14:paraId="1E3B0139" w14:textId="77777777" w:rsidR="00DB10DF" w:rsidRPr="003423D0" w:rsidRDefault="00DB10DF" w:rsidP="00DB10DF">
                  <w:pPr>
                    <w:rPr>
                      <w:rFonts w:ascii="Arial" w:hAnsi="Arial" w:cs="Arial"/>
                      <w:b/>
                      <w:bCs/>
                      <w:color w:val="000000"/>
                      <w:sz w:val="18"/>
                      <w:szCs w:val="18"/>
                      <w:lang w:eastAsia="en-US"/>
                    </w:rPr>
                  </w:pPr>
                </w:p>
              </w:tc>
              <w:tc>
                <w:tcPr>
                  <w:tcW w:w="184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AAB7F4"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5FFA16"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8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09EDCB" w14:textId="77777777" w:rsidR="00DB10DF" w:rsidRPr="003423D0" w:rsidRDefault="00DB10DF" w:rsidP="00DB10DF">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DB10DF" w:rsidRPr="003423D0" w14:paraId="08B344D7" w14:textId="77777777" w:rsidTr="00855E8F">
              <w:tc>
                <w:tcPr>
                  <w:tcW w:w="1552" w:type="dxa"/>
                  <w:vMerge/>
                  <w:tcBorders>
                    <w:top w:val="single" w:sz="6" w:space="0" w:color="999999"/>
                    <w:left w:val="single" w:sz="6" w:space="0" w:color="999999"/>
                    <w:bottom w:val="single" w:sz="6" w:space="0" w:color="999999"/>
                    <w:right w:val="single" w:sz="6" w:space="0" w:color="999999"/>
                  </w:tcBorders>
                  <w:vAlign w:val="center"/>
                  <w:hideMark/>
                </w:tcPr>
                <w:p w14:paraId="7EAFF6C2" w14:textId="77777777" w:rsidR="00DB10DF" w:rsidRPr="003423D0" w:rsidRDefault="00DB10DF" w:rsidP="00DB10DF">
                  <w:pPr>
                    <w:rPr>
                      <w:rFonts w:ascii="Arial" w:hAnsi="Arial" w:cs="Arial"/>
                      <w:b/>
                      <w:bCs/>
                      <w:color w:val="000000"/>
                      <w:sz w:val="18"/>
                      <w:szCs w:val="18"/>
                      <w:lang w:eastAsia="en-US"/>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14:paraId="3F9A7F97" w14:textId="77777777" w:rsidR="00DB10DF" w:rsidRPr="003423D0" w:rsidRDefault="00DB10DF" w:rsidP="00DB10DF">
                  <w:pPr>
                    <w:rPr>
                      <w:rFonts w:ascii="Arial" w:hAnsi="Arial" w:cs="Arial"/>
                      <w:b/>
                      <w:bCs/>
                      <w:color w:val="000000"/>
                      <w:sz w:val="18"/>
                      <w:szCs w:val="18"/>
                      <w:lang w:eastAsia="en-US"/>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14:paraId="251D9B4C" w14:textId="77777777" w:rsidR="00DB10DF" w:rsidRPr="003423D0" w:rsidRDefault="00DB10DF" w:rsidP="00DB10DF">
                  <w:pPr>
                    <w:rPr>
                      <w:rFonts w:ascii="Arial" w:hAnsi="Arial" w:cs="Arial"/>
                      <w:b/>
                      <w:bCs/>
                      <w:color w:val="000000"/>
                      <w:sz w:val="18"/>
                      <w:szCs w:val="18"/>
                      <w:lang w:eastAsia="en-US"/>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DB8B79"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828B22"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2059AA"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1C9F15"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0FB7AE"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0659E4"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DB10DF" w:rsidRPr="003423D0" w14:paraId="4BC26810" w14:textId="77777777" w:rsidTr="00855E8F">
              <w:tc>
                <w:tcPr>
                  <w:tcW w:w="1552" w:type="dxa"/>
                  <w:vMerge/>
                  <w:tcBorders>
                    <w:top w:val="single" w:sz="6" w:space="0" w:color="999999"/>
                    <w:left w:val="single" w:sz="6" w:space="0" w:color="999999"/>
                    <w:bottom w:val="single" w:sz="6" w:space="0" w:color="999999"/>
                    <w:right w:val="single" w:sz="6" w:space="0" w:color="999999"/>
                  </w:tcBorders>
                  <w:vAlign w:val="center"/>
                  <w:hideMark/>
                </w:tcPr>
                <w:p w14:paraId="6064AABE" w14:textId="77777777" w:rsidR="00DB10DF" w:rsidRPr="003423D0" w:rsidRDefault="00DB10DF" w:rsidP="00DB10DF">
                  <w:pPr>
                    <w:rPr>
                      <w:rFonts w:ascii="Arial" w:hAnsi="Arial" w:cs="Arial"/>
                      <w:b/>
                      <w:bCs/>
                      <w:color w:val="000000"/>
                      <w:sz w:val="18"/>
                      <w:szCs w:val="18"/>
                      <w:lang w:eastAsia="en-US"/>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14:paraId="10F73589" w14:textId="77777777" w:rsidR="00DB10DF" w:rsidRPr="003423D0" w:rsidRDefault="00DB10DF" w:rsidP="00DB10DF">
                  <w:pPr>
                    <w:rPr>
                      <w:rFonts w:ascii="Arial" w:hAnsi="Arial" w:cs="Arial"/>
                      <w:b/>
                      <w:bCs/>
                      <w:color w:val="000000"/>
                      <w:sz w:val="18"/>
                      <w:szCs w:val="18"/>
                      <w:lang w:eastAsia="en-US"/>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CD7B91"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0A6FB9"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6CE465"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82EEE0"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12EEB4"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5C3573"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7B5040"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bl>
          <w:p w14:paraId="107956FD" w14:textId="77777777" w:rsidR="00DB10DF" w:rsidRPr="003423D0" w:rsidRDefault="00DB10DF" w:rsidP="00746147">
            <w:pPr>
              <w:jc w:val="right"/>
              <w:rPr>
                <w:rFonts w:ascii="Arial" w:hAnsi="Arial" w:cs="Arial"/>
                <w:b/>
                <w:bCs/>
                <w:color w:val="000000"/>
                <w:sz w:val="18"/>
                <w:szCs w:val="18"/>
                <w:lang w:eastAsia="en-US"/>
              </w:rPr>
            </w:pPr>
          </w:p>
        </w:tc>
      </w:tr>
      <w:tr w:rsidR="00E11643" w:rsidRPr="003423D0" w14:paraId="7C1D5E76"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78F11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Космат дъб</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C5356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9E7F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8FCA2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4AC55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812A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3F4B1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31A4A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8569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2B722C1"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DBDBD2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0EEE7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DF2EE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16844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DD21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620F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FA05B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BABB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B49B5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677815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6BD260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687AD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3D48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16DBC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FAB5C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1CE55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9633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45CF3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2A728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9EF4EE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1A92B6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F3485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2A17D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E1EA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EEF8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CD01A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C4802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759CB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09903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905ED6E"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CB2A61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9BC1B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6343D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2EC8C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104.0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D958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18A70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CD0BA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455B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C91A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0EF4900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37267E8"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090C0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1FD6E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83BAF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379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A7D91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41097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153C0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ABAC1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3897D910"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46D29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Полски бряст</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0A88A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2880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C90EB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46655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A978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6E160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4F1B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DBF02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BD27DF0"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46F01B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A0DD1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4D68A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B4D7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BE83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CE98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B4D5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6E82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938E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1F8402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53651D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EF071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EFD0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2276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20E6A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3C57C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0023F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7191A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EE81D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053AE09"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BC27F6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9E345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4BA9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A42C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4E2E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49D3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45F4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B583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8ED3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0151E5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5486A6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2606A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D9C7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DA7C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EAAF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6B253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7F38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A73C9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CC98F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33976DA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539A494"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6BABC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AA3F2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4460D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370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43735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ABBD2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8422A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328EA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4D2B8857"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56FA2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Клен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C7C3D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B124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C717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D54C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E388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FBB90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F6603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D6F9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EB4D1F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A1A3ED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EA3BC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0575C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8322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DC4EA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C207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993CA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B7FF1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C3342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1EBEDC9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9E734F0"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E6B6F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065BD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FE9B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A162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39CA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077C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2EE9F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D1BF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5CA67E69"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B20A57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7839D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50D4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F9522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D117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7D97F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3B4B2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BFC78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56592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F74984E"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A4C752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3778C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20CD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6AEB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243.6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D54B3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731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B29E4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6EA67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F5F90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605A4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5563919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703D6DA"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56666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A344E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343.8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97105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1204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5A727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E6BE3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1BFC4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A90CF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57D291CF"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D5FB4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Полски клен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14CC3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EB77D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61DB8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2FDB7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03C6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EEFE3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9A75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99440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4EBFA58"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4309BE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DA91E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1B93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F832C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C103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A05A6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B9F5F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1DF3E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2393D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6E7938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BEFEE3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93860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8AB6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8850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33.3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86009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D282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E0293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9AE1E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D82A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A7E5841"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D12F78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B0033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79104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725A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12FAC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2AE7D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0C73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B5EEE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9ACB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28C046CD"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C0C6C2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9E43B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9900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B319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39.3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E6995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95AE3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4A62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AA25D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79E12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19E7D1FE"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368FCF0"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BC748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D03EA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0183E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395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2E4E4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7E8C7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E0207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4AC15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0F6EB4" w:rsidRPr="003423D0" w14:paraId="3CFFCBBE" w14:textId="77777777" w:rsidTr="00855E8F">
        <w:tc>
          <w:tcPr>
            <w:tcW w:w="379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6FB744"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 ПРЕВРЪЩАНЕ</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D69C2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8790.8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32103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48063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A3D0F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93565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630DB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11C00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1C4EB0" w:rsidRPr="003423D0" w14:paraId="266CE020" w14:textId="77777777" w:rsidTr="00855E8F">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152658" w14:textId="77777777" w:rsidR="001C4EB0" w:rsidRPr="003423D0" w:rsidRDefault="001C4EB0" w:rsidP="00C478BE">
            <w:pPr>
              <w:rPr>
                <w:rFonts w:ascii="Arial" w:hAnsi="Arial" w:cs="Arial"/>
                <w:color w:val="000000"/>
                <w:sz w:val="18"/>
                <w:szCs w:val="18"/>
                <w:lang w:eastAsia="en-US"/>
              </w:rPr>
            </w:pPr>
            <w:r w:rsidRPr="003423D0">
              <w:rPr>
                <w:rFonts w:ascii="Arial" w:hAnsi="Arial" w:cs="Arial"/>
                <w:color w:val="000000"/>
                <w:sz w:val="18"/>
                <w:szCs w:val="18"/>
                <w:lang w:eastAsia="en-US"/>
              </w:rPr>
              <w:t> </w:t>
            </w:r>
          </w:p>
        </w:tc>
      </w:tr>
      <w:tr w:rsidR="001C4EB0" w:rsidRPr="003423D0" w14:paraId="3B96BB44" w14:textId="77777777" w:rsidTr="00855E8F">
        <w:tc>
          <w:tcPr>
            <w:tcW w:w="9737" w:type="dxa"/>
            <w:gridSpan w:val="9"/>
            <w:tcBorders>
              <w:top w:val="single" w:sz="6" w:space="0" w:color="999999"/>
              <w:left w:val="single" w:sz="6" w:space="0" w:color="999999"/>
              <w:bottom w:val="single" w:sz="4" w:space="0" w:color="auto"/>
              <w:right w:val="single" w:sz="6" w:space="0" w:color="999999"/>
            </w:tcBorders>
            <w:shd w:val="clear" w:color="auto" w:fill="F1F1F1"/>
            <w:tcMar>
              <w:top w:w="30" w:type="dxa"/>
              <w:left w:w="30" w:type="dxa"/>
              <w:bottom w:w="30" w:type="dxa"/>
              <w:right w:w="30" w:type="dxa"/>
            </w:tcMar>
            <w:vAlign w:val="center"/>
            <w:hideMark/>
          </w:tcPr>
          <w:p w14:paraId="39DF0384" w14:textId="77777777" w:rsidR="001C4EB0" w:rsidRPr="003423D0" w:rsidRDefault="001C4EB0" w:rsidP="00746147">
            <w:pPr>
              <w:rPr>
                <w:rFonts w:ascii="Arial" w:hAnsi="Arial" w:cs="Arial"/>
                <w:b/>
                <w:bCs/>
                <w:color w:val="000000"/>
                <w:sz w:val="18"/>
                <w:szCs w:val="18"/>
                <w:lang w:eastAsia="en-US"/>
              </w:rPr>
            </w:pPr>
            <w:r w:rsidRPr="003423D0">
              <w:rPr>
                <w:rFonts w:ascii="Arial" w:hAnsi="Arial" w:cs="Arial"/>
                <w:b/>
                <w:bCs/>
                <w:color w:val="000000"/>
                <w:sz w:val="18"/>
                <w:szCs w:val="18"/>
                <w:lang w:eastAsia="en-US"/>
              </w:rPr>
              <w:t>НИСКОСТЪБЛЕНИ</w:t>
            </w:r>
          </w:p>
        </w:tc>
      </w:tr>
      <w:tr w:rsidR="00E11643" w:rsidRPr="003423D0" w14:paraId="3339B7FD" w14:textId="77777777" w:rsidTr="00855E8F">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09AF12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Бук</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32229A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0A4C64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C569CA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4.5</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1C59CB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51A3E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ADD61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A0304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0BFA56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92A3E36"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48542EA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08E193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66AA32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40119C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945E9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A0CDBD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A5BC7C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45</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E0C58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AB33CA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45</w:t>
            </w:r>
          </w:p>
        </w:tc>
      </w:tr>
      <w:tr w:rsidR="00E11643" w:rsidRPr="003423D0" w14:paraId="74D3A91D"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14A1874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3CF19E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B20FF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BFD13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6E86B1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D609D9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E8A23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4779BC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BA0045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r>
      <w:tr w:rsidR="00E11643" w:rsidRPr="003423D0" w14:paraId="2B332061"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770BB53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7331C2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ECBC7A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AB82AF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654130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26AC5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51CA86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77412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B02884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BC8A193"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636DE43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9D89D3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61450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465D77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20742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B7BD1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81055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5AF4DB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145BF4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6E6AEFF5"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1AEB4B83"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FBCA28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2B3E8E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7.0</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AFA301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B14DF1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10.6</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ABE65C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57</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553F5B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10.6</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1052BB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57</w:t>
            </w:r>
          </w:p>
        </w:tc>
      </w:tr>
      <w:tr w:rsidR="00AD1C6F" w:rsidRPr="003423D0" w14:paraId="62D890D1" w14:textId="77777777" w:rsidTr="00855E8F">
        <w:tc>
          <w:tcPr>
            <w:tcW w:w="9737" w:type="dxa"/>
            <w:gridSpan w:val="9"/>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14:paraId="601D65D5" w14:textId="77777777" w:rsidR="00AD1C6F" w:rsidRPr="003423D0" w:rsidRDefault="00AD1C6F" w:rsidP="00746147">
            <w:pPr>
              <w:jc w:val="right"/>
              <w:rPr>
                <w:rFonts w:ascii="Arial" w:hAnsi="Arial" w:cs="Arial"/>
                <w:color w:val="000000"/>
                <w:sz w:val="18"/>
                <w:szCs w:val="18"/>
                <w:lang w:eastAsia="en-US"/>
              </w:rPr>
            </w:pPr>
          </w:p>
        </w:tc>
      </w:tr>
      <w:tr w:rsidR="00E11643" w:rsidRPr="003423D0" w14:paraId="6BD71365" w14:textId="77777777" w:rsidTr="00855E8F">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9389D1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Зимен дъб</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BF0065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22F7F1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32C30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15954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B119A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D6503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74516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069F48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869708B" w14:textId="77777777" w:rsidTr="00855E8F">
        <w:tc>
          <w:tcPr>
            <w:tcW w:w="1687" w:type="dxa"/>
            <w:vMerge/>
            <w:tcBorders>
              <w:top w:val="single" w:sz="4" w:space="0" w:color="auto"/>
              <w:left w:val="single" w:sz="6" w:space="0" w:color="999999"/>
              <w:bottom w:val="single" w:sz="6" w:space="0" w:color="999999"/>
              <w:right w:val="single" w:sz="6" w:space="0" w:color="999999"/>
            </w:tcBorders>
            <w:vAlign w:val="center"/>
            <w:hideMark/>
          </w:tcPr>
          <w:p w14:paraId="350FEB8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CC3C6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359CB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C946B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AB6D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991F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5F96D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2B96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4" w:space="0" w:color="auto"/>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3F032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55645CA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00F823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03BCF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753E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D954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87E6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A8A2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7AA8B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A6E2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4C0B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r>
      <w:tr w:rsidR="00E11643" w:rsidRPr="003423D0" w14:paraId="057EB1C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643DF4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DA0B8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F9E8C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63075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1E26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C21F0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2CD94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9890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34.3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ED37B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130</w:t>
            </w:r>
          </w:p>
        </w:tc>
      </w:tr>
      <w:tr w:rsidR="00E11643" w:rsidRPr="003423D0" w14:paraId="7D59FA11"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876305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28B99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65B7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4109D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23BC8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05243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4B5EA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79D1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6150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0B2E994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FDB4785"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53C88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3FDB3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C9014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43D5A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37.5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67D95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146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0A5DA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37.5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B801E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146</w:t>
            </w:r>
          </w:p>
        </w:tc>
      </w:tr>
      <w:tr w:rsidR="00E11643" w:rsidRPr="003423D0" w14:paraId="6D99CFC9"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BBB4E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Благун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18E16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8BD3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404B2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90CD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2C2E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09DF6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CD3F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08EDD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3EB2F1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0C53B1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77EE7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05202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AF63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9609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FBDC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43F5E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3D4A2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528CA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5B89CA0"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079B329"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DAFBC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F9802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B6D60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3D8D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62BD1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FD91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C383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87D3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r>
      <w:tr w:rsidR="00E11643" w:rsidRPr="003423D0" w14:paraId="4FA89701"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65D661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23450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1BAC8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B69D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C3EA0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F6A61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4F01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05AEF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1696E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r>
      <w:tr w:rsidR="00E11643" w:rsidRPr="003423D0" w14:paraId="3B7E3F1A"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1B5CEE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CFC0C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2336A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F3C25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7437A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87377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6896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756D4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EE494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3E8D619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5478A28"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8C05D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C8AC6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8A8DB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6C467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D8A6B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807FA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AD832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65</w:t>
            </w:r>
          </w:p>
        </w:tc>
      </w:tr>
      <w:tr w:rsidR="00DB10DF" w:rsidRPr="003423D0" w14:paraId="3FA767F5" w14:textId="77777777" w:rsidTr="00855E8F">
        <w:tc>
          <w:tcPr>
            <w:tcW w:w="9737" w:type="dxa"/>
            <w:gridSpan w:val="9"/>
            <w:tcBorders>
              <w:top w:val="single" w:sz="6" w:space="0" w:color="999999"/>
              <w:left w:val="single" w:sz="6" w:space="0" w:color="999999"/>
              <w:bottom w:val="single" w:sz="6" w:space="0" w:color="999999"/>
              <w:right w:val="single" w:sz="6" w:space="0" w:color="999999"/>
            </w:tcBorders>
            <w:vAlign w:val="center"/>
          </w:tcPr>
          <w:tbl>
            <w:tblPr>
              <w:tblpPr w:leftFromText="180" w:rightFromText="180" w:vertAnchor="text" w:horzAnchor="margin" w:tblpY="-285"/>
              <w:tblOverlap w:val="never"/>
              <w:tblW w:w="9420" w:type="dxa"/>
              <w:tblLayout w:type="fixed"/>
              <w:tblCellMar>
                <w:top w:w="15" w:type="dxa"/>
                <w:left w:w="15" w:type="dxa"/>
                <w:bottom w:w="15" w:type="dxa"/>
                <w:right w:w="15" w:type="dxa"/>
              </w:tblCellMar>
              <w:tblLook w:val="04A0" w:firstRow="1" w:lastRow="0" w:firstColumn="1" w:lastColumn="0" w:noHBand="0" w:noVBand="1"/>
            </w:tblPr>
            <w:tblGrid>
              <w:gridCol w:w="1693"/>
              <w:gridCol w:w="851"/>
              <w:gridCol w:w="1134"/>
              <w:gridCol w:w="850"/>
              <w:gridCol w:w="993"/>
              <w:gridCol w:w="992"/>
              <w:gridCol w:w="1007"/>
              <w:gridCol w:w="844"/>
              <w:gridCol w:w="1056"/>
            </w:tblGrid>
            <w:tr w:rsidR="00DB10DF" w:rsidRPr="003423D0" w14:paraId="70FDD588" w14:textId="77777777" w:rsidTr="00855E8F">
              <w:tc>
                <w:tcPr>
                  <w:tcW w:w="169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265F1A"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 и дървесни видове</w:t>
                  </w:r>
                </w:p>
              </w:tc>
              <w:tc>
                <w:tcPr>
                  <w:tcW w:w="85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1B1CF8" w14:textId="77777777" w:rsidR="00DB10DF" w:rsidRPr="003423D0" w:rsidRDefault="00DB10DF" w:rsidP="00DB10DF">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113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33C99" w14:textId="77777777" w:rsidR="00DB10DF" w:rsidRPr="003423D0" w:rsidRDefault="00DB10DF" w:rsidP="00DB10DF">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8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A87FA4"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389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358A0D"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DB10DF" w:rsidRPr="003423D0" w14:paraId="6D42DF64" w14:textId="77777777" w:rsidTr="00855E8F">
              <w:tc>
                <w:tcPr>
                  <w:tcW w:w="1693" w:type="dxa"/>
                  <w:vMerge/>
                  <w:tcBorders>
                    <w:top w:val="single" w:sz="6" w:space="0" w:color="999999"/>
                    <w:left w:val="single" w:sz="6" w:space="0" w:color="999999"/>
                    <w:bottom w:val="single" w:sz="6" w:space="0" w:color="999999"/>
                    <w:right w:val="single" w:sz="6" w:space="0" w:color="999999"/>
                  </w:tcBorders>
                  <w:vAlign w:val="center"/>
                  <w:hideMark/>
                </w:tcPr>
                <w:p w14:paraId="54F5C72E" w14:textId="77777777" w:rsidR="00DB10DF" w:rsidRPr="003423D0" w:rsidRDefault="00DB10DF" w:rsidP="00DB10DF">
                  <w:pPr>
                    <w:rPr>
                      <w:rFonts w:ascii="Arial" w:hAnsi="Arial" w:cs="Arial"/>
                      <w:b/>
                      <w:bCs/>
                      <w:color w:val="000000"/>
                      <w:sz w:val="18"/>
                      <w:szCs w:val="18"/>
                      <w:lang w:eastAsia="en-US"/>
                    </w:rPr>
                  </w:pPr>
                </w:p>
              </w:tc>
              <w:tc>
                <w:tcPr>
                  <w:tcW w:w="851" w:type="dxa"/>
                  <w:vMerge/>
                  <w:tcBorders>
                    <w:top w:val="single" w:sz="6" w:space="0" w:color="999999"/>
                    <w:left w:val="single" w:sz="6" w:space="0" w:color="999999"/>
                    <w:bottom w:val="single" w:sz="6" w:space="0" w:color="999999"/>
                    <w:right w:val="single" w:sz="6" w:space="0" w:color="999999"/>
                  </w:tcBorders>
                  <w:vAlign w:val="center"/>
                  <w:hideMark/>
                </w:tcPr>
                <w:p w14:paraId="73E70474" w14:textId="77777777" w:rsidR="00DB10DF" w:rsidRPr="003423D0" w:rsidRDefault="00DB10DF" w:rsidP="00DB10DF">
                  <w:pPr>
                    <w:rPr>
                      <w:rFonts w:ascii="Arial" w:hAnsi="Arial" w:cs="Arial"/>
                      <w:b/>
                      <w:bCs/>
                      <w:color w:val="000000"/>
                      <w:sz w:val="18"/>
                      <w:szCs w:val="18"/>
                      <w:lang w:eastAsia="en-US"/>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14:paraId="00A2C0B1" w14:textId="77777777" w:rsidR="00DB10DF" w:rsidRPr="003423D0" w:rsidRDefault="00DB10DF" w:rsidP="00DB10DF">
                  <w:pPr>
                    <w:rPr>
                      <w:rFonts w:ascii="Arial" w:hAnsi="Arial" w:cs="Arial"/>
                      <w:b/>
                      <w:bCs/>
                      <w:color w:val="000000"/>
                      <w:sz w:val="18"/>
                      <w:szCs w:val="18"/>
                      <w:lang w:eastAsia="en-US"/>
                    </w:rPr>
                  </w:pPr>
                </w:p>
              </w:tc>
              <w:tc>
                <w:tcPr>
                  <w:tcW w:w="18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C7052A"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9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1E054F"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BE8009" w14:textId="77777777" w:rsidR="00DB10DF" w:rsidRPr="003423D0" w:rsidRDefault="00DB10DF" w:rsidP="00DB10DF">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DB10DF" w:rsidRPr="003423D0" w14:paraId="084868FA" w14:textId="77777777" w:rsidTr="00855E8F">
              <w:tc>
                <w:tcPr>
                  <w:tcW w:w="1693" w:type="dxa"/>
                  <w:vMerge/>
                  <w:tcBorders>
                    <w:top w:val="single" w:sz="6" w:space="0" w:color="999999"/>
                    <w:left w:val="single" w:sz="6" w:space="0" w:color="999999"/>
                    <w:bottom w:val="single" w:sz="6" w:space="0" w:color="999999"/>
                    <w:right w:val="single" w:sz="6" w:space="0" w:color="999999"/>
                  </w:tcBorders>
                  <w:vAlign w:val="center"/>
                  <w:hideMark/>
                </w:tcPr>
                <w:p w14:paraId="3980DE90" w14:textId="77777777" w:rsidR="00DB10DF" w:rsidRPr="003423D0" w:rsidRDefault="00DB10DF" w:rsidP="00DB10DF">
                  <w:pPr>
                    <w:rPr>
                      <w:rFonts w:ascii="Arial" w:hAnsi="Arial" w:cs="Arial"/>
                      <w:b/>
                      <w:bCs/>
                      <w:color w:val="000000"/>
                      <w:sz w:val="18"/>
                      <w:szCs w:val="18"/>
                      <w:lang w:eastAsia="en-US"/>
                    </w:rPr>
                  </w:pPr>
                </w:p>
              </w:tc>
              <w:tc>
                <w:tcPr>
                  <w:tcW w:w="851" w:type="dxa"/>
                  <w:vMerge/>
                  <w:tcBorders>
                    <w:top w:val="single" w:sz="6" w:space="0" w:color="999999"/>
                    <w:left w:val="single" w:sz="6" w:space="0" w:color="999999"/>
                    <w:bottom w:val="single" w:sz="6" w:space="0" w:color="999999"/>
                    <w:right w:val="single" w:sz="6" w:space="0" w:color="999999"/>
                  </w:tcBorders>
                  <w:vAlign w:val="center"/>
                  <w:hideMark/>
                </w:tcPr>
                <w:p w14:paraId="1FE70F0F" w14:textId="77777777" w:rsidR="00DB10DF" w:rsidRPr="003423D0" w:rsidRDefault="00DB10DF" w:rsidP="00DB10DF">
                  <w:pPr>
                    <w:rPr>
                      <w:rFonts w:ascii="Arial" w:hAnsi="Arial" w:cs="Arial"/>
                      <w:b/>
                      <w:bCs/>
                      <w:color w:val="000000"/>
                      <w:sz w:val="18"/>
                      <w:szCs w:val="18"/>
                      <w:lang w:eastAsia="en-US"/>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14:paraId="7E3976A1" w14:textId="77777777" w:rsidR="00DB10DF" w:rsidRPr="003423D0" w:rsidRDefault="00DB10DF" w:rsidP="00DB10DF">
                  <w:pPr>
                    <w:rPr>
                      <w:rFonts w:ascii="Arial" w:hAnsi="Arial" w:cs="Arial"/>
                      <w:b/>
                      <w:bCs/>
                      <w:color w:val="000000"/>
                      <w:sz w:val="18"/>
                      <w:szCs w:val="18"/>
                      <w:lang w:eastAsia="en-US"/>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8909ED"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4ECAA7"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C11E65"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B7C53B"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8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165FA5"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601668"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DB10DF" w:rsidRPr="003423D0" w14:paraId="39882B72" w14:textId="77777777" w:rsidTr="00855E8F">
              <w:tc>
                <w:tcPr>
                  <w:tcW w:w="1693" w:type="dxa"/>
                  <w:vMerge/>
                  <w:tcBorders>
                    <w:top w:val="single" w:sz="6" w:space="0" w:color="999999"/>
                    <w:left w:val="single" w:sz="6" w:space="0" w:color="999999"/>
                    <w:bottom w:val="single" w:sz="6" w:space="0" w:color="999999"/>
                    <w:right w:val="single" w:sz="6" w:space="0" w:color="999999"/>
                  </w:tcBorders>
                  <w:vAlign w:val="center"/>
                  <w:hideMark/>
                </w:tcPr>
                <w:p w14:paraId="5CF00673" w14:textId="77777777" w:rsidR="00DB10DF" w:rsidRPr="003423D0" w:rsidRDefault="00DB10DF" w:rsidP="00DB10DF">
                  <w:pPr>
                    <w:rPr>
                      <w:rFonts w:ascii="Arial" w:hAnsi="Arial" w:cs="Arial"/>
                      <w:b/>
                      <w:bCs/>
                      <w:color w:val="000000"/>
                      <w:sz w:val="18"/>
                      <w:szCs w:val="18"/>
                      <w:lang w:eastAsia="en-US"/>
                    </w:rPr>
                  </w:pPr>
                </w:p>
              </w:tc>
              <w:tc>
                <w:tcPr>
                  <w:tcW w:w="851" w:type="dxa"/>
                  <w:vMerge/>
                  <w:tcBorders>
                    <w:top w:val="single" w:sz="6" w:space="0" w:color="999999"/>
                    <w:left w:val="single" w:sz="6" w:space="0" w:color="999999"/>
                    <w:bottom w:val="single" w:sz="6" w:space="0" w:color="999999"/>
                    <w:right w:val="single" w:sz="6" w:space="0" w:color="999999"/>
                  </w:tcBorders>
                  <w:vAlign w:val="center"/>
                  <w:hideMark/>
                </w:tcPr>
                <w:p w14:paraId="7F345C7D" w14:textId="77777777" w:rsidR="00DB10DF" w:rsidRPr="003423D0" w:rsidRDefault="00DB10DF" w:rsidP="00DB10DF">
                  <w:pPr>
                    <w:rPr>
                      <w:rFonts w:ascii="Arial" w:hAnsi="Arial" w:cs="Arial"/>
                      <w:b/>
                      <w:bCs/>
                      <w:color w:val="000000"/>
                      <w:sz w:val="18"/>
                      <w:szCs w:val="18"/>
                      <w:lang w:eastAsia="en-US"/>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CD2B23"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FC9DC7"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3DC0C0"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1836FB"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01FBA0"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8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1EE4B1"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3843A6" w14:textId="77777777" w:rsidR="00DB10DF" w:rsidRPr="003423D0" w:rsidRDefault="00DB10DF" w:rsidP="00DB10DF">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bl>
          <w:p w14:paraId="30015F07" w14:textId="77777777" w:rsidR="00DB10DF" w:rsidRPr="003423D0" w:rsidRDefault="00DB10DF" w:rsidP="00746147">
            <w:pPr>
              <w:jc w:val="right"/>
              <w:rPr>
                <w:rFonts w:ascii="Arial" w:hAnsi="Arial" w:cs="Arial"/>
                <w:b/>
                <w:bCs/>
                <w:color w:val="000000"/>
                <w:sz w:val="18"/>
                <w:szCs w:val="18"/>
                <w:lang w:eastAsia="en-US"/>
              </w:rPr>
            </w:pPr>
          </w:p>
        </w:tc>
      </w:tr>
      <w:tr w:rsidR="00E11643" w:rsidRPr="003423D0" w14:paraId="4C51998D"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E5790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Цер</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61E57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AC650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ACF8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C8948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F73F0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3917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4D390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91E02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r>
      <w:tr w:rsidR="00E11643" w:rsidRPr="003423D0" w14:paraId="5528A15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17C9E7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D76EA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BCE4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9A729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2AB6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A3E24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2BE63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2B25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54B82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r>
      <w:tr w:rsidR="00E11643" w:rsidRPr="003423D0" w14:paraId="22123F97"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2C2F1F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C90BE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DBB80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3097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34B05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5E82D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CEBF5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8F0D6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02D7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r>
      <w:tr w:rsidR="00E11643" w:rsidRPr="003423D0" w14:paraId="73468231"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11E418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C477F6"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3B00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9853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D7F82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578F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76.6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36E4D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291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F5872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76.6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4F0A3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291</w:t>
            </w:r>
          </w:p>
        </w:tc>
      </w:tr>
      <w:tr w:rsidR="00E11643" w:rsidRPr="003423D0" w14:paraId="67A84D27"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2FD78D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113BF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35B8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F44E4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6B29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12F5F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731C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28ED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1D3C8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7541E" w:rsidRPr="003423D0" w14:paraId="0C3B4680"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EA4B4E6"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BCAC5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2BE50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75.3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FD7D6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280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C0C60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7A3D9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994FB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937D5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362</w:t>
            </w:r>
          </w:p>
        </w:tc>
      </w:tr>
      <w:tr w:rsidR="00E11643" w:rsidRPr="003423D0" w14:paraId="72CDA107"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0C473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Габър</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14AAA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E284F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1373C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4CC1B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AFE34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AE8F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C32B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59D1A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r>
      <w:tr w:rsidR="00E11643" w:rsidRPr="003423D0" w14:paraId="632CEDF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5A778C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D2935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6C1B6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64C06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35CB8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CD65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B0B5C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3AD2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B913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68</w:t>
            </w:r>
          </w:p>
        </w:tc>
      </w:tr>
      <w:tr w:rsidR="00E11643" w:rsidRPr="003423D0" w14:paraId="7356C26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DB1CA8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B2DCC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CBB7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56E53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52.3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A4ACE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8AC52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BB61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9F46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64351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121</w:t>
            </w:r>
          </w:p>
        </w:tc>
      </w:tr>
      <w:tr w:rsidR="00E11643" w:rsidRPr="003423D0" w14:paraId="0DD71F3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26D931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B165F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A1E2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72184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194F6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0707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97.9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A7E8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9AEC7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97.9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6DA17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303</w:t>
            </w:r>
          </w:p>
        </w:tc>
      </w:tr>
      <w:tr w:rsidR="00E11643" w:rsidRPr="003423D0" w14:paraId="218D3D17"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0D5D03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A2514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1610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80FF7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D43D6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45ABA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D822A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B7395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1F87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A73417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26D71BF"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B196C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F2742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117.8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5F2C5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34476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137.5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A490A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494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4DA2F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137.5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71D13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494</w:t>
            </w:r>
          </w:p>
        </w:tc>
      </w:tr>
      <w:tr w:rsidR="00E11643" w:rsidRPr="003423D0" w14:paraId="4D9533F5"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A3EF1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Бряст</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1906C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26A3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4B812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A74A5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DB4E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4F661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0CD1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D013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4341F61"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FF7219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D03A5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5A834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6A2D4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56EBE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A40BB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61C0B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2A515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8061C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6ED386F"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EA4B16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362B6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2C2C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A3689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F0F9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A9DC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78D7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F3D84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BE0C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240CADA7"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59ABC5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380A0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E69A9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C68F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8CE3C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0BDB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EC03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3C5DC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E6BD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96AAA3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56EB87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A743B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DD637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3E08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D148A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DD81A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C443C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690E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508E2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0B067DD8"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C11BCDB"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86D72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F9CD5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473CF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FB096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4924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8D84A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274EC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w:t>
            </w:r>
          </w:p>
        </w:tc>
      </w:tr>
      <w:tr w:rsidR="00E11643" w:rsidRPr="003423D0" w14:paraId="402F0EF3"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166EA9" w14:textId="77777777" w:rsidR="001C4EB0" w:rsidRPr="003423D0" w:rsidRDefault="001C4EB0"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Мъждрян</w:t>
            </w:r>
            <w:proofErr w:type="spellEnd"/>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9FFCC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B1E8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3D511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5C13C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6EA2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58908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AE29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890F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r>
      <w:tr w:rsidR="00E11643" w:rsidRPr="003423D0" w14:paraId="21613C9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85D48F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C4C02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0DBB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DDAFC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AC4BB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E0913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2F51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62247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1E31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r>
      <w:tr w:rsidR="00E11643" w:rsidRPr="003423D0" w14:paraId="50448D1E"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A5EDC7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3D183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D63B3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AB5D6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2B85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B0189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AD32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744EF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05817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32</w:t>
            </w:r>
          </w:p>
        </w:tc>
      </w:tr>
      <w:tr w:rsidR="00E11643" w:rsidRPr="003423D0" w14:paraId="6310E50A"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0E69E6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579B7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F46A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B48E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C8EC6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21E81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D258F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1832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AB803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6307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1832</w:t>
            </w:r>
          </w:p>
        </w:tc>
      </w:tr>
      <w:tr w:rsidR="00E11643" w:rsidRPr="003423D0" w14:paraId="225F15D4"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A2FA08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2D2F9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8836B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A8939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506.4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3260F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BED98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AB8B7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1277B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87F21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05CCD79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4D525B5"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14535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CF02F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583.1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B23C1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1007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B8F1B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507.7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1DB06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1907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053EC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507.7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47211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1907</w:t>
            </w:r>
          </w:p>
        </w:tc>
      </w:tr>
      <w:tr w:rsidR="00E11643" w:rsidRPr="003423D0" w14:paraId="1E907D59"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3270F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Акация</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251DB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F272F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3134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A81F5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C6FC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E23CB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40BEF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EA7B7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371</w:t>
            </w:r>
          </w:p>
        </w:tc>
      </w:tr>
      <w:tr w:rsidR="00E11643" w:rsidRPr="003423D0" w14:paraId="3FF32604"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8257A6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D493C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374B5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52D62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81.4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ED4AF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61A83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7E55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2715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922AE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8546A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2715</w:t>
            </w:r>
          </w:p>
        </w:tc>
      </w:tr>
      <w:tr w:rsidR="00E11643" w:rsidRPr="003423D0" w14:paraId="6F3DCA46"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E0642A3"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37699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DAA1C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7DBDB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291.0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E3FA0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1513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FBFC1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617.3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03E45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3210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5C98F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617.3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659CD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3210</w:t>
            </w:r>
          </w:p>
        </w:tc>
      </w:tr>
      <w:tr w:rsidR="00E11643" w:rsidRPr="003423D0" w14:paraId="09CF0CB9"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085E32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68359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DCEDA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96B71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597.2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FA3AB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2030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AAED5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76.2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5F4C2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F8C36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76.2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6CA3A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259</w:t>
            </w:r>
          </w:p>
        </w:tc>
      </w:tr>
      <w:tr w:rsidR="00E11643" w:rsidRPr="003423D0" w14:paraId="02DEF11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727BA8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2B6BA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CF23F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A2A8B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62.9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2E8DE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06BD9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A35E0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5B4A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48B1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C2C584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DD311D0"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5F1CF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E7671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1045.3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6A565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4525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7E120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1036.5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87788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6555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26C96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1036.5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09346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6555</w:t>
            </w:r>
          </w:p>
        </w:tc>
      </w:tr>
      <w:tr w:rsidR="00E11643" w:rsidRPr="003423D0" w14:paraId="7BC93F68"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F86A7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Космат дъб</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19D14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7DFCB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54B84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2D128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2D272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44CA8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1A8D7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B0C6D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C820D14"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2926B0B"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21855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05870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197CA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CF97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00DB0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DFD07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4E65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860BD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B6308EA"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43C926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C966F8"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7FDA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F36EF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F3E8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2033E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7458B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7D6ED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1193E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7DBB7A14"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159BB3E"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71293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4802C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9F11D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7C298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51979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158.8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30CE7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603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6CE8C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158.8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2AA2F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603</w:t>
            </w:r>
          </w:p>
        </w:tc>
      </w:tr>
      <w:tr w:rsidR="00E11643" w:rsidRPr="003423D0" w14:paraId="360A5BC5"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C475DF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ED44D1"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75EF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74B8B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139.3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DFF86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390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4AA8F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41FD0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95C15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2672A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440DFF9"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66F773F"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3E8E3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E1D3A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139.9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809B8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393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DC8F2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159.0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6C623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604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01E2A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159.0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6008D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604</w:t>
            </w:r>
          </w:p>
        </w:tc>
      </w:tr>
      <w:tr w:rsidR="00E11643" w:rsidRPr="003423D0" w14:paraId="57296600"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9B45A7"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Келяв габър</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CC142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2CDE3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561F4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653.2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FBAAB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D0C49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2703.3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12785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A0B23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2703.3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E2FDA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FDF9F26"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A3AFDA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216F2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B1ADD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67E5C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2132.1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E7E6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8688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3BC93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A21BA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0C31C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10DB3DA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0E9638D"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9CDDA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F144A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2785.3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E3E92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753EC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2716.8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F5896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A4B74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2716.8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1781C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298DD6AE"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B931B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Полски бряст</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B5995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C97B1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8440A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B126F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3021D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8F7F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17C97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98D0C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6B092BD"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171A522"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D8CD9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54C5B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31FAD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70B9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7F166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8A4A1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4895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A18D2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27B53A1"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EFA55B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B8483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B853C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72F0A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871E1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99657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D75B3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D3B2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7BC6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w:t>
            </w:r>
          </w:p>
        </w:tc>
      </w:tr>
      <w:tr w:rsidR="00E11643" w:rsidRPr="003423D0" w14:paraId="4354D44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043F844"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982C0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DF26C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DE4B6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00468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9D757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AF3AD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70BB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D5C0D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w:t>
            </w:r>
          </w:p>
        </w:tc>
      </w:tr>
      <w:tr w:rsidR="00E11643" w:rsidRPr="003423D0" w14:paraId="7A9B048B"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86144A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9444E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23A07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CFD39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F42F8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D01D6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046CE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D1CEA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F0B6A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2FC698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280A4255"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9F77D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C55F7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EBB1A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0ACBF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3F0E4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13B44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F8C72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w:t>
            </w:r>
          </w:p>
        </w:tc>
      </w:tr>
      <w:tr w:rsidR="00665B0F" w:rsidRPr="003423D0" w14:paraId="70FA839A" w14:textId="77777777" w:rsidTr="00855E8F">
        <w:tc>
          <w:tcPr>
            <w:tcW w:w="1687" w:type="dxa"/>
            <w:tcBorders>
              <w:top w:val="single" w:sz="6" w:space="0" w:color="999999"/>
              <w:left w:val="single" w:sz="6" w:space="0" w:color="999999"/>
              <w:bottom w:val="single" w:sz="6" w:space="0" w:color="999999"/>
              <w:right w:val="single" w:sz="6" w:space="0" w:color="999999"/>
            </w:tcBorders>
            <w:vAlign w:val="center"/>
          </w:tcPr>
          <w:p w14:paraId="29EAADCC" w14:textId="77777777" w:rsidR="00665B0F" w:rsidRPr="003423D0" w:rsidRDefault="00665B0F"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2B1A227C" w14:textId="77777777" w:rsidR="00665B0F" w:rsidRPr="003423D0" w:rsidRDefault="00665B0F" w:rsidP="00746147">
            <w:pPr>
              <w:jc w:val="right"/>
              <w:rPr>
                <w:rFonts w:ascii="Arial" w:hAnsi="Arial" w:cs="Arial"/>
                <w:b/>
                <w:bCs/>
                <w:color w:val="000000"/>
                <w:sz w:val="18"/>
                <w:szCs w:val="18"/>
                <w:lang w:eastAsia="en-US"/>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24A9AB71" w14:textId="77777777" w:rsidR="00665B0F" w:rsidRPr="003423D0" w:rsidRDefault="00665B0F" w:rsidP="00746147">
            <w:pPr>
              <w:jc w:val="right"/>
              <w:rPr>
                <w:rFonts w:ascii="Arial" w:hAnsi="Arial" w:cs="Arial"/>
                <w:b/>
                <w:bCs/>
                <w:color w:val="000000"/>
                <w:sz w:val="18"/>
                <w:szCs w:val="18"/>
                <w:lang w:eastAsia="en-US"/>
              </w:rPr>
            </w:pP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1C22D0F7" w14:textId="77777777" w:rsidR="00665B0F" w:rsidRPr="003423D0" w:rsidRDefault="00665B0F" w:rsidP="00746147">
            <w:pPr>
              <w:jc w:val="right"/>
              <w:rPr>
                <w:rFonts w:ascii="Arial" w:hAnsi="Arial" w:cs="Arial"/>
                <w:b/>
                <w:bCs/>
                <w:color w:val="000000"/>
                <w:sz w:val="18"/>
                <w:szCs w:val="18"/>
                <w:lang w:eastAsia="en-US"/>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7EB74F12" w14:textId="77777777" w:rsidR="00665B0F" w:rsidRPr="003423D0" w:rsidRDefault="00665B0F" w:rsidP="00746147">
            <w:pPr>
              <w:jc w:val="right"/>
              <w:rPr>
                <w:rFonts w:ascii="Arial" w:hAnsi="Arial" w:cs="Arial"/>
                <w:b/>
                <w:bCs/>
                <w:color w:val="000000"/>
                <w:sz w:val="18"/>
                <w:szCs w:val="18"/>
                <w:lang w:eastAsia="en-US"/>
              </w:rPr>
            </w:pP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59616058" w14:textId="77777777" w:rsidR="00665B0F" w:rsidRPr="003423D0" w:rsidRDefault="00665B0F" w:rsidP="00746147">
            <w:pPr>
              <w:jc w:val="right"/>
              <w:rPr>
                <w:rFonts w:ascii="Arial" w:hAnsi="Arial" w:cs="Arial"/>
                <w:b/>
                <w:bCs/>
                <w:color w:val="000000"/>
                <w:sz w:val="18"/>
                <w:szCs w:val="18"/>
                <w:lang w:eastAsia="en-US"/>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07BA0516" w14:textId="77777777" w:rsidR="00665B0F" w:rsidRPr="003423D0" w:rsidRDefault="00665B0F" w:rsidP="00746147">
            <w:pPr>
              <w:jc w:val="right"/>
              <w:rPr>
                <w:rFonts w:ascii="Arial" w:hAnsi="Arial" w:cs="Arial"/>
                <w:b/>
                <w:bCs/>
                <w:color w:val="000000"/>
                <w:sz w:val="18"/>
                <w:szCs w:val="18"/>
                <w:lang w:eastAsia="en-US"/>
              </w:rPr>
            </w:pP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0661CCCD" w14:textId="77777777" w:rsidR="00665B0F" w:rsidRPr="003423D0" w:rsidRDefault="00665B0F" w:rsidP="00746147">
            <w:pPr>
              <w:jc w:val="right"/>
              <w:rPr>
                <w:rFonts w:ascii="Arial" w:hAnsi="Arial" w:cs="Arial"/>
                <w:b/>
                <w:bCs/>
                <w:color w:val="000000"/>
                <w:sz w:val="18"/>
                <w:szCs w:val="18"/>
                <w:lang w:eastAsia="en-US"/>
              </w:rPr>
            </w:pPr>
          </w:p>
        </w:tc>
      </w:tr>
      <w:tr w:rsidR="001C4EB0" w:rsidRPr="003423D0" w14:paraId="4671A49E" w14:textId="77777777" w:rsidTr="00855E8F">
        <w:tc>
          <w:tcPr>
            <w:tcW w:w="9737"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tbl>
            <w:tblPr>
              <w:tblpPr w:leftFromText="180" w:rightFromText="180" w:vertAnchor="text" w:horzAnchor="margin" w:tblpY="-270"/>
              <w:tblOverlap w:val="never"/>
              <w:tblW w:w="9420" w:type="dxa"/>
              <w:tblLayout w:type="fixed"/>
              <w:tblCellMar>
                <w:top w:w="15" w:type="dxa"/>
                <w:left w:w="15" w:type="dxa"/>
                <w:bottom w:w="15" w:type="dxa"/>
                <w:right w:w="15" w:type="dxa"/>
              </w:tblCellMar>
              <w:tblLook w:val="04A0" w:firstRow="1" w:lastRow="0" w:firstColumn="1" w:lastColumn="0" w:noHBand="0" w:noVBand="1"/>
            </w:tblPr>
            <w:tblGrid>
              <w:gridCol w:w="1693"/>
              <w:gridCol w:w="993"/>
              <w:gridCol w:w="992"/>
              <w:gridCol w:w="850"/>
              <w:gridCol w:w="993"/>
              <w:gridCol w:w="992"/>
              <w:gridCol w:w="992"/>
              <w:gridCol w:w="851"/>
              <w:gridCol w:w="1064"/>
            </w:tblGrid>
            <w:tr w:rsidR="008372FD" w:rsidRPr="003423D0" w14:paraId="32C01028" w14:textId="77777777" w:rsidTr="00855E8F">
              <w:tc>
                <w:tcPr>
                  <w:tcW w:w="169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3FCB15" w14:textId="205B016D" w:rsidR="008372FD" w:rsidRPr="003423D0" w:rsidRDefault="001C4EB0" w:rsidP="008372FD">
                  <w:pPr>
                    <w:jc w:val="center"/>
                    <w:rPr>
                      <w:rFonts w:ascii="Arial" w:hAnsi="Arial" w:cs="Arial"/>
                      <w:b/>
                      <w:bCs/>
                      <w:color w:val="000000"/>
                      <w:sz w:val="18"/>
                      <w:szCs w:val="18"/>
                      <w:lang w:eastAsia="en-US"/>
                    </w:rPr>
                  </w:pPr>
                  <w:r w:rsidRPr="003423D0">
                    <w:rPr>
                      <w:rFonts w:ascii="Arial" w:hAnsi="Arial" w:cs="Arial"/>
                      <w:color w:val="000000"/>
                      <w:sz w:val="18"/>
                      <w:szCs w:val="18"/>
                      <w:lang w:eastAsia="en-US"/>
                    </w:rPr>
                    <w:t> </w:t>
                  </w:r>
                  <w:r w:rsidR="008372FD" w:rsidRPr="003423D0">
                    <w:rPr>
                      <w:rFonts w:ascii="Arial" w:hAnsi="Arial" w:cs="Arial"/>
                      <w:b/>
                      <w:bCs/>
                      <w:color w:val="000000"/>
                      <w:sz w:val="18"/>
                      <w:szCs w:val="18"/>
                      <w:lang w:eastAsia="en-US"/>
                    </w:rPr>
                    <w:t>Видове гори и дървесни видове</w:t>
                  </w:r>
                </w:p>
              </w:tc>
              <w:tc>
                <w:tcPr>
                  <w:tcW w:w="99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5EE356" w14:textId="77777777" w:rsidR="008372FD" w:rsidRPr="003423D0" w:rsidRDefault="008372FD" w:rsidP="008372FD">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бонитет</w:t>
                  </w:r>
                  <w:proofErr w:type="spellEnd"/>
                </w:p>
              </w:tc>
              <w:tc>
                <w:tcPr>
                  <w:tcW w:w="9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4413B6" w14:textId="77777777" w:rsidR="008372FD" w:rsidRPr="003423D0" w:rsidRDefault="008372FD" w:rsidP="008372FD">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ус.ср.зр</w:t>
                  </w:r>
                  <w:proofErr w:type="spellEnd"/>
                  <w:r w:rsidRPr="003423D0">
                    <w:rPr>
                      <w:rFonts w:ascii="Arial" w:hAnsi="Arial" w:cs="Arial"/>
                      <w:b/>
                      <w:bCs/>
                      <w:color w:val="000000"/>
                      <w:sz w:val="18"/>
                      <w:szCs w:val="18"/>
                      <w:lang w:eastAsia="en-US"/>
                    </w:rPr>
                    <w:t>. прираст на 1 ха</w:t>
                  </w:r>
                </w:p>
              </w:tc>
              <w:tc>
                <w:tcPr>
                  <w:tcW w:w="18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B5132C"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СЕГАШЕН СЪСТАВ</w:t>
                  </w:r>
                </w:p>
              </w:tc>
              <w:tc>
                <w:tcPr>
                  <w:tcW w:w="3899"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AD41C0"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ПОДХОДЯЩ СЪСТАВ</w:t>
                  </w:r>
                </w:p>
              </w:tc>
            </w:tr>
            <w:tr w:rsidR="008372FD" w:rsidRPr="003423D0" w14:paraId="71982F64" w14:textId="77777777" w:rsidTr="00855E8F">
              <w:tc>
                <w:tcPr>
                  <w:tcW w:w="1693" w:type="dxa"/>
                  <w:vMerge/>
                  <w:tcBorders>
                    <w:top w:val="single" w:sz="6" w:space="0" w:color="999999"/>
                    <w:left w:val="single" w:sz="6" w:space="0" w:color="999999"/>
                    <w:bottom w:val="single" w:sz="6" w:space="0" w:color="999999"/>
                    <w:right w:val="single" w:sz="6" w:space="0" w:color="999999"/>
                  </w:tcBorders>
                  <w:vAlign w:val="center"/>
                  <w:hideMark/>
                </w:tcPr>
                <w:p w14:paraId="0D38AB39" w14:textId="77777777" w:rsidR="008372FD" w:rsidRPr="003423D0" w:rsidRDefault="008372FD" w:rsidP="008372FD">
                  <w:pPr>
                    <w:rPr>
                      <w:rFonts w:ascii="Arial" w:hAnsi="Arial" w:cs="Arial"/>
                      <w:b/>
                      <w:bCs/>
                      <w:color w:val="000000"/>
                      <w:sz w:val="18"/>
                      <w:szCs w:val="18"/>
                      <w:lang w:eastAsia="en-US"/>
                    </w:rPr>
                  </w:pPr>
                </w:p>
              </w:tc>
              <w:tc>
                <w:tcPr>
                  <w:tcW w:w="993" w:type="dxa"/>
                  <w:vMerge/>
                  <w:tcBorders>
                    <w:top w:val="single" w:sz="6" w:space="0" w:color="999999"/>
                    <w:left w:val="single" w:sz="6" w:space="0" w:color="999999"/>
                    <w:bottom w:val="single" w:sz="6" w:space="0" w:color="999999"/>
                    <w:right w:val="single" w:sz="6" w:space="0" w:color="999999"/>
                  </w:tcBorders>
                  <w:vAlign w:val="center"/>
                  <w:hideMark/>
                </w:tcPr>
                <w:p w14:paraId="520D5145" w14:textId="77777777" w:rsidR="008372FD" w:rsidRPr="003423D0" w:rsidRDefault="008372FD" w:rsidP="008372FD">
                  <w:pPr>
                    <w:rPr>
                      <w:rFonts w:ascii="Arial" w:hAnsi="Arial" w:cs="Arial"/>
                      <w:b/>
                      <w:bCs/>
                      <w:color w:val="000000"/>
                      <w:sz w:val="18"/>
                      <w:szCs w:val="18"/>
                      <w:lang w:eastAsia="en-US"/>
                    </w:rPr>
                  </w:pPr>
                </w:p>
              </w:tc>
              <w:tc>
                <w:tcPr>
                  <w:tcW w:w="992" w:type="dxa"/>
                  <w:vMerge/>
                  <w:tcBorders>
                    <w:top w:val="single" w:sz="6" w:space="0" w:color="999999"/>
                    <w:left w:val="single" w:sz="6" w:space="0" w:color="999999"/>
                    <w:bottom w:val="single" w:sz="6" w:space="0" w:color="999999"/>
                    <w:right w:val="single" w:sz="6" w:space="0" w:color="999999"/>
                  </w:tcBorders>
                  <w:vAlign w:val="center"/>
                  <w:hideMark/>
                </w:tcPr>
                <w:p w14:paraId="63F39A4F" w14:textId="77777777" w:rsidR="008372FD" w:rsidRPr="003423D0" w:rsidRDefault="008372FD" w:rsidP="008372FD">
                  <w:pPr>
                    <w:rPr>
                      <w:rFonts w:ascii="Arial" w:hAnsi="Arial" w:cs="Arial"/>
                      <w:b/>
                      <w:bCs/>
                      <w:color w:val="000000"/>
                      <w:sz w:val="18"/>
                      <w:szCs w:val="18"/>
                      <w:lang w:eastAsia="en-US"/>
                    </w:rPr>
                  </w:pPr>
                </w:p>
              </w:tc>
              <w:tc>
                <w:tcPr>
                  <w:tcW w:w="18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73A52A"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8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93F547"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 площ</w:t>
                  </w:r>
                </w:p>
              </w:tc>
              <w:tc>
                <w:tcPr>
                  <w:tcW w:w="191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358767" w14:textId="77777777" w:rsidR="008372FD" w:rsidRPr="003423D0" w:rsidRDefault="008372FD" w:rsidP="008372FD">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дървопр</w:t>
                  </w:r>
                  <w:proofErr w:type="spellEnd"/>
                  <w:r w:rsidRPr="003423D0">
                    <w:rPr>
                      <w:rFonts w:ascii="Arial" w:hAnsi="Arial" w:cs="Arial"/>
                      <w:b/>
                      <w:bCs/>
                      <w:color w:val="000000"/>
                      <w:sz w:val="18"/>
                      <w:szCs w:val="18"/>
                      <w:lang w:eastAsia="en-US"/>
                    </w:rPr>
                    <w:t>. площ</w:t>
                  </w:r>
                </w:p>
              </w:tc>
            </w:tr>
            <w:tr w:rsidR="008372FD" w:rsidRPr="003423D0" w14:paraId="54A9534B" w14:textId="77777777" w:rsidTr="00855E8F">
              <w:tc>
                <w:tcPr>
                  <w:tcW w:w="1693" w:type="dxa"/>
                  <w:vMerge/>
                  <w:tcBorders>
                    <w:top w:val="single" w:sz="6" w:space="0" w:color="999999"/>
                    <w:left w:val="single" w:sz="6" w:space="0" w:color="999999"/>
                    <w:bottom w:val="single" w:sz="6" w:space="0" w:color="999999"/>
                    <w:right w:val="single" w:sz="6" w:space="0" w:color="999999"/>
                  </w:tcBorders>
                  <w:vAlign w:val="center"/>
                  <w:hideMark/>
                </w:tcPr>
                <w:p w14:paraId="765EF946" w14:textId="77777777" w:rsidR="008372FD" w:rsidRPr="003423D0" w:rsidRDefault="008372FD" w:rsidP="008372FD">
                  <w:pPr>
                    <w:rPr>
                      <w:rFonts w:ascii="Arial" w:hAnsi="Arial" w:cs="Arial"/>
                      <w:b/>
                      <w:bCs/>
                      <w:color w:val="000000"/>
                      <w:sz w:val="18"/>
                      <w:szCs w:val="18"/>
                      <w:lang w:eastAsia="en-US"/>
                    </w:rPr>
                  </w:pPr>
                </w:p>
              </w:tc>
              <w:tc>
                <w:tcPr>
                  <w:tcW w:w="993" w:type="dxa"/>
                  <w:vMerge/>
                  <w:tcBorders>
                    <w:top w:val="single" w:sz="6" w:space="0" w:color="999999"/>
                    <w:left w:val="single" w:sz="6" w:space="0" w:color="999999"/>
                    <w:bottom w:val="single" w:sz="6" w:space="0" w:color="999999"/>
                    <w:right w:val="single" w:sz="6" w:space="0" w:color="999999"/>
                  </w:tcBorders>
                  <w:vAlign w:val="center"/>
                  <w:hideMark/>
                </w:tcPr>
                <w:p w14:paraId="348DECA4" w14:textId="77777777" w:rsidR="008372FD" w:rsidRPr="003423D0" w:rsidRDefault="008372FD" w:rsidP="008372FD">
                  <w:pPr>
                    <w:rPr>
                      <w:rFonts w:ascii="Arial" w:hAnsi="Arial" w:cs="Arial"/>
                      <w:b/>
                      <w:bCs/>
                      <w:color w:val="000000"/>
                      <w:sz w:val="18"/>
                      <w:szCs w:val="18"/>
                      <w:lang w:eastAsia="en-US"/>
                    </w:rPr>
                  </w:pPr>
                </w:p>
              </w:tc>
              <w:tc>
                <w:tcPr>
                  <w:tcW w:w="992" w:type="dxa"/>
                  <w:vMerge/>
                  <w:tcBorders>
                    <w:top w:val="single" w:sz="6" w:space="0" w:color="999999"/>
                    <w:left w:val="single" w:sz="6" w:space="0" w:color="999999"/>
                    <w:bottom w:val="single" w:sz="6" w:space="0" w:color="999999"/>
                    <w:right w:val="single" w:sz="6" w:space="0" w:color="999999"/>
                  </w:tcBorders>
                  <w:vAlign w:val="center"/>
                  <w:hideMark/>
                </w:tcPr>
                <w:p w14:paraId="43BC0CF2" w14:textId="77777777" w:rsidR="008372FD" w:rsidRPr="003423D0" w:rsidRDefault="008372FD" w:rsidP="008372FD">
                  <w:pPr>
                    <w:rPr>
                      <w:rFonts w:ascii="Arial" w:hAnsi="Arial" w:cs="Arial"/>
                      <w:b/>
                      <w:bCs/>
                      <w:color w:val="000000"/>
                      <w:sz w:val="18"/>
                      <w:szCs w:val="18"/>
                      <w:lang w:eastAsia="en-US"/>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4970B0"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74E26F"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1F95A3"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BC7BD6"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E790B1"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площ</w:t>
                  </w:r>
                </w:p>
              </w:tc>
              <w:tc>
                <w:tcPr>
                  <w:tcW w:w="10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A6A8DF"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прираст</w:t>
                  </w:r>
                </w:p>
              </w:tc>
            </w:tr>
            <w:tr w:rsidR="008372FD" w:rsidRPr="003423D0" w14:paraId="6987BEA7" w14:textId="77777777" w:rsidTr="00855E8F">
              <w:tc>
                <w:tcPr>
                  <w:tcW w:w="1693" w:type="dxa"/>
                  <w:vMerge/>
                  <w:tcBorders>
                    <w:top w:val="single" w:sz="6" w:space="0" w:color="999999"/>
                    <w:left w:val="single" w:sz="6" w:space="0" w:color="999999"/>
                    <w:bottom w:val="single" w:sz="6" w:space="0" w:color="999999"/>
                    <w:right w:val="single" w:sz="6" w:space="0" w:color="999999"/>
                  </w:tcBorders>
                  <w:vAlign w:val="center"/>
                  <w:hideMark/>
                </w:tcPr>
                <w:p w14:paraId="7EED4DBE" w14:textId="77777777" w:rsidR="008372FD" w:rsidRPr="003423D0" w:rsidRDefault="008372FD" w:rsidP="008372FD">
                  <w:pPr>
                    <w:rPr>
                      <w:rFonts w:ascii="Arial" w:hAnsi="Arial" w:cs="Arial"/>
                      <w:b/>
                      <w:bCs/>
                      <w:color w:val="000000"/>
                      <w:sz w:val="18"/>
                      <w:szCs w:val="18"/>
                      <w:lang w:eastAsia="en-US"/>
                    </w:rPr>
                  </w:pPr>
                </w:p>
              </w:tc>
              <w:tc>
                <w:tcPr>
                  <w:tcW w:w="993" w:type="dxa"/>
                  <w:vMerge/>
                  <w:tcBorders>
                    <w:top w:val="single" w:sz="6" w:space="0" w:color="999999"/>
                    <w:left w:val="single" w:sz="6" w:space="0" w:color="999999"/>
                    <w:bottom w:val="single" w:sz="6" w:space="0" w:color="999999"/>
                    <w:right w:val="single" w:sz="6" w:space="0" w:color="999999"/>
                  </w:tcBorders>
                  <w:vAlign w:val="center"/>
                  <w:hideMark/>
                </w:tcPr>
                <w:p w14:paraId="70CC68A2" w14:textId="77777777" w:rsidR="008372FD" w:rsidRPr="003423D0" w:rsidRDefault="008372FD" w:rsidP="008372FD">
                  <w:pPr>
                    <w:rPr>
                      <w:rFonts w:ascii="Arial" w:hAnsi="Arial" w:cs="Arial"/>
                      <w:b/>
                      <w:bCs/>
                      <w:color w:val="000000"/>
                      <w:sz w:val="18"/>
                      <w:szCs w:val="18"/>
                      <w:lang w:eastAsia="en-US"/>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D6FD5E"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C2FC5B"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57F69D"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9CD0C8"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026A24"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AEA6B2"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10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3DB64E" w14:textId="77777777" w:rsidR="008372FD" w:rsidRPr="003423D0" w:rsidRDefault="008372FD" w:rsidP="008372FD">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bl>
          <w:p w14:paraId="686A05E9" w14:textId="5F05C8DF" w:rsidR="001C4EB0" w:rsidRPr="003423D0" w:rsidRDefault="001C4EB0" w:rsidP="00746147">
            <w:pPr>
              <w:rPr>
                <w:rFonts w:ascii="Arial" w:hAnsi="Arial" w:cs="Arial"/>
                <w:color w:val="000000"/>
                <w:sz w:val="18"/>
                <w:szCs w:val="18"/>
                <w:lang w:eastAsia="en-US"/>
              </w:rPr>
            </w:pPr>
          </w:p>
        </w:tc>
      </w:tr>
      <w:tr w:rsidR="00E11643" w:rsidRPr="003423D0" w14:paraId="5C6C0A3E"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C52D99" w14:textId="77777777" w:rsidR="001C4EB0" w:rsidRPr="003423D0" w:rsidRDefault="001C4EB0"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Гледичия</w:t>
            </w:r>
            <w:proofErr w:type="spellEnd"/>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73052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994FF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9E2D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48F3A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B7D45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59C77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45694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E5D01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E64E0C8"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7D1E63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79587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44C0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96E9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8C378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3AD83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8562D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2E8A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86548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55</w:t>
            </w:r>
          </w:p>
        </w:tc>
      </w:tr>
      <w:tr w:rsidR="00E11643" w:rsidRPr="003423D0" w14:paraId="0B2D55CD"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F104588"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4822F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7205D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5603A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D730F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7EC4B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4D1E2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8ACC8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D55B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29</w:t>
            </w:r>
          </w:p>
        </w:tc>
      </w:tr>
      <w:tr w:rsidR="00E11643" w:rsidRPr="003423D0" w14:paraId="05DEC14F"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54161C7"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50F40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AD5C4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B9ACB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23C6D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8F0DB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0D7AB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28E35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A76BC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2330183A"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4DAAAB8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82F385"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C505D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7ED33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7AB0D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DEEE3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66749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93F4A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1CF00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7A59C656"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71E35F3"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086CB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3E8BB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835F1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E3231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C5CC0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31C60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86899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85</w:t>
            </w:r>
          </w:p>
        </w:tc>
      </w:tr>
      <w:tr w:rsidR="00E11643" w:rsidRPr="003423D0" w14:paraId="5E975195"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1AD8F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Клен</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01473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16665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6020F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DE9BF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116D6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9FD89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4626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3CF53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4F0EB8F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E21B9D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E3387C"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FABCB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25D5B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850AF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02DA7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8398D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8B3DE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D1CF6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65B124D9"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02DA18E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F9E22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64FD2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4FD67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E344A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CD52F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F3E2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3432B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89709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w:t>
            </w:r>
          </w:p>
        </w:tc>
      </w:tr>
      <w:tr w:rsidR="00E11643" w:rsidRPr="003423D0" w14:paraId="63DFA55D"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7DF8A6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CE3929"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73B14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64293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3.9</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8ED11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F8479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DEEC0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266</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10CA2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2790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266</w:t>
            </w:r>
          </w:p>
        </w:tc>
      </w:tr>
      <w:tr w:rsidR="00E11643" w:rsidRPr="003423D0" w14:paraId="577C73D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5D7CE55"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135BC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B4FD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77460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C74D5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EFF78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F7C17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C6FB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AF347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7541E" w:rsidRPr="003423D0" w14:paraId="52C80F6C"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5C744123"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F3D39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09866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62.3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75CD9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181</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5D388D"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4F6EA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279</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542EF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73.1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9AAC13"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279</w:t>
            </w:r>
          </w:p>
        </w:tc>
      </w:tr>
      <w:tr w:rsidR="00E11643" w:rsidRPr="003423D0" w14:paraId="66157C32" w14:textId="77777777" w:rsidTr="00855E8F">
        <w:tc>
          <w:tcPr>
            <w:tcW w:w="1687"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00476C0"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Полски клен</w:t>
            </w: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64C9FC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499A08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4B1419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F2D840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02E383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8304B2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FBF426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76418B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84F8ACB"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614A8831"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357AD93"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5AA97D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C9049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662B1B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34981BD"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60326F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1F9F25A"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CD3116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r>
      <w:tr w:rsidR="00E11643" w:rsidRPr="003423D0" w14:paraId="57B06283"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6E8C303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32276B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III</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C31F28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331CB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85AEE5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3772F3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E5B2B1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A920B7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FCDDD5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30B57C33"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24C01F9F"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989DD0B"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8F1D75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0E0326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3FA598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64A890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476E53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043965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BEB66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w:t>
            </w:r>
          </w:p>
        </w:tc>
      </w:tr>
      <w:tr w:rsidR="00E11643" w:rsidRPr="003423D0" w14:paraId="2941DE20"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3D6A74B6" w14:textId="77777777" w:rsidR="001C4EB0" w:rsidRPr="003423D0" w:rsidRDefault="001C4EB0" w:rsidP="00746147">
            <w:pPr>
              <w:rPr>
                <w:rFonts w:ascii="Arial" w:hAnsi="Arial" w:cs="Arial"/>
                <w:color w:val="000000"/>
                <w:sz w:val="18"/>
                <w:szCs w:val="18"/>
                <w:lang w:eastAsia="en-US"/>
              </w:rPr>
            </w:pPr>
          </w:p>
        </w:tc>
        <w:tc>
          <w:tcPr>
            <w:tcW w:w="102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80C4F32"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B470C47"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FAED4D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127F5CC"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50D8E3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415BE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213E05F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378B84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455D5A7F" w14:textId="77777777" w:rsidTr="00855E8F">
        <w:tc>
          <w:tcPr>
            <w:tcW w:w="1687" w:type="dxa"/>
            <w:vMerge/>
            <w:tcBorders>
              <w:top w:val="single" w:sz="4" w:space="0" w:color="auto"/>
              <w:left w:val="single" w:sz="4" w:space="0" w:color="auto"/>
              <w:bottom w:val="single" w:sz="4" w:space="0" w:color="auto"/>
              <w:right w:val="single" w:sz="4" w:space="0" w:color="auto"/>
            </w:tcBorders>
            <w:vAlign w:val="center"/>
            <w:hideMark/>
          </w:tcPr>
          <w:p w14:paraId="5EF327CC"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314AA37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176DC45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4.7</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69128C6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14</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07A1583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1.7</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53C1CEB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w:t>
            </w:r>
          </w:p>
        </w:tc>
        <w:tc>
          <w:tcPr>
            <w:tcW w:w="9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4D23CD5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1.7</w:t>
            </w:r>
          </w:p>
        </w:tc>
        <w:tc>
          <w:tcPr>
            <w:tcW w:w="104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14:paraId="71898FC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w:t>
            </w:r>
          </w:p>
        </w:tc>
      </w:tr>
      <w:tr w:rsidR="00E11643" w:rsidRPr="003423D0" w14:paraId="57C69515"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CD7324"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Леска</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C7381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C0C37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17B3F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6142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51B59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B08246"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82B38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2D7AA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77B12A87"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7852269C"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A022AA"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5E8E2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7F4E9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F62BE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000AB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A83D10"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3B7133"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725198"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6B4CB743"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62B9760D"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F2B80C"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8B90B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3B3C6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8934A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B5C076"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A547E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C37AD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E11643" w:rsidRPr="003423D0" w14:paraId="0B853FB4" w14:textId="77777777" w:rsidTr="00855E8F">
        <w:tc>
          <w:tcPr>
            <w:tcW w:w="16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B8609F"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Цариградски лешник</w:t>
            </w: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5F7B3E"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IV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07DE4E"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E8159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908DE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A1C20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9D1C7F"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5B168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7BB2C1"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11643" w:rsidRPr="003423D0" w14:paraId="0AA33A3E"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11E9889A" w14:textId="77777777" w:rsidR="001C4EB0" w:rsidRPr="003423D0" w:rsidRDefault="001C4EB0" w:rsidP="00746147">
            <w:pPr>
              <w:rPr>
                <w:rFonts w:ascii="Arial" w:hAnsi="Arial" w:cs="Arial"/>
                <w:color w:val="000000"/>
                <w:sz w:val="18"/>
                <w:szCs w:val="18"/>
                <w:lang w:eastAsia="en-US"/>
              </w:rPr>
            </w:pPr>
          </w:p>
        </w:tc>
        <w:tc>
          <w:tcPr>
            <w:tcW w:w="10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2A35DD" w14:textId="77777777" w:rsidR="001C4EB0" w:rsidRPr="003423D0" w:rsidRDefault="001C4EB0" w:rsidP="00746147">
            <w:pPr>
              <w:rPr>
                <w:rFonts w:ascii="Arial" w:hAnsi="Arial" w:cs="Arial"/>
                <w:color w:val="000000"/>
                <w:sz w:val="18"/>
                <w:szCs w:val="18"/>
                <w:lang w:eastAsia="en-US"/>
              </w:rPr>
            </w:pPr>
            <w:r w:rsidRPr="003423D0">
              <w:rPr>
                <w:rFonts w:ascii="Arial" w:hAnsi="Arial" w:cs="Arial"/>
                <w:color w:val="000000"/>
                <w:sz w:val="18"/>
                <w:szCs w:val="18"/>
                <w:lang w:eastAsia="en-US"/>
              </w:rPr>
              <w:t>V</w:t>
            </w:r>
          </w:p>
        </w:tc>
        <w:tc>
          <w:tcPr>
            <w:tcW w:w="10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6148C9"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321744"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B37A2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61D39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FFA605"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90D6F2"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92E68B" w14:textId="77777777" w:rsidR="001C4EB0" w:rsidRPr="003423D0" w:rsidRDefault="001C4EB0"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w:t>
            </w:r>
          </w:p>
        </w:tc>
      </w:tr>
      <w:tr w:rsidR="00E7541E" w:rsidRPr="003423D0" w14:paraId="646E54B9" w14:textId="77777777" w:rsidTr="00855E8F">
        <w:tc>
          <w:tcPr>
            <w:tcW w:w="1687" w:type="dxa"/>
            <w:vMerge/>
            <w:tcBorders>
              <w:top w:val="single" w:sz="6" w:space="0" w:color="999999"/>
              <w:left w:val="single" w:sz="6" w:space="0" w:color="999999"/>
              <w:bottom w:val="single" w:sz="6" w:space="0" w:color="999999"/>
              <w:right w:val="single" w:sz="6" w:space="0" w:color="999999"/>
            </w:tcBorders>
            <w:vAlign w:val="center"/>
            <w:hideMark/>
          </w:tcPr>
          <w:p w14:paraId="32FE0489" w14:textId="77777777" w:rsidR="001C4EB0" w:rsidRPr="003423D0" w:rsidRDefault="001C4EB0" w:rsidP="00746147">
            <w:pPr>
              <w:rPr>
                <w:rFonts w:ascii="Arial" w:hAnsi="Arial" w:cs="Arial"/>
                <w:color w:val="000000"/>
                <w:sz w:val="18"/>
                <w:szCs w:val="18"/>
                <w:lang w:eastAsia="en-US"/>
              </w:rPr>
            </w:pPr>
          </w:p>
        </w:tc>
        <w:tc>
          <w:tcPr>
            <w:tcW w:w="21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00D57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09D399"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079C95"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0EA75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35A83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822A8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A57460"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0F6EB4" w:rsidRPr="003423D0" w14:paraId="576E56DC" w14:textId="77777777" w:rsidTr="00855E8F">
        <w:tc>
          <w:tcPr>
            <w:tcW w:w="379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06F6CF"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 НИСКОСТЪБЛЕНИ</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372A01"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4887.3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535B27"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7063</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DCCB7F"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4816.5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77A94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10574</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A67A2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4816.5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A86D1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10574</w:t>
            </w:r>
          </w:p>
        </w:tc>
      </w:tr>
      <w:tr w:rsidR="00E7541E" w:rsidRPr="003423D0" w14:paraId="6D4D0476" w14:textId="77777777" w:rsidTr="00855E8F">
        <w:tc>
          <w:tcPr>
            <w:tcW w:w="3797"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14:paraId="31CF092D" w14:textId="77777777" w:rsidR="001C4EB0" w:rsidRPr="003423D0" w:rsidRDefault="001C4EB0"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ОБЩО ВСИЧКО</w:t>
            </w:r>
          </w:p>
        </w:tc>
        <w:tc>
          <w:tcPr>
            <w:tcW w:w="939"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14:paraId="6E9FC548"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18288.4</w:t>
            </w:r>
          </w:p>
        </w:tc>
        <w:tc>
          <w:tcPr>
            <w:tcW w:w="104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14:paraId="0260555E"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81910</w:t>
            </w:r>
          </w:p>
        </w:tc>
        <w:tc>
          <w:tcPr>
            <w:tcW w:w="939"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14:paraId="44B7B484"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18288.4</w:t>
            </w:r>
          </w:p>
        </w:tc>
        <w:tc>
          <w:tcPr>
            <w:tcW w:w="104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14:paraId="5694FCBA"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105260</w:t>
            </w:r>
          </w:p>
        </w:tc>
        <w:tc>
          <w:tcPr>
            <w:tcW w:w="939"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14:paraId="2CB05512"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18289.0</w:t>
            </w:r>
          </w:p>
        </w:tc>
        <w:tc>
          <w:tcPr>
            <w:tcW w:w="104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14:paraId="03BC63CB" w14:textId="77777777" w:rsidR="001C4EB0" w:rsidRPr="003423D0" w:rsidRDefault="001C4EB0" w:rsidP="00746147">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105263</w:t>
            </w:r>
          </w:p>
        </w:tc>
      </w:tr>
    </w:tbl>
    <w:p w14:paraId="77BBA94E" w14:textId="77777777" w:rsidR="008372FD" w:rsidRDefault="00C841D0" w:rsidP="007B28F3">
      <w:pPr>
        <w:spacing w:line="0" w:lineRule="atLeast"/>
        <w:jc w:val="both"/>
        <w:rPr>
          <w:rFonts w:ascii="Arial" w:eastAsia="Arial" w:hAnsi="Arial"/>
          <w:b/>
          <w:sz w:val="22"/>
          <w:szCs w:val="22"/>
        </w:rPr>
      </w:pPr>
      <w:r w:rsidRPr="003423D0">
        <w:rPr>
          <w:rFonts w:ascii="Arial" w:eastAsia="Arial" w:hAnsi="Arial"/>
          <w:b/>
          <w:sz w:val="22"/>
          <w:szCs w:val="22"/>
        </w:rPr>
        <w:tab/>
      </w:r>
    </w:p>
    <w:p w14:paraId="2B1A0C9E" w14:textId="6D97E867" w:rsidR="001C4EB0" w:rsidRPr="003423D0" w:rsidRDefault="00C841D0" w:rsidP="008372FD">
      <w:pPr>
        <w:spacing w:line="0" w:lineRule="atLeast"/>
        <w:ind w:firstLine="708"/>
        <w:jc w:val="both"/>
        <w:rPr>
          <w:rFonts w:ascii="Arial" w:eastAsia="Arial" w:hAnsi="Arial"/>
          <w:bCs/>
          <w:sz w:val="22"/>
          <w:szCs w:val="22"/>
        </w:rPr>
      </w:pPr>
      <w:r w:rsidRPr="003423D0">
        <w:rPr>
          <w:rFonts w:ascii="Arial" w:eastAsia="Arial" w:hAnsi="Arial"/>
          <w:bCs/>
          <w:sz w:val="22"/>
          <w:szCs w:val="22"/>
        </w:rPr>
        <w:t xml:space="preserve">За изчисление на общия среден зрелостен прираст по дървесни видове и </w:t>
      </w:r>
      <w:proofErr w:type="spellStart"/>
      <w:r w:rsidRPr="003423D0">
        <w:rPr>
          <w:rFonts w:ascii="Arial" w:eastAsia="Arial" w:hAnsi="Arial"/>
          <w:bCs/>
          <w:sz w:val="22"/>
          <w:szCs w:val="22"/>
        </w:rPr>
        <w:t>бонитети</w:t>
      </w:r>
      <w:proofErr w:type="spellEnd"/>
      <w:r w:rsidRPr="003423D0">
        <w:rPr>
          <w:rFonts w:ascii="Arial" w:eastAsia="Arial" w:hAnsi="Arial"/>
          <w:bCs/>
          <w:sz w:val="22"/>
          <w:szCs w:val="22"/>
        </w:rPr>
        <w:t xml:space="preserve"> са използвани следните опитни таблици: култури от бял бор – по Кръстанов и колектив; култури от черен бор, </w:t>
      </w:r>
      <w:proofErr w:type="spellStart"/>
      <w:r w:rsidRPr="003423D0">
        <w:rPr>
          <w:rFonts w:ascii="Arial" w:eastAsia="Arial" w:hAnsi="Arial"/>
          <w:bCs/>
          <w:sz w:val="22"/>
          <w:szCs w:val="22"/>
        </w:rPr>
        <w:t>атласки</w:t>
      </w:r>
      <w:proofErr w:type="spellEnd"/>
      <w:r w:rsidRPr="003423D0">
        <w:rPr>
          <w:rFonts w:ascii="Arial" w:eastAsia="Arial" w:hAnsi="Arial"/>
          <w:bCs/>
          <w:sz w:val="22"/>
          <w:szCs w:val="22"/>
        </w:rPr>
        <w:t xml:space="preserve"> кедър – по Цаков; ела, </w:t>
      </w:r>
      <w:proofErr w:type="spellStart"/>
      <w:r w:rsidRPr="003423D0">
        <w:rPr>
          <w:rFonts w:ascii="Arial" w:eastAsia="Arial" w:hAnsi="Arial"/>
          <w:bCs/>
          <w:sz w:val="22"/>
          <w:szCs w:val="22"/>
        </w:rPr>
        <w:t>дуглазка</w:t>
      </w:r>
      <w:proofErr w:type="spellEnd"/>
      <w:r w:rsidRPr="003423D0">
        <w:rPr>
          <w:rFonts w:ascii="Arial" w:eastAsia="Arial" w:hAnsi="Arial"/>
          <w:bCs/>
          <w:sz w:val="22"/>
          <w:szCs w:val="22"/>
        </w:rPr>
        <w:t xml:space="preserve"> – по Герхард; бук, габър, явор, </w:t>
      </w:r>
      <w:proofErr w:type="spellStart"/>
      <w:r w:rsidRPr="003423D0">
        <w:rPr>
          <w:rFonts w:ascii="Arial" w:eastAsia="Arial" w:hAnsi="Arial"/>
          <w:bCs/>
          <w:sz w:val="22"/>
          <w:szCs w:val="22"/>
        </w:rPr>
        <w:t>шестил</w:t>
      </w:r>
      <w:proofErr w:type="spellEnd"/>
      <w:r w:rsidRPr="003423D0">
        <w:rPr>
          <w:rFonts w:ascii="Arial" w:eastAsia="Arial" w:hAnsi="Arial"/>
          <w:bCs/>
          <w:sz w:val="22"/>
          <w:szCs w:val="22"/>
        </w:rPr>
        <w:t xml:space="preserve"> – по Недялков за високостъблен бук; семенен дъб (всички видове), бряст, </w:t>
      </w:r>
      <w:proofErr w:type="spellStart"/>
      <w:r w:rsidRPr="003423D0">
        <w:rPr>
          <w:rFonts w:ascii="Arial" w:eastAsia="Arial" w:hAnsi="Arial"/>
          <w:bCs/>
          <w:sz w:val="22"/>
          <w:szCs w:val="22"/>
        </w:rPr>
        <w:t>брекина</w:t>
      </w:r>
      <w:proofErr w:type="spellEnd"/>
      <w:r w:rsidRPr="003423D0">
        <w:rPr>
          <w:rFonts w:ascii="Arial" w:eastAsia="Arial" w:hAnsi="Arial"/>
          <w:bCs/>
          <w:sz w:val="22"/>
          <w:szCs w:val="22"/>
        </w:rPr>
        <w:t xml:space="preserve">, джанка, кестен, клен, круша, </w:t>
      </w:r>
      <w:proofErr w:type="spellStart"/>
      <w:r w:rsidRPr="003423D0">
        <w:rPr>
          <w:rFonts w:ascii="Arial" w:eastAsia="Arial" w:hAnsi="Arial"/>
          <w:bCs/>
          <w:sz w:val="22"/>
          <w:szCs w:val="22"/>
        </w:rPr>
        <w:t>скоруша</w:t>
      </w:r>
      <w:proofErr w:type="spellEnd"/>
      <w:r w:rsidRPr="003423D0">
        <w:rPr>
          <w:rFonts w:ascii="Arial" w:eastAsia="Arial" w:hAnsi="Arial"/>
          <w:bCs/>
          <w:sz w:val="22"/>
          <w:szCs w:val="22"/>
        </w:rPr>
        <w:t xml:space="preserve">, киселица, ясен – по </w:t>
      </w:r>
      <w:proofErr w:type="spellStart"/>
      <w:r w:rsidRPr="003423D0">
        <w:rPr>
          <w:rFonts w:ascii="Arial" w:eastAsia="Arial" w:hAnsi="Arial"/>
          <w:bCs/>
          <w:sz w:val="22"/>
          <w:szCs w:val="22"/>
        </w:rPr>
        <w:t>Вименауер</w:t>
      </w:r>
      <w:proofErr w:type="spellEnd"/>
      <w:r w:rsidRPr="003423D0">
        <w:rPr>
          <w:rFonts w:ascii="Arial" w:eastAsia="Arial" w:hAnsi="Arial"/>
          <w:bCs/>
          <w:sz w:val="22"/>
          <w:szCs w:val="22"/>
        </w:rPr>
        <w:t xml:space="preserve">; тополи, чинар – по Кръстанов и колектив; липа – по Матеев – </w:t>
      </w:r>
      <w:proofErr w:type="spellStart"/>
      <w:r w:rsidRPr="003423D0">
        <w:rPr>
          <w:rFonts w:ascii="Arial" w:eastAsia="Arial" w:hAnsi="Arial"/>
          <w:bCs/>
          <w:sz w:val="22"/>
          <w:szCs w:val="22"/>
        </w:rPr>
        <w:t>Мотин</w:t>
      </w:r>
      <w:proofErr w:type="spellEnd"/>
      <w:r w:rsidRPr="003423D0">
        <w:rPr>
          <w:rFonts w:ascii="Arial" w:eastAsia="Arial" w:hAnsi="Arial"/>
          <w:bCs/>
          <w:sz w:val="22"/>
          <w:szCs w:val="22"/>
        </w:rPr>
        <w:t xml:space="preserve">; елша – по Давидов; акация, върба, келяв габър – по Георгиев; </w:t>
      </w:r>
      <w:proofErr w:type="spellStart"/>
      <w:r w:rsidRPr="003423D0">
        <w:rPr>
          <w:rFonts w:ascii="Arial" w:eastAsia="Arial" w:hAnsi="Arial"/>
          <w:bCs/>
          <w:sz w:val="22"/>
          <w:szCs w:val="22"/>
        </w:rPr>
        <w:t>издънков</w:t>
      </w:r>
      <w:proofErr w:type="spellEnd"/>
      <w:r w:rsidRPr="003423D0">
        <w:rPr>
          <w:rFonts w:ascii="Arial" w:eastAsia="Arial" w:hAnsi="Arial"/>
          <w:bCs/>
          <w:sz w:val="22"/>
          <w:szCs w:val="22"/>
        </w:rPr>
        <w:t xml:space="preserve"> бук, габър – по Недялков и колектив; </w:t>
      </w:r>
      <w:proofErr w:type="spellStart"/>
      <w:r w:rsidRPr="003423D0">
        <w:rPr>
          <w:rFonts w:ascii="Arial" w:eastAsia="Arial" w:hAnsi="Arial"/>
          <w:bCs/>
          <w:sz w:val="22"/>
          <w:szCs w:val="22"/>
        </w:rPr>
        <w:t>издънкови</w:t>
      </w:r>
      <w:proofErr w:type="spellEnd"/>
      <w:r w:rsidRPr="003423D0">
        <w:rPr>
          <w:rFonts w:ascii="Arial" w:eastAsia="Arial" w:hAnsi="Arial"/>
          <w:bCs/>
          <w:sz w:val="22"/>
          <w:szCs w:val="22"/>
        </w:rPr>
        <w:t xml:space="preserve"> дъбове и др. – по </w:t>
      </w:r>
      <w:proofErr w:type="spellStart"/>
      <w:r w:rsidRPr="003423D0">
        <w:rPr>
          <w:rFonts w:ascii="Arial" w:eastAsia="Arial" w:hAnsi="Arial"/>
          <w:bCs/>
          <w:sz w:val="22"/>
          <w:szCs w:val="22"/>
        </w:rPr>
        <w:t>Шустов</w:t>
      </w:r>
      <w:proofErr w:type="spellEnd"/>
      <w:r w:rsidRPr="003423D0">
        <w:rPr>
          <w:rFonts w:ascii="Arial" w:eastAsia="Arial" w:hAnsi="Arial"/>
          <w:bCs/>
          <w:sz w:val="22"/>
          <w:szCs w:val="22"/>
        </w:rPr>
        <w:t>.</w:t>
      </w:r>
    </w:p>
    <w:p w14:paraId="2162D288" w14:textId="2EDFF3FF" w:rsidR="00444818" w:rsidRPr="003423D0" w:rsidRDefault="00862FCF" w:rsidP="00444818">
      <w:pPr>
        <w:spacing w:line="0" w:lineRule="atLeast"/>
        <w:jc w:val="both"/>
        <w:rPr>
          <w:rFonts w:ascii="Arial" w:eastAsia="Arial" w:hAnsi="Arial"/>
          <w:bCs/>
          <w:sz w:val="22"/>
          <w:szCs w:val="22"/>
        </w:rPr>
      </w:pPr>
      <w:r w:rsidRPr="003423D0">
        <w:rPr>
          <w:rFonts w:ascii="Arial" w:eastAsia="Arial" w:hAnsi="Arial"/>
          <w:bCs/>
          <w:sz w:val="22"/>
          <w:szCs w:val="22"/>
        </w:rPr>
        <w:tab/>
      </w:r>
      <w:r w:rsidR="00444818" w:rsidRPr="003423D0">
        <w:rPr>
          <w:rFonts w:ascii="Arial" w:eastAsia="Arial" w:hAnsi="Arial"/>
          <w:bCs/>
          <w:sz w:val="22"/>
          <w:szCs w:val="22"/>
        </w:rPr>
        <w:t xml:space="preserve">Отношението между сегашния и бъдещия условен зрелостен прираст, дава реална представа за ефекта от предвидените изменения в състава на </w:t>
      </w:r>
      <w:proofErr w:type="spellStart"/>
      <w:r w:rsidR="00444818" w:rsidRPr="003423D0">
        <w:rPr>
          <w:rFonts w:ascii="Arial" w:eastAsia="Arial" w:hAnsi="Arial"/>
          <w:bCs/>
          <w:sz w:val="22"/>
          <w:szCs w:val="22"/>
        </w:rPr>
        <w:t>дървостоите</w:t>
      </w:r>
      <w:proofErr w:type="spellEnd"/>
      <w:r w:rsidR="00444818" w:rsidRPr="003423D0">
        <w:rPr>
          <w:rFonts w:ascii="Arial" w:eastAsia="Arial" w:hAnsi="Arial"/>
          <w:bCs/>
          <w:sz w:val="22"/>
          <w:szCs w:val="22"/>
        </w:rPr>
        <w:t xml:space="preserve"> и за увеличението на прираста на гората. Данните от таблица № 10 показват, че сегашния общ зрелостен прираст на залесената площ е 81</w:t>
      </w:r>
      <w:r w:rsidR="00D82B90">
        <w:rPr>
          <w:rFonts w:ascii="Arial" w:eastAsia="Arial" w:hAnsi="Arial"/>
          <w:bCs/>
          <w:sz w:val="22"/>
          <w:szCs w:val="22"/>
        </w:rPr>
        <w:t>910</w:t>
      </w:r>
      <w:r w:rsidR="005E3F28" w:rsidRPr="003423D0">
        <w:rPr>
          <w:rFonts w:ascii="Arial" w:eastAsia="Arial" w:hAnsi="Arial"/>
          <w:bCs/>
          <w:sz w:val="22"/>
          <w:szCs w:val="22"/>
        </w:rPr>
        <w:t xml:space="preserve"> </w:t>
      </w:r>
      <w:r w:rsidR="00444818" w:rsidRPr="003423D0">
        <w:rPr>
          <w:rFonts w:ascii="Arial" w:eastAsia="Arial" w:hAnsi="Arial"/>
          <w:bCs/>
          <w:sz w:val="22"/>
          <w:szCs w:val="22"/>
        </w:rPr>
        <w:t>куб.м, а бъдещия 105</w:t>
      </w:r>
      <w:r w:rsidR="005E3F28" w:rsidRPr="003423D0">
        <w:rPr>
          <w:rFonts w:ascii="Arial" w:eastAsia="Arial" w:hAnsi="Arial"/>
          <w:bCs/>
          <w:sz w:val="22"/>
          <w:szCs w:val="22"/>
        </w:rPr>
        <w:t>26</w:t>
      </w:r>
      <w:r w:rsidR="00D82B90">
        <w:rPr>
          <w:rFonts w:ascii="Arial" w:eastAsia="Arial" w:hAnsi="Arial"/>
          <w:bCs/>
          <w:sz w:val="22"/>
          <w:szCs w:val="22"/>
        </w:rPr>
        <w:t>0</w:t>
      </w:r>
      <w:r w:rsidR="00444818" w:rsidRPr="003423D0">
        <w:rPr>
          <w:rFonts w:ascii="Arial" w:eastAsia="Arial" w:hAnsi="Arial"/>
          <w:bCs/>
          <w:sz w:val="22"/>
          <w:szCs w:val="22"/>
        </w:rPr>
        <w:t xml:space="preserve"> куб.м или очакваното увеличение на прираста само от залесената площ е 2</w:t>
      </w:r>
      <w:r w:rsidR="001E7C84" w:rsidRPr="003423D0">
        <w:rPr>
          <w:rFonts w:ascii="Arial" w:eastAsia="Arial" w:hAnsi="Arial"/>
          <w:bCs/>
          <w:sz w:val="22"/>
          <w:szCs w:val="22"/>
        </w:rPr>
        <w:t>8</w:t>
      </w:r>
      <w:r w:rsidR="00444818" w:rsidRPr="003423D0">
        <w:rPr>
          <w:rFonts w:ascii="Arial" w:eastAsia="Arial" w:hAnsi="Arial"/>
          <w:bCs/>
          <w:sz w:val="22"/>
          <w:szCs w:val="22"/>
        </w:rPr>
        <w:t>.</w:t>
      </w:r>
      <w:r w:rsidR="001E7C84" w:rsidRPr="003423D0">
        <w:rPr>
          <w:rFonts w:ascii="Arial" w:eastAsia="Arial" w:hAnsi="Arial"/>
          <w:bCs/>
          <w:sz w:val="22"/>
          <w:szCs w:val="22"/>
        </w:rPr>
        <w:t>5</w:t>
      </w:r>
      <w:r w:rsidR="00444818" w:rsidRPr="003423D0">
        <w:rPr>
          <w:rFonts w:ascii="Arial" w:eastAsia="Arial" w:hAnsi="Arial"/>
          <w:bCs/>
          <w:sz w:val="22"/>
          <w:szCs w:val="22"/>
        </w:rPr>
        <w:t xml:space="preserve"> %.</w:t>
      </w:r>
    </w:p>
    <w:p w14:paraId="673369AB" w14:textId="761FFC28" w:rsidR="00444818" w:rsidRPr="003423D0" w:rsidRDefault="00444818" w:rsidP="001E7C84">
      <w:pPr>
        <w:spacing w:line="0" w:lineRule="atLeast"/>
        <w:ind w:firstLine="708"/>
        <w:jc w:val="both"/>
        <w:rPr>
          <w:rFonts w:ascii="Arial" w:eastAsia="Arial" w:hAnsi="Arial"/>
          <w:bCs/>
          <w:sz w:val="22"/>
          <w:szCs w:val="22"/>
        </w:rPr>
      </w:pPr>
      <w:r w:rsidRPr="003423D0">
        <w:rPr>
          <w:rFonts w:ascii="Arial" w:eastAsia="Arial" w:hAnsi="Arial"/>
          <w:bCs/>
          <w:sz w:val="22"/>
          <w:szCs w:val="22"/>
        </w:rPr>
        <w:t xml:space="preserve">При сегашен среден зрелостен прираст на 1 ха залесена площ – 4.5 куб.м/ха, в бъдеще се очаква 5.8 куб.м/ха, което показва, че една част от насажденията, в сегашния си състав, не отговарят на производствените възможности на съответното им </w:t>
      </w:r>
      <w:proofErr w:type="spellStart"/>
      <w:r w:rsidRPr="003423D0">
        <w:rPr>
          <w:rFonts w:ascii="Arial" w:eastAsia="Arial" w:hAnsi="Arial"/>
          <w:bCs/>
          <w:sz w:val="22"/>
          <w:szCs w:val="22"/>
        </w:rPr>
        <w:t>месторастене</w:t>
      </w:r>
      <w:proofErr w:type="spellEnd"/>
      <w:r w:rsidRPr="003423D0">
        <w:rPr>
          <w:rFonts w:ascii="Arial" w:eastAsia="Arial" w:hAnsi="Arial"/>
          <w:bCs/>
          <w:sz w:val="22"/>
          <w:szCs w:val="22"/>
        </w:rPr>
        <w:t xml:space="preserve">. При правилно и рационално разпределение на дървесните видове по типове </w:t>
      </w:r>
      <w:proofErr w:type="spellStart"/>
      <w:r w:rsidRPr="003423D0">
        <w:rPr>
          <w:rFonts w:ascii="Arial" w:eastAsia="Arial" w:hAnsi="Arial"/>
          <w:bCs/>
          <w:sz w:val="22"/>
          <w:szCs w:val="22"/>
        </w:rPr>
        <w:t>месторастене</w:t>
      </w:r>
      <w:proofErr w:type="spellEnd"/>
      <w:r w:rsidRPr="003423D0">
        <w:rPr>
          <w:rFonts w:ascii="Arial" w:eastAsia="Arial" w:hAnsi="Arial"/>
          <w:bCs/>
          <w:sz w:val="22"/>
          <w:szCs w:val="22"/>
        </w:rPr>
        <w:t xml:space="preserve"> и залесяване на голите </w:t>
      </w:r>
      <w:proofErr w:type="spellStart"/>
      <w:r w:rsidRPr="003423D0">
        <w:rPr>
          <w:rFonts w:ascii="Arial" w:eastAsia="Arial" w:hAnsi="Arial"/>
          <w:bCs/>
          <w:sz w:val="22"/>
          <w:szCs w:val="22"/>
        </w:rPr>
        <w:t>дървопроизводителни</w:t>
      </w:r>
      <w:proofErr w:type="spellEnd"/>
      <w:r w:rsidRPr="003423D0">
        <w:rPr>
          <w:rFonts w:ascii="Arial" w:eastAsia="Arial" w:hAnsi="Arial"/>
          <w:bCs/>
          <w:sz w:val="22"/>
          <w:szCs w:val="22"/>
        </w:rPr>
        <w:t xml:space="preserve"> площи, производителността на горите в перспектива може да се увеличи с 22.4 % при по-висок качествен състав на продукцията.</w:t>
      </w:r>
    </w:p>
    <w:p w14:paraId="06707694" w14:textId="775C05E4" w:rsidR="001E7C84" w:rsidRDefault="00444818" w:rsidP="00444818">
      <w:pPr>
        <w:spacing w:line="0" w:lineRule="atLeast"/>
        <w:ind w:firstLine="708"/>
        <w:jc w:val="both"/>
        <w:rPr>
          <w:rFonts w:ascii="Arial" w:eastAsia="Arial" w:hAnsi="Arial"/>
          <w:bCs/>
          <w:sz w:val="22"/>
          <w:szCs w:val="22"/>
        </w:rPr>
      </w:pPr>
      <w:r w:rsidRPr="003423D0">
        <w:rPr>
          <w:rFonts w:ascii="Arial" w:eastAsia="Arial" w:hAnsi="Arial"/>
          <w:bCs/>
          <w:sz w:val="22"/>
          <w:szCs w:val="22"/>
        </w:rPr>
        <w:t>Представа за измененията, които настъпват в площите заети от дървесните видове при сегашния и бъдещия състав дава таблица № 11.</w:t>
      </w:r>
    </w:p>
    <w:p w14:paraId="1F1EFF28" w14:textId="77777777" w:rsidR="00AF69A4" w:rsidRPr="003423D0" w:rsidRDefault="00AF69A4" w:rsidP="00444818">
      <w:pPr>
        <w:spacing w:line="0" w:lineRule="atLeast"/>
        <w:ind w:firstLine="708"/>
        <w:jc w:val="both"/>
        <w:rPr>
          <w:rFonts w:ascii="Arial" w:eastAsia="Arial" w:hAnsi="Arial"/>
          <w:bCs/>
          <w:sz w:val="22"/>
          <w:szCs w:val="22"/>
        </w:rPr>
      </w:pPr>
    </w:p>
    <w:p w14:paraId="35A8290B" w14:textId="77777777" w:rsidR="00F74D78" w:rsidRDefault="00F74D78" w:rsidP="002B54D7">
      <w:pPr>
        <w:spacing w:line="0" w:lineRule="atLeast"/>
        <w:jc w:val="center"/>
        <w:rPr>
          <w:rFonts w:ascii="Arial" w:eastAsia="Arial" w:hAnsi="Arial"/>
          <w:bCs/>
          <w:sz w:val="16"/>
          <w:szCs w:val="16"/>
        </w:rPr>
      </w:pPr>
    </w:p>
    <w:p w14:paraId="2381C337" w14:textId="77777777" w:rsidR="001E7C84" w:rsidRPr="00F74D78" w:rsidRDefault="001E7C84" w:rsidP="002B54D7">
      <w:pPr>
        <w:spacing w:line="0" w:lineRule="atLeast"/>
        <w:jc w:val="center"/>
        <w:rPr>
          <w:rFonts w:ascii="Arial" w:eastAsia="Arial" w:hAnsi="Arial"/>
          <w:bCs/>
          <w:sz w:val="16"/>
          <w:szCs w:val="16"/>
        </w:rPr>
      </w:pPr>
      <w:proofErr w:type="spellStart"/>
      <w:r w:rsidRPr="00F74D78">
        <w:rPr>
          <w:rFonts w:ascii="Arial" w:eastAsia="Arial" w:hAnsi="Arial"/>
          <w:bCs/>
          <w:sz w:val="16"/>
          <w:szCs w:val="16"/>
        </w:rPr>
        <w:t>Tаблица</w:t>
      </w:r>
      <w:proofErr w:type="spellEnd"/>
      <w:r w:rsidRPr="00F74D78">
        <w:rPr>
          <w:rFonts w:ascii="Arial" w:eastAsia="Arial" w:hAnsi="Arial"/>
          <w:bCs/>
          <w:sz w:val="16"/>
          <w:szCs w:val="16"/>
        </w:rPr>
        <w:t xml:space="preserve"> № 11</w:t>
      </w:r>
    </w:p>
    <w:p w14:paraId="442AD857" w14:textId="29FDA520" w:rsidR="001E7C84" w:rsidRPr="00F74D78" w:rsidRDefault="00AF69A4" w:rsidP="002B54D7">
      <w:pPr>
        <w:spacing w:line="0" w:lineRule="atLeast"/>
        <w:jc w:val="center"/>
        <w:rPr>
          <w:rFonts w:ascii="Arial" w:eastAsia="Arial" w:hAnsi="Arial"/>
          <w:b/>
          <w:sz w:val="16"/>
          <w:szCs w:val="16"/>
        </w:rPr>
      </w:pPr>
      <w:r w:rsidRPr="00F74D78">
        <w:rPr>
          <w:rFonts w:ascii="Arial" w:eastAsia="Arial" w:hAnsi="Arial"/>
          <w:bCs/>
          <w:sz w:val="16"/>
          <w:szCs w:val="16"/>
        </w:rPr>
        <w:t>Разпределение на условния среден зрело</w:t>
      </w:r>
      <w:r w:rsidR="002B54D7" w:rsidRPr="00F74D78">
        <w:rPr>
          <w:rFonts w:ascii="Arial" w:eastAsia="Arial" w:hAnsi="Arial"/>
          <w:bCs/>
          <w:sz w:val="16"/>
          <w:szCs w:val="16"/>
        </w:rPr>
        <w:t xml:space="preserve">стен прираст по дървесни видове </w:t>
      </w:r>
      <w:r w:rsidRPr="00F74D78">
        <w:rPr>
          <w:rFonts w:ascii="Arial" w:eastAsia="Arial" w:hAnsi="Arial"/>
          <w:bCs/>
          <w:sz w:val="16"/>
          <w:szCs w:val="16"/>
        </w:rPr>
        <w:t>в сегашния</w:t>
      </w:r>
      <w:r w:rsidR="002B54D7" w:rsidRPr="00F74D78">
        <w:rPr>
          <w:rFonts w:ascii="Arial" w:eastAsia="Arial" w:hAnsi="Arial"/>
          <w:bCs/>
          <w:sz w:val="16"/>
          <w:szCs w:val="16"/>
        </w:rPr>
        <w:t xml:space="preserve"> </w:t>
      </w:r>
      <w:r w:rsidRPr="00F74D78">
        <w:rPr>
          <w:rFonts w:ascii="Arial" w:eastAsia="Arial" w:hAnsi="Arial"/>
          <w:bCs/>
          <w:sz w:val="16"/>
          <w:szCs w:val="16"/>
        </w:rPr>
        <w:t xml:space="preserve">и подходящия за </w:t>
      </w:r>
      <w:proofErr w:type="spellStart"/>
      <w:r w:rsidRPr="00F74D78">
        <w:rPr>
          <w:rFonts w:ascii="Arial" w:eastAsia="Arial" w:hAnsi="Arial"/>
          <w:bCs/>
          <w:sz w:val="16"/>
          <w:szCs w:val="16"/>
        </w:rPr>
        <w:t>месторастенето</w:t>
      </w:r>
      <w:proofErr w:type="spellEnd"/>
      <w:r w:rsidRPr="00F74D78">
        <w:rPr>
          <w:rFonts w:ascii="Arial" w:eastAsia="Arial" w:hAnsi="Arial"/>
          <w:bCs/>
          <w:sz w:val="16"/>
          <w:szCs w:val="16"/>
        </w:rPr>
        <w:t xml:space="preserve"> състав</w:t>
      </w:r>
      <w:r w:rsidR="001E7C84" w:rsidRPr="00F74D78">
        <w:rPr>
          <w:rFonts w:ascii="Arial" w:eastAsia="Arial" w:hAnsi="Arial"/>
          <w:bCs/>
          <w:sz w:val="16"/>
          <w:szCs w:val="16"/>
        </w:rPr>
        <w:t xml:space="preserve"> – </w:t>
      </w:r>
      <w:r w:rsidR="001E7C84" w:rsidRPr="00F74D78">
        <w:rPr>
          <w:rFonts w:ascii="Arial" w:eastAsia="Arial" w:hAnsi="Arial"/>
          <w:b/>
          <w:sz w:val="16"/>
          <w:szCs w:val="16"/>
        </w:rPr>
        <w:t>общо за стопанството</w:t>
      </w:r>
    </w:p>
    <w:tbl>
      <w:tblPr>
        <w:tblW w:w="9466" w:type="dxa"/>
        <w:tblCellMar>
          <w:top w:w="15" w:type="dxa"/>
          <w:left w:w="15" w:type="dxa"/>
          <w:bottom w:w="15" w:type="dxa"/>
          <w:right w:w="15" w:type="dxa"/>
        </w:tblCellMar>
        <w:tblLook w:val="04A0" w:firstRow="1" w:lastRow="0" w:firstColumn="1" w:lastColumn="0" w:noHBand="0" w:noVBand="1"/>
      </w:tblPr>
      <w:tblGrid>
        <w:gridCol w:w="3072"/>
        <w:gridCol w:w="1433"/>
        <w:gridCol w:w="698"/>
        <w:gridCol w:w="1433"/>
        <w:gridCol w:w="698"/>
        <w:gridCol w:w="1433"/>
        <w:gridCol w:w="699"/>
      </w:tblGrid>
      <w:tr w:rsidR="001E7C84" w:rsidRPr="002B54D7" w14:paraId="3C3B6372" w14:textId="77777777" w:rsidTr="001E7C84">
        <w:trPr>
          <w:trHeight w:hRule="exact" w:val="238"/>
        </w:trPr>
        <w:tc>
          <w:tcPr>
            <w:tcW w:w="307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BA66C2"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Дървесни видове</w:t>
            </w:r>
          </w:p>
        </w:tc>
        <w:tc>
          <w:tcPr>
            <w:tcW w:w="213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05028F"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СЕГАШЕН СЪСТАВ</w:t>
            </w:r>
          </w:p>
        </w:tc>
        <w:tc>
          <w:tcPr>
            <w:tcW w:w="4263"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3FF8E0"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ПОДХОДЯЩ СЪСТАВ</w:t>
            </w:r>
          </w:p>
        </w:tc>
      </w:tr>
      <w:tr w:rsidR="001E7C84" w:rsidRPr="002B54D7" w14:paraId="11D40298" w14:textId="77777777" w:rsidTr="001E7C84">
        <w:trPr>
          <w:trHeight w:hRule="exact" w:val="238"/>
        </w:trPr>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4D62DD7C" w14:textId="77777777" w:rsidR="001E7C84" w:rsidRPr="002B54D7" w:rsidRDefault="001E7C84" w:rsidP="00AF69A4">
            <w:pPr>
              <w:spacing w:line="160" w:lineRule="exact"/>
              <w:rPr>
                <w:rFonts w:ascii="Arial" w:hAnsi="Arial" w:cs="Arial"/>
                <w:b/>
                <w:bCs/>
                <w:color w:val="000000"/>
                <w:sz w:val="16"/>
                <w:szCs w:val="16"/>
                <w:lang w:eastAsia="en-US"/>
              </w:rPr>
            </w:pPr>
          </w:p>
        </w:tc>
        <w:tc>
          <w:tcPr>
            <w:tcW w:w="213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D7CC6A"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Залесена площ</w:t>
            </w:r>
          </w:p>
        </w:tc>
        <w:tc>
          <w:tcPr>
            <w:tcW w:w="213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C9EDB4"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Залесена площ</w:t>
            </w:r>
          </w:p>
        </w:tc>
        <w:tc>
          <w:tcPr>
            <w:tcW w:w="213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B0DB25" w14:textId="77777777" w:rsidR="001E7C84" w:rsidRPr="002B54D7" w:rsidRDefault="001E7C84" w:rsidP="00AF69A4">
            <w:pPr>
              <w:spacing w:line="160" w:lineRule="exact"/>
              <w:jc w:val="center"/>
              <w:rPr>
                <w:rFonts w:ascii="Arial" w:hAnsi="Arial" w:cs="Arial"/>
                <w:b/>
                <w:bCs/>
                <w:color w:val="000000"/>
                <w:sz w:val="16"/>
                <w:szCs w:val="16"/>
                <w:lang w:eastAsia="en-US"/>
              </w:rPr>
            </w:pPr>
            <w:proofErr w:type="spellStart"/>
            <w:r w:rsidRPr="002B54D7">
              <w:rPr>
                <w:rFonts w:ascii="Arial" w:hAnsi="Arial" w:cs="Arial"/>
                <w:b/>
                <w:bCs/>
                <w:color w:val="000000"/>
                <w:sz w:val="16"/>
                <w:szCs w:val="16"/>
                <w:lang w:eastAsia="en-US"/>
              </w:rPr>
              <w:t>Дървопр</w:t>
            </w:r>
            <w:proofErr w:type="spellEnd"/>
            <w:r w:rsidRPr="002B54D7">
              <w:rPr>
                <w:rFonts w:ascii="Arial" w:hAnsi="Arial" w:cs="Arial"/>
                <w:b/>
                <w:bCs/>
                <w:color w:val="000000"/>
                <w:sz w:val="16"/>
                <w:szCs w:val="16"/>
                <w:lang w:eastAsia="en-US"/>
              </w:rPr>
              <w:t>. площ</w:t>
            </w:r>
          </w:p>
        </w:tc>
      </w:tr>
      <w:tr w:rsidR="00DF58CF" w:rsidRPr="002B54D7" w14:paraId="62EAF2EF" w14:textId="77777777" w:rsidTr="005633DD">
        <w:trPr>
          <w:trHeight w:hRule="exact" w:val="231"/>
        </w:trPr>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0D744748" w14:textId="77777777" w:rsidR="001E7C84" w:rsidRPr="002B54D7" w:rsidRDefault="001E7C84" w:rsidP="00AF69A4">
            <w:pPr>
              <w:spacing w:line="160" w:lineRule="exact"/>
              <w:rPr>
                <w:rFonts w:ascii="Arial" w:hAnsi="Arial" w:cs="Arial"/>
                <w:b/>
                <w:bCs/>
                <w:color w:val="000000"/>
                <w:sz w:val="16"/>
                <w:szCs w:val="16"/>
                <w:lang w:eastAsia="en-US"/>
              </w:rPr>
            </w:pP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DF4243"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ха</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FDEB84"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41055D"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ха</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779587"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B04697"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ха</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90F3EF" w14:textId="77777777" w:rsidR="001E7C84" w:rsidRPr="002B54D7" w:rsidRDefault="001E7C84" w:rsidP="00AF69A4">
            <w:pPr>
              <w:spacing w:line="160" w:lineRule="exact"/>
              <w:jc w:val="center"/>
              <w:rPr>
                <w:rFonts w:ascii="Arial" w:hAnsi="Arial" w:cs="Arial"/>
                <w:b/>
                <w:bCs/>
                <w:color w:val="000000"/>
                <w:sz w:val="16"/>
                <w:szCs w:val="16"/>
                <w:lang w:eastAsia="en-US"/>
              </w:rPr>
            </w:pPr>
            <w:r w:rsidRPr="002B54D7">
              <w:rPr>
                <w:rFonts w:ascii="Arial" w:hAnsi="Arial" w:cs="Arial"/>
                <w:b/>
                <w:bCs/>
                <w:color w:val="000000"/>
                <w:sz w:val="16"/>
                <w:szCs w:val="16"/>
                <w:lang w:eastAsia="en-US"/>
              </w:rPr>
              <w:t>%</w:t>
            </w:r>
          </w:p>
        </w:tc>
      </w:tr>
      <w:tr w:rsidR="00DF58CF" w:rsidRPr="002B54D7" w14:paraId="17F972FB"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76B63B"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Бял бор</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39D57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362.1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C0175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2.0</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4D4DC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319.1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ACF8C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1.8</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D1847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319.1</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D3F20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1.8</w:t>
            </w:r>
          </w:p>
        </w:tc>
      </w:tr>
      <w:tr w:rsidR="00DF58CF" w:rsidRPr="002B54D7" w14:paraId="23D86A4F"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BCB8A3"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Смърч</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04318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EE2DD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606FF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B308D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66982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0.8</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E8538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330DCEEC"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732880"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Черен бор</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E57B2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2044.0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B1AFE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11.2</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B50D1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1768.4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C55BE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9.7</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64116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1768.4</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FB62E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9.7</w:t>
            </w:r>
          </w:p>
        </w:tc>
      </w:tr>
      <w:tr w:rsidR="00DF58CF" w:rsidRPr="002B54D7" w14:paraId="2FA0EBC5"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C80482"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 xml:space="preserve">Зелена </w:t>
            </w:r>
            <w:proofErr w:type="spellStart"/>
            <w:r w:rsidRPr="002B54D7">
              <w:rPr>
                <w:rFonts w:ascii="Arial" w:hAnsi="Arial" w:cs="Arial"/>
                <w:color w:val="000000"/>
                <w:sz w:val="16"/>
                <w:szCs w:val="16"/>
                <w:lang w:eastAsia="en-US"/>
              </w:rPr>
              <w:t>дуглазка</w:t>
            </w:r>
            <w:proofErr w:type="spellEnd"/>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61C1B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8.6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51AF8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C76EF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8.3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F7BD1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1CDA6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8.3</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F3F8E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r>
      <w:tr w:rsidR="00DF58CF" w:rsidRPr="002B54D7" w14:paraId="0DEE011A"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81B856"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Бук</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8997E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1367.6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96536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7.5</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09D33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1403.9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F874B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7.7</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A2700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1403.9</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B013A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7.7</w:t>
            </w:r>
          </w:p>
        </w:tc>
      </w:tr>
      <w:tr w:rsidR="00DF58CF" w:rsidRPr="002B54D7" w14:paraId="0B3B3771"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ACEE5A"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Червен дъб</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40DD7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276.8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7D184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1.5</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19A49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266.8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CC79F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1.5</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70DB2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266.8</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93D40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1.5</w:t>
            </w:r>
          </w:p>
        </w:tc>
      </w:tr>
      <w:tr w:rsidR="00DF58CF" w:rsidRPr="002B54D7" w14:paraId="51BE2475"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CAA46B"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Зимен дъб</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1289D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1119.3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3DF4F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EB59B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1193.9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DD548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6.5</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0004A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1193.9</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C027A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6.5</w:t>
            </w:r>
          </w:p>
        </w:tc>
      </w:tr>
      <w:tr w:rsidR="00DF58CF" w:rsidRPr="002B54D7" w14:paraId="1F4E9BDD"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8980D6"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Летен дъб</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204D8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25.2</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4B58A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9527B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25.2</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211C3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43BB6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25.2</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782C7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r>
      <w:tr w:rsidR="00DF58CF" w:rsidRPr="002B54D7" w14:paraId="547351C9"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BE1D77"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Благун</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7D303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676.9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AF09C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3.7</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176E7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681.4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F67EA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3.7</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65FDA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681.8</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C0A47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3.7</w:t>
            </w:r>
          </w:p>
        </w:tc>
      </w:tr>
      <w:tr w:rsidR="00DF58CF" w:rsidRPr="002B54D7" w14:paraId="48D7564D"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1567F4"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Цер</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41F6F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2426.4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AC878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13.3</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D8DE9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2524.5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DF89A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13.8</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B0231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2524.7</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3DBF0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13.8</w:t>
            </w:r>
          </w:p>
        </w:tc>
      </w:tr>
      <w:tr w:rsidR="00DF58CF" w:rsidRPr="002B54D7" w14:paraId="7A330334"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169620"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Габър</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8A0E6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3266.0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57A23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17.9</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F8050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3501.8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E5DBF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19.2</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33BD2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3501.8</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ECBD9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19.2</w:t>
            </w:r>
          </w:p>
        </w:tc>
      </w:tr>
      <w:tr w:rsidR="00DF58CF" w:rsidRPr="002B54D7" w14:paraId="6A21D672" w14:textId="77777777" w:rsidTr="00AF69A4">
        <w:trPr>
          <w:trHeight w:hRule="exact" w:val="220"/>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0ED38F"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Бряст</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D6DD8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FE6AC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5408A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DBA6E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9F08B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0.9</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1F418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41FA60E6" w14:textId="77777777" w:rsidTr="00AF69A4">
        <w:trPr>
          <w:trHeight w:hRule="exact" w:val="239"/>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2CBDAA"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Топола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74EBF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8D27F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43024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BB259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9D52B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7A256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0A8B4682"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642807"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Трепетлика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60718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F031D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B4F13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971C1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1E101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6.1</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5B81B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0E188C8A"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1CAF96"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Явор</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88D67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65.4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98B6A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0.4</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A3DE3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91.3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90AAA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EF141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91.3</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E1BCE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r>
      <w:tr w:rsidR="00DF58CF" w:rsidRPr="002B54D7" w14:paraId="19CA006F"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D43A76"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Бреза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D3A0C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11.7</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CBB8F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83272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20.3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81098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58945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20.3</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4045F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r>
      <w:tr w:rsidR="00DF58CF" w:rsidRPr="002B54D7" w14:paraId="14EF3E79"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7F7006" w14:textId="77777777" w:rsidR="001E7C84" w:rsidRPr="002B54D7" w:rsidRDefault="001E7C84" w:rsidP="00AF69A4">
            <w:pPr>
              <w:spacing w:line="160" w:lineRule="exact"/>
              <w:rPr>
                <w:rFonts w:ascii="Arial" w:hAnsi="Arial" w:cs="Arial"/>
                <w:color w:val="000000"/>
                <w:sz w:val="16"/>
                <w:szCs w:val="16"/>
                <w:lang w:eastAsia="en-US"/>
              </w:rPr>
            </w:pPr>
            <w:proofErr w:type="spellStart"/>
            <w:r w:rsidRPr="002B54D7">
              <w:rPr>
                <w:rFonts w:ascii="Arial" w:hAnsi="Arial" w:cs="Arial"/>
                <w:color w:val="000000"/>
                <w:sz w:val="16"/>
                <w:szCs w:val="16"/>
                <w:lang w:eastAsia="en-US"/>
              </w:rPr>
              <w:t>Мъждрян</w:t>
            </w:r>
            <w:proofErr w:type="spellEnd"/>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F9896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583.1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1845B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3.2</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38A5B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507.7</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3A954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2.8</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7DB44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507.7</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7A392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2.8</w:t>
            </w:r>
          </w:p>
        </w:tc>
      </w:tr>
      <w:tr w:rsidR="00DF58CF" w:rsidRPr="002B54D7" w14:paraId="28E49C0F"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3C6F5D"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Орех</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89209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75.4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B450F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0.4</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9212B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74.4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E4657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0.4</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15A3E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74.4</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CCF2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0.4</w:t>
            </w:r>
          </w:p>
        </w:tc>
      </w:tr>
      <w:tr w:rsidR="00DF58CF" w:rsidRPr="002B54D7" w14:paraId="52BB9659"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43B374"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Акация</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48585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1045.3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71A3F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5.7</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AD55D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1036.5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C3CC3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5.7</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7F088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1036.5</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7781C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5.7</w:t>
            </w:r>
          </w:p>
        </w:tc>
      </w:tr>
      <w:tr w:rsidR="00DF58CF" w:rsidRPr="002B54D7" w14:paraId="09DA89BC"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83BE5C"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Космат дъб</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2A83B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264.0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0C21C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1.5</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79B9B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276.6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D6B88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1.5</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7240C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276.6</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2CDB0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1.5</w:t>
            </w:r>
          </w:p>
        </w:tc>
      </w:tr>
      <w:tr w:rsidR="00DF58CF" w:rsidRPr="002B54D7" w14:paraId="2BE92CF6"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E2B901"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Келяв габър</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E02EA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2785.3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6BC8D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15.2</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03BA3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2716.8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0BA3F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14.9</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9E790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2716.8</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96A94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14.8</w:t>
            </w:r>
          </w:p>
        </w:tc>
      </w:tr>
      <w:tr w:rsidR="00DF58CF" w:rsidRPr="002B54D7" w14:paraId="5B0673C0"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6EB23C" w14:textId="77777777" w:rsidR="001E7C84" w:rsidRPr="002B54D7" w:rsidRDefault="001E7C84" w:rsidP="00AF69A4">
            <w:pPr>
              <w:spacing w:line="160" w:lineRule="exact"/>
              <w:rPr>
                <w:rFonts w:ascii="Arial" w:hAnsi="Arial" w:cs="Arial"/>
                <w:color w:val="000000"/>
                <w:sz w:val="16"/>
                <w:szCs w:val="16"/>
                <w:lang w:eastAsia="en-US"/>
              </w:rPr>
            </w:pPr>
            <w:proofErr w:type="spellStart"/>
            <w:r w:rsidRPr="002B54D7">
              <w:rPr>
                <w:rFonts w:ascii="Arial" w:hAnsi="Arial" w:cs="Arial"/>
                <w:color w:val="000000"/>
                <w:sz w:val="16"/>
                <w:szCs w:val="16"/>
                <w:lang w:eastAsia="en-US"/>
              </w:rPr>
              <w:t>Брекина</w:t>
            </w:r>
            <w:proofErr w:type="spellEnd"/>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B86B9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0501E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27110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C4002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47634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B8D66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5F6A7D1C"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938576"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Бял бряст</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73CB3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0.2</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48FF6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7A481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0.2</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2C6D0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5E804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0.2</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6AFCA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7BF1B61E"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4E8619"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Полски бряст</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7B284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125.1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C4F24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0.7</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904AE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123.3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95DB4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0.7</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0A137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123.3</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9908C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0.7</w:t>
            </w:r>
          </w:p>
        </w:tc>
      </w:tr>
      <w:tr w:rsidR="00DF58CF" w:rsidRPr="002B54D7" w14:paraId="1F27E947"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E48D38"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Върба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0A5B9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69475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E2B30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FA753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6EE9B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0.3</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08D03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1768C79E"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2D1DD6"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Бяла върба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DE7AC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17.5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19DF1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8F6BC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16.9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26EB5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1F42F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16.9</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59002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r>
      <w:tr w:rsidR="00DF58CF" w:rsidRPr="002B54D7" w14:paraId="5DA4F061"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BEC93F" w14:textId="77777777" w:rsidR="001E7C84" w:rsidRPr="002B54D7" w:rsidRDefault="001E7C84" w:rsidP="00AF69A4">
            <w:pPr>
              <w:spacing w:line="160" w:lineRule="exact"/>
              <w:rPr>
                <w:rFonts w:ascii="Arial" w:hAnsi="Arial" w:cs="Arial"/>
                <w:color w:val="000000"/>
                <w:sz w:val="16"/>
                <w:szCs w:val="16"/>
                <w:lang w:eastAsia="en-US"/>
              </w:rPr>
            </w:pPr>
            <w:proofErr w:type="spellStart"/>
            <w:r w:rsidRPr="002B54D7">
              <w:rPr>
                <w:rFonts w:ascii="Arial" w:hAnsi="Arial" w:cs="Arial"/>
                <w:color w:val="000000"/>
                <w:sz w:val="16"/>
                <w:szCs w:val="16"/>
                <w:lang w:eastAsia="en-US"/>
              </w:rPr>
              <w:t>Гледичия</w:t>
            </w:r>
            <w:proofErr w:type="spellEnd"/>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3B4F5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9.0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6004E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A8667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12.1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6F893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F006B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12.1</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3E0DD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r>
      <w:tr w:rsidR="00DF58CF" w:rsidRPr="002B54D7" w14:paraId="0E468047"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A690FB"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Джанка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14BB8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6C36A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78F55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67DFB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FD7D2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0.4</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B6A0E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1802AB89"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B3E189"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Черна елша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E0120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0.7</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02E1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9443B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F7129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90BA1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3EF32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727CE3B9"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7B591F"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Клен</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16D67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417.8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2FB6F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2.3</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8B83C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406.1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4BB69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2.2</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A8D9B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406.1</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B5C61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2.2</w:t>
            </w:r>
          </w:p>
        </w:tc>
      </w:tr>
      <w:tr w:rsidR="00DF58CF" w:rsidRPr="002B54D7" w14:paraId="1BC659EA"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393714"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Полски клен</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02D24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110.4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4AE49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0.6</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3017D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96.0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0FB30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52F8A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96.0</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1A80A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0.5</w:t>
            </w:r>
          </w:p>
        </w:tc>
      </w:tr>
      <w:tr w:rsidR="00DF58CF" w:rsidRPr="002B54D7" w14:paraId="328107EC"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743848"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Круша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9FE69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7.0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5D1C4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135E5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17C59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04075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5.1</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9AC4E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081F0D10"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19A415"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Леска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B867B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6F7FC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865DF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CEE68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6EAC2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5.0</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D010B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7F45F23E"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44CF98"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Турска леска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DCB73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6D66E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11DFB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C179D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6B92E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2.0</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EEABE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459D0BBC"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6B243E"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Едролистна липа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5A31C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9.0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3424D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76108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646B9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7FB52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1.3</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556F5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680B60FD"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D80ECE" w14:textId="77777777" w:rsidR="001E7C84" w:rsidRPr="002B54D7" w:rsidRDefault="001E7C84" w:rsidP="00AF69A4">
            <w:pPr>
              <w:spacing w:line="160" w:lineRule="exact"/>
              <w:rPr>
                <w:rFonts w:ascii="Arial" w:hAnsi="Arial" w:cs="Arial"/>
                <w:color w:val="000000"/>
                <w:sz w:val="16"/>
                <w:szCs w:val="16"/>
                <w:lang w:eastAsia="en-US"/>
              </w:rPr>
            </w:pPr>
            <w:proofErr w:type="spellStart"/>
            <w:r w:rsidRPr="002B54D7">
              <w:rPr>
                <w:rFonts w:ascii="Arial" w:hAnsi="Arial" w:cs="Arial"/>
                <w:color w:val="000000"/>
                <w:sz w:val="16"/>
                <w:szCs w:val="16"/>
                <w:lang w:eastAsia="en-US"/>
              </w:rPr>
              <w:t>Сребролистна</w:t>
            </w:r>
            <w:proofErr w:type="spellEnd"/>
            <w:r w:rsidRPr="002B54D7">
              <w:rPr>
                <w:rFonts w:ascii="Arial" w:hAnsi="Arial" w:cs="Arial"/>
                <w:color w:val="000000"/>
                <w:sz w:val="16"/>
                <w:szCs w:val="16"/>
                <w:lang w:eastAsia="en-US"/>
              </w:rPr>
              <w:t xml:space="preserve"> липа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BCBC2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1084.3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8B947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5.9</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CB60B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1105.2</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4A0AE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6.0</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90D8C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1105.2</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D9C94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6.0</w:t>
            </w:r>
          </w:p>
        </w:tc>
      </w:tr>
      <w:tr w:rsidR="00DF58CF" w:rsidRPr="002B54D7" w14:paraId="60E39115"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94AC98" w14:textId="77777777" w:rsidR="001E7C84" w:rsidRPr="002B54D7" w:rsidRDefault="001E7C84" w:rsidP="00AF69A4">
            <w:pPr>
              <w:spacing w:line="160" w:lineRule="exact"/>
              <w:rPr>
                <w:rFonts w:ascii="Arial" w:hAnsi="Arial" w:cs="Arial"/>
                <w:color w:val="000000"/>
                <w:sz w:val="16"/>
                <w:szCs w:val="16"/>
                <w:lang w:eastAsia="en-US"/>
              </w:rPr>
            </w:pPr>
            <w:proofErr w:type="spellStart"/>
            <w:r w:rsidRPr="002B54D7">
              <w:rPr>
                <w:rFonts w:ascii="Arial" w:hAnsi="Arial" w:cs="Arial"/>
                <w:color w:val="000000"/>
                <w:sz w:val="16"/>
                <w:szCs w:val="16"/>
                <w:lang w:eastAsia="en-US"/>
              </w:rPr>
              <w:t>Махалебка</w:t>
            </w:r>
            <w:proofErr w:type="spellEnd"/>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ADFF2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22ADB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6F664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B383F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DB64B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B3983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3A6D0167"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41AC52"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Череша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7C898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9.5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B4BB5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82B98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10.9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14B5E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943A4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10.9</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8CDFA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r>
      <w:tr w:rsidR="00DF58CF" w:rsidRPr="002B54D7" w14:paraId="4E59F8CC"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DBB04D"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Черница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07325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0.2</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223E0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B31D1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6ECC5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A15A0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06A7A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515D7C58"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AA891E"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Бяла черница</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5B2A0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68183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75253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0.2</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21439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2AA97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0.2</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B3D0C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59398E8C"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782732" w14:textId="77777777" w:rsidR="001E7C84" w:rsidRPr="002B54D7" w:rsidRDefault="001E7C84" w:rsidP="00AF69A4">
            <w:pPr>
              <w:spacing w:line="160" w:lineRule="exact"/>
              <w:rPr>
                <w:rFonts w:ascii="Arial" w:hAnsi="Arial" w:cs="Arial"/>
                <w:color w:val="000000"/>
                <w:sz w:val="16"/>
                <w:szCs w:val="16"/>
                <w:lang w:eastAsia="en-US"/>
              </w:rPr>
            </w:pPr>
            <w:proofErr w:type="spellStart"/>
            <w:r w:rsidRPr="002B54D7">
              <w:rPr>
                <w:rFonts w:ascii="Arial" w:hAnsi="Arial" w:cs="Arial"/>
                <w:color w:val="000000"/>
                <w:sz w:val="16"/>
                <w:szCs w:val="16"/>
                <w:lang w:eastAsia="en-US"/>
              </w:rPr>
              <w:t>Шестил</w:t>
            </w:r>
            <w:proofErr w:type="spellEnd"/>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8459D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78760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550FB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47934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EACBF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9E7D4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2599D87C"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1E64B5"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Американски ясен</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0A310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4.9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08632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D118F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4.9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B7022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DBB21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4.9</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4C27A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7CB464DB"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12C3F9"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Планински ясен</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F4E06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31.4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51AB0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0.2</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1C178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30.0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C0191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0.2</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8E9EC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30.0</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6D3C6F"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0.2</w:t>
            </w:r>
          </w:p>
        </w:tc>
      </w:tr>
      <w:tr w:rsidR="00DF58CF" w:rsidRPr="002B54D7" w14:paraId="164673D7"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8E3366"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Полски ясен</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56A40C"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18.0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E051F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B4BF3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20.3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18055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9166BE"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20.3</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1F713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r>
      <w:tr w:rsidR="00DF58CF" w:rsidRPr="002B54D7" w14:paraId="538A608B"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D6CF6E" w14:textId="77777777" w:rsidR="001E7C84" w:rsidRPr="002B54D7" w:rsidRDefault="001E7C84" w:rsidP="00AF69A4">
            <w:pPr>
              <w:spacing w:line="160" w:lineRule="exact"/>
              <w:rPr>
                <w:rFonts w:ascii="Arial" w:hAnsi="Arial" w:cs="Arial"/>
                <w:color w:val="000000"/>
                <w:sz w:val="16"/>
                <w:szCs w:val="16"/>
                <w:lang w:eastAsia="en-US"/>
              </w:rPr>
            </w:pPr>
            <w:proofErr w:type="spellStart"/>
            <w:r w:rsidRPr="002B54D7">
              <w:rPr>
                <w:rFonts w:ascii="Arial" w:hAnsi="Arial" w:cs="Arial"/>
                <w:color w:val="000000"/>
                <w:sz w:val="16"/>
                <w:szCs w:val="16"/>
                <w:lang w:eastAsia="en-US"/>
              </w:rPr>
              <w:t>тп</w:t>
            </w:r>
            <w:proofErr w:type="spellEnd"/>
            <w:r w:rsidRPr="002B54D7">
              <w:rPr>
                <w:rFonts w:ascii="Arial" w:hAnsi="Arial" w:cs="Arial"/>
                <w:color w:val="000000"/>
                <w:sz w:val="16"/>
                <w:szCs w:val="16"/>
                <w:lang w:eastAsia="en-US"/>
              </w:rPr>
              <w:t xml:space="preserve"> </w:t>
            </w:r>
            <w:proofErr w:type="spellStart"/>
            <w:r w:rsidRPr="002B54D7">
              <w:rPr>
                <w:rFonts w:ascii="Arial" w:hAnsi="Arial" w:cs="Arial"/>
                <w:color w:val="000000"/>
                <w:sz w:val="16"/>
                <w:szCs w:val="16"/>
                <w:lang w:eastAsia="en-US"/>
              </w:rPr>
              <w:t>Bachelieri</w:t>
            </w:r>
            <w:proofErr w:type="spellEnd"/>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E07E0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4F04C5"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76BEB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7FB226"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E227D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1.3</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1FE46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68CD3449"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A68A83" w14:textId="77777777" w:rsidR="001E7C84" w:rsidRPr="002B54D7" w:rsidRDefault="001E7C84" w:rsidP="00AF69A4">
            <w:pPr>
              <w:spacing w:line="160" w:lineRule="exact"/>
              <w:rPr>
                <w:rFonts w:ascii="Arial" w:hAnsi="Arial" w:cs="Arial"/>
                <w:color w:val="000000"/>
                <w:sz w:val="16"/>
                <w:szCs w:val="16"/>
                <w:lang w:eastAsia="en-US"/>
              </w:rPr>
            </w:pPr>
            <w:proofErr w:type="spellStart"/>
            <w:r w:rsidRPr="002B54D7">
              <w:rPr>
                <w:rFonts w:ascii="Arial" w:hAnsi="Arial" w:cs="Arial"/>
                <w:color w:val="000000"/>
                <w:sz w:val="16"/>
                <w:szCs w:val="16"/>
                <w:lang w:eastAsia="en-US"/>
              </w:rPr>
              <w:t>тп</w:t>
            </w:r>
            <w:proofErr w:type="spellEnd"/>
            <w:r w:rsidRPr="002B54D7">
              <w:rPr>
                <w:rFonts w:ascii="Arial" w:hAnsi="Arial" w:cs="Arial"/>
                <w:color w:val="000000"/>
                <w:sz w:val="16"/>
                <w:szCs w:val="16"/>
                <w:lang w:eastAsia="en-US"/>
              </w:rPr>
              <w:t xml:space="preserve"> I-214</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1CB18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11.2</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D2B40D"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5218D0"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11.2</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8E9EFB"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75DE9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11.2</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E95E22"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0.1</w:t>
            </w:r>
          </w:p>
        </w:tc>
      </w:tr>
      <w:tr w:rsidR="00DF58CF" w:rsidRPr="002B54D7" w14:paraId="6B8DF180"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5BD0FA"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Цариградски лешник</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6CD55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8.8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417899"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BC4114"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8.8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19584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5CAEF3"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8.8</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B0969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w:t>
            </w:r>
          </w:p>
        </w:tc>
      </w:tr>
      <w:tr w:rsidR="00DF58CF" w:rsidRPr="002B54D7" w14:paraId="36AC005E" w14:textId="77777777" w:rsidTr="00DF58CF">
        <w:trPr>
          <w:trHeight w:hRule="exact" w:val="238"/>
        </w:trPr>
        <w:tc>
          <w:tcPr>
            <w:tcW w:w="307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76A2C0" w14:textId="77777777" w:rsidR="001E7C84" w:rsidRPr="002B54D7" w:rsidRDefault="001E7C84" w:rsidP="00AF69A4">
            <w:pPr>
              <w:spacing w:line="160" w:lineRule="exact"/>
              <w:rPr>
                <w:rFonts w:ascii="Arial" w:hAnsi="Arial" w:cs="Arial"/>
                <w:color w:val="000000"/>
                <w:sz w:val="16"/>
                <w:szCs w:val="16"/>
                <w:lang w:eastAsia="en-US"/>
              </w:rPr>
            </w:pPr>
            <w:r w:rsidRPr="002B54D7">
              <w:rPr>
                <w:rFonts w:ascii="Arial" w:hAnsi="Arial" w:cs="Arial"/>
                <w:color w:val="000000"/>
                <w:sz w:val="16"/>
                <w:szCs w:val="16"/>
                <w:lang w:eastAsia="en-US"/>
              </w:rPr>
              <w:t>Всичко</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4E8547"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18288.4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5BD35A"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100.0</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C8066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18288.4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A97341"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100.0</w:t>
            </w:r>
          </w:p>
        </w:tc>
        <w:tc>
          <w:tcPr>
            <w:tcW w:w="14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B7716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18289.0</w:t>
            </w:r>
          </w:p>
        </w:tc>
        <w:tc>
          <w:tcPr>
            <w:tcW w:w="6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869918" w14:textId="77777777" w:rsidR="001E7C84" w:rsidRPr="002B54D7" w:rsidRDefault="001E7C84" w:rsidP="00AF69A4">
            <w:pPr>
              <w:spacing w:line="160" w:lineRule="exact"/>
              <w:jc w:val="right"/>
              <w:rPr>
                <w:rFonts w:ascii="Arial" w:hAnsi="Arial" w:cs="Arial"/>
                <w:color w:val="000000"/>
                <w:sz w:val="16"/>
                <w:szCs w:val="16"/>
                <w:lang w:eastAsia="en-US"/>
              </w:rPr>
            </w:pPr>
            <w:r w:rsidRPr="002B54D7">
              <w:rPr>
                <w:rFonts w:ascii="Arial" w:hAnsi="Arial" w:cs="Arial"/>
                <w:color w:val="000000"/>
                <w:sz w:val="16"/>
                <w:szCs w:val="16"/>
                <w:lang w:eastAsia="en-US"/>
              </w:rPr>
              <w:t>100.0</w:t>
            </w:r>
          </w:p>
        </w:tc>
      </w:tr>
    </w:tbl>
    <w:p w14:paraId="7F96D708" w14:textId="0A3F1AF1" w:rsidR="00DF58CF" w:rsidRPr="003423D0" w:rsidRDefault="00DF58CF" w:rsidP="00DF58CF">
      <w:pPr>
        <w:spacing w:line="0" w:lineRule="atLeast"/>
        <w:ind w:firstLine="708"/>
        <w:jc w:val="both"/>
        <w:rPr>
          <w:rFonts w:ascii="Arial" w:eastAsia="Arial" w:hAnsi="Arial"/>
          <w:bCs/>
          <w:sz w:val="22"/>
          <w:szCs w:val="22"/>
        </w:rPr>
      </w:pPr>
      <w:r w:rsidRPr="003423D0">
        <w:rPr>
          <w:rFonts w:ascii="Arial" w:eastAsia="Arial" w:hAnsi="Arial"/>
          <w:bCs/>
          <w:sz w:val="22"/>
          <w:szCs w:val="22"/>
        </w:rPr>
        <w:t xml:space="preserve">От таблицата се вижда, че в резултат на предвидените мероприятия свързани с оптимизирането на бъдещия състав се очаква да настъпят промени в площите по дървесни видове при сегашния и бъдещия състав на </w:t>
      </w:r>
      <w:proofErr w:type="spellStart"/>
      <w:r w:rsidRPr="003423D0">
        <w:rPr>
          <w:rFonts w:ascii="Arial" w:eastAsia="Arial" w:hAnsi="Arial"/>
          <w:bCs/>
          <w:sz w:val="22"/>
          <w:szCs w:val="22"/>
        </w:rPr>
        <w:t>дървостоите</w:t>
      </w:r>
      <w:proofErr w:type="spellEnd"/>
      <w:r w:rsidRPr="003423D0">
        <w:rPr>
          <w:rFonts w:ascii="Arial" w:eastAsia="Arial" w:hAnsi="Arial"/>
          <w:bCs/>
          <w:sz w:val="22"/>
          <w:szCs w:val="22"/>
        </w:rPr>
        <w:t>, които не са съществени.</w:t>
      </w:r>
    </w:p>
    <w:p w14:paraId="58C459A5" w14:textId="77777777" w:rsidR="00DF58CF" w:rsidRPr="003423D0" w:rsidRDefault="00DF58CF" w:rsidP="00DF58CF">
      <w:pPr>
        <w:spacing w:line="0" w:lineRule="atLeast"/>
        <w:ind w:firstLine="708"/>
        <w:jc w:val="both"/>
        <w:rPr>
          <w:rFonts w:ascii="Arial" w:eastAsia="Arial" w:hAnsi="Arial"/>
          <w:bCs/>
          <w:sz w:val="22"/>
          <w:szCs w:val="22"/>
        </w:rPr>
      </w:pPr>
      <w:r w:rsidRPr="003423D0">
        <w:rPr>
          <w:rFonts w:ascii="Arial" w:eastAsia="Arial" w:hAnsi="Arial"/>
          <w:bCs/>
          <w:sz w:val="22"/>
          <w:szCs w:val="22"/>
        </w:rPr>
        <w:t xml:space="preserve">Главната цел при определянето на оптималния бъдещ състав е да се получат по-добри показатели за продуктивността на насажденията за стопанството, като се запазят в най-голяма степен </w:t>
      </w:r>
      <w:proofErr w:type="spellStart"/>
      <w:r w:rsidRPr="003423D0">
        <w:rPr>
          <w:rFonts w:ascii="Arial" w:eastAsia="Arial" w:hAnsi="Arial"/>
          <w:bCs/>
          <w:sz w:val="22"/>
          <w:szCs w:val="22"/>
        </w:rPr>
        <w:t>естетвените</w:t>
      </w:r>
      <w:proofErr w:type="spellEnd"/>
      <w:r w:rsidRPr="003423D0">
        <w:rPr>
          <w:rFonts w:ascii="Arial" w:eastAsia="Arial" w:hAnsi="Arial"/>
          <w:bCs/>
          <w:sz w:val="22"/>
          <w:szCs w:val="22"/>
        </w:rPr>
        <w:t xml:space="preserve"> високопроизводителни и устойчиви биологически  </w:t>
      </w:r>
      <w:proofErr w:type="spellStart"/>
      <w:r w:rsidRPr="003423D0">
        <w:rPr>
          <w:rFonts w:ascii="Arial" w:eastAsia="Arial" w:hAnsi="Arial"/>
          <w:bCs/>
          <w:sz w:val="22"/>
          <w:szCs w:val="22"/>
        </w:rPr>
        <w:t>дървостои</w:t>
      </w:r>
      <w:proofErr w:type="spellEnd"/>
      <w:r w:rsidRPr="003423D0">
        <w:rPr>
          <w:rFonts w:ascii="Arial" w:eastAsia="Arial" w:hAnsi="Arial"/>
          <w:bCs/>
          <w:sz w:val="22"/>
          <w:szCs w:val="22"/>
        </w:rPr>
        <w:t>.</w:t>
      </w:r>
    </w:p>
    <w:p w14:paraId="7FB00600" w14:textId="77777777" w:rsidR="00DF58CF" w:rsidRPr="003423D0" w:rsidRDefault="00DF58CF" w:rsidP="00DF58CF">
      <w:pPr>
        <w:spacing w:line="0" w:lineRule="atLeast"/>
        <w:ind w:firstLine="708"/>
        <w:jc w:val="both"/>
        <w:rPr>
          <w:rFonts w:ascii="Arial" w:eastAsia="Arial" w:hAnsi="Arial"/>
          <w:bCs/>
          <w:sz w:val="22"/>
          <w:szCs w:val="22"/>
        </w:rPr>
      </w:pPr>
      <w:r w:rsidRPr="003423D0">
        <w:rPr>
          <w:rFonts w:ascii="Arial" w:eastAsia="Arial" w:hAnsi="Arial"/>
          <w:bCs/>
          <w:sz w:val="22"/>
          <w:szCs w:val="22"/>
        </w:rPr>
        <w:t xml:space="preserve">Основни дървесни видове и за в бъдеще си остават широколистните дървесни видове - габър, келяв габър, цер, бук, акация, </w:t>
      </w:r>
      <w:proofErr w:type="spellStart"/>
      <w:r w:rsidRPr="003423D0">
        <w:rPr>
          <w:rFonts w:ascii="Arial" w:eastAsia="Arial" w:hAnsi="Arial"/>
          <w:bCs/>
          <w:sz w:val="22"/>
          <w:szCs w:val="22"/>
        </w:rPr>
        <w:t>сребролистна</w:t>
      </w:r>
      <w:proofErr w:type="spellEnd"/>
      <w:r w:rsidRPr="003423D0">
        <w:rPr>
          <w:rFonts w:ascii="Arial" w:eastAsia="Arial" w:hAnsi="Arial"/>
          <w:bCs/>
          <w:sz w:val="22"/>
          <w:szCs w:val="22"/>
        </w:rPr>
        <w:t xml:space="preserve"> липа, зимен дъб, </w:t>
      </w:r>
      <w:proofErr w:type="spellStart"/>
      <w:r w:rsidRPr="003423D0">
        <w:rPr>
          <w:rFonts w:ascii="Arial" w:eastAsia="Arial" w:hAnsi="Arial"/>
          <w:bCs/>
          <w:sz w:val="22"/>
          <w:szCs w:val="22"/>
        </w:rPr>
        <w:t>благун</w:t>
      </w:r>
      <w:proofErr w:type="spellEnd"/>
      <w:r w:rsidRPr="003423D0">
        <w:rPr>
          <w:rFonts w:ascii="Arial" w:eastAsia="Arial" w:hAnsi="Arial"/>
          <w:bCs/>
          <w:sz w:val="22"/>
          <w:szCs w:val="22"/>
        </w:rPr>
        <w:t xml:space="preserve"> и др. Площите на основните дървесни видове  се променят несъществено или запазват участието си в бъдещите състави. При сегашния състав иглолистните дървесни видове заемат част от </w:t>
      </w:r>
      <w:proofErr w:type="spellStart"/>
      <w:r w:rsidRPr="003423D0">
        <w:rPr>
          <w:rFonts w:ascii="Arial" w:eastAsia="Arial" w:hAnsi="Arial"/>
          <w:bCs/>
          <w:sz w:val="22"/>
          <w:szCs w:val="22"/>
        </w:rPr>
        <w:t>месторастенията</w:t>
      </w:r>
      <w:proofErr w:type="spellEnd"/>
      <w:r w:rsidRPr="003423D0">
        <w:rPr>
          <w:rFonts w:ascii="Arial" w:eastAsia="Arial" w:hAnsi="Arial"/>
          <w:bCs/>
          <w:sz w:val="22"/>
          <w:szCs w:val="22"/>
        </w:rPr>
        <w:t xml:space="preserve"> на широколистните, като в бъдеще  </w:t>
      </w:r>
      <w:proofErr w:type="spellStart"/>
      <w:r w:rsidRPr="003423D0">
        <w:rPr>
          <w:rFonts w:ascii="Arial" w:eastAsia="Arial" w:hAnsi="Arial"/>
          <w:bCs/>
          <w:sz w:val="22"/>
          <w:szCs w:val="22"/>
        </w:rPr>
        <w:t>площтта</w:t>
      </w:r>
      <w:proofErr w:type="spellEnd"/>
      <w:r w:rsidRPr="003423D0">
        <w:rPr>
          <w:rFonts w:ascii="Arial" w:eastAsia="Arial" w:hAnsi="Arial"/>
          <w:bCs/>
          <w:sz w:val="22"/>
          <w:szCs w:val="22"/>
        </w:rPr>
        <w:t xml:space="preserve"> им се редуцира за сметка на местните широколистни дървесни видове.</w:t>
      </w:r>
    </w:p>
    <w:p w14:paraId="1EE31FE5" w14:textId="34A0A0C2" w:rsidR="00DF58CF" w:rsidRDefault="00DF58CF" w:rsidP="00DF58CF">
      <w:pPr>
        <w:spacing w:line="0" w:lineRule="atLeast"/>
        <w:ind w:firstLine="708"/>
        <w:jc w:val="both"/>
        <w:rPr>
          <w:rFonts w:ascii="Arial" w:eastAsia="Arial" w:hAnsi="Arial"/>
          <w:bCs/>
          <w:sz w:val="22"/>
          <w:szCs w:val="22"/>
        </w:rPr>
      </w:pPr>
      <w:r w:rsidRPr="003423D0">
        <w:rPr>
          <w:rFonts w:ascii="Arial" w:eastAsia="Arial" w:hAnsi="Arial"/>
          <w:bCs/>
          <w:sz w:val="22"/>
          <w:szCs w:val="22"/>
        </w:rPr>
        <w:t xml:space="preserve">Очаква се </w:t>
      </w:r>
      <w:r w:rsidR="00426DB6">
        <w:rPr>
          <w:rFonts w:ascii="Arial" w:eastAsia="Arial" w:hAnsi="Arial"/>
          <w:bCs/>
          <w:sz w:val="22"/>
          <w:szCs w:val="22"/>
        </w:rPr>
        <w:t>бъдещите насаждения да бъдат по</w:t>
      </w:r>
      <w:r w:rsidRPr="003423D0">
        <w:rPr>
          <w:rFonts w:ascii="Arial" w:eastAsia="Arial" w:hAnsi="Arial"/>
          <w:bCs/>
          <w:sz w:val="22"/>
          <w:szCs w:val="22"/>
        </w:rPr>
        <w:t xml:space="preserve">-устойчиви биологически, с по-висока продуктивност и по-добри защитни и </w:t>
      </w:r>
      <w:proofErr w:type="spellStart"/>
      <w:r w:rsidR="009D6EED" w:rsidRPr="003423D0">
        <w:rPr>
          <w:rFonts w:ascii="Arial" w:eastAsia="Arial" w:hAnsi="Arial"/>
          <w:bCs/>
          <w:sz w:val="22"/>
          <w:szCs w:val="22"/>
        </w:rPr>
        <w:t>естетико</w:t>
      </w:r>
      <w:r w:rsidRPr="003423D0">
        <w:rPr>
          <w:rFonts w:ascii="Arial" w:eastAsia="Arial" w:hAnsi="Arial"/>
          <w:bCs/>
          <w:sz w:val="22"/>
          <w:szCs w:val="22"/>
        </w:rPr>
        <w:t>-</w:t>
      </w:r>
      <w:r w:rsidR="009D6EED" w:rsidRPr="003423D0">
        <w:rPr>
          <w:rFonts w:ascii="Arial" w:eastAsia="Arial" w:hAnsi="Arial"/>
          <w:bCs/>
          <w:sz w:val="22"/>
          <w:szCs w:val="22"/>
        </w:rPr>
        <w:t>ландшафни</w:t>
      </w:r>
      <w:proofErr w:type="spellEnd"/>
      <w:r w:rsidRPr="003423D0">
        <w:rPr>
          <w:rFonts w:ascii="Arial" w:eastAsia="Arial" w:hAnsi="Arial"/>
          <w:bCs/>
          <w:sz w:val="22"/>
          <w:szCs w:val="22"/>
        </w:rPr>
        <w:t xml:space="preserve"> функции.</w:t>
      </w:r>
    </w:p>
    <w:p w14:paraId="0494DE73" w14:textId="77777777" w:rsidR="00AD1C6F" w:rsidRPr="003423D0" w:rsidRDefault="00AD1C6F" w:rsidP="00DF58CF">
      <w:pPr>
        <w:spacing w:line="0" w:lineRule="atLeast"/>
        <w:ind w:firstLine="708"/>
        <w:jc w:val="both"/>
        <w:rPr>
          <w:rFonts w:ascii="Arial" w:eastAsia="Arial" w:hAnsi="Arial"/>
          <w:bCs/>
          <w:sz w:val="22"/>
          <w:szCs w:val="22"/>
        </w:rPr>
      </w:pPr>
    </w:p>
    <w:p w14:paraId="05933697" w14:textId="77777777" w:rsidR="002E4F26" w:rsidRPr="00066331" w:rsidRDefault="00B94E86" w:rsidP="0002060C">
      <w:pPr>
        <w:pStyle w:val="afc"/>
        <w:numPr>
          <w:ilvl w:val="0"/>
          <w:numId w:val="3"/>
        </w:numPr>
        <w:jc w:val="both"/>
        <w:rPr>
          <w:rFonts w:ascii="Arial" w:hAnsi="Arial" w:cs="Arial"/>
          <w:b/>
          <w:sz w:val="22"/>
          <w:szCs w:val="22"/>
        </w:rPr>
      </w:pPr>
      <w:bookmarkStart w:id="5" w:name="_Hlk195275251"/>
      <w:bookmarkEnd w:id="3"/>
      <w:r w:rsidRPr="00066331">
        <w:rPr>
          <w:rFonts w:ascii="Arial" w:hAnsi="Arial" w:cs="Arial"/>
          <w:b/>
          <w:sz w:val="22"/>
          <w:szCs w:val="22"/>
        </w:rPr>
        <w:t>ИКОНОМИЧЕСКИ УСЛОВИЯ</w:t>
      </w:r>
    </w:p>
    <w:bookmarkEnd w:id="5"/>
    <w:p w14:paraId="7BA1EBE2" w14:textId="77777777" w:rsidR="002E4F26" w:rsidRPr="00066331" w:rsidRDefault="002E4F26" w:rsidP="002E4F26">
      <w:pPr>
        <w:jc w:val="center"/>
        <w:rPr>
          <w:rFonts w:ascii="Arial" w:hAnsi="Arial" w:cs="Arial"/>
          <w:b/>
          <w:sz w:val="22"/>
          <w:szCs w:val="22"/>
        </w:rPr>
      </w:pPr>
    </w:p>
    <w:p w14:paraId="0DE343AD" w14:textId="77777777" w:rsidR="002E4F26" w:rsidRPr="00066331" w:rsidRDefault="00B94E86" w:rsidP="002E4F26">
      <w:pPr>
        <w:jc w:val="both"/>
        <w:rPr>
          <w:rFonts w:ascii="Arial" w:hAnsi="Arial" w:cs="Arial"/>
          <w:b/>
          <w:bCs/>
          <w:sz w:val="22"/>
          <w:szCs w:val="22"/>
        </w:rPr>
      </w:pPr>
      <w:r w:rsidRPr="00066331">
        <w:rPr>
          <w:rFonts w:ascii="Arial" w:hAnsi="Arial" w:cs="Arial"/>
          <w:b/>
          <w:bCs/>
          <w:sz w:val="22"/>
          <w:szCs w:val="22"/>
        </w:rPr>
        <w:t>2.</w:t>
      </w:r>
      <w:r w:rsidR="002E4F26" w:rsidRPr="00066331">
        <w:rPr>
          <w:rFonts w:ascii="Arial" w:hAnsi="Arial" w:cs="Arial"/>
          <w:b/>
          <w:bCs/>
          <w:sz w:val="22"/>
          <w:szCs w:val="22"/>
        </w:rPr>
        <w:t xml:space="preserve">1. ПЛОЩ И ЛЕСИСТОСТ НА ИНВЕНТАРИЗИРАНАТА ТЕРИТОРИЯ, НА КОЯТО СЕ НАМИРА ТП ДГС „ТЪРГОВИЩЕ” </w:t>
      </w:r>
    </w:p>
    <w:p w14:paraId="62A80003" w14:textId="77777777" w:rsidR="002E4F26" w:rsidRPr="003423D0" w:rsidRDefault="002E4F26" w:rsidP="002E4F26">
      <w:pPr>
        <w:jc w:val="both"/>
        <w:rPr>
          <w:rFonts w:ascii="Arial" w:hAnsi="Arial" w:cs="Arial"/>
          <w:u w:val="single"/>
        </w:rPr>
      </w:pPr>
    </w:p>
    <w:p w14:paraId="62156DD2" w14:textId="07C16450" w:rsidR="00B94E86" w:rsidRPr="00066331" w:rsidRDefault="00B94E86" w:rsidP="00B94E86">
      <w:pPr>
        <w:ind w:firstLine="708"/>
        <w:jc w:val="both"/>
        <w:rPr>
          <w:rFonts w:ascii="Arial" w:hAnsi="Arial" w:cs="Arial"/>
          <w:sz w:val="22"/>
          <w:szCs w:val="22"/>
        </w:rPr>
      </w:pPr>
      <w:r w:rsidRPr="00066331">
        <w:rPr>
          <w:rFonts w:ascii="Arial" w:hAnsi="Arial" w:cs="Arial"/>
          <w:sz w:val="22"/>
          <w:szCs w:val="22"/>
        </w:rPr>
        <w:t xml:space="preserve">Териториално поделение Държавно горско стопанство </w:t>
      </w:r>
      <w:r w:rsidR="002E4F26" w:rsidRPr="00066331">
        <w:rPr>
          <w:rFonts w:ascii="Arial" w:hAnsi="Arial" w:cs="Arial"/>
          <w:sz w:val="22"/>
          <w:szCs w:val="22"/>
        </w:rPr>
        <w:t>„Търговище“</w:t>
      </w:r>
      <w:r w:rsidRPr="00066331">
        <w:rPr>
          <w:rFonts w:ascii="Arial" w:hAnsi="Arial" w:cs="Arial"/>
          <w:sz w:val="22"/>
          <w:szCs w:val="22"/>
        </w:rPr>
        <w:t xml:space="preserve"> </w:t>
      </w:r>
      <w:proofErr w:type="spellStart"/>
      <w:r w:rsidRPr="00066331">
        <w:rPr>
          <w:rFonts w:ascii="Arial" w:hAnsi="Arial" w:cs="Arial"/>
          <w:sz w:val="22"/>
          <w:szCs w:val="22"/>
        </w:rPr>
        <w:t>обхавща</w:t>
      </w:r>
      <w:proofErr w:type="spellEnd"/>
      <w:r w:rsidRPr="00066331">
        <w:rPr>
          <w:rFonts w:ascii="Arial" w:hAnsi="Arial" w:cs="Arial"/>
          <w:sz w:val="22"/>
          <w:szCs w:val="22"/>
        </w:rPr>
        <w:t xml:space="preserve"> части от северните склонове на Източна </w:t>
      </w:r>
      <w:r w:rsidR="00CF382B">
        <w:rPr>
          <w:rFonts w:ascii="Arial" w:hAnsi="Arial" w:cs="Arial"/>
          <w:sz w:val="22"/>
          <w:szCs w:val="22"/>
        </w:rPr>
        <w:t>С</w:t>
      </w:r>
      <w:r w:rsidRPr="00066331">
        <w:rPr>
          <w:rFonts w:ascii="Arial" w:hAnsi="Arial" w:cs="Arial"/>
          <w:sz w:val="22"/>
          <w:szCs w:val="22"/>
        </w:rPr>
        <w:t xml:space="preserve">тара планина и югоизточната част на Дунавската хълмиста равнина. </w:t>
      </w:r>
      <w:r w:rsidR="000C474A" w:rsidRPr="00066331">
        <w:rPr>
          <w:rFonts w:ascii="Arial" w:hAnsi="Arial" w:cs="Arial"/>
          <w:sz w:val="22"/>
          <w:szCs w:val="22"/>
        </w:rPr>
        <w:t xml:space="preserve">На север граничи с ТП ДЛС </w:t>
      </w:r>
      <w:r w:rsidR="00CF382B">
        <w:rPr>
          <w:rFonts w:ascii="Arial" w:hAnsi="Arial" w:cs="Arial"/>
          <w:sz w:val="22"/>
          <w:szCs w:val="22"/>
        </w:rPr>
        <w:t>„</w:t>
      </w:r>
      <w:r w:rsidR="000C474A" w:rsidRPr="00066331">
        <w:rPr>
          <w:rFonts w:ascii="Arial" w:hAnsi="Arial" w:cs="Arial"/>
          <w:sz w:val="22"/>
          <w:szCs w:val="22"/>
        </w:rPr>
        <w:t xml:space="preserve">Черни лом" и ТП ДГС </w:t>
      </w:r>
      <w:r w:rsidR="00CF382B">
        <w:rPr>
          <w:rFonts w:ascii="Arial" w:hAnsi="Arial" w:cs="Arial"/>
          <w:sz w:val="22"/>
          <w:szCs w:val="22"/>
        </w:rPr>
        <w:t>„</w:t>
      </w:r>
      <w:r w:rsidR="000C474A" w:rsidRPr="00066331">
        <w:rPr>
          <w:rFonts w:ascii="Arial" w:hAnsi="Arial" w:cs="Arial"/>
          <w:sz w:val="22"/>
          <w:szCs w:val="22"/>
        </w:rPr>
        <w:t xml:space="preserve">Разград", на изток с </w:t>
      </w:r>
      <w:r w:rsidR="002E4F26" w:rsidRPr="00066331">
        <w:rPr>
          <w:rFonts w:ascii="Arial" w:hAnsi="Arial" w:cs="Arial"/>
          <w:sz w:val="22"/>
          <w:szCs w:val="22"/>
        </w:rPr>
        <w:t xml:space="preserve"> </w:t>
      </w:r>
      <w:r w:rsidR="000C474A" w:rsidRPr="00066331">
        <w:rPr>
          <w:rFonts w:ascii="Arial" w:hAnsi="Arial" w:cs="Arial"/>
          <w:sz w:val="22"/>
          <w:szCs w:val="22"/>
        </w:rPr>
        <w:t xml:space="preserve">ТП ДГС </w:t>
      </w:r>
      <w:r w:rsidR="00CF382B">
        <w:rPr>
          <w:rFonts w:ascii="Arial" w:hAnsi="Arial" w:cs="Arial"/>
          <w:sz w:val="22"/>
          <w:szCs w:val="22"/>
        </w:rPr>
        <w:t>„</w:t>
      </w:r>
      <w:r w:rsidR="000C474A" w:rsidRPr="00066331">
        <w:rPr>
          <w:rFonts w:ascii="Arial" w:hAnsi="Arial" w:cs="Arial"/>
          <w:sz w:val="22"/>
          <w:szCs w:val="22"/>
        </w:rPr>
        <w:t xml:space="preserve">Шумен" и ТП ДГС </w:t>
      </w:r>
      <w:r w:rsidR="00CF382B">
        <w:rPr>
          <w:rFonts w:ascii="Arial" w:hAnsi="Arial" w:cs="Arial"/>
          <w:sz w:val="22"/>
          <w:szCs w:val="22"/>
        </w:rPr>
        <w:t>„</w:t>
      </w:r>
      <w:r w:rsidR="000C474A" w:rsidRPr="00066331">
        <w:rPr>
          <w:rFonts w:ascii="Arial" w:hAnsi="Arial" w:cs="Arial"/>
          <w:sz w:val="22"/>
          <w:szCs w:val="22"/>
        </w:rPr>
        <w:t xml:space="preserve">Преслав", на юг с ТП ДГС </w:t>
      </w:r>
      <w:r w:rsidR="00CF382B">
        <w:rPr>
          <w:rFonts w:ascii="Arial" w:hAnsi="Arial" w:cs="Arial"/>
          <w:sz w:val="22"/>
          <w:szCs w:val="22"/>
        </w:rPr>
        <w:t>„</w:t>
      </w:r>
      <w:r w:rsidR="000C474A" w:rsidRPr="00066331">
        <w:rPr>
          <w:rFonts w:ascii="Arial" w:hAnsi="Arial" w:cs="Arial"/>
          <w:sz w:val="22"/>
          <w:szCs w:val="22"/>
        </w:rPr>
        <w:t xml:space="preserve">Преслав" и ТП ДГС </w:t>
      </w:r>
      <w:r w:rsidR="00CF382B">
        <w:rPr>
          <w:rFonts w:ascii="Arial" w:hAnsi="Arial" w:cs="Arial"/>
          <w:sz w:val="22"/>
          <w:szCs w:val="22"/>
        </w:rPr>
        <w:t>„</w:t>
      </w:r>
      <w:r w:rsidR="000C474A" w:rsidRPr="00066331">
        <w:rPr>
          <w:rFonts w:ascii="Arial" w:hAnsi="Arial" w:cs="Arial"/>
          <w:sz w:val="22"/>
          <w:szCs w:val="22"/>
        </w:rPr>
        <w:t>Омурт</w:t>
      </w:r>
      <w:r w:rsidR="00CF382B">
        <w:rPr>
          <w:rFonts w:ascii="Arial" w:hAnsi="Arial" w:cs="Arial"/>
          <w:sz w:val="22"/>
          <w:szCs w:val="22"/>
        </w:rPr>
        <w:t>аг", на запад граничи с ТП ДГС „</w:t>
      </w:r>
      <w:r w:rsidR="000C474A" w:rsidRPr="00066331">
        <w:rPr>
          <w:rFonts w:ascii="Arial" w:hAnsi="Arial" w:cs="Arial"/>
          <w:sz w:val="22"/>
          <w:szCs w:val="22"/>
        </w:rPr>
        <w:t xml:space="preserve">Омуртаг" и ТП ДЛС </w:t>
      </w:r>
      <w:r w:rsidR="00CF382B">
        <w:rPr>
          <w:rFonts w:ascii="Arial" w:hAnsi="Arial" w:cs="Arial"/>
          <w:sz w:val="22"/>
          <w:szCs w:val="22"/>
        </w:rPr>
        <w:t>„</w:t>
      </w:r>
      <w:r w:rsidR="000C474A" w:rsidRPr="00066331">
        <w:rPr>
          <w:rFonts w:ascii="Arial" w:hAnsi="Arial" w:cs="Arial"/>
          <w:sz w:val="22"/>
          <w:szCs w:val="22"/>
        </w:rPr>
        <w:t xml:space="preserve">Черни лом". ТП ДГС </w:t>
      </w:r>
      <w:r w:rsidR="00CF382B">
        <w:rPr>
          <w:rFonts w:ascii="Arial" w:hAnsi="Arial" w:cs="Arial"/>
          <w:sz w:val="22"/>
          <w:szCs w:val="22"/>
        </w:rPr>
        <w:t>„</w:t>
      </w:r>
      <w:r w:rsidR="000C474A" w:rsidRPr="00066331">
        <w:rPr>
          <w:rFonts w:ascii="Arial" w:hAnsi="Arial" w:cs="Arial"/>
          <w:sz w:val="22"/>
          <w:szCs w:val="22"/>
        </w:rPr>
        <w:t xml:space="preserve">Търговище" се намира в </w:t>
      </w:r>
      <w:proofErr w:type="spellStart"/>
      <w:r w:rsidR="000C474A" w:rsidRPr="00066331">
        <w:rPr>
          <w:rFonts w:ascii="Arial" w:hAnsi="Arial" w:cs="Arial"/>
          <w:sz w:val="22"/>
          <w:szCs w:val="22"/>
        </w:rPr>
        <w:t>Търговишка</w:t>
      </w:r>
      <w:proofErr w:type="spellEnd"/>
      <w:r w:rsidR="000C474A" w:rsidRPr="00066331">
        <w:rPr>
          <w:rFonts w:ascii="Arial" w:hAnsi="Arial" w:cs="Arial"/>
          <w:sz w:val="22"/>
          <w:szCs w:val="22"/>
        </w:rPr>
        <w:t xml:space="preserve"> област и обхваща част от територията на </w:t>
      </w:r>
      <w:r w:rsidR="00CF382B">
        <w:rPr>
          <w:rFonts w:ascii="Arial" w:hAnsi="Arial" w:cs="Arial"/>
          <w:sz w:val="22"/>
          <w:szCs w:val="22"/>
        </w:rPr>
        <w:t>О</w:t>
      </w:r>
      <w:r w:rsidR="000C474A" w:rsidRPr="00066331">
        <w:rPr>
          <w:rFonts w:ascii="Arial" w:hAnsi="Arial" w:cs="Arial"/>
          <w:sz w:val="22"/>
          <w:szCs w:val="22"/>
        </w:rPr>
        <w:t>бщина Търговище.</w:t>
      </w:r>
    </w:p>
    <w:p w14:paraId="6B22FF5B" w14:textId="17B10AA0" w:rsidR="000C474A" w:rsidRPr="00066331" w:rsidRDefault="000C474A" w:rsidP="000C474A">
      <w:pPr>
        <w:ind w:firstLine="708"/>
        <w:jc w:val="both"/>
        <w:rPr>
          <w:rFonts w:ascii="Arial" w:hAnsi="Arial" w:cs="Arial"/>
          <w:sz w:val="22"/>
          <w:szCs w:val="22"/>
        </w:rPr>
      </w:pPr>
      <w:r w:rsidRPr="00066331">
        <w:rPr>
          <w:rFonts w:ascii="Arial" w:hAnsi="Arial" w:cs="Arial"/>
          <w:sz w:val="22"/>
          <w:szCs w:val="22"/>
        </w:rPr>
        <w:t xml:space="preserve">Община Търговище обхваща територията на 44 землища, а именно: </w:t>
      </w:r>
      <w:proofErr w:type="spellStart"/>
      <w:r w:rsidRPr="00066331">
        <w:rPr>
          <w:rFonts w:ascii="Arial" w:hAnsi="Arial" w:cs="Arial"/>
          <w:sz w:val="22"/>
          <w:szCs w:val="22"/>
        </w:rPr>
        <w:t>с.Алваново</w:t>
      </w:r>
      <w:proofErr w:type="spellEnd"/>
      <w:r w:rsidRPr="00066331">
        <w:rPr>
          <w:rFonts w:ascii="Arial" w:hAnsi="Arial" w:cs="Arial"/>
          <w:sz w:val="22"/>
          <w:szCs w:val="22"/>
        </w:rPr>
        <w:t xml:space="preserve">, </w:t>
      </w:r>
      <w:proofErr w:type="spellStart"/>
      <w:r w:rsidRPr="00066331">
        <w:rPr>
          <w:rFonts w:ascii="Arial" w:hAnsi="Arial" w:cs="Arial"/>
          <w:sz w:val="22"/>
          <w:szCs w:val="22"/>
        </w:rPr>
        <w:t>с.Александрово</w:t>
      </w:r>
      <w:proofErr w:type="spellEnd"/>
      <w:r w:rsidRPr="00066331">
        <w:rPr>
          <w:rFonts w:ascii="Arial" w:hAnsi="Arial" w:cs="Arial"/>
          <w:sz w:val="22"/>
          <w:szCs w:val="22"/>
        </w:rPr>
        <w:t xml:space="preserve">, с. Баячево, </w:t>
      </w:r>
      <w:proofErr w:type="spellStart"/>
      <w:r w:rsidRPr="00066331">
        <w:rPr>
          <w:rFonts w:ascii="Arial" w:hAnsi="Arial" w:cs="Arial"/>
          <w:sz w:val="22"/>
          <w:szCs w:val="22"/>
        </w:rPr>
        <w:t>с.Бистра</w:t>
      </w:r>
      <w:proofErr w:type="spellEnd"/>
      <w:r w:rsidRPr="00066331">
        <w:rPr>
          <w:rFonts w:ascii="Arial" w:hAnsi="Arial" w:cs="Arial"/>
          <w:sz w:val="22"/>
          <w:szCs w:val="22"/>
        </w:rPr>
        <w:t xml:space="preserve">, </w:t>
      </w:r>
      <w:proofErr w:type="spellStart"/>
      <w:r w:rsidRPr="00066331">
        <w:rPr>
          <w:rFonts w:ascii="Arial" w:hAnsi="Arial" w:cs="Arial"/>
          <w:sz w:val="22"/>
          <w:szCs w:val="22"/>
        </w:rPr>
        <w:t>с.Божурка</w:t>
      </w:r>
      <w:proofErr w:type="spellEnd"/>
      <w:r w:rsidRPr="00066331">
        <w:rPr>
          <w:rFonts w:ascii="Arial" w:hAnsi="Arial" w:cs="Arial"/>
          <w:sz w:val="22"/>
          <w:szCs w:val="22"/>
        </w:rPr>
        <w:t xml:space="preserve">, </w:t>
      </w:r>
      <w:proofErr w:type="spellStart"/>
      <w:r w:rsidRPr="00066331">
        <w:rPr>
          <w:rFonts w:ascii="Arial" w:hAnsi="Arial" w:cs="Arial"/>
          <w:sz w:val="22"/>
          <w:szCs w:val="22"/>
        </w:rPr>
        <w:t>с.Братово</w:t>
      </w:r>
      <w:proofErr w:type="spellEnd"/>
      <w:r w:rsidRPr="00066331">
        <w:rPr>
          <w:rFonts w:ascii="Arial" w:hAnsi="Arial" w:cs="Arial"/>
          <w:sz w:val="22"/>
          <w:szCs w:val="22"/>
        </w:rPr>
        <w:t xml:space="preserve">, </w:t>
      </w:r>
      <w:proofErr w:type="spellStart"/>
      <w:r w:rsidRPr="00066331">
        <w:rPr>
          <w:rFonts w:ascii="Arial" w:hAnsi="Arial" w:cs="Arial"/>
          <w:sz w:val="22"/>
          <w:szCs w:val="22"/>
        </w:rPr>
        <w:t>с.Буйново</w:t>
      </w:r>
      <w:proofErr w:type="spellEnd"/>
      <w:r w:rsidRPr="00066331">
        <w:rPr>
          <w:rFonts w:ascii="Arial" w:hAnsi="Arial" w:cs="Arial"/>
          <w:sz w:val="22"/>
          <w:szCs w:val="22"/>
        </w:rPr>
        <w:t xml:space="preserve">, </w:t>
      </w:r>
      <w:proofErr w:type="spellStart"/>
      <w:r w:rsidRPr="00066331">
        <w:rPr>
          <w:rFonts w:ascii="Arial" w:hAnsi="Arial" w:cs="Arial"/>
          <w:sz w:val="22"/>
          <w:szCs w:val="22"/>
        </w:rPr>
        <w:t>с.Буховци</w:t>
      </w:r>
      <w:proofErr w:type="spellEnd"/>
      <w:r w:rsidRPr="00066331">
        <w:rPr>
          <w:rFonts w:ascii="Arial" w:hAnsi="Arial" w:cs="Arial"/>
          <w:sz w:val="22"/>
          <w:szCs w:val="22"/>
        </w:rPr>
        <w:t xml:space="preserve">, </w:t>
      </w:r>
      <w:proofErr w:type="spellStart"/>
      <w:r w:rsidRPr="00066331">
        <w:rPr>
          <w:rFonts w:ascii="Arial" w:hAnsi="Arial" w:cs="Arial"/>
          <w:sz w:val="22"/>
          <w:szCs w:val="22"/>
        </w:rPr>
        <w:t>с.Вардун</w:t>
      </w:r>
      <w:proofErr w:type="spellEnd"/>
      <w:r w:rsidRPr="00066331">
        <w:rPr>
          <w:rFonts w:ascii="Arial" w:hAnsi="Arial" w:cs="Arial"/>
          <w:sz w:val="22"/>
          <w:szCs w:val="22"/>
        </w:rPr>
        <w:t xml:space="preserve">, </w:t>
      </w:r>
      <w:proofErr w:type="spellStart"/>
      <w:r w:rsidRPr="00066331">
        <w:rPr>
          <w:rFonts w:ascii="Arial" w:hAnsi="Arial" w:cs="Arial"/>
          <w:sz w:val="22"/>
          <w:szCs w:val="22"/>
        </w:rPr>
        <w:t>с.Васил</w:t>
      </w:r>
      <w:proofErr w:type="spellEnd"/>
      <w:r w:rsidRPr="00066331">
        <w:rPr>
          <w:rFonts w:ascii="Arial" w:hAnsi="Arial" w:cs="Arial"/>
          <w:sz w:val="22"/>
          <w:szCs w:val="22"/>
        </w:rPr>
        <w:t xml:space="preserve"> Левски, </w:t>
      </w:r>
      <w:proofErr w:type="spellStart"/>
      <w:r w:rsidRPr="00066331">
        <w:rPr>
          <w:rFonts w:ascii="Arial" w:hAnsi="Arial" w:cs="Arial"/>
          <w:sz w:val="22"/>
          <w:szCs w:val="22"/>
        </w:rPr>
        <w:t>с.Голямо</w:t>
      </w:r>
      <w:proofErr w:type="spellEnd"/>
      <w:r w:rsidRPr="00066331">
        <w:rPr>
          <w:rFonts w:ascii="Arial" w:hAnsi="Arial" w:cs="Arial"/>
          <w:sz w:val="22"/>
          <w:szCs w:val="22"/>
        </w:rPr>
        <w:t xml:space="preserve"> Соколово,</w:t>
      </w:r>
      <w:r w:rsidR="00CF382B">
        <w:rPr>
          <w:rFonts w:ascii="Arial" w:hAnsi="Arial" w:cs="Arial"/>
          <w:sz w:val="22"/>
          <w:szCs w:val="22"/>
        </w:rPr>
        <w:t xml:space="preserve"> </w:t>
      </w:r>
      <w:proofErr w:type="spellStart"/>
      <w:r w:rsidRPr="00066331">
        <w:rPr>
          <w:rFonts w:ascii="Arial" w:hAnsi="Arial" w:cs="Arial"/>
          <w:sz w:val="22"/>
          <w:szCs w:val="22"/>
        </w:rPr>
        <w:t>с.Горна</w:t>
      </w:r>
      <w:proofErr w:type="spellEnd"/>
      <w:r w:rsidRPr="00066331">
        <w:rPr>
          <w:rFonts w:ascii="Arial" w:hAnsi="Arial" w:cs="Arial"/>
          <w:sz w:val="22"/>
          <w:szCs w:val="22"/>
        </w:rPr>
        <w:t xml:space="preserve"> Кабда, с. Давидово, </w:t>
      </w:r>
      <w:proofErr w:type="spellStart"/>
      <w:r w:rsidRPr="00066331">
        <w:rPr>
          <w:rFonts w:ascii="Arial" w:hAnsi="Arial" w:cs="Arial"/>
          <w:sz w:val="22"/>
          <w:szCs w:val="22"/>
        </w:rPr>
        <w:t>с.Драгановец</w:t>
      </w:r>
      <w:proofErr w:type="spellEnd"/>
      <w:r w:rsidRPr="00066331">
        <w:rPr>
          <w:rFonts w:ascii="Arial" w:hAnsi="Arial" w:cs="Arial"/>
          <w:sz w:val="22"/>
          <w:szCs w:val="22"/>
        </w:rPr>
        <w:t xml:space="preserve">, </w:t>
      </w:r>
      <w:proofErr w:type="spellStart"/>
      <w:r w:rsidRPr="00066331">
        <w:rPr>
          <w:rFonts w:ascii="Arial" w:hAnsi="Arial" w:cs="Arial"/>
          <w:sz w:val="22"/>
          <w:szCs w:val="22"/>
        </w:rPr>
        <w:t>с.Дългач</w:t>
      </w:r>
      <w:proofErr w:type="spellEnd"/>
      <w:r w:rsidRPr="00066331">
        <w:rPr>
          <w:rFonts w:ascii="Arial" w:hAnsi="Arial" w:cs="Arial"/>
          <w:sz w:val="22"/>
          <w:szCs w:val="22"/>
        </w:rPr>
        <w:t xml:space="preserve">, </w:t>
      </w:r>
      <w:proofErr w:type="spellStart"/>
      <w:r w:rsidRPr="00066331">
        <w:rPr>
          <w:rFonts w:ascii="Arial" w:hAnsi="Arial" w:cs="Arial"/>
          <w:sz w:val="22"/>
          <w:szCs w:val="22"/>
        </w:rPr>
        <w:t>с.Здравец</w:t>
      </w:r>
      <w:proofErr w:type="spellEnd"/>
      <w:r w:rsidRPr="00066331">
        <w:rPr>
          <w:rFonts w:ascii="Arial" w:hAnsi="Arial" w:cs="Arial"/>
          <w:sz w:val="22"/>
          <w:szCs w:val="22"/>
        </w:rPr>
        <w:t xml:space="preserve">, </w:t>
      </w:r>
      <w:proofErr w:type="spellStart"/>
      <w:r w:rsidRPr="00066331">
        <w:rPr>
          <w:rFonts w:ascii="Arial" w:hAnsi="Arial" w:cs="Arial"/>
          <w:sz w:val="22"/>
          <w:szCs w:val="22"/>
        </w:rPr>
        <w:t>с.Копрец</w:t>
      </w:r>
      <w:proofErr w:type="spellEnd"/>
      <w:r w:rsidRPr="00066331">
        <w:rPr>
          <w:rFonts w:ascii="Arial" w:hAnsi="Arial" w:cs="Arial"/>
          <w:sz w:val="22"/>
          <w:szCs w:val="22"/>
        </w:rPr>
        <w:t xml:space="preserve">, </w:t>
      </w:r>
      <w:proofErr w:type="spellStart"/>
      <w:r w:rsidRPr="00066331">
        <w:rPr>
          <w:rFonts w:ascii="Arial" w:hAnsi="Arial" w:cs="Arial"/>
          <w:sz w:val="22"/>
          <w:szCs w:val="22"/>
        </w:rPr>
        <w:t>с.Кралево</w:t>
      </w:r>
      <w:proofErr w:type="spellEnd"/>
      <w:r w:rsidRPr="00066331">
        <w:rPr>
          <w:rFonts w:ascii="Arial" w:hAnsi="Arial" w:cs="Arial"/>
          <w:sz w:val="22"/>
          <w:szCs w:val="22"/>
        </w:rPr>
        <w:t xml:space="preserve">, </w:t>
      </w:r>
      <w:proofErr w:type="spellStart"/>
      <w:r w:rsidRPr="00066331">
        <w:rPr>
          <w:rFonts w:ascii="Arial" w:hAnsi="Arial" w:cs="Arial"/>
          <w:sz w:val="22"/>
          <w:szCs w:val="22"/>
        </w:rPr>
        <w:t>с.Лиляк</w:t>
      </w:r>
      <w:proofErr w:type="spellEnd"/>
      <w:r w:rsidRPr="00066331">
        <w:rPr>
          <w:rFonts w:ascii="Arial" w:hAnsi="Arial" w:cs="Arial"/>
          <w:sz w:val="22"/>
          <w:szCs w:val="22"/>
        </w:rPr>
        <w:t xml:space="preserve">, </w:t>
      </w:r>
      <w:proofErr w:type="spellStart"/>
      <w:r w:rsidRPr="00066331">
        <w:rPr>
          <w:rFonts w:ascii="Arial" w:hAnsi="Arial" w:cs="Arial"/>
          <w:sz w:val="22"/>
          <w:szCs w:val="22"/>
        </w:rPr>
        <w:t>с.Ловец</w:t>
      </w:r>
      <w:proofErr w:type="spellEnd"/>
      <w:r w:rsidRPr="00066331">
        <w:rPr>
          <w:rFonts w:ascii="Arial" w:hAnsi="Arial" w:cs="Arial"/>
          <w:sz w:val="22"/>
          <w:szCs w:val="22"/>
        </w:rPr>
        <w:t>,</w:t>
      </w:r>
      <w:r w:rsidR="00CF382B">
        <w:rPr>
          <w:rFonts w:ascii="Arial" w:hAnsi="Arial" w:cs="Arial"/>
          <w:sz w:val="22"/>
          <w:szCs w:val="22"/>
        </w:rPr>
        <w:t xml:space="preserve"> </w:t>
      </w:r>
      <w:proofErr w:type="spellStart"/>
      <w:r w:rsidRPr="00066331">
        <w:rPr>
          <w:rFonts w:ascii="Arial" w:hAnsi="Arial" w:cs="Arial"/>
          <w:sz w:val="22"/>
          <w:szCs w:val="22"/>
        </w:rPr>
        <w:t>с.Макариополско</w:t>
      </w:r>
      <w:proofErr w:type="spellEnd"/>
      <w:r w:rsidRPr="00066331">
        <w:rPr>
          <w:rFonts w:ascii="Arial" w:hAnsi="Arial" w:cs="Arial"/>
          <w:sz w:val="22"/>
          <w:szCs w:val="22"/>
        </w:rPr>
        <w:t xml:space="preserve">, </w:t>
      </w:r>
      <w:proofErr w:type="spellStart"/>
      <w:r w:rsidRPr="00066331">
        <w:rPr>
          <w:rFonts w:ascii="Arial" w:hAnsi="Arial" w:cs="Arial"/>
          <w:sz w:val="22"/>
          <w:szCs w:val="22"/>
        </w:rPr>
        <w:t>с.Мировец</w:t>
      </w:r>
      <w:proofErr w:type="spellEnd"/>
      <w:r w:rsidRPr="00066331">
        <w:rPr>
          <w:rFonts w:ascii="Arial" w:hAnsi="Arial" w:cs="Arial"/>
          <w:sz w:val="22"/>
          <w:szCs w:val="22"/>
        </w:rPr>
        <w:t xml:space="preserve">, </w:t>
      </w:r>
      <w:proofErr w:type="spellStart"/>
      <w:r w:rsidRPr="00066331">
        <w:rPr>
          <w:rFonts w:ascii="Arial" w:hAnsi="Arial" w:cs="Arial"/>
          <w:sz w:val="22"/>
          <w:szCs w:val="22"/>
        </w:rPr>
        <w:t>с.Момино</w:t>
      </w:r>
      <w:proofErr w:type="spellEnd"/>
      <w:r w:rsidRPr="00066331">
        <w:rPr>
          <w:rFonts w:ascii="Arial" w:hAnsi="Arial" w:cs="Arial"/>
          <w:sz w:val="22"/>
          <w:szCs w:val="22"/>
        </w:rPr>
        <w:t xml:space="preserve">, </w:t>
      </w:r>
      <w:proofErr w:type="spellStart"/>
      <w:r w:rsidRPr="00066331">
        <w:rPr>
          <w:rFonts w:ascii="Arial" w:hAnsi="Arial" w:cs="Arial"/>
          <w:sz w:val="22"/>
          <w:szCs w:val="22"/>
        </w:rPr>
        <w:t>с.Надарево</w:t>
      </w:r>
      <w:proofErr w:type="spellEnd"/>
      <w:r w:rsidRPr="00066331">
        <w:rPr>
          <w:rFonts w:ascii="Arial" w:hAnsi="Arial" w:cs="Arial"/>
          <w:sz w:val="22"/>
          <w:szCs w:val="22"/>
        </w:rPr>
        <w:t xml:space="preserve">, </w:t>
      </w:r>
      <w:proofErr w:type="spellStart"/>
      <w:r w:rsidRPr="00066331">
        <w:rPr>
          <w:rFonts w:ascii="Arial" w:hAnsi="Arial" w:cs="Arial"/>
          <w:sz w:val="22"/>
          <w:szCs w:val="22"/>
        </w:rPr>
        <w:t>с.Овчарово</w:t>
      </w:r>
      <w:proofErr w:type="spellEnd"/>
      <w:r w:rsidRPr="00066331">
        <w:rPr>
          <w:rFonts w:ascii="Arial" w:hAnsi="Arial" w:cs="Arial"/>
          <w:sz w:val="22"/>
          <w:szCs w:val="22"/>
        </w:rPr>
        <w:t xml:space="preserve">, </w:t>
      </w:r>
      <w:proofErr w:type="spellStart"/>
      <w:r w:rsidRPr="00066331">
        <w:rPr>
          <w:rFonts w:ascii="Arial" w:hAnsi="Arial" w:cs="Arial"/>
          <w:sz w:val="22"/>
          <w:szCs w:val="22"/>
        </w:rPr>
        <w:t>с.Осен</w:t>
      </w:r>
      <w:proofErr w:type="spellEnd"/>
      <w:r w:rsidRPr="00066331">
        <w:rPr>
          <w:rFonts w:ascii="Arial" w:hAnsi="Arial" w:cs="Arial"/>
          <w:sz w:val="22"/>
          <w:szCs w:val="22"/>
        </w:rPr>
        <w:t xml:space="preserve">, </w:t>
      </w:r>
      <w:proofErr w:type="spellStart"/>
      <w:r w:rsidRPr="00066331">
        <w:rPr>
          <w:rFonts w:ascii="Arial" w:hAnsi="Arial" w:cs="Arial"/>
          <w:sz w:val="22"/>
          <w:szCs w:val="22"/>
        </w:rPr>
        <w:t>с.Острец</w:t>
      </w:r>
      <w:proofErr w:type="spellEnd"/>
      <w:r w:rsidRPr="00066331">
        <w:rPr>
          <w:rFonts w:ascii="Arial" w:hAnsi="Arial" w:cs="Arial"/>
          <w:sz w:val="22"/>
          <w:szCs w:val="22"/>
        </w:rPr>
        <w:t xml:space="preserve">, </w:t>
      </w:r>
      <w:proofErr w:type="spellStart"/>
      <w:r w:rsidRPr="00066331">
        <w:rPr>
          <w:rFonts w:ascii="Arial" w:hAnsi="Arial" w:cs="Arial"/>
          <w:sz w:val="22"/>
          <w:szCs w:val="22"/>
        </w:rPr>
        <w:t>с.Пайдушко</w:t>
      </w:r>
      <w:proofErr w:type="spellEnd"/>
      <w:r w:rsidRPr="00066331">
        <w:rPr>
          <w:rFonts w:ascii="Arial" w:hAnsi="Arial" w:cs="Arial"/>
          <w:sz w:val="22"/>
          <w:szCs w:val="22"/>
        </w:rPr>
        <w:t xml:space="preserve">, </w:t>
      </w:r>
      <w:proofErr w:type="spellStart"/>
      <w:r w:rsidRPr="00066331">
        <w:rPr>
          <w:rFonts w:ascii="Arial" w:hAnsi="Arial" w:cs="Arial"/>
          <w:sz w:val="22"/>
          <w:szCs w:val="22"/>
        </w:rPr>
        <w:t>с.Певец</w:t>
      </w:r>
      <w:proofErr w:type="spellEnd"/>
      <w:r w:rsidRPr="00066331">
        <w:rPr>
          <w:rFonts w:ascii="Arial" w:hAnsi="Arial" w:cs="Arial"/>
          <w:sz w:val="22"/>
          <w:szCs w:val="22"/>
        </w:rPr>
        <w:t xml:space="preserve">, </w:t>
      </w:r>
      <w:proofErr w:type="spellStart"/>
      <w:r w:rsidRPr="00066331">
        <w:rPr>
          <w:rFonts w:ascii="Arial" w:hAnsi="Arial" w:cs="Arial"/>
          <w:sz w:val="22"/>
          <w:szCs w:val="22"/>
        </w:rPr>
        <w:t>с.Подгорица</w:t>
      </w:r>
      <w:proofErr w:type="spellEnd"/>
      <w:r w:rsidRPr="00066331">
        <w:rPr>
          <w:rFonts w:ascii="Arial" w:hAnsi="Arial" w:cs="Arial"/>
          <w:sz w:val="22"/>
          <w:szCs w:val="22"/>
        </w:rPr>
        <w:t xml:space="preserve">, </w:t>
      </w:r>
      <w:proofErr w:type="spellStart"/>
      <w:r w:rsidRPr="00066331">
        <w:rPr>
          <w:rFonts w:ascii="Arial" w:hAnsi="Arial" w:cs="Arial"/>
          <w:sz w:val="22"/>
          <w:szCs w:val="22"/>
        </w:rPr>
        <w:t>с.Преселец</w:t>
      </w:r>
      <w:proofErr w:type="spellEnd"/>
      <w:r w:rsidRPr="00066331">
        <w:rPr>
          <w:rFonts w:ascii="Arial" w:hAnsi="Arial" w:cs="Arial"/>
          <w:sz w:val="22"/>
          <w:szCs w:val="22"/>
        </w:rPr>
        <w:t xml:space="preserve">, </w:t>
      </w:r>
      <w:proofErr w:type="spellStart"/>
      <w:r w:rsidRPr="00066331">
        <w:rPr>
          <w:rFonts w:ascii="Arial" w:hAnsi="Arial" w:cs="Arial"/>
          <w:sz w:val="22"/>
          <w:szCs w:val="22"/>
        </w:rPr>
        <w:t>с.Пресиян</w:t>
      </w:r>
      <w:proofErr w:type="spellEnd"/>
      <w:r w:rsidRPr="00066331">
        <w:rPr>
          <w:rFonts w:ascii="Arial" w:hAnsi="Arial" w:cs="Arial"/>
          <w:sz w:val="22"/>
          <w:szCs w:val="22"/>
        </w:rPr>
        <w:t xml:space="preserve">, </w:t>
      </w:r>
      <w:proofErr w:type="spellStart"/>
      <w:r w:rsidRPr="00066331">
        <w:rPr>
          <w:rFonts w:ascii="Arial" w:hAnsi="Arial" w:cs="Arial"/>
          <w:sz w:val="22"/>
          <w:szCs w:val="22"/>
        </w:rPr>
        <w:t>с.Пресяк</w:t>
      </w:r>
      <w:proofErr w:type="spellEnd"/>
      <w:r w:rsidRPr="00066331">
        <w:rPr>
          <w:rFonts w:ascii="Arial" w:hAnsi="Arial" w:cs="Arial"/>
          <w:sz w:val="22"/>
          <w:szCs w:val="22"/>
        </w:rPr>
        <w:t xml:space="preserve">, </w:t>
      </w:r>
      <w:proofErr w:type="spellStart"/>
      <w:r w:rsidRPr="00066331">
        <w:rPr>
          <w:rFonts w:ascii="Arial" w:hAnsi="Arial" w:cs="Arial"/>
          <w:sz w:val="22"/>
          <w:szCs w:val="22"/>
        </w:rPr>
        <w:t>с.Пробуда</w:t>
      </w:r>
      <w:proofErr w:type="spellEnd"/>
      <w:r w:rsidRPr="00066331">
        <w:rPr>
          <w:rFonts w:ascii="Arial" w:hAnsi="Arial" w:cs="Arial"/>
          <w:sz w:val="22"/>
          <w:szCs w:val="22"/>
        </w:rPr>
        <w:t xml:space="preserve">, </w:t>
      </w:r>
      <w:proofErr w:type="spellStart"/>
      <w:r w:rsidRPr="00066331">
        <w:rPr>
          <w:rFonts w:ascii="Arial" w:hAnsi="Arial" w:cs="Arial"/>
          <w:sz w:val="22"/>
          <w:szCs w:val="22"/>
        </w:rPr>
        <w:t>с.Пролаз</w:t>
      </w:r>
      <w:proofErr w:type="spellEnd"/>
      <w:r w:rsidRPr="00066331">
        <w:rPr>
          <w:rFonts w:ascii="Arial" w:hAnsi="Arial" w:cs="Arial"/>
          <w:sz w:val="22"/>
          <w:szCs w:val="22"/>
        </w:rPr>
        <w:t xml:space="preserve">, </w:t>
      </w:r>
      <w:proofErr w:type="spellStart"/>
      <w:r w:rsidRPr="00066331">
        <w:rPr>
          <w:rFonts w:ascii="Arial" w:hAnsi="Arial" w:cs="Arial"/>
          <w:sz w:val="22"/>
          <w:szCs w:val="22"/>
        </w:rPr>
        <w:t>с.Ралица</w:t>
      </w:r>
      <w:proofErr w:type="spellEnd"/>
      <w:r w:rsidRPr="00066331">
        <w:rPr>
          <w:rFonts w:ascii="Arial" w:hAnsi="Arial" w:cs="Arial"/>
          <w:sz w:val="22"/>
          <w:szCs w:val="22"/>
        </w:rPr>
        <w:t xml:space="preserve">, </w:t>
      </w:r>
      <w:proofErr w:type="spellStart"/>
      <w:r w:rsidRPr="00066331">
        <w:rPr>
          <w:rFonts w:ascii="Arial" w:hAnsi="Arial" w:cs="Arial"/>
          <w:sz w:val="22"/>
          <w:szCs w:val="22"/>
        </w:rPr>
        <w:t>с.Руец</w:t>
      </w:r>
      <w:proofErr w:type="spellEnd"/>
      <w:r w:rsidRPr="00066331">
        <w:rPr>
          <w:rFonts w:ascii="Arial" w:hAnsi="Arial" w:cs="Arial"/>
          <w:sz w:val="22"/>
          <w:szCs w:val="22"/>
        </w:rPr>
        <w:t xml:space="preserve">, </w:t>
      </w:r>
      <w:proofErr w:type="spellStart"/>
      <w:r w:rsidRPr="00066331">
        <w:rPr>
          <w:rFonts w:ascii="Arial" w:hAnsi="Arial" w:cs="Arial"/>
          <w:sz w:val="22"/>
          <w:szCs w:val="22"/>
        </w:rPr>
        <w:t>с.Стража</w:t>
      </w:r>
      <w:proofErr w:type="spellEnd"/>
      <w:r w:rsidRPr="00066331">
        <w:rPr>
          <w:rFonts w:ascii="Arial" w:hAnsi="Arial" w:cs="Arial"/>
          <w:sz w:val="22"/>
          <w:szCs w:val="22"/>
        </w:rPr>
        <w:t xml:space="preserve">, </w:t>
      </w:r>
      <w:proofErr w:type="spellStart"/>
      <w:r w:rsidRPr="00066331">
        <w:rPr>
          <w:rFonts w:ascii="Arial" w:hAnsi="Arial" w:cs="Arial"/>
          <w:sz w:val="22"/>
          <w:szCs w:val="22"/>
        </w:rPr>
        <w:t>с.Съединение</w:t>
      </w:r>
      <w:proofErr w:type="spellEnd"/>
      <w:r w:rsidRPr="00066331">
        <w:rPr>
          <w:rFonts w:ascii="Arial" w:hAnsi="Arial" w:cs="Arial"/>
          <w:sz w:val="22"/>
          <w:szCs w:val="22"/>
        </w:rPr>
        <w:t xml:space="preserve">, </w:t>
      </w:r>
      <w:proofErr w:type="spellStart"/>
      <w:r w:rsidRPr="00066331">
        <w:rPr>
          <w:rFonts w:ascii="Arial" w:hAnsi="Arial" w:cs="Arial"/>
          <w:sz w:val="22"/>
          <w:szCs w:val="22"/>
        </w:rPr>
        <w:t>с.Твърдинци</w:t>
      </w:r>
      <w:proofErr w:type="spellEnd"/>
      <w:r w:rsidRPr="00066331">
        <w:rPr>
          <w:rFonts w:ascii="Arial" w:hAnsi="Arial" w:cs="Arial"/>
          <w:sz w:val="22"/>
          <w:szCs w:val="22"/>
        </w:rPr>
        <w:t xml:space="preserve">, </w:t>
      </w:r>
      <w:proofErr w:type="spellStart"/>
      <w:r w:rsidRPr="00066331">
        <w:rPr>
          <w:rFonts w:ascii="Arial" w:hAnsi="Arial" w:cs="Arial"/>
          <w:sz w:val="22"/>
          <w:szCs w:val="22"/>
        </w:rPr>
        <w:t>гр.Търговище</w:t>
      </w:r>
      <w:proofErr w:type="spellEnd"/>
      <w:r w:rsidRPr="00066331">
        <w:rPr>
          <w:rFonts w:ascii="Arial" w:hAnsi="Arial" w:cs="Arial"/>
          <w:sz w:val="22"/>
          <w:szCs w:val="22"/>
        </w:rPr>
        <w:t xml:space="preserve">, </w:t>
      </w:r>
      <w:proofErr w:type="spellStart"/>
      <w:r w:rsidRPr="00066331">
        <w:rPr>
          <w:rFonts w:ascii="Arial" w:hAnsi="Arial" w:cs="Arial"/>
          <w:sz w:val="22"/>
          <w:szCs w:val="22"/>
        </w:rPr>
        <w:t>с.Търновца</w:t>
      </w:r>
      <w:proofErr w:type="spellEnd"/>
      <w:r w:rsidRPr="00066331">
        <w:rPr>
          <w:rFonts w:ascii="Arial" w:hAnsi="Arial" w:cs="Arial"/>
          <w:sz w:val="22"/>
          <w:szCs w:val="22"/>
        </w:rPr>
        <w:t xml:space="preserve">, </w:t>
      </w:r>
      <w:proofErr w:type="spellStart"/>
      <w:r w:rsidRPr="00066331">
        <w:rPr>
          <w:rFonts w:ascii="Arial" w:hAnsi="Arial" w:cs="Arial"/>
          <w:sz w:val="22"/>
          <w:szCs w:val="22"/>
        </w:rPr>
        <w:t>с.Цветница</w:t>
      </w:r>
      <w:proofErr w:type="spellEnd"/>
      <w:r w:rsidRPr="00066331">
        <w:rPr>
          <w:rFonts w:ascii="Arial" w:hAnsi="Arial" w:cs="Arial"/>
          <w:sz w:val="22"/>
          <w:szCs w:val="22"/>
        </w:rPr>
        <w:t xml:space="preserve">, </w:t>
      </w:r>
      <w:proofErr w:type="spellStart"/>
      <w:r w:rsidRPr="00066331">
        <w:rPr>
          <w:rFonts w:ascii="Arial" w:hAnsi="Arial" w:cs="Arial"/>
          <w:sz w:val="22"/>
          <w:szCs w:val="22"/>
        </w:rPr>
        <w:t>с.Черковна</w:t>
      </w:r>
      <w:proofErr w:type="spellEnd"/>
      <w:r w:rsidRPr="00066331">
        <w:rPr>
          <w:rFonts w:ascii="Arial" w:hAnsi="Arial" w:cs="Arial"/>
          <w:sz w:val="22"/>
          <w:szCs w:val="22"/>
        </w:rPr>
        <w:t>. В границите на землището на гр. Търговище са включени кварталите Бряг и Въбел.</w:t>
      </w:r>
    </w:p>
    <w:p w14:paraId="38AB3FBE" w14:textId="77777777" w:rsidR="000C474A" w:rsidRPr="00066331" w:rsidRDefault="000C474A" w:rsidP="000C474A">
      <w:pPr>
        <w:ind w:firstLine="708"/>
        <w:jc w:val="both"/>
        <w:rPr>
          <w:rFonts w:ascii="Arial" w:hAnsi="Arial" w:cs="Arial"/>
          <w:sz w:val="22"/>
          <w:szCs w:val="22"/>
        </w:rPr>
      </w:pPr>
      <w:r w:rsidRPr="00066331">
        <w:rPr>
          <w:rFonts w:ascii="Arial" w:hAnsi="Arial" w:cs="Arial"/>
          <w:sz w:val="22"/>
          <w:szCs w:val="22"/>
        </w:rPr>
        <w:t xml:space="preserve">Останалите землища на община Търговище: с. Голямо Ново, с. Дралфа, </w:t>
      </w:r>
      <w:proofErr w:type="spellStart"/>
      <w:r w:rsidRPr="00066331">
        <w:rPr>
          <w:rFonts w:ascii="Arial" w:hAnsi="Arial" w:cs="Arial"/>
          <w:sz w:val="22"/>
          <w:szCs w:val="22"/>
        </w:rPr>
        <w:t>с.Кошничари</w:t>
      </w:r>
      <w:proofErr w:type="spellEnd"/>
      <w:r w:rsidRPr="00066331">
        <w:rPr>
          <w:rFonts w:ascii="Arial" w:hAnsi="Arial" w:cs="Arial"/>
          <w:sz w:val="22"/>
          <w:szCs w:val="22"/>
        </w:rPr>
        <w:t xml:space="preserve">, </w:t>
      </w:r>
      <w:proofErr w:type="spellStart"/>
      <w:r w:rsidRPr="00066331">
        <w:rPr>
          <w:rFonts w:ascii="Arial" w:hAnsi="Arial" w:cs="Arial"/>
          <w:sz w:val="22"/>
          <w:szCs w:val="22"/>
        </w:rPr>
        <w:t>с.Кръшно</w:t>
      </w:r>
      <w:proofErr w:type="spellEnd"/>
      <w:r w:rsidRPr="00066331">
        <w:rPr>
          <w:rFonts w:ascii="Arial" w:hAnsi="Arial" w:cs="Arial"/>
          <w:sz w:val="22"/>
          <w:szCs w:val="22"/>
        </w:rPr>
        <w:t xml:space="preserve">, </w:t>
      </w:r>
      <w:proofErr w:type="spellStart"/>
      <w:r w:rsidRPr="00066331">
        <w:rPr>
          <w:rFonts w:ascii="Arial" w:hAnsi="Arial" w:cs="Arial"/>
          <w:sz w:val="22"/>
          <w:szCs w:val="22"/>
        </w:rPr>
        <w:t>с.Маково</w:t>
      </w:r>
      <w:proofErr w:type="spellEnd"/>
      <w:r w:rsidRPr="00066331">
        <w:rPr>
          <w:rFonts w:ascii="Arial" w:hAnsi="Arial" w:cs="Arial"/>
          <w:sz w:val="22"/>
          <w:szCs w:val="22"/>
        </w:rPr>
        <w:t xml:space="preserve">, </w:t>
      </w:r>
      <w:proofErr w:type="spellStart"/>
      <w:r w:rsidRPr="00066331">
        <w:rPr>
          <w:rFonts w:ascii="Arial" w:hAnsi="Arial" w:cs="Arial"/>
          <w:sz w:val="22"/>
          <w:szCs w:val="22"/>
        </w:rPr>
        <w:t>с.Миладиновци</w:t>
      </w:r>
      <w:proofErr w:type="spellEnd"/>
      <w:r w:rsidRPr="00066331">
        <w:rPr>
          <w:rFonts w:ascii="Arial" w:hAnsi="Arial" w:cs="Arial"/>
          <w:sz w:val="22"/>
          <w:szCs w:val="22"/>
        </w:rPr>
        <w:t xml:space="preserve"> и </w:t>
      </w:r>
      <w:proofErr w:type="spellStart"/>
      <w:r w:rsidRPr="00066331">
        <w:rPr>
          <w:rFonts w:ascii="Arial" w:hAnsi="Arial" w:cs="Arial"/>
          <w:sz w:val="22"/>
          <w:szCs w:val="22"/>
        </w:rPr>
        <w:t>с.Росина</w:t>
      </w:r>
      <w:proofErr w:type="spellEnd"/>
      <w:r w:rsidRPr="00066331">
        <w:rPr>
          <w:rFonts w:ascii="Arial" w:hAnsi="Arial" w:cs="Arial"/>
          <w:sz w:val="22"/>
          <w:szCs w:val="22"/>
        </w:rPr>
        <w:t xml:space="preserve"> са на територията на ДЛС „Черни Лом“ със седалище гр. Попово.</w:t>
      </w:r>
    </w:p>
    <w:p w14:paraId="1CB93544" w14:textId="77777777" w:rsidR="000C5FCF" w:rsidRPr="003423D0" w:rsidRDefault="000C5FCF" w:rsidP="000C474A">
      <w:pPr>
        <w:ind w:firstLine="708"/>
        <w:jc w:val="both"/>
        <w:rPr>
          <w:rFonts w:ascii="Arial" w:hAnsi="Arial" w:cs="Arial"/>
        </w:rPr>
      </w:pPr>
    </w:p>
    <w:p w14:paraId="083D31FF" w14:textId="77777777" w:rsidR="000C5FCF" w:rsidRPr="00066331" w:rsidRDefault="000C5FCF" w:rsidP="000C5FCF">
      <w:pPr>
        <w:jc w:val="both"/>
        <w:rPr>
          <w:rFonts w:ascii="Arial" w:hAnsi="Arial" w:cs="Arial"/>
          <w:b/>
          <w:bCs/>
          <w:sz w:val="22"/>
          <w:szCs w:val="22"/>
        </w:rPr>
      </w:pPr>
      <w:r w:rsidRPr="00066331">
        <w:rPr>
          <w:rFonts w:ascii="Arial" w:hAnsi="Arial" w:cs="Arial"/>
          <w:b/>
          <w:bCs/>
          <w:sz w:val="22"/>
          <w:szCs w:val="22"/>
        </w:rPr>
        <w:t xml:space="preserve">2.2. КРАТКА ИКОНОМИЧЕСКА ХАРАКТЕРИСТИКА </w:t>
      </w:r>
    </w:p>
    <w:p w14:paraId="2EB3B145" w14:textId="77777777" w:rsidR="0069652C" w:rsidRPr="00066331" w:rsidRDefault="0069652C" w:rsidP="000C5FCF">
      <w:pPr>
        <w:jc w:val="both"/>
        <w:rPr>
          <w:rFonts w:ascii="Arial" w:hAnsi="Arial" w:cs="Arial"/>
          <w:b/>
          <w:bCs/>
          <w:sz w:val="22"/>
          <w:szCs w:val="22"/>
        </w:rPr>
      </w:pPr>
    </w:p>
    <w:p w14:paraId="3EA46F4B" w14:textId="77777777" w:rsidR="0069652C" w:rsidRPr="00066331" w:rsidRDefault="0069652C" w:rsidP="000C5FCF">
      <w:pPr>
        <w:jc w:val="both"/>
        <w:rPr>
          <w:rFonts w:ascii="Arial" w:hAnsi="Arial" w:cs="Arial"/>
          <w:sz w:val="22"/>
          <w:szCs w:val="22"/>
        </w:rPr>
      </w:pPr>
      <w:r w:rsidRPr="00066331">
        <w:rPr>
          <w:rFonts w:ascii="Arial" w:hAnsi="Arial" w:cs="Arial"/>
          <w:sz w:val="22"/>
          <w:szCs w:val="22"/>
        </w:rPr>
        <w:t xml:space="preserve">В следващия текст са използвани данни </w:t>
      </w:r>
      <w:r w:rsidR="00DB519D" w:rsidRPr="00066331">
        <w:rPr>
          <w:rFonts w:ascii="Arial" w:hAnsi="Arial" w:cs="Arial"/>
          <w:sz w:val="22"/>
          <w:szCs w:val="22"/>
        </w:rPr>
        <w:t>от „План за интегрирано развитие на Община Търговище за периода 2021-2027 год.</w:t>
      </w:r>
    </w:p>
    <w:p w14:paraId="454E782C" w14:textId="77777777" w:rsidR="000C5FCF" w:rsidRPr="00066331" w:rsidRDefault="000C5FCF" w:rsidP="000C5FCF">
      <w:pPr>
        <w:jc w:val="both"/>
        <w:rPr>
          <w:rFonts w:ascii="Arial" w:hAnsi="Arial" w:cs="Arial"/>
          <w:b/>
          <w:bCs/>
          <w:sz w:val="22"/>
          <w:szCs w:val="22"/>
        </w:rPr>
      </w:pPr>
    </w:p>
    <w:p w14:paraId="6E650759" w14:textId="77777777" w:rsidR="000C5FCF" w:rsidRPr="00066331" w:rsidRDefault="000C5FCF" w:rsidP="000C5FCF">
      <w:pPr>
        <w:jc w:val="both"/>
        <w:rPr>
          <w:rFonts w:ascii="Arial" w:hAnsi="Arial" w:cs="Arial"/>
          <w:b/>
          <w:bCs/>
          <w:sz w:val="22"/>
          <w:szCs w:val="22"/>
        </w:rPr>
      </w:pPr>
      <w:r w:rsidRPr="00066331">
        <w:rPr>
          <w:rFonts w:ascii="Arial" w:hAnsi="Arial" w:cs="Arial"/>
          <w:b/>
          <w:bCs/>
          <w:sz w:val="22"/>
          <w:szCs w:val="22"/>
        </w:rPr>
        <w:t>2.</w:t>
      </w:r>
      <w:r w:rsidR="009F1728" w:rsidRPr="00066331">
        <w:rPr>
          <w:rFonts w:ascii="Arial" w:hAnsi="Arial" w:cs="Arial"/>
          <w:b/>
          <w:bCs/>
          <w:sz w:val="22"/>
          <w:szCs w:val="22"/>
        </w:rPr>
        <w:t>2</w:t>
      </w:r>
      <w:r w:rsidRPr="00066331">
        <w:rPr>
          <w:rFonts w:ascii="Arial" w:hAnsi="Arial" w:cs="Arial"/>
          <w:b/>
          <w:bCs/>
          <w:sz w:val="22"/>
          <w:szCs w:val="22"/>
        </w:rPr>
        <w:t>.1. СТОПАНСКИ СЕКТОР</w:t>
      </w:r>
    </w:p>
    <w:p w14:paraId="34D7D998" w14:textId="77777777" w:rsidR="000C5FCF" w:rsidRPr="003423D0" w:rsidRDefault="000C5FCF" w:rsidP="000C5FCF">
      <w:pPr>
        <w:jc w:val="both"/>
        <w:rPr>
          <w:rFonts w:ascii="Arial" w:hAnsi="Arial" w:cs="Arial"/>
          <w:b/>
          <w:bCs/>
        </w:rPr>
      </w:pPr>
    </w:p>
    <w:p w14:paraId="57C36439" w14:textId="2F9B60B1" w:rsidR="000C5FCF" w:rsidRPr="00066331" w:rsidRDefault="00DB519D" w:rsidP="00B94E86">
      <w:pPr>
        <w:ind w:firstLine="708"/>
        <w:jc w:val="both"/>
        <w:rPr>
          <w:rFonts w:ascii="Arial" w:hAnsi="Arial" w:cs="Arial"/>
          <w:sz w:val="22"/>
          <w:szCs w:val="22"/>
        </w:rPr>
      </w:pPr>
      <w:r w:rsidRPr="00066331">
        <w:rPr>
          <w:rFonts w:ascii="Arial" w:hAnsi="Arial" w:cs="Arial"/>
          <w:b/>
          <w:bCs/>
          <w:sz w:val="22"/>
          <w:szCs w:val="22"/>
        </w:rPr>
        <w:t>Община Търговище</w:t>
      </w:r>
      <w:r w:rsidRPr="00066331">
        <w:rPr>
          <w:rFonts w:ascii="Arial" w:hAnsi="Arial" w:cs="Arial"/>
          <w:sz w:val="22"/>
          <w:szCs w:val="22"/>
        </w:rPr>
        <w:t xml:space="preserve"> е разположена в Североизточна България и е административен център на едноименната област. По данни от ОУП на община Търговище (съгласно ККР и КВС), площта на общинската територия е 840,39 кв. км (84038,86 ха). Сред общините в областта </w:t>
      </w:r>
      <w:r w:rsidR="00CF382B">
        <w:rPr>
          <w:rFonts w:ascii="Arial" w:hAnsi="Arial" w:cs="Arial"/>
          <w:sz w:val="22"/>
          <w:szCs w:val="22"/>
        </w:rPr>
        <w:t xml:space="preserve">Община </w:t>
      </w:r>
      <w:r w:rsidRPr="00066331">
        <w:rPr>
          <w:rFonts w:ascii="Arial" w:hAnsi="Arial" w:cs="Arial"/>
          <w:sz w:val="22"/>
          <w:szCs w:val="22"/>
        </w:rPr>
        <w:t>Търговище е най-голяма по площ и заема 31 % от цялата й територия и около 5,7 % от територията на Североизточния район.</w:t>
      </w:r>
    </w:p>
    <w:p w14:paraId="7DE8CDE6" w14:textId="2AA4D4DE" w:rsidR="00DB519D" w:rsidRPr="00066331" w:rsidRDefault="00DB519D" w:rsidP="00B94E86">
      <w:pPr>
        <w:ind w:firstLine="708"/>
        <w:jc w:val="both"/>
        <w:rPr>
          <w:rFonts w:ascii="Arial" w:hAnsi="Arial" w:cs="Arial"/>
          <w:sz w:val="22"/>
          <w:szCs w:val="22"/>
        </w:rPr>
      </w:pPr>
      <w:r w:rsidRPr="00066331">
        <w:rPr>
          <w:rFonts w:ascii="Arial" w:hAnsi="Arial" w:cs="Arial"/>
          <w:sz w:val="22"/>
          <w:szCs w:val="22"/>
        </w:rPr>
        <w:t xml:space="preserve">На север </w:t>
      </w:r>
      <w:r w:rsidR="00CF382B">
        <w:rPr>
          <w:rFonts w:ascii="Arial" w:hAnsi="Arial" w:cs="Arial"/>
          <w:sz w:val="22"/>
          <w:szCs w:val="22"/>
        </w:rPr>
        <w:t>О</w:t>
      </w:r>
      <w:r w:rsidRPr="00066331">
        <w:rPr>
          <w:rFonts w:ascii="Arial" w:hAnsi="Arial" w:cs="Arial"/>
          <w:sz w:val="22"/>
          <w:szCs w:val="22"/>
        </w:rPr>
        <w:t xml:space="preserve">бщина Търговище граничи с </w:t>
      </w:r>
      <w:r w:rsidR="00CF382B">
        <w:rPr>
          <w:rFonts w:ascii="Arial" w:hAnsi="Arial" w:cs="Arial"/>
          <w:sz w:val="22"/>
          <w:szCs w:val="22"/>
        </w:rPr>
        <w:t>О</w:t>
      </w:r>
      <w:r w:rsidRPr="00066331">
        <w:rPr>
          <w:rFonts w:ascii="Arial" w:hAnsi="Arial" w:cs="Arial"/>
          <w:sz w:val="22"/>
          <w:szCs w:val="22"/>
        </w:rPr>
        <w:t xml:space="preserve">бщина Лозница, на североизток с </w:t>
      </w:r>
      <w:r w:rsidR="00CF382B">
        <w:rPr>
          <w:rFonts w:ascii="Arial" w:hAnsi="Arial" w:cs="Arial"/>
          <w:sz w:val="22"/>
          <w:szCs w:val="22"/>
        </w:rPr>
        <w:t>О</w:t>
      </w:r>
      <w:r w:rsidRPr="00066331">
        <w:rPr>
          <w:rFonts w:ascii="Arial" w:hAnsi="Arial" w:cs="Arial"/>
          <w:sz w:val="22"/>
          <w:szCs w:val="22"/>
        </w:rPr>
        <w:t>бщина Хитрино, на изток с общините Шумен, Велики Преслав и Върбица, на юг с Омуртаг, а на запад с общините Антоново и Попово.</w:t>
      </w:r>
    </w:p>
    <w:p w14:paraId="672FDFAC" w14:textId="77777777" w:rsidR="00DB519D" w:rsidRPr="00066331" w:rsidRDefault="00DB519D" w:rsidP="00B94E86">
      <w:pPr>
        <w:ind w:firstLine="708"/>
        <w:jc w:val="both"/>
        <w:rPr>
          <w:rFonts w:ascii="Arial" w:hAnsi="Arial" w:cs="Arial"/>
          <w:sz w:val="22"/>
          <w:szCs w:val="22"/>
        </w:rPr>
      </w:pPr>
      <w:r w:rsidRPr="00066331">
        <w:rPr>
          <w:rFonts w:ascii="Arial" w:hAnsi="Arial" w:cs="Arial"/>
          <w:sz w:val="22"/>
          <w:szCs w:val="22"/>
        </w:rPr>
        <w:t>Селищната мрежа е с мозаечна структура и се състои от 52 населени места – административния център град Търговище и 51 села, с добра изграденост, позиционирани равномерно по територията. 30 села имат статут на кметство, а 21 са кметски наместничества. Населените места, с изключение на града, са средни и малки селища, предимно компактни със свободно застрояване.</w:t>
      </w:r>
    </w:p>
    <w:p w14:paraId="32A4B1B6" w14:textId="77777777" w:rsidR="00DB519D" w:rsidRPr="00066331" w:rsidRDefault="00DB519D" w:rsidP="00B94E86">
      <w:pPr>
        <w:ind w:firstLine="708"/>
        <w:jc w:val="both"/>
        <w:rPr>
          <w:rFonts w:ascii="Arial" w:hAnsi="Arial" w:cs="Arial"/>
          <w:sz w:val="22"/>
          <w:szCs w:val="22"/>
        </w:rPr>
      </w:pPr>
      <w:r w:rsidRPr="00066331">
        <w:rPr>
          <w:rFonts w:ascii="Arial" w:hAnsi="Arial" w:cs="Arial"/>
          <w:sz w:val="22"/>
          <w:szCs w:val="22"/>
        </w:rPr>
        <w:t>Към 31.12.2020 г. населението на общината е 53 716 души. В Таблица 3 може да се проследи отрицателната тенденция за броя на населението през годините от последното преброяване на населението през 2011 г. Гъстотата на населението в община Търговище за 2019 г. е 64,1 д/км², като е над средната за страната и е по-висока от средните стойности за областта и СИР, в т.ч. гъстота на общински център гр. Търговище с население 36 797 е 66,73 д./км²</w:t>
      </w:r>
    </w:p>
    <w:p w14:paraId="73425FFE" w14:textId="57950703"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Структуроопределящи отрасли за местната икономика в </w:t>
      </w:r>
      <w:r w:rsidR="00D36882">
        <w:rPr>
          <w:rFonts w:ascii="Arial" w:hAnsi="Arial" w:cs="Arial"/>
          <w:sz w:val="22"/>
          <w:szCs w:val="22"/>
        </w:rPr>
        <w:t>О</w:t>
      </w:r>
      <w:r w:rsidRPr="00066331">
        <w:rPr>
          <w:rFonts w:ascii="Arial" w:hAnsi="Arial" w:cs="Arial"/>
          <w:sz w:val="22"/>
          <w:szCs w:val="22"/>
        </w:rPr>
        <w:t xml:space="preserve">бщина Търговище са машиностроенето, селското стопанство, търговските дейности, транспортните услуги, хотелиерските и ресторантьорски услуги. </w:t>
      </w:r>
    </w:p>
    <w:p w14:paraId="54697B0C"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Броят на предприятията в Търговище се задържа относително постоянен и общото нарастване е минимално – от 3005 през 2017 г. на 3012 през 2018 г. Броят на нефинансовите предприятия на 1000 души за 2018 г. е 54,7, а за 2019 г. – 55,7. Това е доказателство за относително стабилни икономически показатели и запазващо се предприемачество сред местното население. Най-голям относителен дял в местната икономика през 2018 г. имат предприятията, работещи в областта на търговията и услугите, приблизително 1000 броя, или 51.5% от всички фирми. В сектор „Промишленост” развиват дейност около 13% от фирмите, а в „Транспорт, складиране и пощенски услуги” работят около 10,9%. </w:t>
      </w:r>
    </w:p>
    <w:p w14:paraId="6DA26B3A" w14:textId="6B919619"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Промишлеността е основен отрасъл в икономиката на </w:t>
      </w:r>
      <w:r w:rsidR="00D36882">
        <w:rPr>
          <w:rFonts w:ascii="Arial" w:hAnsi="Arial" w:cs="Arial"/>
          <w:sz w:val="22"/>
          <w:szCs w:val="22"/>
        </w:rPr>
        <w:t>О</w:t>
      </w:r>
      <w:r w:rsidRPr="00066331">
        <w:rPr>
          <w:rFonts w:ascii="Arial" w:hAnsi="Arial" w:cs="Arial"/>
          <w:sz w:val="22"/>
          <w:szCs w:val="22"/>
        </w:rPr>
        <w:t xml:space="preserve">бщина Търговище, като производството е концентрирано основно в град Търговище. В този сектор развиват дейност около 13,0% от общия брой предприятия, включително средни и големи предприятия, развиващи дейност в подотрасъл „Преработваща промишленост”. В структурата на местната икономика, промишлените предприятията осигуряват малко повече от 50% от общите приход. </w:t>
      </w:r>
    </w:p>
    <w:p w14:paraId="0AF8712E" w14:textId="4291E4F2"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Важното значение на индустрията се илюстрира и от факта, че относителният дял на наетите лица в нея в общия брой наетите лица в </w:t>
      </w:r>
      <w:r w:rsidR="00D36882">
        <w:rPr>
          <w:rFonts w:ascii="Arial" w:hAnsi="Arial" w:cs="Arial"/>
          <w:sz w:val="22"/>
          <w:szCs w:val="22"/>
        </w:rPr>
        <w:t>О</w:t>
      </w:r>
      <w:r w:rsidRPr="00066331">
        <w:rPr>
          <w:rFonts w:ascii="Arial" w:hAnsi="Arial" w:cs="Arial"/>
          <w:sz w:val="22"/>
          <w:szCs w:val="22"/>
        </w:rPr>
        <w:t>бщина Търговище е по-висок от средното равнище за страната.</w:t>
      </w:r>
    </w:p>
    <w:p w14:paraId="781AB4C5" w14:textId="77777777" w:rsidR="000F6EB4" w:rsidRPr="00066331" w:rsidRDefault="000F6EB4" w:rsidP="000F6EB4">
      <w:pPr>
        <w:ind w:firstLine="708"/>
        <w:jc w:val="both"/>
        <w:rPr>
          <w:rFonts w:ascii="Arial" w:hAnsi="Arial" w:cs="Arial"/>
          <w:sz w:val="22"/>
          <w:szCs w:val="22"/>
        </w:rPr>
      </w:pPr>
      <w:r w:rsidRPr="00066331">
        <w:rPr>
          <w:rFonts w:ascii="Arial" w:hAnsi="Arial" w:cs="Arial"/>
          <w:i/>
          <w:iCs/>
          <w:sz w:val="22"/>
          <w:szCs w:val="22"/>
        </w:rPr>
        <w:t xml:space="preserve">Химическата промишленост </w:t>
      </w:r>
      <w:r w:rsidRPr="00066331">
        <w:rPr>
          <w:rFonts w:ascii="Arial" w:hAnsi="Arial" w:cs="Arial"/>
          <w:sz w:val="22"/>
          <w:szCs w:val="22"/>
        </w:rPr>
        <w:t xml:space="preserve">се развива с бързи темпове, предимно в резултат на изградените производствени мощности на заводите на „Тракия глас България” АД за производство </w:t>
      </w:r>
      <w:proofErr w:type="spellStart"/>
      <w:r w:rsidRPr="00066331">
        <w:rPr>
          <w:rFonts w:ascii="Arial" w:hAnsi="Arial" w:cs="Arial"/>
          <w:sz w:val="22"/>
          <w:szCs w:val="22"/>
        </w:rPr>
        <w:t>ипреработка</w:t>
      </w:r>
      <w:proofErr w:type="spellEnd"/>
      <w:r w:rsidRPr="00066331">
        <w:rPr>
          <w:rFonts w:ascii="Arial" w:hAnsi="Arial" w:cs="Arial"/>
          <w:sz w:val="22"/>
          <w:szCs w:val="22"/>
        </w:rPr>
        <w:t xml:space="preserve"> на стъкло. Представители на стъкларската промишленост са „</w:t>
      </w:r>
      <w:proofErr w:type="spellStart"/>
      <w:r w:rsidRPr="00066331">
        <w:rPr>
          <w:rFonts w:ascii="Arial" w:hAnsi="Arial" w:cs="Arial"/>
          <w:sz w:val="22"/>
          <w:szCs w:val="22"/>
        </w:rPr>
        <w:t>Гласко</w:t>
      </w:r>
      <w:proofErr w:type="spellEnd"/>
      <w:r w:rsidRPr="00066331">
        <w:rPr>
          <w:rFonts w:ascii="Arial" w:hAnsi="Arial" w:cs="Arial"/>
          <w:sz w:val="22"/>
          <w:szCs w:val="22"/>
        </w:rPr>
        <w:t>” ООД и „</w:t>
      </w:r>
      <w:proofErr w:type="spellStart"/>
      <w:r w:rsidRPr="00066331">
        <w:rPr>
          <w:rFonts w:ascii="Arial" w:hAnsi="Arial" w:cs="Arial"/>
          <w:sz w:val="22"/>
          <w:szCs w:val="22"/>
        </w:rPr>
        <w:t>Дакс</w:t>
      </w:r>
      <w:proofErr w:type="spellEnd"/>
      <w:r w:rsidRPr="00066331">
        <w:rPr>
          <w:rFonts w:ascii="Arial" w:hAnsi="Arial" w:cs="Arial"/>
          <w:sz w:val="22"/>
          <w:szCs w:val="22"/>
        </w:rPr>
        <w:t>” ООД. Представител на химическата промишленост е „</w:t>
      </w:r>
      <w:proofErr w:type="spellStart"/>
      <w:r w:rsidRPr="00066331">
        <w:rPr>
          <w:rFonts w:ascii="Arial" w:hAnsi="Arial" w:cs="Arial"/>
          <w:sz w:val="22"/>
          <w:szCs w:val="22"/>
        </w:rPr>
        <w:t>Екофол</w:t>
      </w:r>
      <w:proofErr w:type="spellEnd"/>
      <w:r w:rsidRPr="00066331">
        <w:rPr>
          <w:rFonts w:ascii="Arial" w:hAnsi="Arial" w:cs="Arial"/>
          <w:sz w:val="22"/>
          <w:szCs w:val="22"/>
        </w:rPr>
        <w:t xml:space="preserve">” АД – производство и търговия с течни торове. </w:t>
      </w:r>
    </w:p>
    <w:p w14:paraId="3395D936" w14:textId="77777777" w:rsidR="000F6EB4" w:rsidRPr="00066331" w:rsidRDefault="000F6EB4" w:rsidP="000F6EB4">
      <w:pPr>
        <w:ind w:firstLine="708"/>
        <w:jc w:val="both"/>
        <w:rPr>
          <w:rFonts w:ascii="Arial" w:hAnsi="Arial" w:cs="Arial"/>
          <w:sz w:val="22"/>
          <w:szCs w:val="22"/>
        </w:rPr>
      </w:pPr>
      <w:r w:rsidRPr="00066331">
        <w:rPr>
          <w:rFonts w:ascii="Arial" w:hAnsi="Arial" w:cs="Arial"/>
          <w:i/>
          <w:iCs/>
          <w:sz w:val="22"/>
          <w:szCs w:val="22"/>
        </w:rPr>
        <w:t xml:space="preserve">Хранително-вкусовата промишленост </w:t>
      </w:r>
      <w:r w:rsidRPr="00066331">
        <w:rPr>
          <w:rFonts w:ascii="Arial" w:hAnsi="Arial" w:cs="Arial"/>
          <w:sz w:val="22"/>
          <w:szCs w:val="22"/>
        </w:rPr>
        <w:t xml:space="preserve">е добре развита в резултат на налична ресурсна основа и пазари. Отрасълът е с широка производствена специализация – млекопреработване и производство на млечни продукти, замразяване на плодове и зеленчуци, производство на халва, производство на пчелен мед, мелничарство, производство на вина и спиртни напитки, месодобив и месопреработване, производство на хляб и хлебни изделия, производство на безалкохолни напитки. По-големи представители на отрасъла са: „ЛВК-Търговище” АД, „Търговище Ботълинг Къмпани” ООД, Предприятие за месодобив и месопреработване - с. Здравец и др. </w:t>
      </w:r>
    </w:p>
    <w:p w14:paraId="16BAB8F9"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През последните години се забелязва ръст в </w:t>
      </w:r>
      <w:r w:rsidRPr="00066331">
        <w:rPr>
          <w:rFonts w:ascii="Arial" w:hAnsi="Arial" w:cs="Arial"/>
          <w:i/>
          <w:iCs/>
          <w:sz w:val="22"/>
          <w:szCs w:val="22"/>
        </w:rPr>
        <w:t>строителството</w:t>
      </w:r>
      <w:r w:rsidRPr="00066331">
        <w:rPr>
          <w:rFonts w:ascii="Arial" w:hAnsi="Arial" w:cs="Arial"/>
          <w:sz w:val="22"/>
          <w:szCs w:val="22"/>
        </w:rPr>
        <w:t>, съпроводен с нарастване на ръста на наетите в отрасъла. Представители на този отрасъл са „</w:t>
      </w:r>
      <w:proofErr w:type="spellStart"/>
      <w:r w:rsidRPr="00066331">
        <w:rPr>
          <w:rFonts w:ascii="Arial" w:hAnsi="Arial" w:cs="Arial"/>
          <w:sz w:val="22"/>
          <w:szCs w:val="22"/>
        </w:rPr>
        <w:t>Поляница</w:t>
      </w:r>
      <w:proofErr w:type="spellEnd"/>
      <w:r w:rsidRPr="00066331">
        <w:rPr>
          <w:rFonts w:ascii="Arial" w:hAnsi="Arial" w:cs="Arial"/>
          <w:sz w:val="22"/>
          <w:szCs w:val="22"/>
        </w:rPr>
        <w:t>” ООД, „</w:t>
      </w:r>
      <w:proofErr w:type="spellStart"/>
      <w:r w:rsidRPr="00066331">
        <w:rPr>
          <w:rFonts w:ascii="Arial" w:hAnsi="Arial" w:cs="Arial"/>
          <w:sz w:val="22"/>
          <w:szCs w:val="22"/>
        </w:rPr>
        <w:t>Радита</w:t>
      </w:r>
      <w:proofErr w:type="spellEnd"/>
      <w:r w:rsidRPr="00066331">
        <w:rPr>
          <w:rFonts w:ascii="Arial" w:hAnsi="Arial" w:cs="Arial"/>
          <w:sz w:val="22"/>
          <w:szCs w:val="22"/>
        </w:rPr>
        <w:t>” ООД, „</w:t>
      </w:r>
      <w:proofErr w:type="spellStart"/>
      <w:r w:rsidRPr="00066331">
        <w:rPr>
          <w:rFonts w:ascii="Arial" w:hAnsi="Arial" w:cs="Arial"/>
          <w:sz w:val="22"/>
          <w:szCs w:val="22"/>
        </w:rPr>
        <w:t>Пътинженеринг</w:t>
      </w:r>
      <w:proofErr w:type="spellEnd"/>
      <w:r w:rsidRPr="00066331">
        <w:rPr>
          <w:rFonts w:ascii="Arial" w:hAnsi="Arial" w:cs="Arial"/>
          <w:sz w:val="22"/>
          <w:szCs w:val="22"/>
        </w:rPr>
        <w:t>” ООД, „</w:t>
      </w:r>
      <w:proofErr w:type="spellStart"/>
      <w:r w:rsidRPr="00066331">
        <w:rPr>
          <w:rFonts w:ascii="Arial" w:hAnsi="Arial" w:cs="Arial"/>
          <w:sz w:val="22"/>
          <w:szCs w:val="22"/>
        </w:rPr>
        <w:t>Стройкомерс</w:t>
      </w:r>
      <w:proofErr w:type="spellEnd"/>
      <w:r w:rsidRPr="00066331">
        <w:rPr>
          <w:rFonts w:ascii="Arial" w:hAnsi="Arial" w:cs="Arial"/>
          <w:sz w:val="22"/>
          <w:szCs w:val="22"/>
        </w:rPr>
        <w:t xml:space="preserve"> -ТТ” ООД, „</w:t>
      </w:r>
      <w:proofErr w:type="spellStart"/>
      <w:r w:rsidRPr="00066331">
        <w:rPr>
          <w:rFonts w:ascii="Arial" w:hAnsi="Arial" w:cs="Arial"/>
          <w:sz w:val="22"/>
          <w:szCs w:val="22"/>
        </w:rPr>
        <w:t>Стройекспрес</w:t>
      </w:r>
      <w:proofErr w:type="spellEnd"/>
      <w:r w:rsidRPr="00066331">
        <w:rPr>
          <w:rFonts w:ascii="Arial" w:hAnsi="Arial" w:cs="Arial"/>
          <w:sz w:val="22"/>
          <w:szCs w:val="22"/>
        </w:rPr>
        <w:t xml:space="preserve"> -НН” ООД; Стоянов и Ненков” ООД, и др. </w:t>
      </w:r>
    </w:p>
    <w:p w14:paraId="1456DF75"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Отрасълът търговия и услуги е с най-голяма конкуренция, което представлява и потенциал за развитие. Тук се включват търговия с хранителни продукти, с алкохол и безалкохолни напитки, с канцеларски материали, с горива и др. Предлагат се услуги в областта на хотелиерство и ресторантьорство, комунално–битови, транспортни, медицински и др. По-големи представители са: „Търговище Автотранспорт” ЕООД, „Счетоводно-одиторска кантора Венков” ООД, „Електроника Н.С.” ЕООД, „Тера Европа”, хотелски комплекси „Рай” и „Белия кон” и др. </w:t>
      </w:r>
    </w:p>
    <w:p w14:paraId="63C74B6A"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Съществува добра производствена и технологична база за развитие на отрасъл </w:t>
      </w:r>
      <w:r w:rsidRPr="00066331">
        <w:rPr>
          <w:rFonts w:ascii="Arial" w:hAnsi="Arial" w:cs="Arial"/>
          <w:i/>
          <w:iCs/>
          <w:sz w:val="22"/>
          <w:szCs w:val="22"/>
        </w:rPr>
        <w:t>машиностроене и електротехника</w:t>
      </w:r>
      <w:r w:rsidRPr="00066331">
        <w:rPr>
          <w:rFonts w:ascii="Arial" w:hAnsi="Arial" w:cs="Arial"/>
          <w:sz w:val="22"/>
          <w:szCs w:val="22"/>
        </w:rPr>
        <w:t xml:space="preserve">. Представители са: „Терем – Хан Крум” АД – ковашки изделия, зъбни колела, оси, валове и др., и „Варна-про” ООД– корабно електрооборудване, налични производствени мощности на „Зора” и др. </w:t>
      </w:r>
    </w:p>
    <w:p w14:paraId="6FA51F62" w14:textId="77777777" w:rsidR="000F6EB4" w:rsidRPr="00066331" w:rsidRDefault="000F6EB4" w:rsidP="000F6EB4">
      <w:pPr>
        <w:ind w:firstLine="708"/>
        <w:jc w:val="both"/>
        <w:rPr>
          <w:rFonts w:ascii="Arial" w:hAnsi="Arial" w:cs="Arial"/>
          <w:sz w:val="22"/>
          <w:szCs w:val="22"/>
        </w:rPr>
      </w:pPr>
      <w:r w:rsidRPr="00066331">
        <w:rPr>
          <w:rFonts w:ascii="Arial" w:hAnsi="Arial" w:cs="Arial"/>
          <w:i/>
          <w:iCs/>
          <w:sz w:val="22"/>
          <w:szCs w:val="22"/>
        </w:rPr>
        <w:t xml:space="preserve">Текстилната и шивашка промишленост </w:t>
      </w:r>
      <w:r w:rsidRPr="00066331">
        <w:rPr>
          <w:rFonts w:ascii="Arial" w:hAnsi="Arial" w:cs="Arial"/>
          <w:sz w:val="22"/>
          <w:szCs w:val="22"/>
        </w:rPr>
        <w:t xml:space="preserve">има силни традиции в общината. Формират около 5% от промишлената продукция. Функционират няколко големи предприятия, предимно в частния сектор: „Божур – 71” АД, „Дже Те Ка” ЕООД , „Яви Мод” ООД, „Це </w:t>
      </w:r>
      <w:proofErr w:type="spellStart"/>
      <w:r w:rsidRPr="00066331">
        <w:rPr>
          <w:rFonts w:ascii="Arial" w:hAnsi="Arial" w:cs="Arial"/>
          <w:sz w:val="22"/>
          <w:szCs w:val="22"/>
        </w:rPr>
        <w:t>Фау</w:t>
      </w:r>
      <w:proofErr w:type="spellEnd"/>
      <w:r w:rsidRPr="00066331">
        <w:rPr>
          <w:rFonts w:ascii="Arial" w:hAnsi="Arial" w:cs="Arial"/>
          <w:sz w:val="22"/>
          <w:szCs w:val="22"/>
        </w:rPr>
        <w:t xml:space="preserve"> Ве МОД” ООД и др. Фирмите работят предимно по поръчка и на “ишлеме”. Голяма част от продукцията се изнася за страни от Европейския съюз. </w:t>
      </w:r>
    </w:p>
    <w:p w14:paraId="2CB1F8CD"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В годините на прехода </w:t>
      </w:r>
      <w:r w:rsidRPr="00066331">
        <w:rPr>
          <w:rFonts w:ascii="Arial" w:hAnsi="Arial" w:cs="Arial"/>
          <w:i/>
          <w:iCs/>
          <w:sz w:val="22"/>
          <w:szCs w:val="22"/>
        </w:rPr>
        <w:t xml:space="preserve">дървообработваща промишленост </w:t>
      </w:r>
      <w:r w:rsidRPr="00066331">
        <w:rPr>
          <w:rFonts w:ascii="Arial" w:hAnsi="Arial" w:cs="Arial"/>
          <w:b/>
          <w:bCs/>
          <w:i/>
          <w:iCs/>
          <w:sz w:val="22"/>
          <w:szCs w:val="22"/>
        </w:rPr>
        <w:t xml:space="preserve">- </w:t>
      </w:r>
      <w:r w:rsidRPr="00066331">
        <w:rPr>
          <w:rFonts w:ascii="Arial" w:hAnsi="Arial" w:cs="Arial"/>
          <w:sz w:val="22"/>
          <w:szCs w:val="22"/>
        </w:rPr>
        <w:t xml:space="preserve">този традиционен за Община Търговище отрасъл е почти напълно ликвидиран. В последните години чрез фирмите на малкия и среден бизнес общината успява да стабилизира позициите си. Водещи предприятия са „Мебел стил” ООД, „Спринт 73” ООД, Фабрика за врати и мебели „Лито” и др. </w:t>
      </w:r>
    </w:p>
    <w:p w14:paraId="42A2903D"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Що се касае до чуждестранните инвестиции, продължава работа филиал на швейцарската фирма ХОВАГ ООД с предмет на дейност във фината механика и електроника, като непрекъснато увеличава дейността си. Продължават работа новите отрасли като </w:t>
      </w:r>
      <w:proofErr w:type="spellStart"/>
      <w:r w:rsidRPr="00066331">
        <w:rPr>
          <w:rFonts w:ascii="Arial" w:hAnsi="Arial" w:cs="Arial"/>
          <w:sz w:val="22"/>
          <w:szCs w:val="22"/>
        </w:rPr>
        <w:t>стъклопроизводство</w:t>
      </w:r>
      <w:proofErr w:type="spellEnd"/>
      <w:r w:rsidRPr="00066331">
        <w:rPr>
          <w:rFonts w:ascii="Arial" w:hAnsi="Arial" w:cs="Arial"/>
          <w:sz w:val="22"/>
          <w:szCs w:val="22"/>
        </w:rPr>
        <w:t xml:space="preserve"> и </w:t>
      </w:r>
      <w:proofErr w:type="spellStart"/>
      <w:r w:rsidRPr="00066331">
        <w:rPr>
          <w:rFonts w:ascii="Arial" w:hAnsi="Arial" w:cs="Arial"/>
          <w:sz w:val="22"/>
          <w:szCs w:val="22"/>
        </w:rPr>
        <w:t>стъклопреработване</w:t>
      </w:r>
      <w:proofErr w:type="spellEnd"/>
      <w:r w:rsidRPr="00066331">
        <w:rPr>
          <w:rFonts w:ascii="Arial" w:hAnsi="Arial" w:cs="Arial"/>
          <w:sz w:val="22"/>
          <w:szCs w:val="22"/>
        </w:rPr>
        <w:t xml:space="preserve"> (съответно заводите на „Тракия Глас България” ЕАД и „</w:t>
      </w:r>
      <w:proofErr w:type="spellStart"/>
      <w:r w:rsidRPr="00066331">
        <w:rPr>
          <w:rFonts w:ascii="Arial" w:hAnsi="Arial" w:cs="Arial"/>
          <w:sz w:val="22"/>
          <w:szCs w:val="22"/>
        </w:rPr>
        <w:t>ГласКо</w:t>
      </w:r>
      <w:proofErr w:type="spellEnd"/>
      <w:r w:rsidRPr="00066331">
        <w:rPr>
          <w:rFonts w:ascii="Arial" w:hAnsi="Arial" w:cs="Arial"/>
          <w:sz w:val="22"/>
          <w:szCs w:val="22"/>
        </w:rPr>
        <w:t xml:space="preserve">” ООД). Прекратено е производство на електрическо оборудване за автомобили („Зенон България” ЕООД) и </w:t>
      </w:r>
      <w:proofErr w:type="spellStart"/>
      <w:r w:rsidRPr="00066331">
        <w:rPr>
          <w:rFonts w:ascii="Arial" w:hAnsi="Arial" w:cs="Arial"/>
          <w:sz w:val="22"/>
          <w:szCs w:val="22"/>
        </w:rPr>
        <w:t>Енерсис</w:t>
      </w:r>
      <w:proofErr w:type="spellEnd"/>
      <w:r w:rsidRPr="00066331">
        <w:rPr>
          <w:rFonts w:ascii="Arial" w:hAnsi="Arial" w:cs="Arial"/>
          <w:sz w:val="22"/>
          <w:szCs w:val="22"/>
        </w:rPr>
        <w:t xml:space="preserve">. Най-големите частни инвестиции през последните години в Търговище са на заводите за стъкло на „Тракия глас България” ЕАД (над 15 млн. щатски долара през 2017-2018 г. и близо 42 </w:t>
      </w:r>
      <w:proofErr w:type="spellStart"/>
      <w:r w:rsidRPr="00066331">
        <w:rPr>
          <w:rFonts w:ascii="Arial" w:hAnsi="Arial" w:cs="Arial"/>
          <w:sz w:val="22"/>
          <w:szCs w:val="22"/>
        </w:rPr>
        <w:t>млн</w:t>
      </w:r>
      <w:proofErr w:type="spellEnd"/>
      <w:r w:rsidRPr="00066331">
        <w:rPr>
          <w:rFonts w:ascii="Arial" w:hAnsi="Arial" w:cs="Arial"/>
          <w:sz w:val="22"/>
          <w:szCs w:val="22"/>
        </w:rPr>
        <w:t xml:space="preserve"> евро през 2019 г.).</w:t>
      </w:r>
    </w:p>
    <w:p w14:paraId="71843DBD"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В регулационните граници на град Търговище е изградена производствена зона, която е разположена североизточно на града. В зоната са разположени няколко типа производствени групи и </w:t>
      </w:r>
      <w:proofErr w:type="spellStart"/>
      <w:r w:rsidRPr="00066331">
        <w:rPr>
          <w:rFonts w:ascii="Arial" w:hAnsi="Arial" w:cs="Arial"/>
          <w:sz w:val="22"/>
          <w:szCs w:val="22"/>
        </w:rPr>
        <w:t>съсредоточия</w:t>
      </w:r>
      <w:proofErr w:type="spellEnd"/>
      <w:r w:rsidRPr="00066331">
        <w:rPr>
          <w:rFonts w:ascii="Arial" w:hAnsi="Arial" w:cs="Arial"/>
          <w:sz w:val="22"/>
          <w:szCs w:val="22"/>
        </w:rPr>
        <w:t xml:space="preserve">: – големи производствени предприятия, малки и средни предприятия за производство и услуги, складови бази, бази на транспорта, строително-монтажни бази. </w:t>
      </w:r>
    </w:p>
    <w:p w14:paraId="794163BB"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Характеристиката на сега съществуващата производствена зона включва: – достъп до ж.п. линия и автомобилен път. Разположението на производствената зона в близост до главни пътни артерии я прави подходящи за развитие на бизнес.</w:t>
      </w:r>
    </w:p>
    <w:p w14:paraId="5C9C08AC" w14:textId="77777777" w:rsidR="009F1728" w:rsidRPr="003423D0" w:rsidRDefault="009F1728" w:rsidP="000F6EB4">
      <w:pPr>
        <w:ind w:firstLine="708"/>
        <w:jc w:val="both"/>
        <w:rPr>
          <w:rFonts w:ascii="Arial" w:hAnsi="Arial" w:cs="Arial"/>
          <w:b/>
          <w:bCs/>
        </w:rPr>
      </w:pPr>
    </w:p>
    <w:p w14:paraId="6905A58B" w14:textId="77777777" w:rsidR="009F1728" w:rsidRPr="00066331" w:rsidRDefault="009F1728" w:rsidP="009F1728">
      <w:pPr>
        <w:jc w:val="both"/>
        <w:rPr>
          <w:rFonts w:ascii="Arial" w:hAnsi="Arial" w:cs="Arial"/>
          <w:b/>
          <w:bCs/>
          <w:sz w:val="22"/>
          <w:szCs w:val="22"/>
        </w:rPr>
      </w:pPr>
      <w:r w:rsidRPr="00066331">
        <w:rPr>
          <w:rFonts w:ascii="Arial" w:hAnsi="Arial" w:cs="Arial"/>
          <w:b/>
          <w:bCs/>
          <w:sz w:val="22"/>
          <w:szCs w:val="22"/>
        </w:rPr>
        <w:t>2.2.2. АГРАРЕН СЕКТОР</w:t>
      </w:r>
    </w:p>
    <w:p w14:paraId="18ACB764" w14:textId="77777777" w:rsidR="009F1728" w:rsidRPr="00066331" w:rsidRDefault="009F1728" w:rsidP="000F6EB4">
      <w:pPr>
        <w:ind w:firstLine="708"/>
        <w:jc w:val="both"/>
        <w:rPr>
          <w:rFonts w:ascii="Arial" w:hAnsi="Arial" w:cs="Arial"/>
          <w:b/>
          <w:bCs/>
          <w:sz w:val="22"/>
          <w:szCs w:val="22"/>
        </w:rPr>
      </w:pPr>
    </w:p>
    <w:p w14:paraId="35042E67" w14:textId="77777777" w:rsidR="000F6EB4" w:rsidRPr="00066331" w:rsidRDefault="000F6EB4" w:rsidP="000F6EB4">
      <w:pPr>
        <w:ind w:firstLine="708"/>
        <w:jc w:val="both"/>
        <w:rPr>
          <w:rFonts w:ascii="Arial" w:hAnsi="Arial" w:cs="Arial"/>
          <w:sz w:val="22"/>
          <w:szCs w:val="22"/>
        </w:rPr>
      </w:pPr>
      <w:r w:rsidRPr="00066331">
        <w:rPr>
          <w:rFonts w:ascii="Arial" w:hAnsi="Arial" w:cs="Arial"/>
          <w:b/>
          <w:bCs/>
          <w:sz w:val="22"/>
          <w:szCs w:val="22"/>
        </w:rPr>
        <w:t>Селското стопанство</w:t>
      </w:r>
      <w:r w:rsidRPr="00066331">
        <w:rPr>
          <w:rFonts w:ascii="Arial" w:hAnsi="Arial" w:cs="Arial"/>
          <w:sz w:val="22"/>
          <w:szCs w:val="22"/>
        </w:rPr>
        <w:t xml:space="preserve"> е ключов отрасъл на общинската икономика в Търговище. То е сред основните източници на доходи и заетост за населението и ще продължава да играе важна роля за развитието на района в бъдеще. </w:t>
      </w:r>
    </w:p>
    <w:p w14:paraId="7C74EC4C"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Отрасълът се благоприятства от редица фактори, като наличието на равнинен релеф, улесняващ обработката на големи по площ масиви, подходящите почвено-климатични условия, традициите и производствения опит на населението в отглеждане на земеделски култури и селскостопански животни. </w:t>
      </w:r>
    </w:p>
    <w:p w14:paraId="2C9A195F"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Растениевъдството, като основен подотрасъл на селското стопанство, се развива през последните години. То е специализирано основно в отглеждането на зърнени и технически (маслодайни) култури – пшеница, царевица, слънчоглед, рапица и др. Има значително търсене на пшеница, както от местни производители на брашно (в общината има 4 мелници), така и от търговски фирми от други райони на страната, извършващи експорт на селскостопанска продукция. </w:t>
      </w:r>
    </w:p>
    <w:p w14:paraId="2ECC0B6F"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Наследник на традициите във винопроизводството е ЛВК-Винпром, гр. Търговище. Фирмата е основана през 1947 година чрез сливането на няколко малки изби в района на Търговище и през годините изживява както моменти на възход, така и критични времена. Справяйки се с трудностите на настоящето ЛВК-Винпром гради своето бъдеще черпейки от богатия си опит и следвайки изискванията на съвременното винопроизводство. </w:t>
      </w:r>
    </w:p>
    <w:p w14:paraId="64DF6475"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ЛВК-Винпром е една от малкото фирми в града, която успява да преструктурира производството си през годините на преход, запазвайки голяма част от работните места, позициите си на вътрешния пазар и немалка част от клиентите си зад граница. Основните лозови масиви се намират в землищата на търговищките села Вардун, Дългач, Кръшно и</w:t>
      </w:r>
      <w:r w:rsidRPr="003423D0">
        <w:rPr>
          <w:rFonts w:ascii="Arial" w:hAnsi="Arial" w:cs="Arial"/>
        </w:rPr>
        <w:t xml:space="preserve"> Кралево, както </w:t>
      </w:r>
      <w:r w:rsidRPr="00066331">
        <w:rPr>
          <w:rFonts w:ascii="Arial" w:hAnsi="Arial" w:cs="Arial"/>
          <w:sz w:val="22"/>
          <w:szCs w:val="22"/>
        </w:rPr>
        <w:t xml:space="preserve">и в селата Избул, Новопазарско и Аврен, Варненско. Произвежданото грозде от собствените масиви задоволява до 90% от производствените нужди на предприятието. </w:t>
      </w:r>
    </w:p>
    <w:p w14:paraId="691DD31D"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В обобщение, въпреки наблюдаваните положителни тенденции в развитието на местната икономика, тя изостава спрямо средното равнище за страната. Ориентирането към иновационни и конкурентноспособни традиционни производства ще изисква значителни инвестиции. Липсват нови елементи в структурата на икономическия комплекс, способни да дадат силен тласък на производството като подобрят технологичната и бизнес среда.</w:t>
      </w:r>
    </w:p>
    <w:p w14:paraId="3838EDFB" w14:textId="77777777" w:rsidR="009F1728" w:rsidRDefault="009F1728" w:rsidP="000F6EB4">
      <w:pPr>
        <w:ind w:firstLine="708"/>
        <w:jc w:val="both"/>
        <w:rPr>
          <w:rFonts w:ascii="Arial" w:hAnsi="Arial" w:cs="Arial"/>
          <w:b/>
          <w:bCs/>
        </w:rPr>
      </w:pPr>
    </w:p>
    <w:p w14:paraId="7208F4D3" w14:textId="77777777" w:rsidR="00D36882" w:rsidRDefault="00D36882" w:rsidP="000F6EB4">
      <w:pPr>
        <w:ind w:firstLine="708"/>
        <w:jc w:val="both"/>
        <w:rPr>
          <w:rFonts w:ascii="Arial" w:hAnsi="Arial" w:cs="Arial"/>
          <w:b/>
          <w:bCs/>
        </w:rPr>
      </w:pPr>
    </w:p>
    <w:p w14:paraId="5CA5257B" w14:textId="77777777" w:rsidR="00D36882" w:rsidRPr="003423D0" w:rsidRDefault="00D36882" w:rsidP="000F6EB4">
      <w:pPr>
        <w:ind w:firstLine="708"/>
        <w:jc w:val="both"/>
        <w:rPr>
          <w:rFonts w:ascii="Arial" w:hAnsi="Arial" w:cs="Arial"/>
          <w:b/>
          <w:bCs/>
        </w:rPr>
      </w:pPr>
    </w:p>
    <w:p w14:paraId="7B0E85FB" w14:textId="77777777" w:rsidR="009F1728" w:rsidRPr="00066331" w:rsidRDefault="009F1728" w:rsidP="006B6853">
      <w:pPr>
        <w:jc w:val="both"/>
        <w:rPr>
          <w:rFonts w:ascii="Arial" w:hAnsi="Arial" w:cs="Arial"/>
          <w:b/>
          <w:bCs/>
          <w:sz w:val="22"/>
          <w:szCs w:val="22"/>
          <w:lang w:val="ru-RU"/>
        </w:rPr>
      </w:pPr>
      <w:r w:rsidRPr="00066331">
        <w:rPr>
          <w:rFonts w:ascii="Arial" w:hAnsi="Arial" w:cs="Arial"/>
          <w:b/>
          <w:bCs/>
          <w:sz w:val="22"/>
          <w:szCs w:val="22"/>
        </w:rPr>
        <w:t>2.2.3. ТУРИЗЪМ</w:t>
      </w:r>
    </w:p>
    <w:p w14:paraId="34856A66" w14:textId="77777777" w:rsidR="00D31819" w:rsidRPr="00066331" w:rsidRDefault="00D31819" w:rsidP="006B6853">
      <w:pPr>
        <w:jc w:val="both"/>
        <w:rPr>
          <w:rFonts w:ascii="Arial" w:hAnsi="Arial" w:cs="Arial"/>
          <w:b/>
          <w:bCs/>
          <w:sz w:val="22"/>
          <w:szCs w:val="22"/>
          <w:lang w:val="ru-RU"/>
        </w:rPr>
      </w:pPr>
    </w:p>
    <w:p w14:paraId="7736D92E" w14:textId="77777777" w:rsidR="000F6EB4" w:rsidRPr="00066331" w:rsidRDefault="000F6EB4" w:rsidP="000F6EB4">
      <w:pPr>
        <w:ind w:firstLine="708"/>
        <w:jc w:val="both"/>
        <w:rPr>
          <w:rFonts w:ascii="Arial" w:hAnsi="Arial" w:cs="Arial"/>
          <w:sz w:val="22"/>
          <w:szCs w:val="22"/>
        </w:rPr>
      </w:pPr>
      <w:r w:rsidRPr="00066331">
        <w:rPr>
          <w:rFonts w:ascii="Arial" w:hAnsi="Arial" w:cs="Arial"/>
          <w:b/>
          <w:bCs/>
          <w:sz w:val="22"/>
          <w:szCs w:val="22"/>
        </w:rPr>
        <w:t>Туризмът</w:t>
      </w:r>
      <w:r w:rsidRPr="00066331">
        <w:rPr>
          <w:rFonts w:ascii="Arial" w:hAnsi="Arial" w:cs="Arial"/>
          <w:sz w:val="22"/>
          <w:szCs w:val="22"/>
        </w:rPr>
        <w:t xml:space="preserve"> в град Търговище е свързан основно с развитието на културен и исторически туризъм, но градът може да бъде включен и в туристическите продукти на другите видове туризъм в общината и региона. За съжаление туристическото развитие в Търговище не е особено изявено и не отговаря на възможностите на региона. Това се дължи на различни причини, между които недостатъчно добре развитата туристическа инфраструктура в областта, сравнително слабо разнообразие и ниско качество на предлаганите туристически услуги – хотели и ресторанти, развлечения в заведенията за отдих. Изградени са фамилни хотели и частни квартири - подходящи за селски туризъм и предлагащи близки маршрути по природни пътеки и др. Голяма част от селските къщи в региона представляват малки селски стопанства, където може да се почувства уникалната селска атмосфера. </w:t>
      </w:r>
    </w:p>
    <w:p w14:paraId="0E36A23D"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Съществуват и различни проблеми, свързани с развитието на културния туризъм основно свързани с материалната база, регулярното осъвременяване и попълване на експозициите, осигуряване на квалифицирани преводачи и екскурзоводи, освежаване фасадите на сградите – паметници на културата и други места, свързани с културния и исторически туризъм, изграждане на привлекателна градска среда, подобряване на архитектурния вид и състояние на стария български квартал „Вароша” и др. Слабо функционира рекламната и информационната система. Особено важно е в бъдеще да се реализират проекти от страна на общината, бизнеса и НПО, които да развият нови туристически атракции с оглед подобряване и рекламиране на туристическия продукт на територията. Особено важно е опазването на културното наследство в контекста на устойчивото развитие. В случая особено благоприятно значение за развитието на туризма на територията на общината се явява развитието на туризма в съседни и близки общини Велико Търново, Шумен, Разград, Варна, което създава предпоставка за изграждане на регионални маршрути, допълване на културния и спа туризма със селски, екологичен, религиозен и други видове туризъм. Разнообразяването туристическите услуги и местните атракции,, създава възможности за удължаване престоя на туристите в региона на базата на по-големия избор от възможности за отдих и забавления. Разширяването на пакетите от услуги, изисква освен обединяването със съседните общини и обединяване усилията на различните населени места на общината, различните организации и институции в региона. Така ще се реализират повече съвместни инициативи и ще се увеличи местният капацитет в областта на обновяването и модернизирането на инфраструктурата и предоставянето на по-атрактивни услуги за гостите на общината. </w:t>
      </w:r>
    </w:p>
    <w:p w14:paraId="60FAC09F"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Съгласно поддържан от Министерство на туризма Регистър на туристическите атракции (РТА), община Търговище е регистрирала следните туристически атракции:</w:t>
      </w:r>
    </w:p>
    <w:p w14:paraId="0EBC7206" w14:textId="77777777" w:rsidR="000F6EB4" w:rsidRPr="00066331" w:rsidRDefault="000F6EB4" w:rsidP="0002060C">
      <w:pPr>
        <w:pStyle w:val="afc"/>
        <w:numPr>
          <w:ilvl w:val="0"/>
          <w:numId w:val="4"/>
        </w:numPr>
        <w:jc w:val="both"/>
        <w:rPr>
          <w:rFonts w:ascii="Arial" w:hAnsi="Arial" w:cs="Arial"/>
          <w:sz w:val="22"/>
          <w:szCs w:val="22"/>
        </w:rPr>
      </w:pPr>
      <w:r w:rsidRPr="00066331">
        <w:rPr>
          <w:rFonts w:ascii="Arial" w:hAnsi="Arial" w:cs="Arial"/>
          <w:sz w:val="22"/>
          <w:szCs w:val="22"/>
        </w:rPr>
        <w:t>Археологическа експозиция</w:t>
      </w:r>
    </w:p>
    <w:p w14:paraId="6E6F16FC"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Музей (археологическа експозиция, в структурата на РИМ Търговище), паметник на културата с местно значение; в гр. Търговище, платен достъп, осигурен екскурзовод, без достъп за хора с увреждания</w:t>
      </w:r>
    </w:p>
    <w:p w14:paraId="36D1B457" w14:textId="77777777" w:rsidR="000F6EB4" w:rsidRPr="00066331" w:rsidRDefault="000F6EB4" w:rsidP="0002060C">
      <w:pPr>
        <w:pStyle w:val="afc"/>
        <w:numPr>
          <w:ilvl w:val="0"/>
          <w:numId w:val="4"/>
        </w:numPr>
        <w:jc w:val="both"/>
        <w:rPr>
          <w:rFonts w:ascii="Arial" w:hAnsi="Arial" w:cs="Arial"/>
          <w:sz w:val="22"/>
          <w:szCs w:val="22"/>
        </w:rPr>
      </w:pPr>
      <w:r w:rsidRPr="00066331">
        <w:rPr>
          <w:rFonts w:ascii="Arial" w:hAnsi="Arial" w:cs="Arial"/>
          <w:sz w:val="22"/>
          <w:szCs w:val="22"/>
        </w:rPr>
        <w:t>Училище „Свети Седмочисленици“ (Славейковото училище)</w:t>
      </w:r>
    </w:p>
    <w:p w14:paraId="26002B93"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Музей в структурата на РИМ Търговище; паметник на културата с национално значение, в гр. Търговище, платен достъп, осигурен екскурзовод, без достъп за хора с увреждания</w:t>
      </w:r>
    </w:p>
    <w:p w14:paraId="6F946231" w14:textId="77777777" w:rsidR="000F6EB4" w:rsidRPr="00066331" w:rsidRDefault="000F6EB4" w:rsidP="0002060C">
      <w:pPr>
        <w:pStyle w:val="afc"/>
        <w:numPr>
          <w:ilvl w:val="0"/>
          <w:numId w:val="4"/>
        </w:numPr>
        <w:jc w:val="both"/>
        <w:rPr>
          <w:rFonts w:ascii="Arial" w:hAnsi="Arial" w:cs="Arial"/>
          <w:sz w:val="22"/>
          <w:szCs w:val="22"/>
        </w:rPr>
      </w:pPr>
      <w:r w:rsidRPr="00066331">
        <w:rPr>
          <w:rFonts w:ascii="Arial" w:hAnsi="Arial" w:cs="Arial"/>
          <w:sz w:val="22"/>
          <w:szCs w:val="22"/>
        </w:rPr>
        <w:t>Хаджи Ангеловата къща</w:t>
      </w:r>
    </w:p>
    <w:p w14:paraId="2A87F00E"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Музей в структурата на РИМ Търговище; паметник на културата с национално значение, в гр. Търговище, платен достъп, осигурен екскурзовод, без достъп за хора с увреждания</w:t>
      </w:r>
    </w:p>
    <w:p w14:paraId="3C112579" w14:textId="77777777" w:rsidR="000F6EB4" w:rsidRPr="00066331" w:rsidRDefault="000F6EB4" w:rsidP="0002060C">
      <w:pPr>
        <w:pStyle w:val="afc"/>
        <w:numPr>
          <w:ilvl w:val="0"/>
          <w:numId w:val="4"/>
        </w:numPr>
        <w:jc w:val="both"/>
        <w:rPr>
          <w:rFonts w:ascii="Arial" w:hAnsi="Arial" w:cs="Arial"/>
          <w:sz w:val="22"/>
          <w:szCs w:val="22"/>
        </w:rPr>
      </w:pPr>
      <w:r w:rsidRPr="00066331">
        <w:rPr>
          <w:rFonts w:ascii="Arial" w:hAnsi="Arial" w:cs="Arial"/>
          <w:sz w:val="22"/>
          <w:szCs w:val="22"/>
        </w:rPr>
        <w:t>Къща музей „Никола Симов“</w:t>
      </w:r>
    </w:p>
    <w:p w14:paraId="78D76B5F"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 xml:space="preserve">Музей в структурата на РИМ Търговище; възстановка на родната къща на Никола Симов – </w:t>
      </w:r>
      <w:proofErr w:type="spellStart"/>
      <w:r w:rsidRPr="00066331">
        <w:rPr>
          <w:rFonts w:ascii="Arial" w:hAnsi="Arial" w:cs="Arial"/>
          <w:sz w:val="22"/>
          <w:szCs w:val="22"/>
        </w:rPr>
        <w:t>Куруто</w:t>
      </w:r>
      <w:proofErr w:type="spellEnd"/>
      <w:r w:rsidRPr="00066331">
        <w:rPr>
          <w:rFonts w:ascii="Arial" w:hAnsi="Arial" w:cs="Arial"/>
          <w:sz w:val="22"/>
          <w:szCs w:val="22"/>
        </w:rPr>
        <w:t>, знаменосец на Ботевата чета, в гр. Търговище, платен достъп, осигурен екскурзовод, без достъп за хора с увреждания.</w:t>
      </w:r>
    </w:p>
    <w:p w14:paraId="7B3F023C" w14:textId="77777777" w:rsidR="000F6EB4" w:rsidRPr="00066331" w:rsidRDefault="000F6EB4" w:rsidP="0002060C">
      <w:pPr>
        <w:pStyle w:val="afc"/>
        <w:numPr>
          <w:ilvl w:val="0"/>
          <w:numId w:val="4"/>
        </w:numPr>
        <w:jc w:val="both"/>
        <w:rPr>
          <w:rFonts w:ascii="Arial" w:hAnsi="Arial" w:cs="Arial"/>
          <w:sz w:val="22"/>
          <w:szCs w:val="22"/>
        </w:rPr>
      </w:pPr>
      <w:r w:rsidRPr="00066331">
        <w:rPr>
          <w:rFonts w:ascii="Arial" w:hAnsi="Arial" w:cs="Arial"/>
          <w:sz w:val="22"/>
          <w:szCs w:val="22"/>
        </w:rPr>
        <w:t>Храм „Успение Пр. Богородица“</w:t>
      </w:r>
    </w:p>
    <w:p w14:paraId="3B45B933"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Действащ християнски храм, собственост на БПЦ, недвижима културна ценност, паметник на културата с местно значение, в гр. Търговище, безплатен достъп, без осигурен екскурзовод, без достъп за хора с увреждания</w:t>
      </w:r>
    </w:p>
    <w:p w14:paraId="7CDEA7AD" w14:textId="77777777" w:rsidR="000F6EB4" w:rsidRPr="00066331" w:rsidRDefault="000F6EB4" w:rsidP="0002060C">
      <w:pPr>
        <w:pStyle w:val="afc"/>
        <w:numPr>
          <w:ilvl w:val="0"/>
          <w:numId w:val="4"/>
        </w:numPr>
        <w:jc w:val="both"/>
        <w:rPr>
          <w:rFonts w:ascii="Arial" w:hAnsi="Arial" w:cs="Arial"/>
          <w:sz w:val="22"/>
          <w:szCs w:val="22"/>
        </w:rPr>
      </w:pPr>
      <w:r w:rsidRPr="00066331">
        <w:rPr>
          <w:rFonts w:ascii="Arial" w:hAnsi="Arial" w:cs="Arial"/>
          <w:sz w:val="22"/>
          <w:szCs w:val="22"/>
        </w:rPr>
        <w:t>Храм „Свети Иван Рилски“</w:t>
      </w:r>
    </w:p>
    <w:p w14:paraId="04D38300" w14:textId="6287748D" w:rsidR="000F6EB4" w:rsidRPr="00066331" w:rsidRDefault="00D36882" w:rsidP="000F6EB4">
      <w:pPr>
        <w:ind w:firstLine="708"/>
        <w:jc w:val="both"/>
        <w:rPr>
          <w:rFonts w:ascii="Arial" w:hAnsi="Arial" w:cs="Arial"/>
          <w:sz w:val="22"/>
          <w:szCs w:val="22"/>
        </w:rPr>
      </w:pPr>
      <w:r>
        <w:rPr>
          <w:rFonts w:ascii="Arial" w:hAnsi="Arial" w:cs="Arial"/>
          <w:sz w:val="22"/>
          <w:szCs w:val="22"/>
        </w:rPr>
        <w:t>Х</w:t>
      </w:r>
      <w:r w:rsidR="000F6EB4" w:rsidRPr="00066331">
        <w:rPr>
          <w:rFonts w:ascii="Arial" w:hAnsi="Arial" w:cs="Arial"/>
          <w:sz w:val="22"/>
          <w:szCs w:val="22"/>
        </w:rPr>
        <w:t>ристиянски храм, собственост на БПЦ, недвижима културна ценност, паметник на културата с местно значение, в гр. Търговище, безплатен достъп, без осигурен екскурзовод, без достъп за хора с увреждания</w:t>
      </w:r>
    </w:p>
    <w:p w14:paraId="415540E3" w14:textId="77777777" w:rsidR="000F6EB4" w:rsidRPr="00066331" w:rsidRDefault="000F6EB4" w:rsidP="0002060C">
      <w:pPr>
        <w:pStyle w:val="afc"/>
        <w:numPr>
          <w:ilvl w:val="0"/>
          <w:numId w:val="4"/>
        </w:numPr>
        <w:jc w:val="both"/>
        <w:rPr>
          <w:rFonts w:ascii="Arial" w:hAnsi="Arial" w:cs="Arial"/>
          <w:sz w:val="22"/>
          <w:szCs w:val="22"/>
        </w:rPr>
      </w:pPr>
      <w:proofErr w:type="spellStart"/>
      <w:r w:rsidRPr="00066331">
        <w:rPr>
          <w:rFonts w:ascii="Arial" w:hAnsi="Arial" w:cs="Arial"/>
          <w:sz w:val="22"/>
          <w:szCs w:val="22"/>
        </w:rPr>
        <w:t>Сахат</w:t>
      </w:r>
      <w:proofErr w:type="spellEnd"/>
      <w:r w:rsidRPr="00066331">
        <w:rPr>
          <w:rFonts w:ascii="Arial" w:hAnsi="Arial" w:cs="Arial"/>
          <w:sz w:val="22"/>
          <w:szCs w:val="22"/>
        </w:rPr>
        <w:t xml:space="preserve"> Джамия</w:t>
      </w:r>
    </w:p>
    <w:p w14:paraId="7EA70C8B"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Мюсюлмански храм, собственост на мюфтийството, недвижима културна ценност, паметник на културата с местно значение, в гр. Търговище, безплатен достъп, без осигурен екскурзовод, без достъп за хора с увреждания</w:t>
      </w:r>
    </w:p>
    <w:p w14:paraId="699926A8" w14:textId="77777777" w:rsidR="000F6EB4" w:rsidRPr="00066331" w:rsidRDefault="000F6EB4" w:rsidP="0002060C">
      <w:pPr>
        <w:pStyle w:val="afc"/>
        <w:numPr>
          <w:ilvl w:val="0"/>
          <w:numId w:val="4"/>
        </w:numPr>
        <w:jc w:val="both"/>
        <w:rPr>
          <w:rFonts w:ascii="Arial" w:hAnsi="Arial" w:cs="Arial"/>
          <w:sz w:val="22"/>
          <w:szCs w:val="22"/>
        </w:rPr>
      </w:pPr>
      <w:r w:rsidRPr="00066331">
        <w:rPr>
          <w:rFonts w:ascii="Arial" w:hAnsi="Arial" w:cs="Arial"/>
          <w:sz w:val="22"/>
          <w:szCs w:val="22"/>
        </w:rPr>
        <w:t>Художествена галерия „Никола Маринов“</w:t>
      </w:r>
    </w:p>
    <w:p w14:paraId="336CE61B"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Галерия, в гр. Търговище, безплатен достъп, екскурзовод, достъпност за хора с увреждания</w:t>
      </w:r>
    </w:p>
    <w:p w14:paraId="73C462F0" w14:textId="77777777" w:rsidR="000F6EB4" w:rsidRPr="00066331" w:rsidRDefault="000F6EB4" w:rsidP="0002060C">
      <w:pPr>
        <w:pStyle w:val="afc"/>
        <w:numPr>
          <w:ilvl w:val="0"/>
          <w:numId w:val="4"/>
        </w:numPr>
        <w:jc w:val="both"/>
        <w:rPr>
          <w:rFonts w:ascii="Arial" w:hAnsi="Arial" w:cs="Arial"/>
          <w:sz w:val="22"/>
          <w:szCs w:val="22"/>
        </w:rPr>
      </w:pPr>
      <w:r w:rsidRPr="00066331">
        <w:rPr>
          <w:rFonts w:ascii="Arial" w:hAnsi="Arial" w:cs="Arial"/>
          <w:sz w:val="22"/>
          <w:szCs w:val="22"/>
        </w:rPr>
        <w:t>Парк „Борово око“ – перлата на Търговище</w:t>
      </w:r>
    </w:p>
    <w:p w14:paraId="501475D1"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В гр. Търговище, целогодишно достъпен, природна среда</w:t>
      </w:r>
    </w:p>
    <w:p w14:paraId="3BF8AAAB" w14:textId="77777777" w:rsidR="000F6EB4" w:rsidRPr="00066331" w:rsidRDefault="000F6EB4" w:rsidP="0002060C">
      <w:pPr>
        <w:pStyle w:val="afc"/>
        <w:numPr>
          <w:ilvl w:val="0"/>
          <w:numId w:val="4"/>
        </w:numPr>
        <w:jc w:val="both"/>
        <w:rPr>
          <w:rFonts w:ascii="Arial" w:hAnsi="Arial" w:cs="Arial"/>
          <w:sz w:val="22"/>
          <w:szCs w:val="22"/>
        </w:rPr>
      </w:pPr>
      <w:r w:rsidRPr="00066331">
        <w:rPr>
          <w:rFonts w:ascii="Arial" w:hAnsi="Arial" w:cs="Arial"/>
          <w:sz w:val="22"/>
          <w:szCs w:val="22"/>
        </w:rPr>
        <w:t>Късноантична и средновековна крепост "</w:t>
      </w:r>
      <w:proofErr w:type="spellStart"/>
      <w:r w:rsidRPr="00066331">
        <w:rPr>
          <w:rFonts w:ascii="Arial" w:hAnsi="Arial" w:cs="Arial"/>
          <w:sz w:val="22"/>
          <w:szCs w:val="22"/>
        </w:rPr>
        <w:t>Мисионис</w:t>
      </w:r>
      <w:proofErr w:type="spellEnd"/>
      <w:r w:rsidRPr="00066331">
        <w:rPr>
          <w:rFonts w:ascii="Arial" w:hAnsi="Arial" w:cs="Arial"/>
          <w:sz w:val="22"/>
          <w:szCs w:val="22"/>
        </w:rPr>
        <w:t>"</w:t>
      </w:r>
    </w:p>
    <w:p w14:paraId="4DB8307F" w14:textId="77777777" w:rsidR="000F6EB4" w:rsidRPr="00066331" w:rsidRDefault="000F6EB4" w:rsidP="000F6EB4">
      <w:pPr>
        <w:ind w:firstLine="708"/>
        <w:jc w:val="both"/>
        <w:rPr>
          <w:rFonts w:ascii="Arial" w:hAnsi="Arial" w:cs="Arial"/>
          <w:sz w:val="22"/>
          <w:szCs w:val="22"/>
        </w:rPr>
      </w:pPr>
      <w:r w:rsidRPr="00066331">
        <w:rPr>
          <w:rFonts w:ascii="Arial" w:hAnsi="Arial" w:cs="Arial"/>
          <w:sz w:val="22"/>
          <w:szCs w:val="22"/>
        </w:rPr>
        <w:t>В м. Парка, на 7 км югозападно от гр. Търговище и на 1 км ход пеша от първокласен път София-Варна, археологически обект в процес на социализация, недвижима културна ценност, паметник на културата с местно значение; целогодишен платен достъп; има изградени екопътеки, поставени указателни табели, осигурен екскурзовод, без достъп за хора с увреждания</w:t>
      </w:r>
      <w:r w:rsidR="00D34C74" w:rsidRPr="00066331">
        <w:rPr>
          <w:rFonts w:ascii="Arial" w:hAnsi="Arial" w:cs="Arial"/>
          <w:sz w:val="22"/>
          <w:szCs w:val="22"/>
        </w:rPr>
        <w:t>.</w:t>
      </w:r>
    </w:p>
    <w:p w14:paraId="2E2951D4" w14:textId="77777777" w:rsidR="00D34C74" w:rsidRPr="00066331" w:rsidRDefault="00D34C74" w:rsidP="00D34C74">
      <w:pPr>
        <w:ind w:firstLine="708"/>
        <w:jc w:val="both"/>
        <w:rPr>
          <w:rFonts w:ascii="Arial" w:hAnsi="Arial" w:cs="Arial"/>
          <w:sz w:val="22"/>
          <w:szCs w:val="22"/>
        </w:rPr>
      </w:pPr>
      <w:r w:rsidRPr="00066331">
        <w:rPr>
          <w:rFonts w:ascii="Arial" w:hAnsi="Arial" w:cs="Arial"/>
          <w:sz w:val="22"/>
          <w:szCs w:val="22"/>
        </w:rPr>
        <w:t xml:space="preserve">Предвижда се основните направления, свързани с развитието на туризма в общината да се базират на потенциала (природно и културно-историческо наследство), с който тя разполага като продуктовата диверсификация се осъществява чрез разработването на нови продукти. Даденостите на общината са предпоставка за развитието на следните видове туризъм: </w:t>
      </w:r>
    </w:p>
    <w:p w14:paraId="0234F5C1" w14:textId="77777777" w:rsidR="00D34C74" w:rsidRPr="00066331" w:rsidRDefault="00D34C74" w:rsidP="00D34C74">
      <w:pPr>
        <w:ind w:firstLine="708"/>
        <w:jc w:val="both"/>
        <w:rPr>
          <w:rFonts w:ascii="Arial" w:hAnsi="Arial" w:cs="Arial"/>
          <w:sz w:val="22"/>
          <w:szCs w:val="22"/>
        </w:rPr>
      </w:pPr>
      <w:r w:rsidRPr="00066331">
        <w:rPr>
          <w:rFonts w:ascii="Arial" w:hAnsi="Arial" w:cs="Arial"/>
          <w:sz w:val="22"/>
          <w:szCs w:val="22"/>
        </w:rPr>
        <w:t xml:space="preserve">- културно-познавателен, </w:t>
      </w:r>
    </w:p>
    <w:p w14:paraId="44C4A862" w14:textId="77777777" w:rsidR="00D34C74" w:rsidRPr="00066331" w:rsidRDefault="00D34C74" w:rsidP="00D34C74">
      <w:pPr>
        <w:ind w:firstLine="708"/>
        <w:jc w:val="both"/>
        <w:rPr>
          <w:rFonts w:ascii="Arial" w:hAnsi="Arial" w:cs="Arial"/>
          <w:sz w:val="22"/>
          <w:szCs w:val="22"/>
        </w:rPr>
      </w:pPr>
      <w:r w:rsidRPr="00066331">
        <w:rPr>
          <w:rFonts w:ascii="Arial" w:hAnsi="Arial" w:cs="Arial"/>
          <w:sz w:val="22"/>
          <w:szCs w:val="22"/>
        </w:rPr>
        <w:t xml:space="preserve">- селски, </w:t>
      </w:r>
    </w:p>
    <w:p w14:paraId="477C8514" w14:textId="77777777" w:rsidR="00D34C74" w:rsidRPr="00066331" w:rsidRDefault="00D34C74" w:rsidP="00D34C74">
      <w:pPr>
        <w:ind w:firstLine="708"/>
        <w:jc w:val="both"/>
        <w:rPr>
          <w:rFonts w:ascii="Arial" w:hAnsi="Arial" w:cs="Arial"/>
          <w:sz w:val="22"/>
          <w:szCs w:val="22"/>
        </w:rPr>
      </w:pPr>
      <w:r w:rsidRPr="00066331">
        <w:rPr>
          <w:rFonts w:ascii="Arial" w:hAnsi="Arial" w:cs="Arial"/>
          <w:sz w:val="22"/>
          <w:szCs w:val="22"/>
        </w:rPr>
        <w:t xml:space="preserve">- екологичен, </w:t>
      </w:r>
    </w:p>
    <w:p w14:paraId="0F0A3A11" w14:textId="77777777" w:rsidR="00D34C74" w:rsidRPr="00066331" w:rsidRDefault="00D34C74" w:rsidP="00D34C74">
      <w:pPr>
        <w:ind w:firstLine="708"/>
        <w:jc w:val="both"/>
        <w:rPr>
          <w:rFonts w:ascii="Arial" w:hAnsi="Arial" w:cs="Arial"/>
          <w:sz w:val="22"/>
          <w:szCs w:val="22"/>
        </w:rPr>
      </w:pPr>
      <w:r w:rsidRPr="00066331">
        <w:rPr>
          <w:rFonts w:ascii="Arial" w:hAnsi="Arial" w:cs="Arial"/>
          <w:sz w:val="22"/>
          <w:szCs w:val="22"/>
        </w:rPr>
        <w:t xml:space="preserve">- спортен </w:t>
      </w:r>
    </w:p>
    <w:p w14:paraId="166263F0" w14:textId="77777777" w:rsidR="00D34C74" w:rsidRPr="00066331" w:rsidRDefault="00D34C74" w:rsidP="00D34C74">
      <w:pPr>
        <w:ind w:firstLine="708"/>
        <w:jc w:val="both"/>
        <w:rPr>
          <w:rFonts w:ascii="Arial" w:hAnsi="Arial" w:cs="Arial"/>
          <w:sz w:val="22"/>
          <w:szCs w:val="22"/>
        </w:rPr>
      </w:pPr>
      <w:r w:rsidRPr="00066331">
        <w:rPr>
          <w:rFonts w:ascii="Arial" w:hAnsi="Arial" w:cs="Arial"/>
          <w:sz w:val="22"/>
          <w:szCs w:val="22"/>
        </w:rPr>
        <w:t xml:space="preserve">- винен. </w:t>
      </w:r>
    </w:p>
    <w:p w14:paraId="57A0A5C8" w14:textId="77777777" w:rsidR="009F1728" w:rsidRPr="00207B9E" w:rsidRDefault="009F1728" w:rsidP="002B18C9">
      <w:pPr>
        <w:ind w:firstLine="720"/>
        <w:jc w:val="both"/>
        <w:rPr>
          <w:rStyle w:val="FontStyle409"/>
          <w:sz w:val="22"/>
          <w:szCs w:val="22"/>
        </w:rPr>
      </w:pPr>
    </w:p>
    <w:p w14:paraId="4904E151" w14:textId="778F1190" w:rsidR="009F1728" w:rsidRPr="00066331" w:rsidRDefault="009F1728" w:rsidP="009F1728">
      <w:pPr>
        <w:jc w:val="both"/>
        <w:rPr>
          <w:rFonts w:ascii="Arial" w:hAnsi="Arial" w:cs="Arial"/>
          <w:b/>
          <w:bCs/>
          <w:sz w:val="22"/>
          <w:szCs w:val="22"/>
        </w:rPr>
      </w:pPr>
      <w:r w:rsidRPr="00066331">
        <w:rPr>
          <w:rFonts w:ascii="Arial" w:hAnsi="Arial" w:cs="Arial"/>
          <w:b/>
          <w:bCs/>
          <w:sz w:val="22"/>
          <w:szCs w:val="22"/>
        </w:rPr>
        <w:t xml:space="preserve">2.3. РОЛЯ И ЗНАЧЕНИЕ НА ТП </w:t>
      </w:r>
      <w:r w:rsidR="00945CD0" w:rsidRPr="00066331">
        <w:rPr>
          <w:rFonts w:ascii="Arial" w:hAnsi="Arial" w:cs="Arial"/>
          <w:b/>
          <w:bCs/>
          <w:sz w:val="22"/>
          <w:szCs w:val="22"/>
        </w:rPr>
        <w:t xml:space="preserve">ДГС </w:t>
      </w:r>
      <w:r w:rsidR="008F6F07" w:rsidRPr="00066331">
        <w:rPr>
          <w:rFonts w:ascii="Arial" w:hAnsi="Arial" w:cs="Arial"/>
          <w:b/>
          <w:bCs/>
          <w:sz w:val="22"/>
          <w:szCs w:val="22"/>
        </w:rPr>
        <w:t>„</w:t>
      </w:r>
      <w:r w:rsidR="00945CD0" w:rsidRPr="00066331">
        <w:rPr>
          <w:rFonts w:ascii="Arial" w:hAnsi="Arial" w:cs="Arial"/>
          <w:b/>
          <w:bCs/>
          <w:sz w:val="22"/>
          <w:szCs w:val="22"/>
        </w:rPr>
        <w:t>ТЪРГОВИЩЕ“ ЗА ИКОНОМИКАТА НА РАЙОНА</w:t>
      </w:r>
    </w:p>
    <w:p w14:paraId="5B44BD56" w14:textId="77777777" w:rsidR="009F1728" w:rsidRPr="00066331" w:rsidRDefault="009F1728" w:rsidP="002B18C9">
      <w:pPr>
        <w:ind w:firstLine="720"/>
        <w:jc w:val="both"/>
        <w:rPr>
          <w:rStyle w:val="FontStyle409"/>
          <w:sz w:val="22"/>
          <w:szCs w:val="22"/>
        </w:rPr>
      </w:pPr>
    </w:p>
    <w:p w14:paraId="77206F12" w14:textId="68CC4C71" w:rsidR="002B18C9" w:rsidRPr="00066331" w:rsidRDefault="002B18C9" w:rsidP="002B18C9">
      <w:pPr>
        <w:ind w:firstLine="720"/>
        <w:jc w:val="both"/>
        <w:rPr>
          <w:rStyle w:val="FontStyle409"/>
          <w:sz w:val="22"/>
          <w:szCs w:val="22"/>
        </w:rPr>
      </w:pPr>
      <w:r w:rsidRPr="00066331">
        <w:rPr>
          <w:rStyle w:val="FontStyle409"/>
          <w:sz w:val="22"/>
          <w:szCs w:val="22"/>
        </w:rPr>
        <w:t xml:space="preserve">Горите в района на ТП </w:t>
      </w:r>
      <w:r w:rsidR="008F6F07">
        <w:rPr>
          <w:rStyle w:val="FontStyle409"/>
          <w:sz w:val="22"/>
          <w:szCs w:val="22"/>
        </w:rPr>
        <w:t>ДГС „</w:t>
      </w:r>
      <w:r w:rsidRPr="00066331">
        <w:rPr>
          <w:rStyle w:val="FontStyle409"/>
          <w:sz w:val="22"/>
          <w:szCs w:val="22"/>
        </w:rPr>
        <w:t>Търговище”, като източник на дървесина, недървесни горски</w:t>
      </w:r>
    </w:p>
    <w:p w14:paraId="3251F5C8" w14:textId="77777777" w:rsidR="002B18C9" w:rsidRPr="00066331" w:rsidRDefault="002B18C9" w:rsidP="002B18C9">
      <w:pPr>
        <w:ind w:firstLine="720"/>
        <w:jc w:val="both"/>
        <w:rPr>
          <w:rStyle w:val="FontStyle409"/>
          <w:sz w:val="22"/>
          <w:szCs w:val="22"/>
        </w:rPr>
      </w:pPr>
      <w:r w:rsidRPr="00066331">
        <w:rPr>
          <w:rStyle w:val="FontStyle409"/>
          <w:sz w:val="22"/>
          <w:szCs w:val="22"/>
        </w:rPr>
        <w:t>продукти и други екосистемни ползи, имат общонационално значение за икономиката на страната. Голямо е значението им и за икономическото развитие на селищата в района. Те са източници за задоволяване на нуждите на местното население от дърва за огрев и строителна дървесина.</w:t>
      </w:r>
    </w:p>
    <w:p w14:paraId="0D4ED765" w14:textId="77777777" w:rsidR="002B18C9" w:rsidRPr="00066331" w:rsidRDefault="002B18C9" w:rsidP="002B18C9">
      <w:pPr>
        <w:ind w:firstLine="720"/>
        <w:jc w:val="both"/>
        <w:rPr>
          <w:rStyle w:val="FontStyle409"/>
          <w:sz w:val="22"/>
          <w:szCs w:val="22"/>
        </w:rPr>
      </w:pPr>
      <w:r w:rsidRPr="00066331">
        <w:rPr>
          <w:rStyle w:val="FontStyle409"/>
          <w:sz w:val="22"/>
          <w:szCs w:val="22"/>
        </w:rPr>
        <w:t>Дървесината за промишлени цели се добива от фирми спечелили обектите чрез търг, а те от своя страна продават добития дървен материал на дървопреработвателни предприятия и цехове. Дървопреработващи предприятия на територията на стопанството няма. Най-големите и близки ползватели на дървесина са дървопреработвателните предприятия в град Велико Търново, Силистра, Котел и Твърдица.</w:t>
      </w:r>
    </w:p>
    <w:p w14:paraId="24A9FA16" w14:textId="77777777" w:rsidR="002B18C9" w:rsidRPr="00066331" w:rsidRDefault="002B18C9" w:rsidP="002B18C9">
      <w:pPr>
        <w:ind w:firstLine="720"/>
        <w:jc w:val="both"/>
        <w:rPr>
          <w:rStyle w:val="FontStyle409"/>
          <w:sz w:val="22"/>
          <w:szCs w:val="22"/>
        </w:rPr>
      </w:pPr>
      <w:r w:rsidRPr="00066331">
        <w:rPr>
          <w:rStyle w:val="FontStyle409"/>
          <w:sz w:val="22"/>
          <w:szCs w:val="22"/>
        </w:rPr>
        <w:t xml:space="preserve">Освен това горите на стопанството са източник и на различни недървесни горски продукти. От голямо значение за общината е пашата на добитъка, която се допуска върху територията на стопанството. Ежегодно се добиват значителни количества сено, </w:t>
      </w:r>
      <w:proofErr w:type="spellStart"/>
      <w:r w:rsidRPr="00066331">
        <w:rPr>
          <w:rStyle w:val="FontStyle409"/>
          <w:sz w:val="22"/>
          <w:szCs w:val="22"/>
        </w:rPr>
        <w:t>листников</w:t>
      </w:r>
      <w:proofErr w:type="spellEnd"/>
      <w:r w:rsidRPr="00066331">
        <w:rPr>
          <w:rStyle w:val="FontStyle409"/>
          <w:sz w:val="22"/>
          <w:szCs w:val="22"/>
        </w:rPr>
        <w:t xml:space="preserve"> фураж, билки, горски плодове, гъби и други.</w:t>
      </w:r>
    </w:p>
    <w:p w14:paraId="27EBE0E8" w14:textId="77777777" w:rsidR="002B18C9" w:rsidRPr="00066331" w:rsidRDefault="002B18C9" w:rsidP="002B18C9">
      <w:pPr>
        <w:ind w:firstLine="720"/>
        <w:jc w:val="both"/>
        <w:rPr>
          <w:rStyle w:val="FontStyle409"/>
          <w:sz w:val="22"/>
          <w:szCs w:val="22"/>
        </w:rPr>
      </w:pPr>
      <w:r w:rsidRPr="00066331">
        <w:rPr>
          <w:rStyle w:val="FontStyle409"/>
          <w:sz w:val="22"/>
          <w:szCs w:val="22"/>
        </w:rPr>
        <w:t xml:space="preserve">Районът на стопанството представлява добра база за развитието на интензивно ловно стопанство със значителни дивечови запаси и видово разнообразие (благороден елен, сърна, дива свиня, заек и други). Ловната площ възлиза на </w:t>
      </w:r>
      <w:r w:rsidR="00ED7765" w:rsidRPr="00066331">
        <w:rPr>
          <w:rFonts w:ascii="Arial" w:hAnsi="Arial" w:cs="Arial"/>
          <w:sz w:val="22"/>
          <w:szCs w:val="22"/>
        </w:rPr>
        <w:t>69834.4</w:t>
      </w:r>
      <w:r w:rsidRPr="00066331">
        <w:rPr>
          <w:rStyle w:val="FontStyle409"/>
          <w:sz w:val="22"/>
          <w:szCs w:val="22"/>
        </w:rPr>
        <w:t xml:space="preserve"> ха, разделена на 2</w:t>
      </w:r>
      <w:r w:rsidR="00ED7765" w:rsidRPr="00066331">
        <w:rPr>
          <w:rStyle w:val="FontStyle409"/>
          <w:sz w:val="22"/>
          <w:szCs w:val="22"/>
        </w:rPr>
        <w:t>0</w:t>
      </w:r>
      <w:r w:rsidRPr="00066331">
        <w:rPr>
          <w:rStyle w:val="FontStyle409"/>
          <w:sz w:val="22"/>
          <w:szCs w:val="22"/>
        </w:rPr>
        <w:t xml:space="preserve"> самостоятелни ловни района и ДУ „</w:t>
      </w:r>
      <w:r w:rsidR="00ED7765" w:rsidRPr="00066331">
        <w:rPr>
          <w:rStyle w:val="FontStyle409"/>
          <w:sz w:val="22"/>
          <w:szCs w:val="22"/>
        </w:rPr>
        <w:t>Момино</w:t>
      </w:r>
      <w:r w:rsidRPr="00066331">
        <w:rPr>
          <w:rStyle w:val="FontStyle409"/>
          <w:sz w:val="22"/>
          <w:szCs w:val="22"/>
        </w:rPr>
        <w:t xml:space="preserve">”. В района се срещат дива свиня, също дребен дивеч – фазан, гривяк, гургулица и пъдпъдък. От хищниците са разпространени вълк, чакал, лисица, дива котка и бялка. Ловува се предимно за дива свиня и местен дребен дивеч. Възможен е трофеен </w:t>
      </w:r>
      <w:proofErr w:type="spellStart"/>
      <w:r w:rsidRPr="00066331">
        <w:rPr>
          <w:rStyle w:val="FontStyle409"/>
          <w:sz w:val="22"/>
          <w:szCs w:val="22"/>
        </w:rPr>
        <w:t>отстрел</w:t>
      </w:r>
      <w:proofErr w:type="spellEnd"/>
      <w:r w:rsidRPr="00066331">
        <w:rPr>
          <w:rStyle w:val="FontStyle409"/>
          <w:sz w:val="22"/>
          <w:szCs w:val="22"/>
        </w:rPr>
        <w:t xml:space="preserve"> на дива свиня (дължина на </w:t>
      </w:r>
      <w:proofErr w:type="spellStart"/>
      <w:r w:rsidRPr="00066331">
        <w:rPr>
          <w:rStyle w:val="FontStyle409"/>
          <w:sz w:val="22"/>
          <w:szCs w:val="22"/>
        </w:rPr>
        <w:t>глигите</w:t>
      </w:r>
      <w:proofErr w:type="spellEnd"/>
      <w:r w:rsidRPr="00066331">
        <w:rPr>
          <w:rStyle w:val="FontStyle409"/>
          <w:sz w:val="22"/>
          <w:szCs w:val="22"/>
        </w:rPr>
        <w:t xml:space="preserve"> до 24 см).</w:t>
      </w:r>
    </w:p>
    <w:p w14:paraId="1F1FDFA0" w14:textId="77777777" w:rsidR="002B18C9" w:rsidRPr="00066331" w:rsidRDefault="002B18C9" w:rsidP="002B18C9">
      <w:pPr>
        <w:ind w:firstLine="720"/>
        <w:jc w:val="both"/>
        <w:rPr>
          <w:rFonts w:ascii="Arial" w:hAnsi="Arial" w:cs="Arial"/>
          <w:sz w:val="22"/>
          <w:szCs w:val="22"/>
        </w:rPr>
      </w:pPr>
      <w:r w:rsidRPr="00066331">
        <w:rPr>
          <w:rStyle w:val="FontStyle409"/>
          <w:sz w:val="22"/>
          <w:szCs w:val="22"/>
        </w:rPr>
        <w:t xml:space="preserve">Има много добри условия за екотуризъм и </w:t>
      </w:r>
      <w:proofErr w:type="spellStart"/>
      <w:r w:rsidRPr="00066331">
        <w:rPr>
          <w:rStyle w:val="FontStyle409"/>
          <w:sz w:val="22"/>
          <w:szCs w:val="22"/>
        </w:rPr>
        <w:t>фотолов</w:t>
      </w:r>
      <w:proofErr w:type="spellEnd"/>
      <w:r w:rsidRPr="00066331">
        <w:rPr>
          <w:rStyle w:val="FontStyle409"/>
          <w:sz w:val="22"/>
          <w:szCs w:val="22"/>
        </w:rPr>
        <w:t xml:space="preserve">. </w:t>
      </w:r>
    </w:p>
    <w:p w14:paraId="24D2D192" w14:textId="77777777" w:rsidR="00ED7765" w:rsidRPr="003423D0" w:rsidRDefault="00ED7765" w:rsidP="00ED7765">
      <w:pPr>
        <w:ind w:firstLine="708"/>
        <w:jc w:val="both"/>
        <w:rPr>
          <w:rFonts w:ascii="Arial" w:hAnsi="Arial" w:cs="Arial"/>
          <w:sz w:val="22"/>
          <w:szCs w:val="22"/>
        </w:rPr>
      </w:pPr>
      <w:r w:rsidRPr="003423D0">
        <w:rPr>
          <w:rFonts w:ascii="Arial" w:hAnsi="Arial" w:cs="Arial" w:hint="eastAsia"/>
          <w:sz w:val="22"/>
          <w:szCs w:val="22"/>
        </w:rPr>
        <w:t>Непосредствената</w:t>
      </w:r>
      <w:r w:rsidRPr="003423D0">
        <w:rPr>
          <w:rFonts w:ascii="Arial" w:hAnsi="Arial" w:cs="Arial"/>
          <w:sz w:val="22"/>
          <w:szCs w:val="22"/>
        </w:rPr>
        <w:t xml:space="preserve"> </w:t>
      </w:r>
      <w:r w:rsidRPr="003423D0">
        <w:rPr>
          <w:rFonts w:ascii="Arial" w:hAnsi="Arial" w:cs="Arial" w:hint="eastAsia"/>
          <w:sz w:val="22"/>
          <w:szCs w:val="22"/>
        </w:rPr>
        <w:t>близост</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 xml:space="preserve"> </w:t>
      </w:r>
      <w:r w:rsidRPr="003423D0">
        <w:rPr>
          <w:rFonts w:ascii="Arial" w:hAnsi="Arial" w:cs="Arial" w:hint="eastAsia"/>
          <w:sz w:val="22"/>
          <w:szCs w:val="22"/>
        </w:rPr>
        <w:t>около</w:t>
      </w:r>
      <w:r w:rsidRPr="003423D0">
        <w:rPr>
          <w:rFonts w:ascii="Arial" w:hAnsi="Arial" w:cs="Arial"/>
          <w:sz w:val="22"/>
          <w:szCs w:val="22"/>
        </w:rPr>
        <w:t xml:space="preserve"> </w:t>
      </w:r>
      <w:r w:rsidRPr="003423D0">
        <w:rPr>
          <w:rFonts w:ascii="Arial" w:hAnsi="Arial" w:cs="Arial" w:hint="eastAsia"/>
          <w:sz w:val="22"/>
          <w:szCs w:val="22"/>
        </w:rPr>
        <w:t>град</w:t>
      </w:r>
      <w:r w:rsidRPr="003423D0">
        <w:rPr>
          <w:rFonts w:ascii="Arial" w:hAnsi="Arial" w:cs="Arial"/>
          <w:sz w:val="22"/>
          <w:szCs w:val="22"/>
        </w:rPr>
        <w:t xml:space="preserve"> </w:t>
      </w:r>
      <w:r w:rsidR="00D66242">
        <w:rPr>
          <w:rFonts w:ascii="Arial" w:hAnsi="Arial" w:cs="Arial" w:hint="eastAsia"/>
          <w:sz w:val="22"/>
          <w:szCs w:val="22"/>
        </w:rPr>
        <w:t>Т</w:t>
      </w:r>
      <w:r w:rsidR="00D66242">
        <w:rPr>
          <w:rFonts w:ascii="Arial" w:hAnsi="Arial" w:cs="Arial"/>
          <w:sz w:val="22"/>
          <w:szCs w:val="22"/>
        </w:rPr>
        <w:t>ърговище</w:t>
      </w:r>
      <w:r w:rsidRPr="003423D0">
        <w:rPr>
          <w:rFonts w:ascii="Arial" w:hAnsi="Arial" w:cs="Arial"/>
          <w:sz w:val="22"/>
          <w:szCs w:val="22"/>
        </w:rPr>
        <w:t xml:space="preserve">, </w:t>
      </w:r>
      <w:r w:rsidRPr="003423D0">
        <w:rPr>
          <w:rFonts w:ascii="Arial" w:hAnsi="Arial" w:cs="Arial" w:hint="eastAsia"/>
          <w:sz w:val="22"/>
          <w:szCs w:val="22"/>
        </w:rPr>
        <w:t>определят</w:t>
      </w:r>
      <w:r w:rsidRPr="003423D0">
        <w:rPr>
          <w:rFonts w:ascii="Arial" w:hAnsi="Arial" w:cs="Arial"/>
          <w:sz w:val="22"/>
          <w:szCs w:val="22"/>
        </w:rPr>
        <w:t xml:space="preserve"> </w:t>
      </w:r>
      <w:r w:rsidRPr="003423D0">
        <w:rPr>
          <w:rFonts w:ascii="Arial" w:hAnsi="Arial" w:cs="Arial" w:hint="eastAsia"/>
          <w:sz w:val="22"/>
          <w:szCs w:val="22"/>
        </w:rPr>
        <w:t>тяхната</w:t>
      </w:r>
      <w:r w:rsidRPr="003423D0">
        <w:rPr>
          <w:rFonts w:ascii="Arial" w:hAnsi="Arial" w:cs="Arial"/>
          <w:sz w:val="22"/>
          <w:szCs w:val="22"/>
        </w:rPr>
        <w:t xml:space="preserve"> </w:t>
      </w:r>
      <w:r w:rsidRPr="003423D0">
        <w:rPr>
          <w:rFonts w:ascii="Arial" w:hAnsi="Arial" w:cs="Arial" w:hint="eastAsia"/>
          <w:sz w:val="22"/>
          <w:szCs w:val="22"/>
        </w:rPr>
        <w:t>голяма</w:t>
      </w:r>
      <w:r w:rsidRPr="003423D0">
        <w:rPr>
          <w:rFonts w:ascii="Arial" w:hAnsi="Arial" w:cs="Arial"/>
          <w:sz w:val="22"/>
          <w:szCs w:val="22"/>
        </w:rPr>
        <w:t xml:space="preserve"> </w:t>
      </w:r>
      <w:r w:rsidRPr="003423D0">
        <w:rPr>
          <w:rFonts w:ascii="Arial" w:hAnsi="Arial" w:cs="Arial" w:hint="eastAsia"/>
          <w:sz w:val="22"/>
          <w:szCs w:val="22"/>
        </w:rPr>
        <w:t>защитна</w:t>
      </w:r>
      <w:r w:rsidRPr="003423D0">
        <w:rPr>
          <w:rFonts w:ascii="Arial" w:hAnsi="Arial" w:cs="Arial"/>
          <w:sz w:val="22"/>
          <w:szCs w:val="22"/>
        </w:rPr>
        <w:t xml:space="preserve">, </w:t>
      </w:r>
      <w:proofErr w:type="spellStart"/>
      <w:r w:rsidRPr="003423D0">
        <w:rPr>
          <w:rFonts w:ascii="Arial" w:hAnsi="Arial" w:cs="Arial" w:hint="eastAsia"/>
          <w:sz w:val="22"/>
          <w:szCs w:val="22"/>
        </w:rPr>
        <w:t>водоохранна</w:t>
      </w:r>
      <w:proofErr w:type="spellEnd"/>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здравно</w:t>
      </w:r>
      <w:r w:rsidRPr="003423D0">
        <w:rPr>
          <w:rFonts w:ascii="Arial" w:hAnsi="Arial" w:cs="Arial"/>
          <w:sz w:val="22"/>
          <w:szCs w:val="22"/>
        </w:rPr>
        <w:t>-</w:t>
      </w:r>
      <w:proofErr w:type="spellStart"/>
      <w:r w:rsidRPr="003423D0">
        <w:rPr>
          <w:rFonts w:ascii="Arial" w:hAnsi="Arial" w:cs="Arial" w:hint="eastAsia"/>
          <w:sz w:val="22"/>
          <w:szCs w:val="22"/>
        </w:rPr>
        <w:t>украсна</w:t>
      </w:r>
      <w:proofErr w:type="spellEnd"/>
      <w:r w:rsidRPr="003423D0">
        <w:rPr>
          <w:rFonts w:ascii="Arial" w:hAnsi="Arial" w:cs="Arial"/>
          <w:sz w:val="22"/>
          <w:szCs w:val="22"/>
        </w:rPr>
        <w:t xml:space="preserve"> </w:t>
      </w:r>
      <w:r w:rsidRPr="003423D0">
        <w:rPr>
          <w:rFonts w:ascii="Arial" w:hAnsi="Arial" w:cs="Arial" w:hint="eastAsia"/>
          <w:sz w:val="22"/>
          <w:szCs w:val="22"/>
        </w:rPr>
        <w:t>роля</w:t>
      </w:r>
      <w:r w:rsidRPr="003423D0">
        <w:rPr>
          <w:rFonts w:ascii="Arial" w:hAnsi="Arial" w:cs="Arial"/>
          <w:sz w:val="22"/>
          <w:szCs w:val="22"/>
        </w:rPr>
        <w:t xml:space="preserve">. </w:t>
      </w:r>
      <w:r w:rsidRPr="003423D0">
        <w:rPr>
          <w:rFonts w:ascii="Arial" w:hAnsi="Arial" w:cs="Arial" w:hint="eastAsia"/>
          <w:sz w:val="22"/>
          <w:szCs w:val="22"/>
        </w:rPr>
        <w:t>Със</w:t>
      </w:r>
      <w:r w:rsidRPr="003423D0">
        <w:rPr>
          <w:rFonts w:ascii="Arial" w:hAnsi="Arial" w:cs="Arial"/>
          <w:sz w:val="22"/>
          <w:szCs w:val="22"/>
        </w:rPr>
        <w:t xml:space="preserve"> </w:t>
      </w:r>
      <w:r w:rsidRPr="003423D0">
        <w:rPr>
          <w:rFonts w:ascii="Arial" w:hAnsi="Arial" w:cs="Arial" w:hint="eastAsia"/>
          <w:sz w:val="22"/>
          <w:szCs w:val="22"/>
        </w:rPr>
        <w:t>защитните</w:t>
      </w:r>
      <w:r w:rsidRPr="003423D0">
        <w:rPr>
          <w:rFonts w:ascii="Arial" w:hAnsi="Arial" w:cs="Arial"/>
          <w:sz w:val="22"/>
          <w:szCs w:val="22"/>
        </w:rPr>
        <w:t xml:space="preserve"> </w:t>
      </w:r>
      <w:r w:rsidRPr="003423D0">
        <w:rPr>
          <w:rFonts w:ascii="Arial" w:hAnsi="Arial" w:cs="Arial" w:hint="eastAsia"/>
          <w:sz w:val="22"/>
          <w:szCs w:val="22"/>
        </w:rPr>
        <w:t>си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противоерозионни</w:t>
      </w:r>
      <w:r w:rsidRPr="003423D0">
        <w:rPr>
          <w:rFonts w:ascii="Arial" w:hAnsi="Arial" w:cs="Arial"/>
          <w:sz w:val="22"/>
          <w:szCs w:val="22"/>
        </w:rPr>
        <w:t xml:space="preserve"> </w:t>
      </w:r>
      <w:r w:rsidRPr="003423D0">
        <w:rPr>
          <w:rFonts w:ascii="Arial" w:hAnsi="Arial" w:cs="Arial" w:hint="eastAsia"/>
          <w:sz w:val="22"/>
          <w:szCs w:val="22"/>
        </w:rPr>
        <w:t>функции</w:t>
      </w:r>
      <w:r w:rsidRPr="003423D0">
        <w:rPr>
          <w:rFonts w:ascii="Arial" w:hAnsi="Arial" w:cs="Arial"/>
          <w:sz w:val="22"/>
          <w:szCs w:val="22"/>
        </w:rPr>
        <w:t xml:space="preserve">, </w:t>
      </w:r>
      <w:r w:rsidRPr="003423D0">
        <w:rPr>
          <w:rFonts w:ascii="Arial" w:hAnsi="Arial" w:cs="Arial" w:hint="eastAsia"/>
          <w:sz w:val="22"/>
          <w:szCs w:val="22"/>
        </w:rPr>
        <w:t>те</w:t>
      </w:r>
      <w:r w:rsidRPr="003423D0">
        <w:rPr>
          <w:rFonts w:ascii="Arial" w:hAnsi="Arial" w:cs="Arial"/>
          <w:sz w:val="22"/>
          <w:szCs w:val="22"/>
        </w:rPr>
        <w:t xml:space="preserve"> </w:t>
      </w:r>
      <w:r w:rsidRPr="003423D0">
        <w:rPr>
          <w:rFonts w:ascii="Arial" w:hAnsi="Arial" w:cs="Arial" w:hint="eastAsia"/>
          <w:sz w:val="22"/>
          <w:szCs w:val="22"/>
        </w:rPr>
        <w:t>съдействат</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подобрение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климата</w:t>
      </w:r>
      <w:r w:rsidRPr="003423D0">
        <w:rPr>
          <w:rFonts w:ascii="Arial" w:hAnsi="Arial" w:cs="Arial"/>
          <w:sz w:val="22"/>
          <w:szCs w:val="22"/>
        </w:rPr>
        <w:t xml:space="preserve">, </w:t>
      </w:r>
      <w:r w:rsidRPr="003423D0">
        <w:rPr>
          <w:rFonts w:ascii="Arial" w:hAnsi="Arial" w:cs="Arial" w:hint="eastAsia"/>
          <w:sz w:val="22"/>
          <w:szCs w:val="22"/>
        </w:rPr>
        <w:t>предотвратяване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ерозията</w:t>
      </w:r>
      <w:r w:rsidRPr="003423D0">
        <w:rPr>
          <w:rFonts w:ascii="Arial" w:hAnsi="Arial" w:cs="Arial"/>
          <w:sz w:val="22"/>
          <w:szCs w:val="22"/>
        </w:rPr>
        <w:t xml:space="preserve">, </w:t>
      </w:r>
      <w:r w:rsidRPr="003423D0">
        <w:rPr>
          <w:rFonts w:ascii="Arial" w:hAnsi="Arial" w:cs="Arial" w:hint="eastAsia"/>
          <w:sz w:val="22"/>
          <w:szCs w:val="22"/>
        </w:rPr>
        <w:t>възстановяване</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запазване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почвата</w:t>
      </w:r>
      <w:r w:rsidRPr="003423D0">
        <w:rPr>
          <w:rFonts w:ascii="Arial" w:hAnsi="Arial" w:cs="Arial"/>
          <w:sz w:val="22"/>
          <w:szCs w:val="22"/>
        </w:rPr>
        <w:t xml:space="preserve">. </w:t>
      </w:r>
      <w:r w:rsidRPr="003423D0">
        <w:rPr>
          <w:rFonts w:ascii="Arial" w:hAnsi="Arial" w:cs="Arial" w:hint="eastAsia"/>
          <w:sz w:val="22"/>
          <w:szCs w:val="22"/>
        </w:rPr>
        <w:t>Източник</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питейна</w:t>
      </w:r>
      <w:r w:rsidRPr="003423D0">
        <w:rPr>
          <w:rFonts w:ascii="Arial" w:hAnsi="Arial" w:cs="Arial"/>
          <w:sz w:val="22"/>
          <w:szCs w:val="22"/>
        </w:rPr>
        <w:t xml:space="preserve"> </w:t>
      </w:r>
      <w:r w:rsidRPr="003423D0">
        <w:rPr>
          <w:rFonts w:ascii="Arial" w:hAnsi="Arial" w:cs="Arial" w:hint="eastAsia"/>
          <w:sz w:val="22"/>
          <w:szCs w:val="22"/>
        </w:rPr>
        <w:t>вода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селищата</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района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стопанството</w:t>
      </w:r>
      <w:r w:rsidRPr="003423D0">
        <w:rPr>
          <w:rFonts w:ascii="Arial" w:hAnsi="Arial" w:cs="Arial"/>
          <w:sz w:val="22"/>
          <w:szCs w:val="22"/>
        </w:rPr>
        <w:t xml:space="preserve">. </w:t>
      </w:r>
      <w:r w:rsidRPr="003423D0">
        <w:rPr>
          <w:rFonts w:ascii="Arial" w:hAnsi="Arial" w:cs="Arial" w:hint="eastAsia"/>
          <w:sz w:val="22"/>
          <w:szCs w:val="22"/>
        </w:rPr>
        <w:t>Със</w:t>
      </w:r>
      <w:r w:rsidRPr="003423D0">
        <w:rPr>
          <w:rFonts w:ascii="Arial" w:hAnsi="Arial" w:cs="Arial"/>
          <w:sz w:val="22"/>
          <w:szCs w:val="22"/>
        </w:rPr>
        <w:t xml:space="preserve"> </w:t>
      </w:r>
      <w:r w:rsidRPr="003423D0">
        <w:rPr>
          <w:rFonts w:ascii="Arial" w:hAnsi="Arial" w:cs="Arial" w:hint="eastAsia"/>
          <w:sz w:val="22"/>
          <w:szCs w:val="22"/>
        </w:rPr>
        <w:t>здравните</w:t>
      </w:r>
      <w:r w:rsidRPr="003423D0">
        <w:rPr>
          <w:rFonts w:ascii="Arial" w:hAnsi="Arial" w:cs="Arial"/>
          <w:sz w:val="22"/>
          <w:szCs w:val="22"/>
        </w:rPr>
        <w:t xml:space="preserve"> </w:t>
      </w:r>
      <w:r w:rsidRPr="003423D0">
        <w:rPr>
          <w:rFonts w:ascii="Arial" w:hAnsi="Arial" w:cs="Arial" w:hint="eastAsia"/>
          <w:sz w:val="22"/>
          <w:szCs w:val="22"/>
        </w:rPr>
        <w:t>си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proofErr w:type="spellStart"/>
      <w:r w:rsidRPr="003423D0">
        <w:rPr>
          <w:rFonts w:ascii="Arial" w:hAnsi="Arial" w:cs="Arial" w:hint="eastAsia"/>
          <w:sz w:val="22"/>
          <w:szCs w:val="22"/>
        </w:rPr>
        <w:t>украсни</w:t>
      </w:r>
      <w:proofErr w:type="spellEnd"/>
      <w:r w:rsidRPr="003423D0">
        <w:rPr>
          <w:rFonts w:ascii="Arial" w:hAnsi="Arial" w:cs="Arial"/>
          <w:sz w:val="22"/>
          <w:szCs w:val="22"/>
        </w:rPr>
        <w:t xml:space="preserve"> </w:t>
      </w:r>
      <w:r w:rsidRPr="003423D0">
        <w:rPr>
          <w:rFonts w:ascii="Arial" w:hAnsi="Arial" w:cs="Arial" w:hint="eastAsia"/>
          <w:sz w:val="22"/>
          <w:szCs w:val="22"/>
        </w:rPr>
        <w:t>функции</w:t>
      </w:r>
      <w:r w:rsidRPr="003423D0">
        <w:rPr>
          <w:rFonts w:ascii="Arial" w:hAnsi="Arial" w:cs="Arial"/>
          <w:sz w:val="22"/>
          <w:szCs w:val="22"/>
        </w:rPr>
        <w:t xml:space="preserve"> </w:t>
      </w:r>
      <w:r w:rsidRPr="003423D0">
        <w:rPr>
          <w:rFonts w:ascii="Arial" w:hAnsi="Arial" w:cs="Arial" w:hint="eastAsia"/>
          <w:sz w:val="22"/>
          <w:szCs w:val="22"/>
        </w:rPr>
        <w:t>създават</w:t>
      </w:r>
      <w:r w:rsidRPr="003423D0">
        <w:rPr>
          <w:rFonts w:ascii="Arial" w:hAnsi="Arial" w:cs="Arial"/>
          <w:sz w:val="22"/>
          <w:szCs w:val="22"/>
        </w:rPr>
        <w:t xml:space="preserve"> </w:t>
      </w:r>
      <w:r w:rsidRPr="003423D0">
        <w:rPr>
          <w:rFonts w:ascii="Arial" w:hAnsi="Arial" w:cs="Arial" w:hint="eastAsia"/>
          <w:sz w:val="22"/>
          <w:szCs w:val="22"/>
        </w:rPr>
        <w:t>приятни</w:t>
      </w:r>
      <w:r w:rsidRPr="003423D0">
        <w:rPr>
          <w:rFonts w:ascii="Arial" w:hAnsi="Arial" w:cs="Arial"/>
          <w:sz w:val="22"/>
          <w:szCs w:val="22"/>
        </w:rPr>
        <w:t xml:space="preserve"> </w:t>
      </w:r>
      <w:r w:rsidRPr="003423D0">
        <w:rPr>
          <w:rFonts w:ascii="Arial" w:hAnsi="Arial" w:cs="Arial" w:hint="eastAsia"/>
          <w:sz w:val="22"/>
          <w:szCs w:val="22"/>
        </w:rPr>
        <w:t>условия</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туризъм</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почивка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населението</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общините</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областта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цялата</w:t>
      </w:r>
      <w:r w:rsidRPr="003423D0">
        <w:rPr>
          <w:rFonts w:ascii="Arial" w:hAnsi="Arial" w:cs="Arial"/>
          <w:sz w:val="22"/>
          <w:szCs w:val="22"/>
        </w:rPr>
        <w:t xml:space="preserve"> </w:t>
      </w:r>
      <w:r w:rsidRPr="003423D0">
        <w:rPr>
          <w:rFonts w:ascii="Arial" w:hAnsi="Arial" w:cs="Arial" w:hint="eastAsia"/>
          <w:sz w:val="22"/>
          <w:szCs w:val="22"/>
        </w:rPr>
        <w:t>страна</w:t>
      </w:r>
      <w:r w:rsidRPr="003423D0">
        <w:rPr>
          <w:rFonts w:ascii="Arial" w:hAnsi="Arial" w:cs="Arial"/>
          <w:sz w:val="22"/>
          <w:szCs w:val="22"/>
        </w:rPr>
        <w:t>.</w:t>
      </w:r>
    </w:p>
    <w:p w14:paraId="46BE9CB7" w14:textId="77777777" w:rsidR="00D34C74" w:rsidRPr="003423D0" w:rsidRDefault="00ED7765" w:rsidP="00ED7765">
      <w:pPr>
        <w:ind w:firstLine="708"/>
        <w:jc w:val="both"/>
        <w:rPr>
          <w:rFonts w:ascii="Arial" w:hAnsi="Arial" w:cs="Arial"/>
          <w:sz w:val="22"/>
          <w:szCs w:val="22"/>
        </w:rPr>
      </w:pPr>
      <w:r w:rsidRPr="003423D0">
        <w:rPr>
          <w:rFonts w:ascii="Arial" w:hAnsi="Arial" w:cs="Arial" w:hint="eastAsia"/>
          <w:sz w:val="22"/>
          <w:szCs w:val="22"/>
        </w:rPr>
        <w:t>Както</w:t>
      </w:r>
      <w:r w:rsidRPr="003423D0">
        <w:rPr>
          <w:rFonts w:ascii="Arial" w:hAnsi="Arial" w:cs="Arial"/>
          <w:sz w:val="22"/>
          <w:szCs w:val="22"/>
        </w:rPr>
        <w:t xml:space="preserve"> </w:t>
      </w:r>
      <w:r w:rsidRPr="003423D0">
        <w:rPr>
          <w:rFonts w:ascii="Arial" w:hAnsi="Arial" w:cs="Arial" w:hint="eastAsia"/>
          <w:sz w:val="22"/>
          <w:szCs w:val="22"/>
        </w:rPr>
        <w:t>вече</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изтъкна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глава</w:t>
      </w:r>
      <w:r w:rsidRPr="003423D0">
        <w:rPr>
          <w:rFonts w:ascii="Arial" w:hAnsi="Arial" w:cs="Arial"/>
          <w:sz w:val="22"/>
          <w:szCs w:val="22"/>
        </w:rPr>
        <w:t xml:space="preserve"> </w:t>
      </w:r>
      <w:r w:rsidRPr="003423D0">
        <w:rPr>
          <w:rFonts w:ascii="Arial" w:hAnsi="Arial" w:cs="Arial" w:hint="eastAsia"/>
          <w:sz w:val="22"/>
          <w:szCs w:val="22"/>
        </w:rPr>
        <w:t>І</w:t>
      </w:r>
      <w:r w:rsidRPr="003423D0">
        <w:rPr>
          <w:rFonts w:ascii="Arial" w:hAnsi="Arial" w:cs="Arial"/>
          <w:sz w:val="22"/>
          <w:szCs w:val="22"/>
        </w:rPr>
        <w:t xml:space="preserve">, </w:t>
      </w:r>
      <w:r w:rsidRPr="003423D0">
        <w:rPr>
          <w:rFonts w:ascii="Arial" w:hAnsi="Arial" w:cs="Arial" w:hint="eastAsia"/>
          <w:sz w:val="22"/>
          <w:szCs w:val="22"/>
        </w:rPr>
        <w:t>т</w:t>
      </w:r>
      <w:r w:rsidRPr="003423D0">
        <w:rPr>
          <w:rFonts w:ascii="Arial" w:hAnsi="Arial" w:cs="Arial"/>
          <w:sz w:val="22"/>
          <w:szCs w:val="22"/>
        </w:rPr>
        <w:t xml:space="preserve">.1,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територията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стопанството</w:t>
      </w:r>
      <w:r w:rsidRPr="003423D0">
        <w:rPr>
          <w:rFonts w:ascii="Arial" w:hAnsi="Arial" w:cs="Arial"/>
          <w:sz w:val="22"/>
          <w:szCs w:val="22"/>
        </w:rPr>
        <w:t xml:space="preserve"> </w:t>
      </w:r>
      <w:r w:rsidRPr="003423D0">
        <w:rPr>
          <w:rFonts w:ascii="Arial" w:hAnsi="Arial" w:cs="Arial" w:hint="eastAsia"/>
          <w:sz w:val="22"/>
          <w:szCs w:val="22"/>
        </w:rPr>
        <w:t>съществуват</w:t>
      </w:r>
      <w:r w:rsidRPr="003423D0">
        <w:rPr>
          <w:rFonts w:ascii="Arial" w:hAnsi="Arial" w:cs="Arial"/>
          <w:sz w:val="22"/>
          <w:szCs w:val="22"/>
        </w:rPr>
        <w:t xml:space="preserve"> </w:t>
      </w:r>
      <w:r w:rsidRPr="003423D0">
        <w:rPr>
          <w:rFonts w:ascii="Arial" w:hAnsi="Arial" w:cs="Arial" w:hint="eastAsia"/>
          <w:sz w:val="22"/>
          <w:szCs w:val="22"/>
        </w:rPr>
        <w:t>добри</w:t>
      </w:r>
      <w:r w:rsidRPr="003423D0">
        <w:rPr>
          <w:rFonts w:ascii="Arial" w:hAnsi="Arial" w:cs="Arial"/>
          <w:sz w:val="22"/>
          <w:szCs w:val="22"/>
        </w:rPr>
        <w:t xml:space="preserve"> </w:t>
      </w:r>
      <w:r w:rsidRPr="003423D0">
        <w:rPr>
          <w:rFonts w:ascii="Arial" w:hAnsi="Arial" w:cs="Arial" w:hint="eastAsia"/>
          <w:sz w:val="22"/>
          <w:szCs w:val="22"/>
        </w:rPr>
        <w:t>транспортни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съобщителни</w:t>
      </w:r>
      <w:r w:rsidRPr="003423D0">
        <w:rPr>
          <w:rFonts w:ascii="Arial" w:hAnsi="Arial" w:cs="Arial"/>
          <w:sz w:val="22"/>
          <w:szCs w:val="22"/>
        </w:rPr>
        <w:t xml:space="preserve"> </w:t>
      </w:r>
      <w:r w:rsidRPr="003423D0">
        <w:rPr>
          <w:rFonts w:ascii="Arial" w:hAnsi="Arial" w:cs="Arial" w:hint="eastAsia"/>
          <w:sz w:val="22"/>
          <w:szCs w:val="22"/>
        </w:rPr>
        <w:t>връзки</w:t>
      </w:r>
      <w:r w:rsidRPr="003423D0">
        <w:rPr>
          <w:rFonts w:ascii="Arial" w:hAnsi="Arial" w:cs="Arial"/>
          <w:sz w:val="22"/>
          <w:szCs w:val="22"/>
        </w:rPr>
        <w:t xml:space="preserve">, </w:t>
      </w:r>
      <w:r w:rsidRPr="003423D0">
        <w:rPr>
          <w:rFonts w:ascii="Arial" w:hAnsi="Arial" w:cs="Arial" w:hint="eastAsia"/>
          <w:sz w:val="22"/>
          <w:szCs w:val="22"/>
        </w:rPr>
        <w:t>които</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предпоставка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нормално</w:t>
      </w:r>
      <w:r w:rsidRPr="003423D0">
        <w:rPr>
          <w:rFonts w:ascii="Arial" w:hAnsi="Arial" w:cs="Arial"/>
          <w:sz w:val="22"/>
          <w:szCs w:val="22"/>
        </w:rPr>
        <w:t xml:space="preserve"> </w:t>
      </w:r>
      <w:r w:rsidRPr="003423D0">
        <w:rPr>
          <w:rFonts w:ascii="Arial" w:hAnsi="Arial" w:cs="Arial" w:hint="eastAsia"/>
          <w:sz w:val="22"/>
          <w:szCs w:val="22"/>
        </w:rPr>
        <w:t>провеждане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горскостопанска</w:t>
      </w:r>
      <w:r w:rsidRPr="003423D0">
        <w:rPr>
          <w:rFonts w:ascii="Arial" w:hAnsi="Arial" w:cs="Arial"/>
          <w:sz w:val="22"/>
          <w:szCs w:val="22"/>
        </w:rPr>
        <w:t xml:space="preserve"> </w:t>
      </w:r>
      <w:r w:rsidRPr="003423D0">
        <w:rPr>
          <w:rFonts w:ascii="Arial" w:hAnsi="Arial" w:cs="Arial" w:hint="eastAsia"/>
          <w:sz w:val="22"/>
          <w:szCs w:val="22"/>
        </w:rPr>
        <w:t>дейност</w:t>
      </w:r>
      <w:r w:rsidRPr="003423D0">
        <w:rPr>
          <w:rFonts w:ascii="Arial" w:hAnsi="Arial" w:cs="Arial"/>
          <w:sz w:val="22"/>
          <w:szCs w:val="22"/>
        </w:rPr>
        <w:t>.</w:t>
      </w:r>
    </w:p>
    <w:p w14:paraId="198EE7AF" w14:textId="77777777" w:rsidR="00ED7765" w:rsidRPr="003423D0" w:rsidRDefault="00ED7765" w:rsidP="00ED7765">
      <w:pPr>
        <w:ind w:firstLine="708"/>
        <w:jc w:val="both"/>
        <w:rPr>
          <w:rFonts w:ascii="Arial" w:hAnsi="Arial" w:cs="Arial"/>
          <w:sz w:val="22"/>
          <w:szCs w:val="22"/>
        </w:rPr>
      </w:pPr>
      <w:r w:rsidRPr="003423D0">
        <w:rPr>
          <w:rFonts w:ascii="Arial" w:hAnsi="Arial" w:cs="Arial" w:hint="eastAsia"/>
          <w:sz w:val="22"/>
          <w:szCs w:val="22"/>
        </w:rPr>
        <w:t>Дървесният</w:t>
      </w:r>
      <w:r w:rsidRPr="003423D0">
        <w:rPr>
          <w:rFonts w:ascii="Arial" w:hAnsi="Arial" w:cs="Arial"/>
          <w:sz w:val="22"/>
          <w:szCs w:val="22"/>
        </w:rPr>
        <w:t xml:space="preserve"> </w:t>
      </w:r>
      <w:r w:rsidRPr="003423D0">
        <w:rPr>
          <w:rFonts w:ascii="Arial" w:hAnsi="Arial" w:cs="Arial" w:hint="eastAsia"/>
          <w:sz w:val="22"/>
          <w:szCs w:val="22"/>
        </w:rPr>
        <w:t>запас</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района</w:t>
      </w:r>
      <w:r w:rsidRPr="003423D0">
        <w:rPr>
          <w:rFonts w:ascii="Arial" w:hAnsi="Arial" w:cs="Arial"/>
          <w:sz w:val="22"/>
          <w:szCs w:val="22"/>
        </w:rPr>
        <w:t xml:space="preserve"> </w:t>
      </w:r>
      <w:r w:rsidRPr="003423D0">
        <w:rPr>
          <w:rFonts w:ascii="Arial" w:hAnsi="Arial" w:cs="Arial" w:hint="eastAsia"/>
          <w:sz w:val="22"/>
          <w:szCs w:val="22"/>
        </w:rPr>
        <w:t>нараства</w:t>
      </w:r>
      <w:r w:rsidRPr="003423D0">
        <w:rPr>
          <w:rFonts w:ascii="Arial" w:hAnsi="Arial" w:cs="Arial"/>
          <w:sz w:val="22"/>
          <w:szCs w:val="22"/>
        </w:rPr>
        <w:t xml:space="preserve"> </w:t>
      </w:r>
      <w:r w:rsidRPr="003423D0">
        <w:rPr>
          <w:rFonts w:ascii="Arial" w:hAnsi="Arial" w:cs="Arial" w:hint="eastAsia"/>
          <w:sz w:val="22"/>
          <w:szCs w:val="22"/>
        </w:rPr>
        <w:t>слабо</w:t>
      </w:r>
      <w:r w:rsidRPr="003423D0">
        <w:rPr>
          <w:rFonts w:ascii="Arial" w:hAnsi="Arial" w:cs="Arial"/>
          <w:sz w:val="22"/>
          <w:szCs w:val="22"/>
        </w:rPr>
        <w:t xml:space="preserve">, </w:t>
      </w:r>
      <w:r w:rsidRPr="003423D0">
        <w:rPr>
          <w:rFonts w:ascii="Arial" w:hAnsi="Arial" w:cs="Arial" w:hint="eastAsia"/>
          <w:sz w:val="22"/>
          <w:szCs w:val="22"/>
        </w:rPr>
        <w:t>но</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сметка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това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концентрира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w:t>
      </w:r>
      <w:r w:rsidRPr="003423D0">
        <w:rPr>
          <w:rFonts w:ascii="Arial" w:hAnsi="Arial" w:cs="Arial" w:hint="eastAsia"/>
          <w:sz w:val="22"/>
          <w:szCs w:val="22"/>
        </w:rPr>
        <w:t>младите</w:t>
      </w:r>
      <w:r w:rsidRPr="003423D0">
        <w:rPr>
          <w:rFonts w:ascii="Arial" w:hAnsi="Arial" w:cs="Arial"/>
          <w:sz w:val="22"/>
          <w:szCs w:val="22"/>
        </w:rPr>
        <w:t xml:space="preserve"> </w:t>
      </w:r>
      <w:r w:rsidRPr="003423D0">
        <w:rPr>
          <w:rFonts w:ascii="Arial" w:hAnsi="Arial" w:cs="Arial" w:hint="eastAsia"/>
          <w:sz w:val="22"/>
          <w:szCs w:val="22"/>
        </w:rPr>
        <w:t>насаждения</w:t>
      </w:r>
      <w:r w:rsidRPr="003423D0">
        <w:rPr>
          <w:rFonts w:ascii="Arial" w:hAnsi="Arial" w:cs="Arial"/>
          <w:sz w:val="22"/>
          <w:szCs w:val="22"/>
        </w:rPr>
        <w:t xml:space="preserve">. </w:t>
      </w:r>
      <w:r w:rsidRPr="003423D0">
        <w:rPr>
          <w:rFonts w:ascii="Arial" w:hAnsi="Arial" w:cs="Arial" w:hint="eastAsia"/>
          <w:sz w:val="22"/>
          <w:szCs w:val="22"/>
        </w:rPr>
        <w:t>През</w:t>
      </w:r>
      <w:r w:rsidRPr="003423D0">
        <w:rPr>
          <w:rFonts w:ascii="Arial" w:hAnsi="Arial" w:cs="Arial"/>
          <w:sz w:val="22"/>
          <w:szCs w:val="22"/>
        </w:rPr>
        <w:t xml:space="preserve"> </w:t>
      </w:r>
      <w:r w:rsidRPr="003423D0">
        <w:rPr>
          <w:rFonts w:ascii="Arial" w:hAnsi="Arial" w:cs="Arial" w:hint="eastAsia"/>
          <w:sz w:val="22"/>
          <w:szCs w:val="22"/>
        </w:rPr>
        <w:t>последните</w:t>
      </w:r>
      <w:r w:rsidRPr="003423D0">
        <w:rPr>
          <w:rFonts w:ascii="Arial" w:hAnsi="Arial" w:cs="Arial"/>
          <w:sz w:val="22"/>
          <w:szCs w:val="22"/>
        </w:rPr>
        <w:t xml:space="preserve"> </w:t>
      </w:r>
      <w:r w:rsidRPr="003423D0">
        <w:rPr>
          <w:rFonts w:ascii="Arial" w:hAnsi="Arial" w:cs="Arial" w:hint="eastAsia"/>
          <w:sz w:val="22"/>
          <w:szCs w:val="22"/>
        </w:rPr>
        <w:t>години</w:t>
      </w:r>
      <w:r w:rsidRPr="003423D0">
        <w:rPr>
          <w:rFonts w:ascii="Arial" w:hAnsi="Arial" w:cs="Arial"/>
          <w:sz w:val="22"/>
          <w:szCs w:val="22"/>
        </w:rPr>
        <w:t xml:space="preserve"> </w:t>
      </w:r>
      <w:r w:rsidRPr="003423D0">
        <w:rPr>
          <w:rFonts w:ascii="Arial" w:hAnsi="Arial" w:cs="Arial" w:hint="eastAsia"/>
          <w:sz w:val="22"/>
          <w:szCs w:val="22"/>
        </w:rPr>
        <w:t>бяха</w:t>
      </w:r>
      <w:r w:rsidRPr="003423D0">
        <w:rPr>
          <w:rFonts w:ascii="Arial" w:hAnsi="Arial" w:cs="Arial"/>
          <w:sz w:val="22"/>
          <w:szCs w:val="22"/>
        </w:rPr>
        <w:t xml:space="preserve"> </w:t>
      </w:r>
      <w:r w:rsidRPr="003423D0">
        <w:rPr>
          <w:rFonts w:ascii="Arial" w:hAnsi="Arial" w:cs="Arial" w:hint="eastAsia"/>
          <w:sz w:val="22"/>
          <w:szCs w:val="22"/>
        </w:rPr>
        <w:t>забранени</w:t>
      </w:r>
      <w:r w:rsidRPr="003423D0">
        <w:rPr>
          <w:rFonts w:ascii="Arial" w:hAnsi="Arial" w:cs="Arial"/>
          <w:sz w:val="22"/>
          <w:szCs w:val="22"/>
        </w:rPr>
        <w:t xml:space="preserve"> </w:t>
      </w:r>
      <w:r w:rsidRPr="003423D0">
        <w:rPr>
          <w:rFonts w:ascii="Arial" w:hAnsi="Arial" w:cs="Arial" w:hint="eastAsia"/>
          <w:sz w:val="22"/>
          <w:szCs w:val="22"/>
        </w:rPr>
        <w:t>голите</w:t>
      </w:r>
      <w:r w:rsidRPr="003423D0">
        <w:rPr>
          <w:rFonts w:ascii="Arial" w:hAnsi="Arial" w:cs="Arial"/>
          <w:sz w:val="22"/>
          <w:szCs w:val="22"/>
        </w:rPr>
        <w:t xml:space="preserve"> </w:t>
      </w:r>
      <w:r w:rsidRPr="003423D0">
        <w:rPr>
          <w:rFonts w:ascii="Arial" w:hAnsi="Arial" w:cs="Arial" w:hint="eastAsia"/>
          <w:sz w:val="22"/>
          <w:szCs w:val="22"/>
        </w:rPr>
        <w:t>сечи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w:t>
      </w:r>
    </w:p>
    <w:p w14:paraId="1A5AD7D4" w14:textId="77777777" w:rsidR="00ED7765" w:rsidRPr="003423D0" w:rsidRDefault="00ED7765" w:rsidP="00ED7765">
      <w:pPr>
        <w:ind w:firstLine="708"/>
        <w:jc w:val="both"/>
        <w:rPr>
          <w:rFonts w:ascii="Arial" w:hAnsi="Arial" w:cs="Arial"/>
          <w:sz w:val="22"/>
          <w:szCs w:val="22"/>
        </w:rPr>
      </w:pPr>
      <w:r w:rsidRPr="003423D0">
        <w:rPr>
          <w:rFonts w:ascii="Arial" w:hAnsi="Arial" w:cs="Arial" w:hint="eastAsia"/>
          <w:sz w:val="22"/>
          <w:szCs w:val="22"/>
        </w:rPr>
        <w:t>Преобладават</w:t>
      </w:r>
      <w:r w:rsidRPr="003423D0">
        <w:rPr>
          <w:rFonts w:ascii="Arial" w:hAnsi="Arial" w:cs="Arial"/>
          <w:sz w:val="22"/>
          <w:szCs w:val="22"/>
        </w:rPr>
        <w:t xml:space="preserve"> </w:t>
      </w:r>
      <w:proofErr w:type="spellStart"/>
      <w:r w:rsidRPr="003423D0">
        <w:rPr>
          <w:rFonts w:ascii="Arial" w:hAnsi="Arial" w:cs="Arial" w:hint="eastAsia"/>
          <w:sz w:val="22"/>
          <w:szCs w:val="22"/>
        </w:rPr>
        <w:t>отгледните</w:t>
      </w:r>
      <w:proofErr w:type="spellEnd"/>
      <w:r w:rsidRPr="003423D0">
        <w:rPr>
          <w:rFonts w:ascii="Arial" w:hAnsi="Arial" w:cs="Arial"/>
          <w:sz w:val="22"/>
          <w:szCs w:val="22"/>
        </w:rPr>
        <w:t xml:space="preserve"> </w:t>
      </w:r>
      <w:r w:rsidRPr="003423D0">
        <w:rPr>
          <w:rFonts w:ascii="Arial" w:hAnsi="Arial" w:cs="Arial" w:hint="eastAsia"/>
          <w:sz w:val="22"/>
          <w:szCs w:val="22"/>
        </w:rPr>
        <w:t>сечи</w:t>
      </w:r>
      <w:r w:rsidRPr="003423D0">
        <w:rPr>
          <w:rFonts w:ascii="Arial" w:hAnsi="Arial" w:cs="Arial"/>
          <w:sz w:val="22"/>
          <w:szCs w:val="22"/>
        </w:rPr>
        <w:t xml:space="preserve">, </w:t>
      </w:r>
      <w:r w:rsidRPr="003423D0">
        <w:rPr>
          <w:rFonts w:ascii="Arial" w:hAnsi="Arial" w:cs="Arial" w:hint="eastAsia"/>
          <w:sz w:val="22"/>
          <w:szCs w:val="22"/>
        </w:rPr>
        <w:t>а</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възобновителните</w:t>
      </w:r>
      <w:r w:rsidRPr="003423D0">
        <w:rPr>
          <w:rFonts w:ascii="Arial" w:hAnsi="Arial" w:cs="Arial"/>
          <w:sz w:val="22"/>
          <w:szCs w:val="22"/>
        </w:rPr>
        <w:t xml:space="preserve"> </w:t>
      </w:r>
      <w:r w:rsidRPr="003423D0">
        <w:rPr>
          <w:rFonts w:ascii="Arial" w:hAnsi="Arial" w:cs="Arial" w:hint="eastAsia"/>
          <w:sz w:val="22"/>
          <w:szCs w:val="22"/>
        </w:rPr>
        <w:t>сечи</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постепенно</w:t>
      </w:r>
      <w:r w:rsidRPr="003423D0">
        <w:rPr>
          <w:rFonts w:ascii="Arial" w:hAnsi="Arial" w:cs="Arial"/>
          <w:sz w:val="22"/>
          <w:szCs w:val="22"/>
        </w:rPr>
        <w:t>-</w:t>
      </w:r>
      <w:r w:rsidRPr="003423D0">
        <w:rPr>
          <w:rFonts w:ascii="Arial" w:hAnsi="Arial" w:cs="Arial" w:hint="eastAsia"/>
          <w:sz w:val="22"/>
          <w:szCs w:val="22"/>
        </w:rPr>
        <w:t>котловинната</w:t>
      </w:r>
      <w:r w:rsidRPr="003423D0">
        <w:rPr>
          <w:rFonts w:ascii="Arial" w:hAnsi="Arial" w:cs="Arial"/>
          <w:sz w:val="22"/>
          <w:szCs w:val="22"/>
        </w:rPr>
        <w:t xml:space="preserve"> </w:t>
      </w:r>
      <w:r w:rsidRPr="003423D0">
        <w:rPr>
          <w:rFonts w:ascii="Arial" w:hAnsi="Arial" w:cs="Arial" w:hint="eastAsia"/>
          <w:sz w:val="22"/>
          <w:szCs w:val="22"/>
        </w:rPr>
        <w:t>сеч</w:t>
      </w:r>
      <w:r w:rsidRPr="003423D0">
        <w:rPr>
          <w:rFonts w:ascii="Arial" w:hAnsi="Arial" w:cs="Arial"/>
          <w:sz w:val="22"/>
          <w:szCs w:val="22"/>
        </w:rPr>
        <w:t xml:space="preserve">. </w:t>
      </w:r>
      <w:r w:rsidRPr="003423D0">
        <w:rPr>
          <w:rFonts w:ascii="Arial" w:hAnsi="Arial" w:cs="Arial" w:hint="eastAsia"/>
          <w:sz w:val="22"/>
          <w:szCs w:val="22"/>
        </w:rPr>
        <w:t>Във</w:t>
      </w:r>
      <w:r w:rsidRPr="003423D0">
        <w:rPr>
          <w:rFonts w:ascii="Arial" w:hAnsi="Arial" w:cs="Arial"/>
          <w:sz w:val="22"/>
          <w:szCs w:val="22"/>
        </w:rPr>
        <w:t xml:space="preserve"> </w:t>
      </w:r>
      <w:r w:rsidRPr="003423D0">
        <w:rPr>
          <w:rFonts w:ascii="Arial" w:hAnsi="Arial" w:cs="Arial" w:hint="eastAsia"/>
          <w:sz w:val="22"/>
          <w:szCs w:val="22"/>
        </w:rPr>
        <w:t>връзка</w:t>
      </w:r>
      <w:r w:rsidRPr="003423D0">
        <w:rPr>
          <w:rFonts w:ascii="Arial" w:hAnsi="Arial" w:cs="Arial"/>
          <w:sz w:val="22"/>
          <w:szCs w:val="22"/>
        </w:rPr>
        <w:t xml:space="preserve"> </w:t>
      </w:r>
      <w:r w:rsidRPr="003423D0">
        <w:rPr>
          <w:rFonts w:ascii="Arial" w:hAnsi="Arial" w:cs="Arial" w:hint="eastAsia"/>
          <w:sz w:val="22"/>
          <w:szCs w:val="22"/>
        </w:rPr>
        <w:t>със</w:t>
      </w:r>
      <w:r w:rsidRPr="003423D0">
        <w:rPr>
          <w:rFonts w:ascii="Arial" w:hAnsi="Arial" w:cs="Arial"/>
          <w:sz w:val="22"/>
          <w:szCs w:val="22"/>
        </w:rPr>
        <w:t xml:space="preserve"> </w:t>
      </w:r>
      <w:r w:rsidRPr="003423D0">
        <w:rPr>
          <w:rFonts w:ascii="Arial" w:hAnsi="Arial" w:cs="Arial" w:hint="eastAsia"/>
          <w:sz w:val="22"/>
          <w:szCs w:val="22"/>
        </w:rPr>
        <w:t>спирането</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голите</w:t>
      </w:r>
      <w:r w:rsidRPr="003423D0">
        <w:rPr>
          <w:rFonts w:ascii="Arial" w:hAnsi="Arial" w:cs="Arial"/>
          <w:sz w:val="22"/>
          <w:szCs w:val="22"/>
        </w:rPr>
        <w:t xml:space="preserve"> </w:t>
      </w:r>
      <w:r w:rsidRPr="003423D0">
        <w:rPr>
          <w:rFonts w:ascii="Arial" w:hAnsi="Arial" w:cs="Arial" w:hint="eastAsia"/>
          <w:sz w:val="22"/>
          <w:szCs w:val="22"/>
        </w:rPr>
        <w:t>сечи</w:t>
      </w:r>
      <w:r w:rsidRPr="003423D0">
        <w:rPr>
          <w:rFonts w:ascii="Arial" w:hAnsi="Arial" w:cs="Arial"/>
          <w:sz w:val="22"/>
          <w:szCs w:val="22"/>
        </w:rPr>
        <w:t xml:space="preserve"> </w:t>
      </w:r>
      <w:r w:rsidRPr="003423D0">
        <w:rPr>
          <w:rFonts w:ascii="Arial" w:hAnsi="Arial" w:cs="Arial" w:hint="eastAsia"/>
          <w:sz w:val="22"/>
          <w:szCs w:val="22"/>
        </w:rPr>
        <w:t>намаляха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площите</w:t>
      </w:r>
      <w:r w:rsidRPr="003423D0">
        <w:rPr>
          <w:rFonts w:ascii="Arial" w:hAnsi="Arial" w:cs="Arial"/>
          <w:sz w:val="22"/>
          <w:szCs w:val="22"/>
        </w:rPr>
        <w:t xml:space="preserve">, </w:t>
      </w:r>
      <w:r w:rsidRPr="003423D0">
        <w:rPr>
          <w:rFonts w:ascii="Arial" w:hAnsi="Arial" w:cs="Arial" w:hint="eastAsia"/>
          <w:sz w:val="22"/>
          <w:szCs w:val="22"/>
        </w:rPr>
        <w:t>които</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залесяват</w:t>
      </w:r>
      <w:r w:rsidRPr="003423D0">
        <w:rPr>
          <w:rFonts w:ascii="Arial" w:hAnsi="Arial" w:cs="Arial"/>
          <w:sz w:val="22"/>
          <w:szCs w:val="22"/>
        </w:rPr>
        <w:t xml:space="preserve"> </w:t>
      </w:r>
      <w:r w:rsidRPr="003423D0">
        <w:rPr>
          <w:rFonts w:ascii="Arial" w:hAnsi="Arial" w:cs="Arial" w:hint="eastAsia"/>
          <w:sz w:val="22"/>
          <w:szCs w:val="22"/>
        </w:rPr>
        <w:t>ежегодно</w:t>
      </w:r>
      <w:r w:rsidRPr="003423D0">
        <w:rPr>
          <w:rFonts w:ascii="Arial" w:hAnsi="Arial" w:cs="Arial"/>
          <w:sz w:val="22"/>
          <w:szCs w:val="22"/>
        </w:rPr>
        <w:t xml:space="preserve">. </w:t>
      </w:r>
      <w:r w:rsidRPr="003423D0">
        <w:rPr>
          <w:rFonts w:ascii="Arial" w:hAnsi="Arial" w:cs="Arial" w:hint="eastAsia"/>
          <w:sz w:val="22"/>
          <w:szCs w:val="22"/>
        </w:rPr>
        <w:t>Разчита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все</w:t>
      </w:r>
      <w:r w:rsidRPr="003423D0">
        <w:rPr>
          <w:rFonts w:ascii="Arial" w:hAnsi="Arial" w:cs="Arial"/>
          <w:sz w:val="22"/>
          <w:szCs w:val="22"/>
        </w:rPr>
        <w:t xml:space="preserve"> </w:t>
      </w:r>
      <w:r w:rsidRPr="003423D0">
        <w:rPr>
          <w:rFonts w:ascii="Arial" w:hAnsi="Arial" w:cs="Arial" w:hint="eastAsia"/>
          <w:sz w:val="22"/>
          <w:szCs w:val="22"/>
        </w:rPr>
        <w:t>повече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естествено</w:t>
      </w:r>
      <w:r w:rsidRPr="003423D0">
        <w:rPr>
          <w:rFonts w:ascii="Arial" w:hAnsi="Arial" w:cs="Arial"/>
          <w:sz w:val="22"/>
          <w:szCs w:val="22"/>
        </w:rPr>
        <w:t xml:space="preserve"> </w:t>
      </w:r>
      <w:r w:rsidRPr="003423D0">
        <w:rPr>
          <w:rFonts w:ascii="Arial" w:hAnsi="Arial" w:cs="Arial" w:hint="eastAsia"/>
          <w:sz w:val="22"/>
          <w:szCs w:val="22"/>
        </w:rPr>
        <w:t>възобновяване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насажденията</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добитата</w:t>
      </w:r>
      <w:r w:rsidRPr="003423D0">
        <w:rPr>
          <w:rFonts w:ascii="Arial" w:hAnsi="Arial" w:cs="Arial"/>
          <w:sz w:val="22"/>
          <w:szCs w:val="22"/>
        </w:rPr>
        <w:t xml:space="preserve"> </w:t>
      </w:r>
      <w:r w:rsidRPr="003423D0">
        <w:rPr>
          <w:rFonts w:ascii="Arial" w:hAnsi="Arial" w:cs="Arial" w:hint="eastAsia"/>
          <w:sz w:val="22"/>
          <w:szCs w:val="22"/>
        </w:rPr>
        <w:t>дървесина</w:t>
      </w:r>
      <w:r w:rsidRPr="003423D0">
        <w:rPr>
          <w:rFonts w:ascii="Arial" w:hAnsi="Arial" w:cs="Arial"/>
          <w:sz w:val="22"/>
          <w:szCs w:val="22"/>
        </w:rPr>
        <w:t xml:space="preserve"> </w:t>
      </w:r>
      <w:r w:rsidRPr="003423D0">
        <w:rPr>
          <w:rFonts w:ascii="Arial" w:hAnsi="Arial" w:cs="Arial" w:hint="eastAsia"/>
          <w:sz w:val="22"/>
          <w:szCs w:val="22"/>
        </w:rPr>
        <w:t>все</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w:t>
      </w:r>
      <w:r w:rsidRPr="003423D0">
        <w:rPr>
          <w:rFonts w:ascii="Arial" w:hAnsi="Arial" w:cs="Arial" w:hint="eastAsia"/>
          <w:sz w:val="22"/>
          <w:szCs w:val="22"/>
        </w:rPr>
        <w:t>голям</w:t>
      </w:r>
      <w:r w:rsidRPr="003423D0">
        <w:rPr>
          <w:rFonts w:ascii="Arial" w:hAnsi="Arial" w:cs="Arial"/>
          <w:sz w:val="22"/>
          <w:szCs w:val="22"/>
        </w:rPr>
        <w:t xml:space="preserve"> </w:t>
      </w:r>
      <w:r w:rsidRPr="003423D0">
        <w:rPr>
          <w:rFonts w:ascii="Arial" w:hAnsi="Arial" w:cs="Arial" w:hint="eastAsia"/>
          <w:sz w:val="22"/>
          <w:szCs w:val="22"/>
        </w:rPr>
        <w:t>дял</w:t>
      </w:r>
      <w:r w:rsidRPr="003423D0">
        <w:rPr>
          <w:rFonts w:ascii="Arial" w:hAnsi="Arial" w:cs="Arial"/>
          <w:sz w:val="22"/>
          <w:szCs w:val="22"/>
        </w:rPr>
        <w:t xml:space="preserve"> </w:t>
      </w:r>
      <w:r w:rsidRPr="003423D0">
        <w:rPr>
          <w:rFonts w:ascii="Arial" w:hAnsi="Arial" w:cs="Arial" w:hint="eastAsia"/>
          <w:sz w:val="22"/>
          <w:szCs w:val="22"/>
        </w:rPr>
        <w:t>има</w:t>
      </w:r>
      <w:r w:rsidRPr="003423D0">
        <w:rPr>
          <w:rFonts w:ascii="Arial" w:hAnsi="Arial" w:cs="Arial"/>
          <w:sz w:val="22"/>
          <w:szCs w:val="22"/>
        </w:rPr>
        <w:t xml:space="preserve"> </w:t>
      </w:r>
      <w:r w:rsidRPr="003423D0">
        <w:rPr>
          <w:rFonts w:ascii="Arial" w:hAnsi="Arial" w:cs="Arial" w:hint="eastAsia"/>
          <w:sz w:val="22"/>
          <w:szCs w:val="22"/>
        </w:rPr>
        <w:t>технологичната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дървата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огрев</w:t>
      </w:r>
      <w:r w:rsidRPr="003423D0">
        <w:rPr>
          <w:rFonts w:ascii="Arial" w:hAnsi="Arial" w:cs="Arial"/>
          <w:sz w:val="22"/>
          <w:szCs w:val="22"/>
        </w:rPr>
        <w:t xml:space="preserve">, </w:t>
      </w:r>
      <w:r w:rsidRPr="003423D0">
        <w:rPr>
          <w:rFonts w:ascii="Arial" w:hAnsi="Arial" w:cs="Arial" w:hint="eastAsia"/>
          <w:sz w:val="22"/>
          <w:szCs w:val="22"/>
        </w:rPr>
        <w:t>намалява</w:t>
      </w:r>
      <w:r w:rsidRPr="003423D0">
        <w:rPr>
          <w:rFonts w:ascii="Arial" w:hAnsi="Arial" w:cs="Arial"/>
          <w:sz w:val="22"/>
          <w:szCs w:val="22"/>
        </w:rPr>
        <w:t xml:space="preserve"> </w:t>
      </w:r>
      <w:r w:rsidRPr="003423D0">
        <w:rPr>
          <w:rFonts w:ascii="Arial" w:hAnsi="Arial" w:cs="Arial" w:hint="eastAsia"/>
          <w:sz w:val="22"/>
          <w:szCs w:val="22"/>
        </w:rPr>
        <w:t>дела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едрата</w:t>
      </w:r>
      <w:r w:rsidRPr="003423D0">
        <w:rPr>
          <w:rFonts w:ascii="Arial" w:hAnsi="Arial" w:cs="Arial"/>
          <w:sz w:val="22"/>
          <w:szCs w:val="22"/>
        </w:rPr>
        <w:t xml:space="preserve"> </w:t>
      </w:r>
      <w:r w:rsidRPr="003423D0">
        <w:rPr>
          <w:rFonts w:ascii="Arial" w:hAnsi="Arial" w:cs="Arial" w:hint="eastAsia"/>
          <w:sz w:val="22"/>
          <w:szCs w:val="22"/>
        </w:rPr>
        <w:t>строителна</w:t>
      </w:r>
      <w:r w:rsidRPr="003423D0">
        <w:rPr>
          <w:rFonts w:ascii="Arial" w:hAnsi="Arial" w:cs="Arial"/>
          <w:sz w:val="22"/>
          <w:szCs w:val="22"/>
        </w:rPr>
        <w:t xml:space="preserve"> </w:t>
      </w:r>
      <w:r w:rsidRPr="003423D0">
        <w:rPr>
          <w:rFonts w:ascii="Arial" w:hAnsi="Arial" w:cs="Arial" w:hint="eastAsia"/>
          <w:sz w:val="22"/>
          <w:szCs w:val="22"/>
        </w:rPr>
        <w:t>дървесина</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трупите</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фурнир</w:t>
      </w:r>
      <w:r w:rsidRPr="003423D0">
        <w:rPr>
          <w:rFonts w:ascii="Arial" w:hAnsi="Arial" w:cs="Arial"/>
          <w:sz w:val="22"/>
          <w:szCs w:val="22"/>
        </w:rPr>
        <w:t xml:space="preserve">, </w:t>
      </w:r>
      <w:r w:rsidRPr="003423D0">
        <w:rPr>
          <w:rFonts w:ascii="Arial" w:hAnsi="Arial" w:cs="Arial" w:hint="eastAsia"/>
          <w:sz w:val="22"/>
          <w:szCs w:val="22"/>
        </w:rPr>
        <w:t>шперплат</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бичене</w:t>
      </w:r>
      <w:r w:rsidRPr="003423D0">
        <w:rPr>
          <w:rFonts w:ascii="Arial" w:hAnsi="Arial" w:cs="Arial"/>
          <w:sz w:val="22"/>
          <w:szCs w:val="22"/>
        </w:rPr>
        <w:t xml:space="preserve">. </w:t>
      </w:r>
      <w:r w:rsidRPr="003423D0">
        <w:rPr>
          <w:rFonts w:ascii="Arial" w:hAnsi="Arial" w:cs="Arial" w:hint="eastAsia"/>
          <w:sz w:val="22"/>
          <w:szCs w:val="22"/>
        </w:rPr>
        <w:t>През</w:t>
      </w:r>
      <w:r w:rsidRPr="003423D0">
        <w:rPr>
          <w:rFonts w:ascii="Arial" w:hAnsi="Arial" w:cs="Arial"/>
          <w:sz w:val="22"/>
          <w:szCs w:val="22"/>
        </w:rPr>
        <w:t xml:space="preserve"> </w:t>
      </w:r>
      <w:r w:rsidRPr="003423D0">
        <w:rPr>
          <w:rFonts w:ascii="Arial" w:hAnsi="Arial" w:cs="Arial" w:hint="eastAsia"/>
          <w:sz w:val="22"/>
          <w:szCs w:val="22"/>
        </w:rPr>
        <w:t>последните</w:t>
      </w:r>
      <w:r w:rsidRPr="003423D0">
        <w:rPr>
          <w:rFonts w:ascii="Arial" w:hAnsi="Arial" w:cs="Arial"/>
          <w:sz w:val="22"/>
          <w:szCs w:val="22"/>
        </w:rPr>
        <w:t xml:space="preserve"> </w:t>
      </w:r>
      <w:r w:rsidRPr="003423D0">
        <w:rPr>
          <w:rFonts w:ascii="Arial" w:hAnsi="Arial" w:cs="Arial" w:hint="eastAsia"/>
          <w:sz w:val="22"/>
          <w:szCs w:val="22"/>
        </w:rPr>
        <w:t>две</w:t>
      </w:r>
      <w:r w:rsidRPr="003423D0">
        <w:rPr>
          <w:rFonts w:ascii="Arial" w:hAnsi="Arial" w:cs="Arial"/>
          <w:sz w:val="22"/>
          <w:szCs w:val="22"/>
        </w:rPr>
        <w:t xml:space="preserve"> </w:t>
      </w:r>
      <w:r w:rsidRPr="003423D0">
        <w:rPr>
          <w:rFonts w:ascii="Arial" w:hAnsi="Arial" w:cs="Arial" w:hint="eastAsia"/>
          <w:sz w:val="22"/>
          <w:szCs w:val="22"/>
        </w:rPr>
        <w:t>години</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активизира</w:t>
      </w:r>
      <w:r w:rsidRPr="003423D0">
        <w:rPr>
          <w:rFonts w:ascii="Arial" w:hAnsi="Arial" w:cs="Arial"/>
          <w:sz w:val="22"/>
          <w:szCs w:val="22"/>
        </w:rPr>
        <w:t xml:space="preserve"> </w:t>
      </w:r>
      <w:r w:rsidRPr="003423D0">
        <w:rPr>
          <w:rFonts w:ascii="Arial" w:hAnsi="Arial" w:cs="Arial" w:hint="eastAsia"/>
          <w:sz w:val="22"/>
          <w:szCs w:val="22"/>
        </w:rPr>
        <w:t>събирането</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билки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гъби</w:t>
      </w:r>
      <w:r w:rsidRPr="003423D0">
        <w:rPr>
          <w:rFonts w:ascii="Arial" w:hAnsi="Arial" w:cs="Arial"/>
          <w:sz w:val="22"/>
          <w:szCs w:val="22"/>
        </w:rPr>
        <w:t xml:space="preserve">, </w:t>
      </w:r>
      <w:r w:rsidRPr="003423D0">
        <w:rPr>
          <w:rFonts w:ascii="Arial" w:hAnsi="Arial" w:cs="Arial" w:hint="eastAsia"/>
          <w:sz w:val="22"/>
          <w:szCs w:val="22"/>
        </w:rPr>
        <w:t>които</w:t>
      </w:r>
      <w:r w:rsidRPr="003423D0">
        <w:rPr>
          <w:rFonts w:ascii="Arial" w:hAnsi="Arial" w:cs="Arial"/>
          <w:sz w:val="22"/>
          <w:szCs w:val="22"/>
        </w:rPr>
        <w:t xml:space="preserve"> </w:t>
      </w:r>
      <w:r w:rsidRPr="003423D0">
        <w:rPr>
          <w:rFonts w:ascii="Arial" w:hAnsi="Arial" w:cs="Arial" w:hint="eastAsia"/>
          <w:sz w:val="22"/>
          <w:szCs w:val="22"/>
        </w:rPr>
        <w:t>представляват</w:t>
      </w:r>
      <w:r w:rsidRPr="003423D0">
        <w:rPr>
          <w:rFonts w:ascii="Arial" w:hAnsi="Arial" w:cs="Arial"/>
          <w:sz w:val="22"/>
          <w:szCs w:val="22"/>
        </w:rPr>
        <w:t xml:space="preserve"> </w:t>
      </w:r>
      <w:r w:rsidRPr="003423D0">
        <w:rPr>
          <w:rFonts w:ascii="Arial" w:hAnsi="Arial" w:cs="Arial" w:hint="eastAsia"/>
          <w:sz w:val="22"/>
          <w:szCs w:val="22"/>
        </w:rPr>
        <w:t>интерес</w:t>
      </w:r>
      <w:r w:rsidRPr="003423D0">
        <w:rPr>
          <w:rFonts w:ascii="Arial" w:hAnsi="Arial" w:cs="Arial"/>
          <w:sz w:val="22"/>
          <w:szCs w:val="22"/>
        </w:rPr>
        <w:t xml:space="preserve"> </w:t>
      </w:r>
      <w:r w:rsidRPr="003423D0">
        <w:rPr>
          <w:rFonts w:ascii="Arial" w:hAnsi="Arial" w:cs="Arial" w:hint="eastAsia"/>
          <w:sz w:val="22"/>
          <w:szCs w:val="22"/>
        </w:rPr>
        <w:t>както</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вътрешни</w:t>
      </w:r>
      <w:r w:rsidRPr="003423D0">
        <w:rPr>
          <w:rFonts w:ascii="Arial" w:hAnsi="Arial" w:cs="Arial"/>
          <w:sz w:val="22"/>
          <w:szCs w:val="22"/>
        </w:rPr>
        <w:t xml:space="preserve">, </w:t>
      </w:r>
      <w:r w:rsidRPr="003423D0">
        <w:rPr>
          <w:rFonts w:ascii="Arial" w:hAnsi="Arial" w:cs="Arial" w:hint="eastAsia"/>
          <w:sz w:val="22"/>
          <w:szCs w:val="22"/>
        </w:rPr>
        <w:t>така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външни</w:t>
      </w:r>
      <w:r w:rsidRPr="003423D0">
        <w:rPr>
          <w:rFonts w:ascii="Arial" w:hAnsi="Arial" w:cs="Arial"/>
          <w:sz w:val="22"/>
          <w:szCs w:val="22"/>
        </w:rPr>
        <w:t xml:space="preserve"> </w:t>
      </w:r>
      <w:r w:rsidRPr="003423D0">
        <w:rPr>
          <w:rFonts w:ascii="Arial" w:hAnsi="Arial" w:cs="Arial" w:hint="eastAsia"/>
          <w:sz w:val="22"/>
          <w:szCs w:val="22"/>
        </w:rPr>
        <w:t>потребители</w:t>
      </w:r>
      <w:r w:rsidRPr="003423D0">
        <w:rPr>
          <w:rFonts w:ascii="Arial" w:hAnsi="Arial" w:cs="Arial"/>
          <w:sz w:val="22"/>
          <w:szCs w:val="22"/>
        </w:rPr>
        <w:t xml:space="preserve">. </w:t>
      </w:r>
      <w:r w:rsidRPr="003423D0">
        <w:rPr>
          <w:rFonts w:ascii="Arial" w:hAnsi="Arial" w:cs="Arial" w:hint="eastAsia"/>
          <w:sz w:val="22"/>
          <w:szCs w:val="22"/>
        </w:rPr>
        <w:t>Този</w:t>
      </w:r>
      <w:r w:rsidRPr="003423D0">
        <w:rPr>
          <w:rFonts w:ascii="Arial" w:hAnsi="Arial" w:cs="Arial"/>
          <w:sz w:val="22"/>
          <w:szCs w:val="22"/>
        </w:rPr>
        <w:t xml:space="preserve"> </w:t>
      </w:r>
      <w:r w:rsidRPr="003423D0">
        <w:rPr>
          <w:rFonts w:ascii="Arial" w:hAnsi="Arial" w:cs="Arial" w:hint="eastAsia"/>
          <w:sz w:val="22"/>
          <w:szCs w:val="22"/>
        </w:rPr>
        <w:t>вид</w:t>
      </w:r>
      <w:r w:rsidRPr="003423D0">
        <w:rPr>
          <w:rFonts w:ascii="Arial" w:hAnsi="Arial" w:cs="Arial"/>
          <w:sz w:val="22"/>
          <w:szCs w:val="22"/>
        </w:rPr>
        <w:t xml:space="preserve"> </w:t>
      </w:r>
      <w:r w:rsidRPr="003423D0">
        <w:rPr>
          <w:rFonts w:ascii="Arial" w:hAnsi="Arial" w:cs="Arial" w:hint="eastAsia"/>
          <w:sz w:val="22"/>
          <w:szCs w:val="22"/>
        </w:rPr>
        <w:t>бизнес</w:t>
      </w:r>
      <w:r w:rsidRPr="003423D0">
        <w:rPr>
          <w:rFonts w:ascii="Arial" w:hAnsi="Arial" w:cs="Arial"/>
          <w:sz w:val="22"/>
          <w:szCs w:val="22"/>
        </w:rPr>
        <w:t xml:space="preserve"> </w:t>
      </w:r>
      <w:r w:rsidRPr="003423D0">
        <w:rPr>
          <w:rFonts w:ascii="Arial" w:hAnsi="Arial" w:cs="Arial" w:hint="eastAsia"/>
          <w:sz w:val="22"/>
          <w:szCs w:val="22"/>
        </w:rPr>
        <w:t>има</w:t>
      </w:r>
      <w:r w:rsidRPr="003423D0">
        <w:rPr>
          <w:rFonts w:ascii="Arial" w:hAnsi="Arial" w:cs="Arial"/>
          <w:sz w:val="22"/>
          <w:szCs w:val="22"/>
        </w:rPr>
        <w:t xml:space="preserve"> </w:t>
      </w:r>
      <w:r w:rsidRPr="003423D0">
        <w:rPr>
          <w:rFonts w:ascii="Arial" w:hAnsi="Arial" w:cs="Arial" w:hint="eastAsia"/>
          <w:sz w:val="22"/>
          <w:szCs w:val="22"/>
        </w:rPr>
        <w:t>добро</w:t>
      </w:r>
      <w:r w:rsidRPr="003423D0">
        <w:rPr>
          <w:rFonts w:ascii="Arial" w:hAnsi="Arial" w:cs="Arial"/>
          <w:sz w:val="22"/>
          <w:szCs w:val="22"/>
        </w:rPr>
        <w:t xml:space="preserve"> </w:t>
      </w:r>
      <w:r w:rsidRPr="003423D0">
        <w:rPr>
          <w:rFonts w:ascii="Arial" w:hAnsi="Arial" w:cs="Arial" w:hint="eastAsia"/>
          <w:sz w:val="22"/>
          <w:szCs w:val="22"/>
        </w:rPr>
        <w:t>бъдеще</w:t>
      </w:r>
      <w:r w:rsidRPr="003423D0">
        <w:rPr>
          <w:rFonts w:ascii="Arial" w:hAnsi="Arial" w:cs="Arial"/>
          <w:sz w:val="22"/>
          <w:szCs w:val="22"/>
        </w:rPr>
        <w:t xml:space="preserve">, </w:t>
      </w:r>
      <w:r w:rsidRPr="003423D0">
        <w:rPr>
          <w:rFonts w:ascii="Arial" w:hAnsi="Arial" w:cs="Arial" w:hint="eastAsia"/>
          <w:sz w:val="22"/>
          <w:szCs w:val="22"/>
        </w:rPr>
        <w:t>като</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има</w:t>
      </w:r>
      <w:r w:rsidRPr="003423D0">
        <w:rPr>
          <w:rFonts w:ascii="Arial" w:hAnsi="Arial" w:cs="Arial"/>
          <w:sz w:val="22"/>
          <w:szCs w:val="22"/>
        </w:rPr>
        <w:t xml:space="preserve"> </w:t>
      </w:r>
      <w:r w:rsidRPr="003423D0">
        <w:rPr>
          <w:rFonts w:ascii="Arial" w:hAnsi="Arial" w:cs="Arial" w:hint="eastAsia"/>
          <w:sz w:val="22"/>
          <w:szCs w:val="22"/>
        </w:rPr>
        <w:t>пред</w:t>
      </w:r>
      <w:r w:rsidRPr="003423D0">
        <w:rPr>
          <w:rFonts w:ascii="Arial" w:hAnsi="Arial" w:cs="Arial"/>
          <w:sz w:val="22"/>
          <w:szCs w:val="22"/>
        </w:rPr>
        <w:t xml:space="preserve"> </w:t>
      </w:r>
      <w:r w:rsidRPr="003423D0">
        <w:rPr>
          <w:rFonts w:ascii="Arial" w:hAnsi="Arial" w:cs="Arial" w:hint="eastAsia"/>
          <w:sz w:val="22"/>
          <w:szCs w:val="22"/>
        </w:rPr>
        <w:t>вид</w:t>
      </w:r>
      <w:r w:rsidRPr="003423D0">
        <w:rPr>
          <w:rFonts w:ascii="Arial" w:hAnsi="Arial" w:cs="Arial"/>
          <w:sz w:val="22"/>
          <w:szCs w:val="22"/>
        </w:rPr>
        <w:t xml:space="preserve"> </w:t>
      </w:r>
      <w:r w:rsidRPr="003423D0">
        <w:rPr>
          <w:rFonts w:ascii="Arial" w:hAnsi="Arial" w:cs="Arial" w:hint="eastAsia"/>
          <w:sz w:val="22"/>
          <w:szCs w:val="22"/>
        </w:rPr>
        <w:t>голямото</w:t>
      </w:r>
      <w:r w:rsidRPr="003423D0">
        <w:rPr>
          <w:rFonts w:ascii="Arial" w:hAnsi="Arial" w:cs="Arial"/>
          <w:sz w:val="22"/>
          <w:szCs w:val="22"/>
        </w:rPr>
        <w:t xml:space="preserve"> </w:t>
      </w:r>
      <w:r w:rsidRPr="003423D0">
        <w:rPr>
          <w:rFonts w:ascii="Arial" w:hAnsi="Arial" w:cs="Arial" w:hint="eastAsia"/>
          <w:sz w:val="22"/>
          <w:szCs w:val="22"/>
        </w:rPr>
        <w:t>количество</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билки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гъби</w:t>
      </w:r>
      <w:r w:rsidRPr="003423D0">
        <w:rPr>
          <w:rFonts w:ascii="Arial" w:hAnsi="Arial" w:cs="Arial"/>
          <w:sz w:val="22"/>
          <w:szCs w:val="22"/>
        </w:rPr>
        <w:t xml:space="preserve"> </w:t>
      </w:r>
      <w:r w:rsidRPr="003423D0">
        <w:rPr>
          <w:rFonts w:ascii="Arial" w:hAnsi="Arial" w:cs="Arial" w:hint="eastAsia"/>
          <w:sz w:val="22"/>
          <w:szCs w:val="22"/>
        </w:rPr>
        <w:t>през</w:t>
      </w:r>
      <w:r w:rsidRPr="003423D0">
        <w:rPr>
          <w:rFonts w:ascii="Arial" w:hAnsi="Arial" w:cs="Arial"/>
          <w:sz w:val="22"/>
          <w:szCs w:val="22"/>
        </w:rPr>
        <w:t xml:space="preserve"> </w:t>
      </w:r>
      <w:r w:rsidRPr="003423D0">
        <w:rPr>
          <w:rFonts w:ascii="Arial" w:hAnsi="Arial" w:cs="Arial" w:hint="eastAsia"/>
          <w:sz w:val="22"/>
          <w:szCs w:val="22"/>
        </w:rPr>
        <w:t>пролетния</w:t>
      </w:r>
      <w:r w:rsidRPr="003423D0">
        <w:rPr>
          <w:rFonts w:ascii="Arial" w:hAnsi="Arial" w:cs="Arial"/>
          <w:sz w:val="22"/>
          <w:szCs w:val="22"/>
        </w:rPr>
        <w:t xml:space="preserve">, </w:t>
      </w:r>
      <w:r w:rsidRPr="003423D0">
        <w:rPr>
          <w:rFonts w:ascii="Arial" w:hAnsi="Arial" w:cs="Arial" w:hint="eastAsia"/>
          <w:sz w:val="22"/>
          <w:szCs w:val="22"/>
        </w:rPr>
        <w:t>летния</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есенния</w:t>
      </w:r>
      <w:r w:rsidRPr="003423D0">
        <w:rPr>
          <w:rFonts w:ascii="Arial" w:hAnsi="Arial" w:cs="Arial"/>
          <w:sz w:val="22"/>
          <w:szCs w:val="22"/>
        </w:rPr>
        <w:t xml:space="preserve"> </w:t>
      </w:r>
      <w:r w:rsidRPr="003423D0">
        <w:rPr>
          <w:rFonts w:ascii="Arial" w:hAnsi="Arial" w:cs="Arial" w:hint="eastAsia"/>
          <w:sz w:val="22"/>
          <w:szCs w:val="22"/>
        </w:rPr>
        <w:t>сезон</w:t>
      </w:r>
      <w:r w:rsidRPr="003423D0">
        <w:rPr>
          <w:rFonts w:ascii="Arial" w:hAnsi="Arial" w:cs="Arial"/>
          <w:sz w:val="22"/>
          <w:szCs w:val="22"/>
        </w:rPr>
        <w:t xml:space="preserve">. </w:t>
      </w:r>
      <w:r w:rsidRPr="003423D0">
        <w:rPr>
          <w:rFonts w:ascii="Arial" w:hAnsi="Arial" w:cs="Arial" w:hint="eastAsia"/>
          <w:sz w:val="22"/>
          <w:szCs w:val="22"/>
        </w:rPr>
        <w:t>Подходящите</w:t>
      </w:r>
      <w:r w:rsidRPr="003423D0">
        <w:rPr>
          <w:rFonts w:ascii="Arial" w:hAnsi="Arial" w:cs="Arial"/>
          <w:sz w:val="22"/>
          <w:szCs w:val="22"/>
        </w:rPr>
        <w:t xml:space="preserve"> </w:t>
      </w:r>
      <w:r w:rsidRPr="003423D0">
        <w:rPr>
          <w:rFonts w:ascii="Arial" w:hAnsi="Arial" w:cs="Arial" w:hint="eastAsia"/>
          <w:sz w:val="22"/>
          <w:szCs w:val="22"/>
        </w:rPr>
        <w:t>природни</w:t>
      </w:r>
      <w:r w:rsidRPr="003423D0">
        <w:rPr>
          <w:rFonts w:ascii="Arial" w:hAnsi="Arial" w:cs="Arial"/>
          <w:sz w:val="22"/>
          <w:szCs w:val="22"/>
        </w:rPr>
        <w:t xml:space="preserve"> </w:t>
      </w:r>
      <w:r w:rsidRPr="003423D0">
        <w:rPr>
          <w:rFonts w:ascii="Arial" w:hAnsi="Arial" w:cs="Arial" w:hint="eastAsia"/>
          <w:sz w:val="22"/>
          <w:szCs w:val="22"/>
        </w:rPr>
        <w:t>условия</w:t>
      </w:r>
      <w:r w:rsidRPr="003423D0">
        <w:rPr>
          <w:rFonts w:ascii="Arial" w:hAnsi="Arial" w:cs="Arial"/>
          <w:sz w:val="22"/>
          <w:szCs w:val="22"/>
        </w:rPr>
        <w:t xml:space="preserve"> (</w:t>
      </w:r>
      <w:r w:rsidRPr="003423D0">
        <w:rPr>
          <w:rFonts w:ascii="Arial" w:hAnsi="Arial" w:cs="Arial" w:hint="eastAsia"/>
          <w:sz w:val="22"/>
          <w:szCs w:val="22"/>
        </w:rPr>
        <w:t>климат</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релеф</w:t>
      </w:r>
      <w:r w:rsidRPr="003423D0">
        <w:rPr>
          <w:rFonts w:ascii="Arial" w:hAnsi="Arial" w:cs="Arial"/>
          <w:sz w:val="22"/>
          <w:szCs w:val="22"/>
        </w:rPr>
        <w:t xml:space="preserve">) </w:t>
      </w:r>
      <w:r w:rsidRPr="003423D0">
        <w:rPr>
          <w:rFonts w:ascii="Arial" w:hAnsi="Arial" w:cs="Arial" w:hint="eastAsia"/>
          <w:sz w:val="22"/>
          <w:szCs w:val="22"/>
        </w:rPr>
        <w:t>гарантират</w:t>
      </w:r>
      <w:r w:rsidRPr="003423D0">
        <w:rPr>
          <w:rFonts w:ascii="Arial" w:hAnsi="Arial" w:cs="Arial"/>
          <w:sz w:val="22"/>
          <w:szCs w:val="22"/>
        </w:rPr>
        <w:t xml:space="preserve"> </w:t>
      </w:r>
      <w:r w:rsidRPr="003423D0">
        <w:rPr>
          <w:rFonts w:ascii="Arial" w:hAnsi="Arial" w:cs="Arial" w:hint="eastAsia"/>
          <w:sz w:val="22"/>
          <w:szCs w:val="22"/>
        </w:rPr>
        <w:t>достатъчно</w:t>
      </w:r>
      <w:r w:rsidRPr="003423D0">
        <w:rPr>
          <w:rFonts w:ascii="Arial" w:hAnsi="Arial" w:cs="Arial"/>
          <w:sz w:val="22"/>
          <w:szCs w:val="22"/>
        </w:rPr>
        <w:t xml:space="preserve"> </w:t>
      </w:r>
      <w:r w:rsidRPr="003423D0">
        <w:rPr>
          <w:rFonts w:ascii="Arial" w:hAnsi="Arial" w:cs="Arial" w:hint="eastAsia"/>
          <w:sz w:val="22"/>
          <w:szCs w:val="22"/>
        </w:rPr>
        <w:t>суровина</w:t>
      </w:r>
      <w:r w:rsidRPr="003423D0">
        <w:rPr>
          <w:rFonts w:ascii="Arial" w:hAnsi="Arial" w:cs="Arial"/>
          <w:sz w:val="22"/>
          <w:szCs w:val="22"/>
        </w:rPr>
        <w:t xml:space="preserve"> </w:t>
      </w:r>
      <w:r w:rsidRPr="003423D0">
        <w:rPr>
          <w:rFonts w:ascii="Arial" w:hAnsi="Arial" w:cs="Arial" w:hint="eastAsia"/>
          <w:sz w:val="22"/>
          <w:szCs w:val="22"/>
        </w:rPr>
        <w:t>през</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w:t>
      </w:r>
      <w:r w:rsidRPr="003423D0">
        <w:rPr>
          <w:rFonts w:ascii="Arial" w:hAnsi="Arial" w:cs="Arial" w:hint="eastAsia"/>
          <w:sz w:val="22"/>
          <w:szCs w:val="22"/>
        </w:rPr>
        <w:t>голямата</w:t>
      </w:r>
      <w:r w:rsidRPr="003423D0">
        <w:rPr>
          <w:rFonts w:ascii="Arial" w:hAnsi="Arial" w:cs="Arial"/>
          <w:sz w:val="22"/>
          <w:szCs w:val="22"/>
        </w:rPr>
        <w:t xml:space="preserve"> </w:t>
      </w:r>
      <w:r w:rsidRPr="003423D0">
        <w:rPr>
          <w:rFonts w:ascii="Arial" w:hAnsi="Arial" w:cs="Arial" w:hint="eastAsia"/>
          <w:sz w:val="22"/>
          <w:szCs w:val="22"/>
        </w:rPr>
        <w:t>част</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годината</w:t>
      </w:r>
      <w:r w:rsidRPr="003423D0">
        <w:rPr>
          <w:rFonts w:ascii="Arial" w:hAnsi="Arial" w:cs="Arial"/>
          <w:sz w:val="22"/>
          <w:szCs w:val="22"/>
        </w:rPr>
        <w:t>.</w:t>
      </w:r>
    </w:p>
    <w:p w14:paraId="2A169CC9" w14:textId="77777777" w:rsidR="00ED7765" w:rsidRPr="003423D0" w:rsidRDefault="00ED7765" w:rsidP="00ED7765">
      <w:pPr>
        <w:ind w:firstLine="708"/>
        <w:jc w:val="both"/>
        <w:rPr>
          <w:rFonts w:ascii="Arial" w:hAnsi="Arial" w:cs="Arial"/>
          <w:sz w:val="22"/>
          <w:szCs w:val="22"/>
        </w:rPr>
      </w:pPr>
      <w:r w:rsidRPr="003423D0">
        <w:rPr>
          <w:rFonts w:ascii="Arial" w:hAnsi="Arial" w:cs="Arial" w:hint="eastAsia"/>
          <w:sz w:val="22"/>
          <w:szCs w:val="22"/>
        </w:rPr>
        <w:t>Ловното</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рибното</w:t>
      </w:r>
      <w:r w:rsidRPr="003423D0">
        <w:rPr>
          <w:rFonts w:ascii="Arial" w:hAnsi="Arial" w:cs="Arial"/>
          <w:sz w:val="22"/>
          <w:szCs w:val="22"/>
        </w:rPr>
        <w:t xml:space="preserve"> </w:t>
      </w:r>
      <w:r w:rsidRPr="003423D0">
        <w:rPr>
          <w:rFonts w:ascii="Arial" w:hAnsi="Arial" w:cs="Arial" w:hint="eastAsia"/>
          <w:sz w:val="22"/>
          <w:szCs w:val="22"/>
        </w:rPr>
        <w:t>стопанство</w:t>
      </w:r>
      <w:r w:rsidRPr="003423D0">
        <w:rPr>
          <w:rFonts w:ascii="Arial" w:hAnsi="Arial" w:cs="Arial"/>
          <w:sz w:val="22"/>
          <w:szCs w:val="22"/>
        </w:rPr>
        <w:t xml:space="preserve"> </w:t>
      </w:r>
      <w:r w:rsidRPr="003423D0">
        <w:rPr>
          <w:rFonts w:ascii="Arial" w:hAnsi="Arial" w:cs="Arial" w:hint="eastAsia"/>
          <w:sz w:val="22"/>
          <w:szCs w:val="22"/>
        </w:rPr>
        <w:t>със</w:t>
      </w:r>
      <w:r w:rsidRPr="003423D0">
        <w:rPr>
          <w:rFonts w:ascii="Arial" w:hAnsi="Arial" w:cs="Arial"/>
          <w:sz w:val="22"/>
          <w:szCs w:val="22"/>
        </w:rPr>
        <w:t xml:space="preserve"> </w:t>
      </w:r>
      <w:r w:rsidRPr="003423D0">
        <w:rPr>
          <w:rFonts w:ascii="Arial" w:hAnsi="Arial" w:cs="Arial" w:hint="eastAsia"/>
          <w:sz w:val="22"/>
          <w:szCs w:val="22"/>
        </w:rPr>
        <w:t>своите</w:t>
      </w:r>
      <w:r w:rsidRPr="003423D0">
        <w:rPr>
          <w:rFonts w:ascii="Arial" w:hAnsi="Arial" w:cs="Arial"/>
          <w:sz w:val="22"/>
          <w:szCs w:val="22"/>
        </w:rPr>
        <w:t xml:space="preserve"> </w:t>
      </w:r>
      <w:r w:rsidRPr="003423D0">
        <w:rPr>
          <w:rFonts w:ascii="Arial" w:hAnsi="Arial" w:cs="Arial" w:hint="eastAsia"/>
          <w:sz w:val="22"/>
          <w:szCs w:val="22"/>
        </w:rPr>
        <w:t>бази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дългогодишни</w:t>
      </w:r>
      <w:r w:rsidRPr="003423D0">
        <w:rPr>
          <w:rFonts w:ascii="Arial" w:hAnsi="Arial" w:cs="Arial"/>
          <w:sz w:val="22"/>
          <w:szCs w:val="22"/>
        </w:rPr>
        <w:t xml:space="preserve"> </w:t>
      </w:r>
      <w:r w:rsidRPr="003423D0">
        <w:rPr>
          <w:rFonts w:ascii="Arial" w:hAnsi="Arial" w:cs="Arial" w:hint="eastAsia"/>
          <w:sz w:val="22"/>
          <w:szCs w:val="22"/>
        </w:rPr>
        <w:t>традиции</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територията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областта</w:t>
      </w:r>
      <w:r w:rsidRPr="003423D0">
        <w:rPr>
          <w:rFonts w:ascii="Arial" w:hAnsi="Arial" w:cs="Arial"/>
          <w:sz w:val="22"/>
          <w:szCs w:val="22"/>
        </w:rPr>
        <w:t xml:space="preserve"> </w:t>
      </w:r>
      <w:r w:rsidRPr="003423D0">
        <w:rPr>
          <w:rFonts w:ascii="Arial" w:hAnsi="Arial" w:cs="Arial" w:hint="eastAsia"/>
          <w:sz w:val="22"/>
          <w:szCs w:val="22"/>
        </w:rPr>
        <w:t>може</w:t>
      </w:r>
      <w:r w:rsidRPr="003423D0">
        <w:rPr>
          <w:rFonts w:ascii="Arial" w:hAnsi="Arial" w:cs="Arial"/>
          <w:sz w:val="22"/>
          <w:szCs w:val="22"/>
        </w:rPr>
        <w:t xml:space="preserve"> </w:t>
      </w:r>
      <w:r w:rsidRPr="003423D0">
        <w:rPr>
          <w:rFonts w:ascii="Arial" w:hAnsi="Arial" w:cs="Arial" w:hint="eastAsia"/>
          <w:sz w:val="22"/>
          <w:szCs w:val="22"/>
        </w:rPr>
        <w:t>да</w:t>
      </w:r>
      <w:r w:rsidRPr="003423D0">
        <w:rPr>
          <w:rFonts w:ascii="Arial" w:hAnsi="Arial" w:cs="Arial"/>
          <w:sz w:val="22"/>
          <w:szCs w:val="22"/>
        </w:rPr>
        <w:t xml:space="preserve"> </w:t>
      </w:r>
      <w:r w:rsidRPr="003423D0">
        <w:rPr>
          <w:rFonts w:ascii="Arial" w:hAnsi="Arial" w:cs="Arial" w:hint="eastAsia"/>
          <w:sz w:val="22"/>
          <w:szCs w:val="22"/>
        </w:rPr>
        <w:t>окаже</w:t>
      </w:r>
      <w:r w:rsidRPr="003423D0">
        <w:rPr>
          <w:rFonts w:ascii="Arial" w:hAnsi="Arial" w:cs="Arial"/>
          <w:sz w:val="22"/>
          <w:szCs w:val="22"/>
        </w:rPr>
        <w:t xml:space="preserve"> </w:t>
      </w:r>
      <w:r w:rsidRPr="003423D0">
        <w:rPr>
          <w:rFonts w:ascii="Arial" w:hAnsi="Arial" w:cs="Arial" w:hint="eastAsia"/>
          <w:sz w:val="22"/>
          <w:szCs w:val="22"/>
        </w:rPr>
        <w:t>силно</w:t>
      </w:r>
      <w:r w:rsidRPr="003423D0">
        <w:rPr>
          <w:rFonts w:ascii="Arial" w:hAnsi="Arial" w:cs="Arial"/>
          <w:sz w:val="22"/>
          <w:szCs w:val="22"/>
        </w:rPr>
        <w:t xml:space="preserve"> </w:t>
      </w:r>
      <w:r w:rsidRPr="003423D0">
        <w:rPr>
          <w:rFonts w:ascii="Arial" w:hAnsi="Arial" w:cs="Arial" w:hint="eastAsia"/>
          <w:sz w:val="22"/>
          <w:szCs w:val="22"/>
        </w:rPr>
        <w:t>влияние</w:t>
      </w:r>
      <w:r w:rsidRPr="003423D0">
        <w:rPr>
          <w:rFonts w:ascii="Arial" w:hAnsi="Arial" w:cs="Arial"/>
          <w:sz w:val="22"/>
          <w:szCs w:val="22"/>
        </w:rPr>
        <w:t xml:space="preserve"> </w:t>
      </w:r>
      <w:r w:rsidRPr="003423D0">
        <w:rPr>
          <w:rFonts w:ascii="Arial" w:hAnsi="Arial" w:cs="Arial" w:hint="eastAsia"/>
          <w:sz w:val="22"/>
          <w:szCs w:val="22"/>
        </w:rPr>
        <w:t>върху</w:t>
      </w:r>
      <w:r w:rsidRPr="003423D0">
        <w:rPr>
          <w:rFonts w:ascii="Arial" w:hAnsi="Arial" w:cs="Arial"/>
          <w:sz w:val="22"/>
          <w:szCs w:val="22"/>
        </w:rPr>
        <w:t xml:space="preserve"> </w:t>
      </w:r>
      <w:r w:rsidRPr="003423D0">
        <w:rPr>
          <w:rFonts w:ascii="Arial" w:hAnsi="Arial" w:cs="Arial" w:hint="eastAsia"/>
          <w:sz w:val="22"/>
          <w:szCs w:val="22"/>
        </w:rPr>
        <w:t>развитието</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туризма</w:t>
      </w:r>
      <w:r w:rsidRPr="003423D0">
        <w:rPr>
          <w:rFonts w:ascii="Arial" w:hAnsi="Arial" w:cs="Arial"/>
          <w:sz w:val="22"/>
          <w:szCs w:val="22"/>
        </w:rPr>
        <w:t xml:space="preserve">. </w:t>
      </w:r>
      <w:r w:rsidRPr="003423D0">
        <w:rPr>
          <w:rFonts w:ascii="Arial" w:hAnsi="Arial" w:cs="Arial" w:hint="eastAsia"/>
          <w:sz w:val="22"/>
          <w:szCs w:val="22"/>
        </w:rPr>
        <w:t>Проблем</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недостига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едра</w:t>
      </w:r>
      <w:r w:rsidRPr="003423D0">
        <w:rPr>
          <w:rFonts w:ascii="Arial" w:hAnsi="Arial" w:cs="Arial"/>
          <w:sz w:val="22"/>
          <w:szCs w:val="22"/>
        </w:rPr>
        <w:t xml:space="preserve"> </w:t>
      </w:r>
      <w:r w:rsidRPr="003423D0">
        <w:rPr>
          <w:rFonts w:ascii="Arial" w:hAnsi="Arial" w:cs="Arial" w:hint="eastAsia"/>
          <w:sz w:val="22"/>
          <w:szCs w:val="22"/>
        </w:rPr>
        <w:t>строителна</w:t>
      </w:r>
      <w:r w:rsidRPr="003423D0">
        <w:rPr>
          <w:rFonts w:ascii="Arial" w:hAnsi="Arial" w:cs="Arial"/>
          <w:sz w:val="22"/>
          <w:szCs w:val="22"/>
        </w:rPr>
        <w:t xml:space="preserve"> </w:t>
      </w:r>
      <w:r w:rsidRPr="003423D0">
        <w:rPr>
          <w:rFonts w:ascii="Arial" w:hAnsi="Arial" w:cs="Arial" w:hint="eastAsia"/>
          <w:sz w:val="22"/>
          <w:szCs w:val="22"/>
        </w:rPr>
        <w:t>дървесина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фирмите</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дървообработващата</w:t>
      </w:r>
      <w:r w:rsidRPr="003423D0">
        <w:rPr>
          <w:rFonts w:ascii="Arial" w:hAnsi="Arial" w:cs="Arial"/>
          <w:sz w:val="22"/>
          <w:szCs w:val="22"/>
        </w:rPr>
        <w:t xml:space="preserve"> </w:t>
      </w:r>
      <w:r w:rsidRPr="003423D0">
        <w:rPr>
          <w:rFonts w:ascii="Arial" w:hAnsi="Arial" w:cs="Arial" w:hint="eastAsia"/>
          <w:sz w:val="22"/>
          <w:szCs w:val="22"/>
        </w:rPr>
        <w:t>промишленост</w:t>
      </w:r>
      <w:r w:rsidRPr="003423D0">
        <w:rPr>
          <w:rFonts w:ascii="Arial" w:hAnsi="Arial" w:cs="Arial"/>
          <w:sz w:val="22"/>
          <w:szCs w:val="22"/>
        </w:rPr>
        <w:t xml:space="preserve">. </w:t>
      </w:r>
      <w:r w:rsidRPr="003423D0">
        <w:rPr>
          <w:rFonts w:ascii="Arial" w:hAnsi="Arial" w:cs="Arial" w:hint="eastAsia"/>
          <w:sz w:val="22"/>
          <w:szCs w:val="22"/>
        </w:rPr>
        <w:t>Нараства</w:t>
      </w:r>
      <w:r w:rsidRPr="003423D0">
        <w:rPr>
          <w:rFonts w:ascii="Arial" w:hAnsi="Arial" w:cs="Arial"/>
          <w:sz w:val="22"/>
          <w:szCs w:val="22"/>
        </w:rPr>
        <w:t xml:space="preserve"> </w:t>
      </w:r>
      <w:r w:rsidRPr="003423D0">
        <w:rPr>
          <w:rFonts w:ascii="Arial" w:hAnsi="Arial" w:cs="Arial" w:hint="eastAsia"/>
          <w:sz w:val="22"/>
          <w:szCs w:val="22"/>
        </w:rPr>
        <w:t>дела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технологичната</w:t>
      </w:r>
      <w:r w:rsidRPr="003423D0">
        <w:rPr>
          <w:rFonts w:ascii="Arial" w:hAnsi="Arial" w:cs="Arial"/>
          <w:sz w:val="22"/>
          <w:szCs w:val="22"/>
        </w:rPr>
        <w:t xml:space="preserve"> </w:t>
      </w:r>
      <w:r w:rsidRPr="003423D0">
        <w:rPr>
          <w:rFonts w:ascii="Arial" w:hAnsi="Arial" w:cs="Arial" w:hint="eastAsia"/>
          <w:sz w:val="22"/>
          <w:szCs w:val="22"/>
        </w:rPr>
        <w:t>дървесина</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потенциал</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развитие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целулозната</w:t>
      </w:r>
      <w:r w:rsidRPr="003423D0">
        <w:rPr>
          <w:rFonts w:ascii="Arial" w:hAnsi="Arial" w:cs="Arial"/>
          <w:sz w:val="22"/>
          <w:szCs w:val="22"/>
        </w:rPr>
        <w:t xml:space="preserve"> </w:t>
      </w:r>
      <w:r w:rsidRPr="003423D0">
        <w:rPr>
          <w:rFonts w:ascii="Arial" w:hAnsi="Arial" w:cs="Arial" w:hint="eastAsia"/>
          <w:sz w:val="22"/>
          <w:szCs w:val="22"/>
        </w:rPr>
        <w:t>промишленост</w:t>
      </w:r>
      <w:r w:rsidRPr="003423D0">
        <w:rPr>
          <w:rFonts w:ascii="Arial" w:hAnsi="Arial" w:cs="Arial"/>
          <w:sz w:val="22"/>
          <w:szCs w:val="22"/>
        </w:rPr>
        <w:t>.</w:t>
      </w:r>
    </w:p>
    <w:p w14:paraId="40898A69" w14:textId="77777777" w:rsidR="00ED7765" w:rsidRPr="00826CD8" w:rsidRDefault="00ED7765" w:rsidP="00ED7765">
      <w:pPr>
        <w:ind w:firstLine="708"/>
        <w:jc w:val="both"/>
        <w:rPr>
          <w:rFonts w:ascii="Arial" w:hAnsi="Arial" w:cs="Arial"/>
          <w:sz w:val="22"/>
          <w:szCs w:val="22"/>
        </w:rPr>
      </w:pPr>
      <w:r w:rsidRPr="003423D0">
        <w:rPr>
          <w:rFonts w:ascii="Arial" w:hAnsi="Arial" w:cs="Arial" w:hint="eastAsia"/>
          <w:sz w:val="22"/>
          <w:szCs w:val="22"/>
        </w:rPr>
        <w:t>Наличието</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големи</w:t>
      </w:r>
      <w:r w:rsidRPr="003423D0">
        <w:rPr>
          <w:rFonts w:ascii="Arial" w:hAnsi="Arial" w:cs="Arial"/>
          <w:sz w:val="22"/>
          <w:szCs w:val="22"/>
        </w:rPr>
        <w:t xml:space="preserve"> </w:t>
      </w:r>
      <w:r w:rsidRPr="003423D0">
        <w:rPr>
          <w:rFonts w:ascii="Arial" w:hAnsi="Arial" w:cs="Arial" w:hint="eastAsia"/>
          <w:sz w:val="22"/>
          <w:szCs w:val="22"/>
        </w:rPr>
        <w:t>количества</w:t>
      </w:r>
      <w:r w:rsidRPr="003423D0">
        <w:rPr>
          <w:rFonts w:ascii="Arial" w:hAnsi="Arial" w:cs="Arial"/>
          <w:sz w:val="22"/>
          <w:szCs w:val="22"/>
        </w:rPr>
        <w:t xml:space="preserve"> </w:t>
      </w:r>
      <w:r w:rsidRPr="003423D0">
        <w:rPr>
          <w:rFonts w:ascii="Arial" w:hAnsi="Arial" w:cs="Arial" w:hint="eastAsia"/>
          <w:sz w:val="22"/>
          <w:szCs w:val="22"/>
        </w:rPr>
        <w:t>билки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гъби</w:t>
      </w:r>
      <w:r w:rsidRPr="003423D0">
        <w:rPr>
          <w:rFonts w:ascii="Arial" w:hAnsi="Arial" w:cs="Arial"/>
          <w:sz w:val="22"/>
          <w:szCs w:val="22"/>
        </w:rPr>
        <w:t xml:space="preserve"> </w:t>
      </w:r>
      <w:r w:rsidRPr="003423D0">
        <w:rPr>
          <w:rFonts w:ascii="Arial" w:hAnsi="Arial" w:cs="Arial" w:hint="eastAsia"/>
          <w:sz w:val="22"/>
          <w:szCs w:val="22"/>
        </w:rPr>
        <w:t>създава</w:t>
      </w:r>
      <w:r w:rsidRPr="003423D0">
        <w:rPr>
          <w:rFonts w:ascii="Arial" w:hAnsi="Arial" w:cs="Arial"/>
          <w:sz w:val="22"/>
          <w:szCs w:val="22"/>
        </w:rPr>
        <w:t xml:space="preserve"> </w:t>
      </w:r>
      <w:r w:rsidRPr="003423D0">
        <w:rPr>
          <w:rFonts w:ascii="Arial" w:hAnsi="Arial" w:cs="Arial" w:hint="eastAsia"/>
          <w:sz w:val="22"/>
          <w:szCs w:val="22"/>
        </w:rPr>
        <w:t>потенциал</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развитие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билкарството</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гъбарството</w:t>
      </w:r>
      <w:r w:rsidRPr="003423D0">
        <w:rPr>
          <w:rFonts w:ascii="Arial" w:hAnsi="Arial" w:cs="Arial"/>
          <w:sz w:val="22"/>
          <w:szCs w:val="22"/>
        </w:rPr>
        <w:t xml:space="preserve"> </w:t>
      </w:r>
      <w:r w:rsidRPr="003423D0">
        <w:rPr>
          <w:rFonts w:ascii="Arial" w:hAnsi="Arial" w:cs="Arial" w:hint="eastAsia"/>
          <w:sz w:val="22"/>
          <w:szCs w:val="22"/>
        </w:rPr>
        <w:t>като</w:t>
      </w:r>
      <w:r w:rsidRPr="003423D0">
        <w:rPr>
          <w:rFonts w:ascii="Arial" w:hAnsi="Arial" w:cs="Arial"/>
          <w:sz w:val="22"/>
          <w:szCs w:val="22"/>
        </w:rPr>
        <w:t xml:space="preserve"> </w:t>
      </w:r>
      <w:r w:rsidRPr="003423D0">
        <w:rPr>
          <w:rFonts w:ascii="Arial" w:hAnsi="Arial" w:cs="Arial" w:hint="eastAsia"/>
          <w:sz w:val="22"/>
          <w:szCs w:val="22"/>
        </w:rPr>
        <w:t>алтернативен</w:t>
      </w:r>
      <w:r w:rsidRPr="003423D0">
        <w:rPr>
          <w:rFonts w:ascii="Arial" w:hAnsi="Arial" w:cs="Arial"/>
          <w:sz w:val="22"/>
          <w:szCs w:val="22"/>
        </w:rPr>
        <w:t xml:space="preserve"> </w:t>
      </w:r>
      <w:r w:rsidRPr="003423D0">
        <w:rPr>
          <w:rFonts w:ascii="Arial" w:hAnsi="Arial" w:cs="Arial" w:hint="eastAsia"/>
          <w:sz w:val="22"/>
          <w:szCs w:val="22"/>
        </w:rPr>
        <w:t>поминък</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планинските</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полупланинските</w:t>
      </w:r>
      <w:r w:rsidRPr="003423D0">
        <w:rPr>
          <w:rFonts w:ascii="Arial" w:hAnsi="Arial" w:cs="Arial"/>
          <w:sz w:val="22"/>
          <w:szCs w:val="22"/>
        </w:rPr>
        <w:t xml:space="preserve"> </w:t>
      </w:r>
      <w:r w:rsidRPr="003423D0">
        <w:rPr>
          <w:rFonts w:ascii="Arial" w:hAnsi="Arial" w:cs="Arial" w:hint="eastAsia"/>
          <w:sz w:val="22"/>
          <w:szCs w:val="22"/>
        </w:rPr>
        <w:t>райони</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826CD8">
        <w:rPr>
          <w:rFonts w:ascii="Arial" w:hAnsi="Arial" w:cs="Arial" w:hint="eastAsia"/>
          <w:sz w:val="22"/>
          <w:szCs w:val="22"/>
        </w:rPr>
        <w:t>общината</w:t>
      </w:r>
      <w:r w:rsidRPr="00826CD8">
        <w:rPr>
          <w:rFonts w:ascii="Arial" w:hAnsi="Arial" w:cs="Arial"/>
          <w:sz w:val="22"/>
          <w:szCs w:val="22"/>
        </w:rPr>
        <w:t>.</w:t>
      </w:r>
    </w:p>
    <w:p w14:paraId="778FAB3E" w14:textId="77777777" w:rsidR="000F6EB4" w:rsidRPr="003423D0" w:rsidRDefault="00ED7765" w:rsidP="00ED7765">
      <w:pPr>
        <w:ind w:firstLine="708"/>
        <w:jc w:val="both"/>
        <w:rPr>
          <w:rFonts w:ascii="Arial" w:hAnsi="Arial" w:cs="Arial"/>
          <w:sz w:val="22"/>
          <w:szCs w:val="22"/>
        </w:rPr>
      </w:pPr>
      <w:r w:rsidRPr="00826CD8">
        <w:rPr>
          <w:rFonts w:ascii="Arial" w:hAnsi="Arial" w:cs="Arial" w:hint="eastAsia"/>
          <w:sz w:val="22"/>
          <w:szCs w:val="22"/>
        </w:rPr>
        <w:t>От</w:t>
      </w:r>
      <w:r w:rsidRPr="00826CD8">
        <w:rPr>
          <w:rFonts w:ascii="Arial" w:hAnsi="Arial" w:cs="Arial"/>
          <w:sz w:val="22"/>
          <w:szCs w:val="22"/>
        </w:rPr>
        <w:t xml:space="preserve"> </w:t>
      </w:r>
      <w:r w:rsidRPr="00826CD8">
        <w:rPr>
          <w:rFonts w:ascii="Arial" w:hAnsi="Arial" w:cs="Arial" w:hint="eastAsia"/>
          <w:sz w:val="22"/>
          <w:szCs w:val="22"/>
        </w:rPr>
        <w:t>гледна</w:t>
      </w:r>
      <w:r w:rsidRPr="00826CD8">
        <w:rPr>
          <w:rFonts w:ascii="Arial" w:hAnsi="Arial" w:cs="Arial"/>
          <w:sz w:val="22"/>
          <w:szCs w:val="22"/>
        </w:rPr>
        <w:t xml:space="preserve"> </w:t>
      </w:r>
      <w:r w:rsidRPr="00826CD8">
        <w:rPr>
          <w:rFonts w:ascii="Arial" w:hAnsi="Arial" w:cs="Arial" w:hint="eastAsia"/>
          <w:sz w:val="22"/>
          <w:szCs w:val="22"/>
        </w:rPr>
        <w:t>точка</w:t>
      </w:r>
      <w:r w:rsidRPr="00826CD8">
        <w:rPr>
          <w:rFonts w:ascii="Arial" w:hAnsi="Arial" w:cs="Arial"/>
          <w:sz w:val="22"/>
          <w:szCs w:val="22"/>
        </w:rPr>
        <w:t xml:space="preserve"> </w:t>
      </w:r>
      <w:r w:rsidRPr="00826CD8">
        <w:rPr>
          <w:rFonts w:ascii="Arial" w:hAnsi="Arial" w:cs="Arial" w:hint="eastAsia"/>
          <w:sz w:val="22"/>
          <w:szCs w:val="22"/>
        </w:rPr>
        <w:t>на</w:t>
      </w:r>
      <w:r w:rsidRPr="00826CD8">
        <w:rPr>
          <w:rFonts w:ascii="Arial" w:hAnsi="Arial" w:cs="Arial"/>
          <w:sz w:val="22"/>
          <w:szCs w:val="22"/>
        </w:rPr>
        <w:t xml:space="preserve"> </w:t>
      </w:r>
      <w:r w:rsidRPr="00826CD8">
        <w:rPr>
          <w:rFonts w:ascii="Arial" w:hAnsi="Arial" w:cs="Arial" w:hint="eastAsia"/>
          <w:sz w:val="22"/>
          <w:szCs w:val="22"/>
        </w:rPr>
        <w:t>рекреационните</w:t>
      </w:r>
      <w:r w:rsidRPr="00826CD8">
        <w:rPr>
          <w:rFonts w:ascii="Arial" w:hAnsi="Arial" w:cs="Arial"/>
          <w:sz w:val="22"/>
          <w:szCs w:val="22"/>
        </w:rPr>
        <w:t xml:space="preserve"> </w:t>
      </w:r>
      <w:r w:rsidRPr="00826CD8">
        <w:rPr>
          <w:rFonts w:ascii="Arial" w:hAnsi="Arial" w:cs="Arial" w:hint="eastAsia"/>
          <w:sz w:val="22"/>
          <w:szCs w:val="22"/>
        </w:rPr>
        <w:t>функции</w:t>
      </w:r>
      <w:r w:rsidRPr="00826CD8">
        <w:rPr>
          <w:rFonts w:ascii="Arial" w:hAnsi="Arial" w:cs="Arial"/>
          <w:sz w:val="22"/>
          <w:szCs w:val="22"/>
        </w:rPr>
        <w:t xml:space="preserve"> </w:t>
      </w:r>
      <w:r w:rsidRPr="00826CD8">
        <w:rPr>
          <w:rFonts w:ascii="Arial" w:hAnsi="Arial" w:cs="Arial" w:hint="eastAsia"/>
          <w:sz w:val="22"/>
          <w:szCs w:val="22"/>
        </w:rPr>
        <w:t>от</w:t>
      </w:r>
      <w:r w:rsidRPr="00826CD8">
        <w:rPr>
          <w:rFonts w:ascii="Arial" w:hAnsi="Arial" w:cs="Arial"/>
          <w:sz w:val="22"/>
          <w:szCs w:val="22"/>
        </w:rPr>
        <w:t xml:space="preserve"> </w:t>
      </w:r>
      <w:r w:rsidRPr="00826CD8">
        <w:rPr>
          <w:rFonts w:ascii="Arial" w:hAnsi="Arial" w:cs="Arial" w:hint="eastAsia"/>
          <w:sz w:val="22"/>
          <w:szCs w:val="22"/>
        </w:rPr>
        <w:t>голямо</w:t>
      </w:r>
      <w:r w:rsidRPr="00826CD8">
        <w:rPr>
          <w:rFonts w:ascii="Arial" w:hAnsi="Arial" w:cs="Arial"/>
          <w:sz w:val="22"/>
          <w:szCs w:val="22"/>
        </w:rPr>
        <w:t xml:space="preserve"> </w:t>
      </w:r>
      <w:r w:rsidRPr="00826CD8">
        <w:rPr>
          <w:rFonts w:ascii="Arial" w:hAnsi="Arial" w:cs="Arial" w:hint="eastAsia"/>
          <w:sz w:val="22"/>
          <w:szCs w:val="22"/>
        </w:rPr>
        <w:t>значение</w:t>
      </w:r>
      <w:r w:rsidRPr="00826CD8">
        <w:rPr>
          <w:rFonts w:ascii="Arial" w:hAnsi="Arial" w:cs="Arial"/>
          <w:sz w:val="22"/>
          <w:szCs w:val="22"/>
        </w:rPr>
        <w:t xml:space="preserve"> </w:t>
      </w:r>
      <w:r w:rsidRPr="00826CD8">
        <w:rPr>
          <w:rFonts w:ascii="Arial" w:hAnsi="Arial" w:cs="Arial" w:hint="eastAsia"/>
          <w:sz w:val="22"/>
          <w:szCs w:val="22"/>
        </w:rPr>
        <w:t>за</w:t>
      </w:r>
      <w:r w:rsidRPr="00826CD8">
        <w:rPr>
          <w:rFonts w:ascii="Arial" w:hAnsi="Arial" w:cs="Arial"/>
          <w:sz w:val="22"/>
          <w:szCs w:val="22"/>
        </w:rPr>
        <w:t xml:space="preserve"> </w:t>
      </w:r>
      <w:r w:rsidRPr="00826CD8">
        <w:rPr>
          <w:rFonts w:ascii="Arial" w:hAnsi="Arial" w:cs="Arial" w:hint="eastAsia"/>
          <w:sz w:val="22"/>
          <w:szCs w:val="22"/>
        </w:rPr>
        <w:t>град</w:t>
      </w:r>
      <w:r w:rsidRPr="00826CD8">
        <w:rPr>
          <w:rFonts w:ascii="Arial" w:hAnsi="Arial" w:cs="Arial"/>
          <w:sz w:val="22"/>
          <w:szCs w:val="22"/>
        </w:rPr>
        <w:t xml:space="preserve"> </w:t>
      </w:r>
      <w:r w:rsidRPr="00826CD8">
        <w:rPr>
          <w:rFonts w:ascii="Arial" w:hAnsi="Arial" w:cs="Arial" w:hint="eastAsia"/>
          <w:sz w:val="22"/>
          <w:szCs w:val="22"/>
        </w:rPr>
        <w:t>Т</w:t>
      </w:r>
      <w:r w:rsidRPr="00826CD8">
        <w:rPr>
          <w:rFonts w:ascii="Arial" w:hAnsi="Arial" w:cs="Arial"/>
          <w:sz w:val="22"/>
          <w:szCs w:val="22"/>
        </w:rPr>
        <w:t xml:space="preserve">ърговище </w:t>
      </w:r>
      <w:r w:rsidRPr="00826CD8">
        <w:rPr>
          <w:rFonts w:ascii="Arial" w:hAnsi="Arial" w:cs="Arial" w:hint="eastAsia"/>
          <w:sz w:val="22"/>
          <w:szCs w:val="22"/>
        </w:rPr>
        <w:t>са</w:t>
      </w:r>
      <w:r w:rsidR="009F1728" w:rsidRPr="00826CD8">
        <w:rPr>
          <w:rFonts w:ascii="Arial" w:hAnsi="Arial" w:cs="Arial"/>
          <w:sz w:val="22"/>
          <w:szCs w:val="22"/>
        </w:rPr>
        <w:t xml:space="preserve"> </w:t>
      </w:r>
      <w:r w:rsidRPr="00826CD8">
        <w:rPr>
          <w:rFonts w:ascii="Arial" w:hAnsi="Arial" w:cs="Arial" w:hint="eastAsia"/>
          <w:sz w:val="22"/>
          <w:szCs w:val="22"/>
        </w:rPr>
        <w:t>обявените</w:t>
      </w:r>
      <w:r w:rsidRPr="00826CD8">
        <w:rPr>
          <w:rFonts w:ascii="Arial" w:hAnsi="Arial" w:cs="Arial"/>
          <w:sz w:val="22"/>
          <w:szCs w:val="22"/>
        </w:rPr>
        <w:t xml:space="preserve"> </w:t>
      </w:r>
      <w:r w:rsidRPr="00826CD8">
        <w:rPr>
          <w:rFonts w:ascii="Arial" w:hAnsi="Arial" w:cs="Arial" w:hint="eastAsia"/>
          <w:sz w:val="22"/>
          <w:szCs w:val="22"/>
        </w:rPr>
        <w:t>в</w:t>
      </w:r>
      <w:r w:rsidRPr="00826CD8">
        <w:rPr>
          <w:rFonts w:ascii="Arial" w:hAnsi="Arial" w:cs="Arial"/>
          <w:sz w:val="22"/>
          <w:szCs w:val="22"/>
        </w:rPr>
        <w:t xml:space="preserve"> </w:t>
      </w:r>
      <w:r w:rsidRPr="00826CD8">
        <w:rPr>
          <w:rFonts w:ascii="Arial" w:hAnsi="Arial" w:cs="Arial" w:hint="eastAsia"/>
          <w:sz w:val="22"/>
          <w:szCs w:val="22"/>
        </w:rPr>
        <w:t>околностите</w:t>
      </w:r>
      <w:r w:rsidRPr="00826CD8">
        <w:rPr>
          <w:rFonts w:ascii="Arial" w:hAnsi="Arial" w:cs="Arial"/>
          <w:sz w:val="22"/>
          <w:szCs w:val="22"/>
        </w:rPr>
        <w:t xml:space="preserve"> </w:t>
      </w:r>
      <w:r w:rsidRPr="00826CD8">
        <w:rPr>
          <w:rFonts w:ascii="Arial" w:hAnsi="Arial" w:cs="Arial" w:hint="eastAsia"/>
          <w:sz w:val="22"/>
          <w:szCs w:val="22"/>
        </w:rPr>
        <w:t>му</w:t>
      </w:r>
      <w:r w:rsidRPr="00826CD8">
        <w:rPr>
          <w:rFonts w:ascii="Arial" w:hAnsi="Arial" w:cs="Arial"/>
          <w:sz w:val="22"/>
          <w:szCs w:val="22"/>
        </w:rPr>
        <w:t xml:space="preserve"> </w:t>
      </w:r>
      <w:r w:rsidRPr="00826CD8">
        <w:rPr>
          <w:rFonts w:ascii="Arial" w:hAnsi="Arial" w:cs="Arial" w:hint="eastAsia"/>
          <w:sz w:val="22"/>
          <w:szCs w:val="22"/>
        </w:rPr>
        <w:t>курортни</w:t>
      </w:r>
      <w:r w:rsidRPr="00826CD8">
        <w:rPr>
          <w:rFonts w:ascii="Arial" w:hAnsi="Arial" w:cs="Arial"/>
          <w:sz w:val="22"/>
          <w:szCs w:val="22"/>
        </w:rPr>
        <w:t xml:space="preserve"> </w:t>
      </w:r>
      <w:r w:rsidRPr="00826CD8">
        <w:rPr>
          <w:rFonts w:ascii="Arial" w:hAnsi="Arial" w:cs="Arial" w:hint="eastAsia"/>
          <w:sz w:val="22"/>
          <w:szCs w:val="22"/>
        </w:rPr>
        <w:t>гори</w:t>
      </w:r>
      <w:r w:rsidRPr="00826CD8">
        <w:rPr>
          <w:rFonts w:ascii="Arial" w:hAnsi="Arial" w:cs="Arial"/>
          <w:sz w:val="22"/>
          <w:szCs w:val="22"/>
        </w:rPr>
        <w:t xml:space="preserve"> </w:t>
      </w:r>
      <w:r w:rsidRPr="00826CD8">
        <w:rPr>
          <w:rFonts w:ascii="Arial" w:hAnsi="Arial" w:cs="Arial" w:hint="eastAsia"/>
          <w:sz w:val="22"/>
          <w:szCs w:val="22"/>
        </w:rPr>
        <w:t>и</w:t>
      </w:r>
      <w:r w:rsidRPr="00826CD8">
        <w:rPr>
          <w:rFonts w:ascii="Arial" w:hAnsi="Arial" w:cs="Arial"/>
          <w:sz w:val="22"/>
          <w:szCs w:val="22"/>
        </w:rPr>
        <w:t xml:space="preserve"> </w:t>
      </w:r>
      <w:r w:rsidRPr="00826CD8">
        <w:rPr>
          <w:rFonts w:ascii="Arial" w:hAnsi="Arial" w:cs="Arial" w:hint="eastAsia"/>
          <w:sz w:val="22"/>
          <w:szCs w:val="22"/>
        </w:rPr>
        <w:t>зелена</w:t>
      </w:r>
      <w:r w:rsidRPr="00826CD8">
        <w:rPr>
          <w:rFonts w:ascii="Arial" w:hAnsi="Arial" w:cs="Arial"/>
          <w:sz w:val="22"/>
          <w:szCs w:val="22"/>
        </w:rPr>
        <w:t xml:space="preserve"> </w:t>
      </w:r>
      <w:r w:rsidRPr="00826CD8">
        <w:rPr>
          <w:rFonts w:ascii="Arial" w:hAnsi="Arial" w:cs="Arial" w:hint="eastAsia"/>
          <w:sz w:val="22"/>
          <w:szCs w:val="22"/>
        </w:rPr>
        <w:t>зона</w:t>
      </w:r>
      <w:r w:rsidRPr="00826CD8">
        <w:rPr>
          <w:rFonts w:ascii="Arial" w:hAnsi="Arial" w:cs="Arial"/>
          <w:sz w:val="22"/>
          <w:szCs w:val="22"/>
        </w:rPr>
        <w:t xml:space="preserve">, </w:t>
      </w:r>
      <w:r w:rsidRPr="00826CD8">
        <w:rPr>
          <w:rFonts w:ascii="Arial" w:hAnsi="Arial" w:cs="Arial" w:hint="eastAsia"/>
          <w:sz w:val="22"/>
          <w:szCs w:val="22"/>
        </w:rPr>
        <w:t>служещи</w:t>
      </w:r>
      <w:r w:rsidRPr="00826CD8">
        <w:rPr>
          <w:rFonts w:ascii="Arial" w:hAnsi="Arial" w:cs="Arial"/>
          <w:sz w:val="22"/>
          <w:szCs w:val="22"/>
        </w:rPr>
        <w:t xml:space="preserve"> </w:t>
      </w:r>
      <w:r w:rsidRPr="00826CD8">
        <w:rPr>
          <w:rFonts w:ascii="Arial" w:hAnsi="Arial" w:cs="Arial" w:hint="eastAsia"/>
          <w:sz w:val="22"/>
          <w:szCs w:val="22"/>
        </w:rPr>
        <w:t>за</w:t>
      </w:r>
      <w:r w:rsidRPr="00826CD8">
        <w:rPr>
          <w:rFonts w:ascii="Arial" w:hAnsi="Arial" w:cs="Arial"/>
          <w:sz w:val="22"/>
          <w:szCs w:val="22"/>
        </w:rPr>
        <w:t xml:space="preserve"> </w:t>
      </w:r>
      <w:r w:rsidRPr="00826CD8">
        <w:rPr>
          <w:rFonts w:ascii="Arial" w:hAnsi="Arial" w:cs="Arial" w:hint="eastAsia"/>
          <w:sz w:val="22"/>
          <w:szCs w:val="22"/>
        </w:rPr>
        <w:t>отдиха</w:t>
      </w:r>
      <w:r w:rsidRPr="00826CD8">
        <w:rPr>
          <w:rFonts w:ascii="Arial" w:hAnsi="Arial" w:cs="Arial"/>
          <w:sz w:val="22"/>
          <w:szCs w:val="22"/>
        </w:rPr>
        <w:t xml:space="preserve"> </w:t>
      </w:r>
      <w:r w:rsidRPr="00826CD8">
        <w:rPr>
          <w:rFonts w:ascii="Arial" w:hAnsi="Arial" w:cs="Arial" w:hint="eastAsia"/>
          <w:sz w:val="22"/>
          <w:szCs w:val="22"/>
        </w:rPr>
        <w:t>и</w:t>
      </w:r>
      <w:r w:rsidRPr="00826CD8">
        <w:rPr>
          <w:rFonts w:ascii="Arial" w:hAnsi="Arial" w:cs="Arial"/>
          <w:sz w:val="22"/>
          <w:szCs w:val="22"/>
        </w:rPr>
        <w:t xml:space="preserve"> </w:t>
      </w:r>
      <w:r w:rsidRPr="00826CD8">
        <w:rPr>
          <w:rFonts w:ascii="Arial" w:hAnsi="Arial" w:cs="Arial" w:hint="eastAsia"/>
          <w:sz w:val="22"/>
          <w:szCs w:val="22"/>
        </w:rPr>
        <w:t>почивката</w:t>
      </w:r>
      <w:r w:rsidRPr="00826CD8">
        <w:rPr>
          <w:rFonts w:ascii="Arial" w:hAnsi="Arial" w:cs="Arial"/>
          <w:sz w:val="22"/>
          <w:szCs w:val="22"/>
        </w:rPr>
        <w:t xml:space="preserve"> </w:t>
      </w:r>
      <w:r w:rsidRPr="00826CD8">
        <w:rPr>
          <w:rFonts w:ascii="Arial" w:hAnsi="Arial" w:cs="Arial" w:hint="eastAsia"/>
          <w:sz w:val="22"/>
          <w:szCs w:val="22"/>
        </w:rPr>
        <w:t>на</w:t>
      </w:r>
      <w:r w:rsidR="009F1728" w:rsidRPr="00826CD8">
        <w:rPr>
          <w:rFonts w:ascii="Arial" w:hAnsi="Arial" w:cs="Arial"/>
          <w:sz w:val="22"/>
          <w:szCs w:val="22"/>
        </w:rPr>
        <w:t xml:space="preserve"> </w:t>
      </w:r>
      <w:r w:rsidRPr="00826CD8">
        <w:rPr>
          <w:rFonts w:ascii="Arial" w:hAnsi="Arial" w:cs="Arial" w:hint="eastAsia"/>
          <w:sz w:val="22"/>
          <w:szCs w:val="22"/>
        </w:rPr>
        <w:t>жителите</w:t>
      </w:r>
      <w:r w:rsidRPr="00826CD8">
        <w:rPr>
          <w:rFonts w:ascii="Arial" w:hAnsi="Arial" w:cs="Arial"/>
          <w:sz w:val="22"/>
          <w:szCs w:val="22"/>
        </w:rPr>
        <w:t xml:space="preserve"> </w:t>
      </w:r>
      <w:r w:rsidRPr="00826CD8">
        <w:rPr>
          <w:rFonts w:ascii="Arial" w:hAnsi="Arial" w:cs="Arial" w:hint="eastAsia"/>
          <w:sz w:val="22"/>
          <w:szCs w:val="22"/>
        </w:rPr>
        <w:t>и</w:t>
      </w:r>
      <w:r w:rsidRPr="00826CD8">
        <w:rPr>
          <w:rFonts w:ascii="Arial" w:hAnsi="Arial" w:cs="Arial"/>
          <w:sz w:val="22"/>
          <w:szCs w:val="22"/>
        </w:rPr>
        <w:t xml:space="preserve"> </w:t>
      </w:r>
      <w:r w:rsidRPr="00826CD8">
        <w:rPr>
          <w:rFonts w:ascii="Arial" w:hAnsi="Arial" w:cs="Arial" w:hint="eastAsia"/>
          <w:sz w:val="22"/>
          <w:szCs w:val="22"/>
        </w:rPr>
        <w:t>гостите</w:t>
      </w:r>
      <w:r w:rsidRPr="00826CD8">
        <w:rPr>
          <w:rFonts w:ascii="Arial" w:hAnsi="Arial" w:cs="Arial"/>
          <w:sz w:val="22"/>
          <w:szCs w:val="22"/>
        </w:rPr>
        <w:t xml:space="preserve"> </w:t>
      </w:r>
      <w:r w:rsidRPr="00826CD8">
        <w:rPr>
          <w:rFonts w:ascii="Arial" w:hAnsi="Arial" w:cs="Arial" w:hint="eastAsia"/>
          <w:sz w:val="22"/>
          <w:szCs w:val="22"/>
        </w:rPr>
        <w:t>на</w:t>
      </w:r>
      <w:r w:rsidRPr="00826CD8">
        <w:rPr>
          <w:rFonts w:ascii="Arial" w:hAnsi="Arial" w:cs="Arial"/>
          <w:sz w:val="22"/>
          <w:szCs w:val="22"/>
        </w:rPr>
        <w:t xml:space="preserve"> </w:t>
      </w:r>
      <w:r w:rsidRPr="00826CD8">
        <w:rPr>
          <w:rFonts w:ascii="Arial" w:hAnsi="Arial" w:cs="Arial" w:hint="eastAsia"/>
          <w:sz w:val="22"/>
          <w:szCs w:val="22"/>
        </w:rPr>
        <w:t>града</w:t>
      </w:r>
      <w:r w:rsidRPr="00826CD8">
        <w:rPr>
          <w:rFonts w:ascii="Arial" w:hAnsi="Arial" w:cs="Arial"/>
          <w:sz w:val="22"/>
          <w:szCs w:val="22"/>
        </w:rPr>
        <w:t xml:space="preserve"> </w:t>
      </w:r>
      <w:r w:rsidRPr="00826CD8">
        <w:rPr>
          <w:rFonts w:ascii="Arial" w:hAnsi="Arial" w:cs="Arial" w:hint="eastAsia"/>
          <w:sz w:val="22"/>
          <w:szCs w:val="22"/>
        </w:rPr>
        <w:t>и</w:t>
      </w:r>
      <w:r w:rsidRPr="00826CD8">
        <w:rPr>
          <w:rFonts w:ascii="Arial" w:hAnsi="Arial" w:cs="Arial"/>
          <w:sz w:val="22"/>
          <w:szCs w:val="22"/>
        </w:rPr>
        <w:t xml:space="preserve"> </w:t>
      </w:r>
      <w:r w:rsidRPr="00826CD8">
        <w:rPr>
          <w:rFonts w:ascii="Arial" w:hAnsi="Arial" w:cs="Arial" w:hint="eastAsia"/>
          <w:sz w:val="22"/>
          <w:szCs w:val="22"/>
        </w:rPr>
        <w:t>района</w:t>
      </w:r>
    </w:p>
    <w:p w14:paraId="5DA96634" w14:textId="77777777" w:rsidR="00E04999" w:rsidRPr="003423D0" w:rsidRDefault="00E04999" w:rsidP="00ED7765">
      <w:pPr>
        <w:ind w:firstLine="708"/>
        <w:jc w:val="both"/>
        <w:rPr>
          <w:rFonts w:ascii="Arial" w:hAnsi="Arial" w:cs="Arial"/>
          <w:sz w:val="22"/>
          <w:szCs w:val="22"/>
        </w:rPr>
      </w:pPr>
    </w:p>
    <w:p w14:paraId="487D2599" w14:textId="77777777" w:rsidR="00E04999" w:rsidRPr="00AC2390" w:rsidRDefault="00E04999" w:rsidP="0008134B">
      <w:pPr>
        <w:pStyle w:val="afc"/>
        <w:numPr>
          <w:ilvl w:val="0"/>
          <w:numId w:val="3"/>
        </w:numPr>
        <w:ind w:left="0" w:firstLine="0"/>
        <w:jc w:val="both"/>
        <w:rPr>
          <w:rFonts w:ascii="Arial" w:hAnsi="Arial" w:cs="Arial"/>
          <w:b/>
        </w:rPr>
      </w:pPr>
      <w:r w:rsidRPr="00AC2390">
        <w:rPr>
          <w:rFonts w:ascii="Arial" w:hAnsi="Arial" w:cs="Arial"/>
          <w:b/>
        </w:rPr>
        <w:t>ЗАЩИТЕНИ ПРИРОДНИ ОБЕКТИ</w:t>
      </w:r>
    </w:p>
    <w:p w14:paraId="04183427" w14:textId="77777777" w:rsidR="00E04999" w:rsidRPr="003423D0" w:rsidRDefault="00E04999" w:rsidP="0008134B">
      <w:pPr>
        <w:jc w:val="both"/>
        <w:rPr>
          <w:rFonts w:ascii="Arial" w:hAnsi="Arial" w:cs="Arial"/>
          <w:b/>
          <w:sz w:val="28"/>
          <w:szCs w:val="28"/>
        </w:rPr>
      </w:pPr>
    </w:p>
    <w:p w14:paraId="2F958047" w14:textId="5AC3B470" w:rsidR="00E04999" w:rsidRPr="003423D0" w:rsidRDefault="00E04999" w:rsidP="0008134B">
      <w:pPr>
        <w:jc w:val="both"/>
        <w:rPr>
          <w:rFonts w:ascii="Arial" w:hAnsi="Arial" w:cs="Arial"/>
          <w:sz w:val="22"/>
          <w:szCs w:val="22"/>
        </w:rPr>
      </w:pPr>
      <w:r w:rsidRPr="003423D0">
        <w:rPr>
          <w:rFonts w:ascii="Arial" w:hAnsi="Arial" w:cs="Arial"/>
          <w:bCs/>
          <w:sz w:val="22"/>
          <w:szCs w:val="22"/>
        </w:rPr>
        <w:t xml:space="preserve">В границите на ТП ДГС </w:t>
      </w:r>
      <w:r w:rsidR="00412473">
        <w:rPr>
          <w:rFonts w:ascii="Arial" w:hAnsi="Arial" w:cs="Arial"/>
          <w:bCs/>
          <w:sz w:val="22"/>
          <w:szCs w:val="22"/>
        </w:rPr>
        <w:t>„</w:t>
      </w:r>
      <w:r w:rsidRPr="003423D0">
        <w:rPr>
          <w:rFonts w:ascii="Arial" w:hAnsi="Arial" w:cs="Arial"/>
          <w:bCs/>
          <w:sz w:val="22"/>
          <w:szCs w:val="22"/>
        </w:rPr>
        <w:t>Търговище“</w:t>
      </w:r>
      <w:r w:rsidRPr="003423D0">
        <w:rPr>
          <w:rFonts w:ascii="Arial" w:hAnsi="Arial" w:cs="Arial"/>
          <w:sz w:val="22"/>
          <w:szCs w:val="22"/>
        </w:rPr>
        <w:t xml:space="preserve"> попадат следните защитени природни обекти: </w:t>
      </w:r>
    </w:p>
    <w:p w14:paraId="156701E8" w14:textId="77777777" w:rsidR="00E04999" w:rsidRPr="003423D0" w:rsidRDefault="00E04999" w:rsidP="0008134B">
      <w:pPr>
        <w:jc w:val="both"/>
        <w:rPr>
          <w:rFonts w:ascii="Arial" w:hAnsi="Arial" w:cs="Arial"/>
          <w:sz w:val="22"/>
          <w:szCs w:val="22"/>
        </w:rPr>
      </w:pPr>
    </w:p>
    <w:p w14:paraId="2BC0DA27" w14:textId="77777777" w:rsidR="00E04999" w:rsidRPr="00AC2390" w:rsidRDefault="00E04999" w:rsidP="0008134B">
      <w:pPr>
        <w:jc w:val="both"/>
        <w:rPr>
          <w:rFonts w:ascii="Arial" w:hAnsi="Arial" w:cs="Arial"/>
          <w:b/>
          <w:bCs/>
          <w:sz w:val="22"/>
          <w:szCs w:val="22"/>
        </w:rPr>
      </w:pPr>
      <w:bookmarkStart w:id="6" w:name="_Hlk195276369"/>
      <w:r w:rsidRPr="00AC2390">
        <w:rPr>
          <w:rFonts w:ascii="Arial" w:hAnsi="Arial" w:cs="Arial"/>
          <w:b/>
          <w:bCs/>
          <w:sz w:val="22"/>
          <w:szCs w:val="22"/>
        </w:rPr>
        <w:t>3.1. ЗАЩИТЕНИ ТЕРИТОРИИ</w:t>
      </w:r>
    </w:p>
    <w:bookmarkEnd w:id="6"/>
    <w:p w14:paraId="207DDED7" w14:textId="77777777" w:rsidR="00E04999" w:rsidRPr="003423D0" w:rsidRDefault="00E04999" w:rsidP="0008134B">
      <w:pPr>
        <w:jc w:val="both"/>
        <w:rPr>
          <w:rFonts w:ascii="Arial" w:hAnsi="Arial" w:cs="Arial"/>
          <w:b/>
          <w:bCs/>
          <w:sz w:val="26"/>
          <w:szCs w:val="26"/>
        </w:rPr>
      </w:pPr>
    </w:p>
    <w:p w14:paraId="17DA9B53" w14:textId="77777777" w:rsidR="00E04999" w:rsidRPr="003423D0" w:rsidRDefault="00E04999" w:rsidP="0008134B">
      <w:pPr>
        <w:jc w:val="both"/>
        <w:rPr>
          <w:rFonts w:ascii="Arial" w:hAnsi="Arial" w:cs="Arial"/>
          <w:b/>
          <w:bCs/>
        </w:rPr>
      </w:pPr>
      <w:r w:rsidRPr="003423D0">
        <w:rPr>
          <w:rFonts w:ascii="Arial" w:hAnsi="Arial" w:cs="Arial"/>
          <w:b/>
          <w:bCs/>
        </w:rPr>
        <w:t>3.1.1. Природни забележителности</w:t>
      </w:r>
    </w:p>
    <w:p w14:paraId="388581FD" w14:textId="77777777" w:rsidR="00E04999" w:rsidRPr="003423D0" w:rsidRDefault="00E04999" w:rsidP="0008134B">
      <w:pPr>
        <w:jc w:val="both"/>
        <w:rPr>
          <w:rFonts w:ascii="Arial" w:hAnsi="Arial" w:cs="Arial"/>
          <w:b/>
          <w:bCs/>
        </w:rPr>
      </w:pPr>
    </w:p>
    <w:p w14:paraId="74D8A1A5" w14:textId="54BFF608" w:rsidR="00121A1D" w:rsidRPr="003423D0" w:rsidRDefault="00E04999" w:rsidP="0008134B">
      <w:pPr>
        <w:jc w:val="both"/>
        <w:rPr>
          <w:rFonts w:ascii="Arial" w:hAnsi="Arial" w:cs="Arial"/>
          <w:b/>
          <w:bCs/>
        </w:rPr>
      </w:pPr>
      <w:r w:rsidRPr="003423D0">
        <w:rPr>
          <w:rFonts w:ascii="Arial" w:hAnsi="Arial" w:cs="Arial"/>
          <w:b/>
          <w:bCs/>
        </w:rPr>
        <w:t>3.1.1.1.</w:t>
      </w:r>
      <w:r w:rsidR="00121A1D" w:rsidRPr="003423D0">
        <w:rPr>
          <w:rFonts w:ascii="Arial" w:hAnsi="Arial" w:cs="Arial"/>
        </w:rPr>
        <w:t xml:space="preserve"> </w:t>
      </w:r>
      <w:r w:rsidRPr="003423D0">
        <w:rPr>
          <w:rFonts w:ascii="Arial" w:hAnsi="Arial" w:cs="Arial"/>
          <w:b/>
          <w:bCs/>
        </w:rPr>
        <w:t>П</w:t>
      </w:r>
      <w:r w:rsidR="00121A1D" w:rsidRPr="003423D0">
        <w:rPr>
          <w:rFonts w:ascii="Arial" w:hAnsi="Arial" w:cs="Arial"/>
          <w:b/>
          <w:bCs/>
        </w:rPr>
        <w:t>риродн</w:t>
      </w:r>
      <w:r w:rsidR="00AB6820">
        <w:rPr>
          <w:rFonts w:ascii="Arial" w:hAnsi="Arial" w:cs="Arial"/>
          <w:b/>
          <w:bCs/>
        </w:rPr>
        <w:t>и</w:t>
      </w:r>
      <w:r w:rsidR="00121A1D" w:rsidRPr="003423D0">
        <w:rPr>
          <w:rFonts w:ascii="Arial" w:hAnsi="Arial" w:cs="Arial"/>
          <w:b/>
          <w:bCs/>
        </w:rPr>
        <w:t xml:space="preserve"> забележителност</w:t>
      </w:r>
      <w:r w:rsidR="00AB6820">
        <w:rPr>
          <w:rFonts w:ascii="Arial" w:hAnsi="Arial" w:cs="Arial"/>
          <w:b/>
          <w:bCs/>
        </w:rPr>
        <w:t>и</w:t>
      </w:r>
      <w:r w:rsidR="00121A1D" w:rsidRPr="003423D0">
        <w:rPr>
          <w:rFonts w:ascii="Arial" w:hAnsi="Arial" w:cs="Arial"/>
          <w:b/>
          <w:bCs/>
        </w:rPr>
        <w:t xml:space="preserve"> „Коня”,</w:t>
      </w:r>
      <w:r w:rsidR="00412473">
        <w:rPr>
          <w:rFonts w:ascii="Arial" w:hAnsi="Arial" w:cs="Arial"/>
          <w:b/>
          <w:bCs/>
        </w:rPr>
        <w:t xml:space="preserve"> „</w:t>
      </w:r>
      <w:r w:rsidR="00121A1D" w:rsidRPr="003423D0">
        <w:rPr>
          <w:rFonts w:ascii="Arial" w:hAnsi="Arial" w:cs="Arial"/>
          <w:b/>
          <w:bCs/>
        </w:rPr>
        <w:t>Водопада”</w:t>
      </w:r>
      <w:r w:rsidR="00AB6820">
        <w:rPr>
          <w:rFonts w:ascii="Arial" w:hAnsi="Arial" w:cs="Arial"/>
          <w:b/>
          <w:bCs/>
        </w:rPr>
        <w:t xml:space="preserve"> </w:t>
      </w:r>
      <w:r w:rsidR="00121A1D" w:rsidRPr="003423D0">
        <w:rPr>
          <w:rFonts w:ascii="Arial" w:hAnsi="Arial" w:cs="Arial"/>
          <w:b/>
          <w:bCs/>
        </w:rPr>
        <w:t>-</w:t>
      </w:r>
      <w:r w:rsidR="00AB6820">
        <w:rPr>
          <w:rFonts w:ascii="Arial" w:hAnsi="Arial" w:cs="Arial"/>
          <w:b/>
          <w:bCs/>
        </w:rPr>
        <w:t xml:space="preserve"> </w:t>
      </w:r>
      <w:r w:rsidR="00121A1D" w:rsidRPr="003423D0">
        <w:rPr>
          <w:rFonts w:ascii="Arial" w:hAnsi="Arial" w:cs="Arial"/>
          <w:b/>
          <w:bCs/>
        </w:rPr>
        <w:t>Заповед №97/13.03.1978 г.</w:t>
      </w:r>
    </w:p>
    <w:p w14:paraId="35BE35DF" w14:textId="0E82FC9F" w:rsidR="00121A1D" w:rsidRPr="003423D0" w:rsidRDefault="00121A1D" w:rsidP="0008134B">
      <w:pPr>
        <w:jc w:val="both"/>
        <w:rPr>
          <w:rFonts w:ascii="Arial" w:hAnsi="Arial" w:cs="Arial"/>
          <w:sz w:val="22"/>
          <w:szCs w:val="22"/>
        </w:rPr>
      </w:pPr>
      <w:r w:rsidRPr="003423D0">
        <w:rPr>
          <w:rFonts w:ascii="Arial" w:hAnsi="Arial" w:cs="Arial"/>
          <w:sz w:val="22"/>
          <w:szCs w:val="22"/>
        </w:rPr>
        <w:t xml:space="preserve">Природните забележителности са обявени със Заповед №97/13.03.1978 </w:t>
      </w:r>
      <w:r w:rsidR="00AB6820">
        <w:rPr>
          <w:rFonts w:ascii="Arial" w:hAnsi="Arial" w:cs="Arial"/>
          <w:sz w:val="22"/>
          <w:szCs w:val="22"/>
        </w:rPr>
        <w:t>г. Намират се в живописната м. „</w:t>
      </w:r>
      <w:r w:rsidRPr="003423D0">
        <w:rPr>
          <w:rFonts w:ascii="Arial" w:hAnsi="Arial" w:cs="Arial"/>
          <w:sz w:val="22"/>
          <w:szCs w:val="22"/>
        </w:rPr>
        <w:t>Боаза”, образувана от коритото на р. Врана, живописно прорязваща склоновете на Преславската планина, дял от Източна Ст</w:t>
      </w:r>
      <w:r w:rsidR="003C7F3F">
        <w:rPr>
          <w:rFonts w:ascii="Arial" w:hAnsi="Arial" w:cs="Arial"/>
          <w:sz w:val="22"/>
          <w:szCs w:val="22"/>
        </w:rPr>
        <w:t>ара</w:t>
      </w:r>
      <w:r w:rsidRPr="003423D0">
        <w:rPr>
          <w:rFonts w:ascii="Arial" w:hAnsi="Arial" w:cs="Arial"/>
          <w:sz w:val="22"/>
          <w:szCs w:val="22"/>
        </w:rPr>
        <w:t xml:space="preserve"> планина. </w:t>
      </w:r>
    </w:p>
    <w:p w14:paraId="5D257A76" w14:textId="0210A6B7" w:rsidR="00121A1D" w:rsidRPr="003423D0" w:rsidRDefault="00AB6820" w:rsidP="0008134B">
      <w:pPr>
        <w:jc w:val="both"/>
        <w:rPr>
          <w:rFonts w:ascii="Arial" w:hAnsi="Arial" w:cs="Arial"/>
          <w:sz w:val="22"/>
          <w:szCs w:val="22"/>
        </w:rPr>
      </w:pPr>
      <w:bookmarkStart w:id="7" w:name="_Hlk195534869"/>
      <w:r>
        <w:rPr>
          <w:rFonts w:ascii="Arial" w:hAnsi="Arial" w:cs="Arial"/>
          <w:b/>
          <w:bCs/>
          <w:sz w:val="22"/>
          <w:szCs w:val="22"/>
        </w:rPr>
        <w:t>ПЗ „</w:t>
      </w:r>
      <w:r w:rsidR="00121A1D" w:rsidRPr="003423D0">
        <w:rPr>
          <w:rFonts w:ascii="Arial" w:hAnsi="Arial" w:cs="Arial"/>
          <w:b/>
          <w:bCs/>
          <w:sz w:val="22"/>
          <w:szCs w:val="22"/>
        </w:rPr>
        <w:t xml:space="preserve">Коня” </w:t>
      </w:r>
      <w:r w:rsidR="00121A1D" w:rsidRPr="003423D0">
        <w:rPr>
          <w:rFonts w:ascii="Arial" w:hAnsi="Arial" w:cs="Arial"/>
          <w:sz w:val="22"/>
          <w:szCs w:val="22"/>
        </w:rPr>
        <w:t xml:space="preserve">е скално образование – </w:t>
      </w:r>
      <w:proofErr w:type="spellStart"/>
      <w:r w:rsidR="00121A1D" w:rsidRPr="003423D0">
        <w:rPr>
          <w:rFonts w:ascii="Arial" w:hAnsi="Arial" w:cs="Arial"/>
          <w:sz w:val="22"/>
          <w:szCs w:val="22"/>
        </w:rPr>
        <w:t>голина</w:t>
      </w:r>
      <w:proofErr w:type="spellEnd"/>
      <w:r w:rsidR="00121A1D" w:rsidRPr="003423D0">
        <w:rPr>
          <w:rFonts w:ascii="Arial" w:hAnsi="Arial" w:cs="Arial"/>
          <w:sz w:val="22"/>
          <w:szCs w:val="22"/>
        </w:rPr>
        <w:t>, наподобяващо изображение с форма на кон, намиращо се в близост до гл</w:t>
      </w:r>
      <w:r w:rsidR="003C7F3F">
        <w:rPr>
          <w:rFonts w:ascii="Arial" w:hAnsi="Arial" w:cs="Arial"/>
          <w:sz w:val="22"/>
          <w:szCs w:val="22"/>
        </w:rPr>
        <w:t>авен</w:t>
      </w:r>
      <w:r w:rsidR="00121A1D" w:rsidRPr="003423D0">
        <w:rPr>
          <w:rFonts w:ascii="Arial" w:hAnsi="Arial" w:cs="Arial"/>
          <w:sz w:val="22"/>
          <w:szCs w:val="22"/>
        </w:rPr>
        <w:t xml:space="preserve"> път Варна</w:t>
      </w:r>
      <w:r w:rsidR="003C7F3F">
        <w:rPr>
          <w:rFonts w:ascii="Arial" w:hAnsi="Arial" w:cs="Arial"/>
          <w:sz w:val="22"/>
          <w:szCs w:val="22"/>
        </w:rPr>
        <w:t xml:space="preserve"> </w:t>
      </w:r>
      <w:r w:rsidR="00121A1D" w:rsidRPr="003423D0">
        <w:rPr>
          <w:rFonts w:ascii="Arial" w:hAnsi="Arial" w:cs="Arial"/>
          <w:sz w:val="22"/>
          <w:szCs w:val="22"/>
        </w:rPr>
        <w:t>-</w:t>
      </w:r>
      <w:r w:rsidR="003C7F3F">
        <w:rPr>
          <w:rFonts w:ascii="Arial" w:hAnsi="Arial" w:cs="Arial"/>
          <w:sz w:val="22"/>
          <w:szCs w:val="22"/>
        </w:rPr>
        <w:t xml:space="preserve"> </w:t>
      </w:r>
      <w:r w:rsidR="00121A1D" w:rsidRPr="003423D0">
        <w:rPr>
          <w:rFonts w:ascii="Arial" w:hAnsi="Arial" w:cs="Arial"/>
          <w:sz w:val="22"/>
          <w:szCs w:val="22"/>
        </w:rPr>
        <w:t xml:space="preserve">София, на площ от 0,5 ха в ДГТ на ДГС </w:t>
      </w:r>
      <w:r w:rsidR="003C7F3F">
        <w:rPr>
          <w:rFonts w:ascii="Arial" w:hAnsi="Arial" w:cs="Arial"/>
          <w:sz w:val="22"/>
          <w:szCs w:val="22"/>
        </w:rPr>
        <w:t>„</w:t>
      </w:r>
      <w:r w:rsidR="00121A1D" w:rsidRPr="003423D0">
        <w:rPr>
          <w:rFonts w:ascii="Arial" w:hAnsi="Arial" w:cs="Arial"/>
          <w:sz w:val="22"/>
          <w:szCs w:val="22"/>
        </w:rPr>
        <w:t>Търговище”, землище гр. Търговище - подотдел 84-1.</w:t>
      </w:r>
    </w:p>
    <w:p w14:paraId="01D7E187" w14:textId="77DEDB90" w:rsidR="00121A1D" w:rsidRPr="003423D0" w:rsidRDefault="00AB6820" w:rsidP="0008134B">
      <w:pPr>
        <w:jc w:val="both"/>
        <w:rPr>
          <w:rFonts w:ascii="Arial" w:hAnsi="Arial" w:cs="Arial"/>
          <w:sz w:val="22"/>
          <w:szCs w:val="22"/>
        </w:rPr>
      </w:pPr>
      <w:bookmarkStart w:id="8" w:name="_Hlk195534799"/>
      <w:bookmarkEnd w:id="7"/>
      <w:r>
        <w:rPr>
          <w:rFonts w:ascii="Arial" w:hAnsi="Arial" w:cs="Arial"/>
          <w:b/>
          <w:bCs/>
          <w:sz w:val="22"/>
          <w:szCs w:val="22"/>
        </w:rPr>
        <w:t xml:space="preserve"> ПЗ „</w:t>
      </w:r>
      <w:r w:rsidR="00121A1D" w:rsidRPr="003423D0">
        <w:rPr>
          <w:rFonts w:ascii="Arial" w:hAnsi="Arial" w:cs="Arial"/>
          <w:b/>
          <w:bCs/>
          <w:sz w:val="22"/>
          <w:szCs w:val="22"/>
        </w:rPr>
        <w:t xml:space="preserve">Водопада” </w:t>
      </w:r>
      <w:r w:rsidR="003C7F3F">
        <w:rPr>
          <w:rFonts w:ascii="Arial" w:hAnsi="Arial" w:cs="Arial"/>
          <w:sz w:val="22"/>
          <w:szCs w:val="22"/>
        </w:rPr>
        <w:t xml:space="preserve">също се намира в близост до главен </w:t>
      </w:r>
      <w:r w:rsidR="00121A1D" w:rsidRPr="003423D0">
        <w:rPr>
          <w:rFonts w:ascii="Arial" w:hAnsi="Arial" w:cs="Arial"/>
          <w:sz w:val="22"/>
          <w:szCs w:val="22"/>
        </w:rPr>
        <w:t>път Варна</w:t>
      </w:r>
      <w:r w:rsidR="003C7F3F">
        <w:rPr>
          <w:rFonts w:ascii="Arial" w:hAnsi="Arial" w:cs="Arial"/>
          <w:sz w:val="22"/>
          <w:szCs w:val="22"/>
        </w:rPr>
        <w:t xml:space="preserve"> </w:t>
      </w:r>
      <w:r w:rsidR="00121A1D" w:rsidRPr="003423D0">
        <w:rPr>
          <w:rFonts w:ascii="Arial" w:hAnsi="Arial" w:cs="Arial"/>
          <w:sz w:val="22"/>
          <w:szCs w:val="22"/>
        </w:rPr>
        <w:t>-</w:t>
      </w:r>
      <w:r w:rsidR="003C7F3F">
        <w:rPr>
          <w:rFonts w:ascii="Arial" w:hAnsi="Arial" w:cs="Arial"/>
          <w:sz w:val="22"/>
          <w:szCs w:val="22"/>
        </w:rPr>
        <w:t xml:space="preserve"> </w:t>
      </w:r>
      <w:r w:rsidR="00121A1D" w:rsidRPr="003423D0">
        <w:rPr>
          <w:rFonts w:ascii="Arial" w:hAnsi="Arial" w:cs="Arial"/>
          <w:sz w:val="22"/>
          <w:szCs w:val="22"/>
        </w:rPr>
        <w:t>София и е малък водопад, образуващ се от излизащ на скалната повърхност малък подземен приток на р. Врана, с площ от 0,1 ха подотдел 81-</w:t>
      </w:r>
      <w:r w:rsidR="003C7F3F">
        <w:rPr>
          <w:rFonts w:ascii="Arial" w:hAnsi="Arial" w:cs="Arial"/>
          <w:sz w:val="22"/>
          <w:szCs w:val="22"/>
        </w:rPr>
        <w:t>5 в ДГТ на ДГС „</w:t>
      </w:r>
      <w:r w:rsidR="00121A1D" w:rsidRPr="003423D0">
        <w:rPr>
          <w:rFonts w:ascii="Arial" w:hAnsi="Arial" w:cs="Arial"/>
          <w:sz w:val="22"/>
          <w:szCs w:val="22"/>
        </w:rPr>
        <w:t xml:space="preserve">Търговище”, землище с. Пайдушко, </w:t>
      </w:r>
      <w:r w:rsidR="003C7F3F">
        <w:rPr>
          <w:rFonts w:ascii="Arial" w:hAnsi="Arial" w:cs="Arial"/>
          <w:sz w:val="22"/>
          <w:szCs w:val="22"/>
        </w:rPr>
        <w:t>общ.</w:t>
      </w:r>
      <w:r w:rsidR="00121A1D" w:rsidRPr="003423D0">
        <w:rPr>
          <w:rFonts w:ascii="Arial" w:hAnsi="Arial" w:cs="Arial"/>
          <w:sz w:val="22"/>
          <w:szCs w:val="22"/>
        </w:rPr>
        <w:t xml:space="preserve"> Търговище. Стопанисват се и се охраняват от ДГС „Търговище”, под контрола на РИОСВ</w:t>
      </w:r>
      <w:r w:rsidR="003C7F3F">
        <w:rPr>
          <w:rFonts w:ascii="Arial" w:hAnsi="Arial" w:cs="Arial"/>
          <w:sz w:val="22"/>
          <w:szCs w:val="22"/>
        </w:rPr>
        <w:t xml:space="preserve"> </w:t>
      </w:r>
      <w:r w:rsidR="00121A1D" w:rsidRPr="003423D0">
        <w:rPr>
          <w:rFonts w:ascii="Arial" w:hAnsi="Arial" w:cs="Arial"/>
          <w:sz w:val="22"/>
          <w:szCs w:val="22"/>
        </w:rPr>
        <w:t>-</w:t>
      </w:r>
      <w:r w:rsidR="003C7F3F">
        <w:rPr>
          <w:rFonts w:ascii="Arial" w:hAnsi="Arial" w:cs="Arial"/>
          <w:sz w:val="22"/>
          <w:szCs w:val="22"/>
        </w:rPr>
        <w:t xml:space="preserve"> </w:t>
      </w:r>
      <w:r w:rsidR="00121A1D" w:rsidRPr="003423D0">
        <w:rPr>
          <w:rFonts w:ascii="Arial" w:hAnsi="Arial" w:cs="Arial"/>
          <w:sz w:val="22"/>
          <w:szCs w:val="22"/>
        </w:rPr>
        <w:t xml:space="preserve">Шумен. </w:t>
      </w:r>
    </w:p>
    <w:bookmarkEnd w:id="8"/>
    <w:p w14:paraId="51F3B7A8" w14:textId="77777777" w:rsidR="00121A1D" w:rsidRPr="003423D0" w:rsidRDefault="00121A1D" w:rsidP="0008134B">
      <w:pPr>
        <w:jc w:val="both"/>
        <w:rPr>
          <w:rFonts w:ascii="Arial" w:hAnsi="Arial" w:cs="Arial"/>
          <w:b/>
          <w:bCs/>
          <w:sz w:val="22"/>
          <w:szCs w:val="22"/>
        </w:rPr>
      </w:pPr>
    </w:p>
    <w:p w14:paraId="0DD98A0B" w14:textId="77777777" w:rsidR="00121A1D" w:rsidRPr="003423D0" w:rsidRDefault="00121A1D" w:rsidP="0008134B">
      <w:pPr>
        <w:jc w:val="both"/>
        <w:rPr>
          <w:rFonts w:ascii="Arial" w:hAnsi="Arial" w:cs="Arial"/>
          <w:b/>
          <w:sz w:val="22"/>
          <w:szCs w:val="22"/>
        </w:rPr>
      </w:pPr>
      <w:r w:rsidRPr="003423D0">
        <w:rPr>
          <w:rFonts w:ascii="Arial" w:hAnsi="Arial" w:cs="Arial"/>
          <w:b/>
          <w:bCs/>
          <w:sz w:val="22"/>
          <w:szCs w:val="22"/>
        </w:rPr>
        <w:t xml:space="preserve">Подробна разработка за </w:t>
      </w:r>
      <w:r w:rsidRPr="003423D0">
        <w:rPr>
          <w:rFonts w:ascii="Arial" w:hAnsi="Arial" w:cs="Arial"/>
          <w:b/>
          <w:sz w:val="22"/>
          <w:szCs w:val="22"/>
        </w:rPr>
        <w:t>ЗАЩИТЕНИ ЗОНИ /ЗЗ/ ОТ НАТУРА 2000 на територия на ТП ДГС „</w:t>
      </w:r>
      <w:r w:rsidR="002606E5">
        <w:rPr>
          <w:rFonts w:ascii="Arial" w:hAnsi="Arial" w:cs="Arial"/>
          <w:b/>
          <w:sz w:val="22"/>
          <w:szCs w:val="22"/>
        </w:rPr>
        <w:t>Търговище</w:t>
      </w:r>
      <w:r w:rsidRPr="003423D0">
        <w:rPr>
          <w:rFonts w:ascii="Arial" w:hAnsi="Arial" w:cs="Arial"/>
          <w:b/>
          <w:sz w:val="22"/>
          <w:szCs w:val="22"/>
        </w:rPr>
        <w:t xml:space="preserve">” е направена </w:t>
      </w:r>
      <w:r w:rsidRPr="00826CD8">
        <w:rPr>
          <w:rFonts w:ascii="Arial" w:hAnsi="Arial" w:cs="Arial"/>
          <w:b/>
          <w:sz w:val="22"/>
          <w:szCs w:val="22"/>
        </w:rPr>
        <w:t>в ТОМ II - ГСП  Раздел IV ЗАЩИТЕНИ ЗОНИ /ЗЗ/ НАТУРА 2000 и ЗАЩИТЕНИ ТЕРИТОРИИ /ЗТ/.</w:t>
      </w:r>
    </w:p>
    <w:p w14:paraId="6D918296" w14:textId="77777777" w:rsidR="00121A1D" w:rsidRDefault="00121A1D" w:rsidP="00121A1D">
      <w:pPr>
        <w:ind w:left="360"/>
        <w:jc w:val="both"/>
        <w:rPr>
          <w:rFonts w:ascii="Arial" w:hAnsi="Arial" w:cs="Arial"/>
          <w:b/>
          <w:bCs/>
        </w:rPr>
      </w:pPr>
    </w:p>
    <w:p w14:paraId="2ACCF058" w14:textId="77777777" w:rsidR="003C7F3F" w:rsidRDefault="003C7F3F" w:rsidP="00121A1D">
      <w:pPr>
        <w:ind w:left="360"/>
        <w:jc w:val="both"/>
        <w:rPr>
          <w:rFonts w:ascii="Arial" w:hAnsi="Arial" w:cs="Arial"/>
          <w:b/>
          <w:bCs/>
        </w:rPr>
      </w:pPr>
    </w:p>
    <w:p w14:paraId="132D27FA" w14:textId="77777777" w:rsidR="003C7F3F" w:rsidRDefault="003C7F3F" w:rsidP="00121A1D">
      <w:pPr>
        <w:ind w:left="360"/>
        <w:jc w:val="both"/>
        <w:rPr>
          <w:rFonts w:ascii="Arial" w:hAnsi="Arial" w:cs="Arial"/>
          <w:b/>
          <w:bCs/>
        </w:rPr>
      </w:pPr>
    </w:p>
    <w:p w14:paraId="46636AA7" w14:textId="77777777" w:rsidR="003C7F3F" w:rsidRDefault="003C7F3F" w:rsidP="00121A1D">
      <w:pPr>
        <w:ind w:left="360"/>
        <w:jc w:val="both"/>
        <w:rPr>
          <w:rFonts w:ascii="Arial" w:hAnsi="Arial" w:cs="Arial"/>
          <w:b/>
          <w:bCs/>
        </w:rPr>
      </w:pPr>
    </w:p>
    <w:p w14:paraId="6EFF516C" w14:textId="77777777" w:rsidR="003C7F3F" w:rsidRDefault="003C7F3F" w:rsidP="00121A1D">
      <w:pPr>
        <w:ind w:left="360"/>
        <w:jc w:val="both"/>
        <w:rPr>
          <w:rFonts w:ascii="Arial" w:hAnsi="Arial" w:cs="Arial"/>
          <w:b/>
          <w:bCs/>
        </w:rPr>
      </w:pPr>
    </w:p>
    <w:p w14:paraId="53E38462" w14:textId="77777777" w:rsidR="003C7F3F" w:rsidRDefault="003C7F3F" w:rsidP="00121A1D">
      <w:pPr>
        <w:ind w:left="360"/>
        <w:jc w:val="both"/>
        <w:rPr>
          <w:rFonts w:ascii="Arial" w:hAnsi="Arial" w:cs="Arial"/>
          <w:b/>
          <w:bCs/>
        </w:rPr>
      </w:pPr>
    </w:p>
    <w:p w14:paraId="5A5A9006" w14:textId="77777777" w:rsidR="003C7F3F" w:rsidRPr="003423D0" w:rsidRDefault="003C7F3F" w:rsidP="00121A1D">
      <w:pPr>
        <w:ind w:left="360"/>
        <w:jc w:val="both"/>
        <w:rPr>
          <w:rFonts w:ascii="Arial" w:hAnsi="Arial" w:cs="Arial"/>
          <w:b/>
          <w:bCs/>
        </w:rPr>
      </w:pPr>
    </w:p>
    <w:p w14:paraId="024BB659" w14:textId="77777777" w:rsidR="00487024" w:rsidRPr="00767B26" w:rsidRDefault="00487024" w:rsidP="0008134B">
      <w:pPr>
        <w:jc w:val="both"/>
        <w:rPr>
          <w:rFonts w:ascii="Arial" w:hAnsi="Arial" w:cs="Arial"/>
          <w:b/>
          <w:bCs/>
          <w:sz w:val="22"/>
          <w:szCs w:val="22"/>
        </w:rPr>
      </w:pPr>
      <w:r w:rsidRPr="00767B26">
        <w:rPr>
          <w:rFonts w:ascii="Arial" w:hAnsi="Arial" w:cs="Arial"/>
          <w:b/>
          <w:bCs/>
          <w:sz w:val="22"/>
          <w:szCs w:val="22"/>
        </w:rPr>
        <w:t>3.2. ВЕКОВНИ ДЪРВЕТА</w:t>
      </w:r>
    </w:p>
    <w:p w14:paraId="2D9F1F91" w14:textId="77777777" w:rsidR="00D15968" w:rsidRPr="003423D0" w:rsidRDefault="00D15968" w:rsidP="0008134B">
      <w:pPr>
        <w:jc w:val="both"/>
        <w:rPr>
          <w:rFonts w:ascii="Arial" w:hAnsi="Arial" w:cs="Arial"/>
          <w:b/>
          <w:bCs/>
          <w:sz w:val="26"/>
          <w:szCs w:val="26"/>
        </w:rPr>
      </w:pPr>
    </w:p>
    <w:p w14:paraId="4C8AD019" w14:textId="2CB8F49B" w:rsidR="00487024" w:rsidRPr="00066331" w:rsidRDefault="00487024" w:rsidP="0008134B">
      <w:pPr>
        <w:jc w:val="both"/>
        <w:rPr>
          <w:rFonts w:ascii="Arial" w:hAnsi="Arial" w:cs="Arial"/>
          <w:sz w:val="22"/>
          <w:szCs w:val="22"/>
        </w:rPr>
      </w:pPr>
      <w:r w:rsidRPr="00066331">
        <w:rPr>
          <w:rFonts w:ascii="Arial" w:hAnsi="Arial" w:cs="Arial"/>
          <w:sz w:val="22"/>
          <w:szCs w:val="22"/>
        </w:rPr>
        <w:t xml:space="preserve">На територията на ДГС </w:t>
      </w:r>
      <w:r w:rsidR="0008134B">
        <w:rPr>
          <w:rFonts w:ascii="Arial" w:hAnsi="Arial" w:cs="Arial"/>
          <w:sz w:val="22"/>
          <w:szCs w:val="22"/>
        </w:rPr>
        <w:t>„</w:t>
      </w:r>
      <w:r w:rsidRPr="00066331">
        <w:rPr>
          <w:rFonts w:ascii="Arial" w:hAnsi="Arial" w:cs="Arial"/>
          <w:sz w:val="22"/>
          <w:szCs w:val="22"/>
        </w:rPr>
        <w:t>Търговище“ се намират следните вековни дървета:</w:t>
      </w:r>
    </w:p>
    <w:p w14:paraId="045E386F" w14:textId="77777777" w:rsidR="00657FBC" w:rsidRPr="00066331" w:rsidRDefault="00657FBC" w:rsidP="00487024">
      <w:pPr>
        <w:ind w:left="360"/>
        <w:jc w:val="both"/>
        <w:rPr>
          <w:rFonts w:ascii="Arial" w:hAnsi="Arial" w:cs="Arial"/>
          <w:sz w:val="22"/>
          <w:szCs w:val="22"/>
        </w:rPr>
      </w:pPr>
    </w:p>
    <w:p w14:paraId="2DA7BCA3" w14:textId="77777777" w:rsidR="00657FBC" w:rsidRPr="00066331" w:rsidRDefault="00657FBC" w:rsidP="00657FBC">
      <w:pPr>
        <w:ind w:left="360"/>
        <w:jc w:val="center"/>
        <w:rPr>
          <w:rFonts w:ascii="Arial" w:hAnsi="Arial" w:cs="Arial"/>
          <w:sz w:val="22"/>
          <w:szCs w:val="22"/>
        </w:rPr>
      </w:pPr>
      <w:r w:rsidRPr="00066331">
        <w:rPr>
          <w:rFonts w:ascii="Arial" w:hAnsi="Arial" w:cs="Arial"/>
          <w:sz w:val="22"/>
          <w:szCs w:val="22"/>
        </w:rPr>
        <w:t>Таблица № 12</w:t>
      </w:r>
    </w:p>
    <w:p w14:paraId="16FC898A" w14:textId="77777777" w:rsidR="00657FBC" w:rsidRPr="00066331" w:rsidRDefault="00657FBC" w:rsidP="00657FBC">
      <w:pPr>
        <w:ind w:left="360"/>
        <w:jc w:val="center"/>
        <w:rPr>
          <w:rFonts w:ascii="Arial" w:hAnsi="Arial" w:cs="Arial"/>
          <w:sz w:val="22"/>
          <w:szCs w:val="22"/>
        </w:rPr>
      </w:pPr>
      <w:r w:rsidRPr="00066331">
        <w:rPr>
          <w:rFonts w:ascii="Arial" w:hAnsi="Arial" w:cs="Arial"/>
          <w:sz w:val="22"/>
          <w:szCs w:val="22"/>
        </w:rPr>
        <w:t>Вековни дървета на територията на „ДГС Търговище“</w:t>
      </w:r>
    </w:p>
    <w:p w14:paraId="7135422E" w14:textId="77777777" w:rsidR="00A73EEE" w:rsidRPr="003423D0" w:rsidRDefault="00A73EEE" w:rsidP="00487024">
      <w:pPr>
        <w:ind w:left="360"/>
        <w:jc w:val="both"/>
        <w:rPr>
          <w:rFonts w:ascii="Arial" w:hAnsi="Arial" w:cs="Arial"/>
          <w:sz w:val="22"/>
          <w:szCs w:val="22"/>
        </w:rPr>
      </w:pPr>
    </w:p>
    <w:p w14:paraId="2338D0C1" w14:textId="39C06C49" w:rsidR="00487024" w:rsidRPr="003423D0" w:rsidRDefault="00D50055" w:rsidP="006C5FAF">
      <w:pPr>
        <w:jc w:val="both"/>
        <w:rPr>
          <w:rFonts w:ascii="Arial" w:hAnsi="Arial" w:cs="Arial"/>
          <w:sz w:val="26"/>
          <w:szCs w:val="26"/>
        </w:rPr>
      </w:pPr>
      <w:r w:rsidRPr="00877DD9">
        <w:rPr>
          <w:noProof/>
        </w:rPr>
        <w:drawing>
          <wp:inline distT="0" distB="0" distL="0" distR="0" wp14:anchorId="03C49AEB" wp14:editId="07DB26F7">
            <wp:extent cx="6467475" cy="1952625"/>
            <wp:effectExtent l="0" t="0" r="9525" b="9525"/>
            <wp:docPr id="3"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7475" cy="1952625"/>
                    </a:xfrm>
                    <a:prstGeom prst="rect">
                      <a:avLst/>
                    </a:prstGeom>
                    <a:noFill/>
                    <a:ln>
                      <a:noFill/>
                    </a:ln>
                  </pic:spPr>
                </pic:pic>
              </a:graphicData>
            </a:graphic>
          </wp:inline>
        </w:drawing>
      </w:r>
    </w:p>
    <w:p w14:paraId="72ADE701" w14:textId="77777777" w:rsidR="00E72128" w:rsidRDefault="00E72128" w:rsidP="0008134B">
      <w:pPr>
        <w:jc w:val="both"/>
        <w:rPr>
          <w:rFonts w:ascii="Arial" w:hAnsi="Arial" w:cs="Arial"/>
          <w:b/>
          <w:bCs/>
          <w:sz w:val="22"/>
          <w:szCs w:val="22"/>
        </w:rPr>
      </w:pPr>
    </w:p>
    <w:p w14:paraId="148403A2" w14:textId="653FE8A6" w:rsidR="00D15968" w:rsidRPr="00AC2390" w:rsidRDefault="00D15968" w:rsidP="0008134B">
      <w:pPr>
        <w:jc w:val="both"/>
        <w:rPr>
          <w:rFonts w:ascii="Arial" w:hAnsi="Arial" w:cs="Arial"/>
          <w:b/>
          <w:bCs/>
          <w:sz w:val="22"/>
          <w:szCs w:val="22"/>
        </w:rPr>
      </w:pPr>
      <w:r w:rsidRPr="00AC2390">
        <w:rPr>
          <w:rFonts w:ascii="Arial" w:hAnsi="Arial" w:cs="Arial"/>
          <w:b/>
          <w:bCs/>
          <w:sz w:val="22"/>
          <w:szCs w:val="22"/>
        </w:rPr>
        <w:t xml:space="preserve">3.3. </w:t>
      </w:r>
      <w:r w:rsidR="00A73EEE" w:rsidRPr="00AC2390">
        <w:rPr>
          <w:rFonts w:ascii="Arial" w:hAnsi="Arial" w:cs="Arial"/>
          <w:b/>
          <w:bCs/>
          <w:sz w:val="22"/>
          <w:szCs w:val="22"/>
        </w:rPr>
        <w:t>ЗАЩИТЕНИ РАСТИТЕЛНИ ВИДОВЕ И РЕДКИ РАСТЕНИЯ НА ТЕРИТОРИЯТА НА</w:t>
      </w:r>
      <w:r w:rsidR="004F56FF">
        <w:rPr>
          <w:rFonts w:ascii="Arial" w:hAnsi="Arial" w:cs="Arial"/>
          <w:b/>
          <w:bCs/>
          <w:sz w:val="22"/>
          <w:szCs w:val="22"/>
        </w:rPr>
        <w:t xml:space="preserve"> ТП </w:t>
      </w:r>
      <w:r w:rsidR="00A73EEE" w:rsidRPr="00AC2390">
        <w:rPr>
          <w:rFonts w:ascii="Arial" w:hAnsi="Arial" w:cs="Arial"/>
          <w:b/>
          <w:bCs/>
          <w:sz w:val="22"/>
          <w:szCs w:val="22"/>
        </w:rPr>
        <w:t xml:space="preserve">ДГС </w:t>
      </w:r>
      <w:r w:rsidR="004F56FF">
        <w:rPr>
          <w:rFonts w:ascii="Arial" w:hAnsi="Arial" w:cs="Arial"/>
          <w:b/>
          <w:bCs/>
          <w:sz w:val="22"/>
          <w:szCs w:val="22"/>
        </w:rPr>
        <w:t>„</w:t>
      </w:r>
      <w:r w:rsidR="00A73EEE" w:rsidRPr="00AC2390">
        <w:rPr>
          <w:rFonts w:ascii="Arial" w:hAnsi="Arial" w:cs="Arial"/>
          <w:b/>
          <w:bCs/>
          <w:sz w:val="22"/>
          <w:szCs w:val="22"/>
        </w:rPr>
        <w:t>ТЪРГОВИЩЕ“</w:t>
      </w:r>
    </w:p>
    <w:p w14:paraId="278C117B" w14:textId="77777777" w:rsidR="00A73EEE" w:rsidRPr="003423D0" w:rsidRDefault="00A73EEE" w:rsidP="0008134B">
      <w:pPr>
        <w:jc w:val="both"/>
        <w:rPr>
          <w:rFonts w:ascii="Arial" w:hAnsi="Arial" w:cs="Arial"/>
          <w:b/>
          <w:bCs/>
          <w:sz w:val="26"/>
          <w:szCs w:val="26"/>
        </w:rPr>
      </w:pPr>
    </w:p>
    <w:p w14:paraId="438754EE" w14:textId="77777777" w:rsidR="00A73EEE" w:rsidRPr="003423D0" w:rsidRDefault="00A73EEE" w:rsidP="0008134B">
      <w:pPr>
        <w:jc w:val="both"/>
        <w:rPr>
          <w:rFonts w:ascii="Arial" w:hAnsi="Arial" w:cs="Arial"/>
          <w:sz w:val="22"/>
          <w:szCs w:val="22"/>
        </w:rPr>
      </w:pPr>
      <w:r w:rsidRPr="003423D0">
        <w:rPr>
          <w:rFonts w:ascii="Arial" w:hAnsi="Arial" w:cs="Arial" w:hint="eastAsia"/>
          <w:sz w:val="22"/>
          <w:szCs w:val="22"/>
        </w:rPr>
        <w:t>Посочените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следващия</w:t>
      </w:r>
      <w:r w:rsidRPr="003423D0">
        <w:rPr>
          <w:rFonts w:ascii="Arial" w:hAnsi="Arial" w:cs="Arial"/>
          <w:sz w:val="22"/>
          <w:szCs w:val="22"/>
        </w:rPr>
        <w:t xml:space="preserve"> </w:t>
      </w:r>
      <w:r w:rsidRPr="003423D0">
        <w:rPr>
          <w:rFonts w:ascii="Arial" w:hAnsi="Arial" w:cs="Arial" w:hint="eastAsia"/>
          <w:sz w:val="22"/>
          <w:szCs w:val="22"/>
        </w:rPr>
        <w:t>коментар</w:t>
      </w:r>
      <w:r w:rsidRPr="003423D0">
        <w:rPr>
          <w:rFonts w:ascii="Arial" w:hAnsi="Arial" w:cs="Arial"/>
          <w:sz w:val="22"/>
          <w:szCs w:val="22"/>
        </w:rPr>
        <w:t xml:space="preserve"> </w:t>
      </w:r>
      <w:r w:rsidRPr="003423D0">
        <w:rPr>
          <w:rFonts w:ascii="Arial" w:hAnsi="Arial" w:cs="Arial" w:hint="eastAsia"/>
          <w:sz w:val="22"/>
          <w:szCs w:val="22"/>
        </w:rPr>
        <w:t>растителни</w:t>
      </w:r>
      <w:r w:rsidRPr="003423D0">
        <w:rPr>
          <w:rFonts w:ascii="Arial" w:hAnsi="Arial" w:cs="Arial"/>
          <w:sz w:val="22"/>
          <w:szCs w:val="22"/>
        </w:rPr>
        <w:t xml:space="preserve"> </w:t>
      </w:r>
      <w:r w:rsidRPr="003423D0">
        <w:rPr>
          <w:rFonts w:ascii="Arial" w:hAnsi="Arial" w:cs="Arial" w:hint="eastAsia"/>
          <w:sz w:val="22"/>
          <w:szCs w:val="22"/>
        </w:rPr>
        <w:t>видове</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съобразени</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Приложение</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3</w:t>
      </w:r>
    </w:p>
    <w:p w14:paraId="39D1FF9C" w14:textId="77777777" w:rsidR="00A73EEE" w:rsidRPr="003423D0" w:rsidRDefault="00A73EEE" w:rsidP="0008134B">
      <w:pPr>
        <w:jc w:val="both"/>
        <w:rPr>
          <w:rFonts w:ascii="Arial" w:hAnsi="Arial" w:cs="Arial"/>
          <w:sz w:val="22"/>
          <w:szCs w:val="22"/>
        </w:rPr>
      </w:pPr>
      <w:r w:rsidRPr="003423D0">
        <w:rPr>
          <w:rFonts w:ascii="Arial" w:hAnsi="Arial" w:cs="Arial"/>
          <w:sz w:val="22"/>
          <w:szCs w:val="22"/>
        </w:rPr>
        <w:t>(</w:t>
      </w:r>
      <w:r w:rsidRPr="003423D0">
        <w:rPr>
          <w:rFonts w:ascii="Arial" w:hAnsi="Arial" w:cs="Arial" w:hint="eastAsia"/>
          <w:sz w:val="22"/>
          <w:szCs w:val="22"/>
        </w:rPr>
        <w:t>чл</w:t>
      </w:r>
      <w:r w:rsidRPr="003423D0">
        <w:rPr>
          <w:rFonts w:ascii="Arial" w:hAnsi="Arial" w:cs="Arial"/>
          <w:sz w:val="22"/>
          <w:szCs w:val="22"/>
        </w:rPr>
        <w:t xml:space="preserve">.40)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Приложение</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4 (</w:t>
      </w:r>
      <w:r w:rsidRPr="003423D0">
        <w:rPr>
          <w:rFonts w:ascii="Arial" w:hAnsi="Arial" w:cs="Arial" w:hint="eastAsia"/>
          <w:sz w:val="22"/>
          <w:szCs w:val="22"/>
        </w:rPr>
        <w:t>чл</w:t>
      </w:r>
      <w:r w:rsidRPr="003423D0">
        <w:rPr>
          <w:rFonts w:ascii="Arial" w:hAnsi="Arial" w:cs="Arial"/>
          <w:sz w:val="22"/>
          <w:szCs w:val="22"/>
        </w:rPr>
        <w:t xml:space="preserve">.41)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Глава</w:t>
      </w:r>
      <w:r w:rsidRPr="003423D0">
        <w:rPr>
          <w:rFonts w:ascii="Arial" w:hAnsi="Arial" w:cs="Arial"/>
          <w:sz w:val="22"/>
          <w:szCs w:val="22"/>
        </w:rPr>
        <w:t xml:space="preserve"> I</w:t>
      </w:r>
      <w:r w:rsidRPr="003423D0">
        <w:rPr>
          <w:rFonts w:ascii="Arial" w:hAnsi="Arial" w:cs="Arial" w:hint="eastAsia"/>
          <w:sz w:val="22"/>
          <w:szCs w:val="22"/>
        </w:rPr>
        <w:t>ІІ</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Закона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биологичното</w:t>
      </w:r>
      <w:r w:rsidRPr="003423D0">
        <w:rPr>
          <w:rFonts w:ascii="Arial" w:hAnsi="Arial" w:cs="Arial"/>
          <w:sz w:val="22"/>
          <w:szCs w:val="22"/>
        </w:rPr>
        <w:t xml:space="preserve"> </w:t>
      </w:r>
      <w:r w:rsidRPr="003423D0">
        <w:rPr>
          <w:rFonts w:ascii="Arial" w:hAnsi="Arial" w:cs="Arial" w:hint="eastAsia"/>
          <w:sz w:val="22"/>
          <w:szCs w:val="22"/>
        </w:rPr>
        <w:t>разнообразие</w:t>
      </w:r>
      <w:r w:rsidRPr="003423D0">
        <w:rPr>
          <w:rFonts w:ascii="Arial" w:hAnsi="Arial" w:cs="Arial"/>
          <w:sz w:val="22"/>
          <w:szCs w:val="22"/>
        </w:rPr>
        <w:t xml:space="preserve">, </w:t>
      </w:r>
      <w:r w:rsidRPr="003423D0">
        <w:rPr>
          <w:rFonts w:ascii="Arial" w:hAnsi="Arial" w:cs="Arial" w:hint="eastAsia"/>
          <w:sz w:val="22"/>
          <w:szCs w:val="22"/>
        </w:rPr>
        <w:t>приет</w:t>
      </w:r>
    </w:p>
    <w:p w14:paraId="4847D2A5" w14:textId="77777777" w:rsidR="00A73EEE" w:rsidRPr="003423D0" w:rsidRDefault="00A73EEE" w:rsidP="0008134B">
      <w:pPr>
        <w:jc w:val="both"/>
        <w:rPr>
          <w:rFonts w:ascii="Arial" w:hAnsi="Arial" w:cs="Arial"/>
          <w:sz w:val="22"/>
          <w:szCs w:val="22"/>
        </w:rPr>
      </w:pP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НС</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02.08.2002 </w:t>
      </w:r>
      <w:r w:rsidRPr="003423D0">
        <w:rPr>
          <w:rFonts w:ascii="Arial" w:hAnsi="Arial" w:cs="Arial" w:hint="eastAsia"/>
          <w:sz w:val="22"/>
          <w:szCs w:val="22"/>
        </w:rPr>
        <w:t>г</w:t>
      </w:r>
      <w:r w:rsidRPr="003423D0">
        <w:rPr>
          <w:rFonts w:ascii="Arial" w:hAnsi="Arial" w:cs="Arial"/>
          <w:sz w:val="22"/>
          <w:szCs w:val="22"/>
        </w:rPr>
        <w:t>. (</w:t>
      </w:r>
      <w:r w:rsidRPr="003423D0">
        <w:rPr>
          <w:rFonts w:ascii="Arial" w:hAnsi="Arial" w:cs="Arial" w:hint="eastAsia"/>
          <w:sz w:val="22"/>
          <w:szCs w:val="22"/>
        </w:rPr>
        <w:t>ДВ</w:t>
      </w:r>
      <w:r w:rsidRPr="003423D0">
        <w:rPr>
          <w:rFonts w:ascii="Arial" w:hAnsi="Arial" w:cs="Arial"/>
          <w:sz w:val="22"/>
          <w:szCs w:val="22"/>
        </w:rPr>
        <w:t xml:space="preserve"> </w:t>
      </w:r>
      <w:r w:rsidRPr="003423D0">
        <w:rPr>
          <w:rFonts w:ascii="Arial" w:hAnsi="Arial" w:cs="Arial" w:hint="eastAsia"/>
          <w:sz w:val="22"/>
          <w:szCs w:val="22"/>
        </w:rPr>
        <w:t>бр</w:t>
      </w:r>
      <w:r w:rsidRPr="003423D0">
        <w:rPr>
          <w:rFonts w:ascii="Arial" w:hAnsi="Arial" w:cs="Arial"/>
          <w:sz w:val="22"/>
          <w:szCs w:val="22"/>
        </w:rPr>
        <w:t xml:space="preserve">. 77/2002 </w:t>
      </w:r>
      <w:r w:rsidRPr="003423D0">
        <w:rPr>
          <w:rFonts w:ascii="Arial" w:hAnsi="Arial" w:cs="Arial" w:hint="eastAsia"/>
          <w:sz w:val="22"/>
          <w:szCs w:val="22"/>
        </w:rPr>
        <w:t>г</w:t>
      </w:r>
      <w:r w:rsidRPr="003423D0">
        <w:rPr>
          <w:rFonts w:ascii="Arial" w:hAnsi="Arial" w:cs="Arial"/>
          <w:sz w:val="22"/>
          <w:szCs w:val="22"/>
        </w:rPr>
        <w:t>.).</w:t>
      </w:r>
    </w:p>
    <w:p w14:paraId="0668EF05" w14:textId="77777777" w:rsidR="00A73EEE" w:rsidRPr="003423D0" w:rsidRDefault="00A73EEE" w:rsidP="0008134B">
      <w:pPr>
        <w:jc w:val="both"/>
        <w:rPr>
          <w:rFonts w:ascii="Arial" w:hAnsi="Arial" w:cs="Arial"/>
          <w:sz w:val="22"/>
          <w:szCs w:val="22"/>
        </w:rPr>
      </w:pPr>
    </w:p>
    <w:p w14:paraId="3D6279C2" w14:textId="5EACE317" w:rsidR="00A73EEE" w:rsidRPr="003423D0" w:rsidRDefault="00A73EEE" w:rsidP="0008134B">
      <w:pPr>
        <w:jc w:val="both"/>
        <w:rPr>
          <w:rFonts w:ascii="Arial" w:hAnsi="Arial" w:cs="Arial"/>
          <w:sz w:val="22"/>
          <w:szCs w:val="22"/>
        </w:rPr>
      </w:pPr>
      <w:r w:rsidRPr="003423D0">
        <w:rPr>
          <w:rFonts w:ascii="Arial" w:hAnsi="Arial" w:cs="Arial"/>
          <w:b/>
          <w:bCs/>
          <w:i/>
          <w:iCs/>
          <w:sz w:val="22"/>
          <w:szCs w:val="22"/>
        </w:rPr>
        <w:t>Приложение № 3 от ЗБР</w:t>
      </w:r>
      <w:r w:rsidRPr="003423D0">
        <w:rPr>
          <w:rFonts w:ascii="Arial" w:hAnsi="Arial" w:cs="Arial"/>
          <w:sz w:val="22"/>
          <w:szCs w:val="22"/>
        </w:rPr>
        <w:t xml:space="preserve">: </w:t>
      </w:r>
      <w:r w:rsidRPr="003423D0">
        <w:rPr>
          <w:rFonts w:ascii="Arial" w:hAnsi="Arial" w:cs="Arial" w:hint="eastAsia"/>
          <w:sz w:val="22"/>
          <w:szCs w:val="22"/>
        </w:rPr>
        <w:t>Растителни</w:t>
      </w:r>
      <w:r w:rsidRPr="003423D0">
        <w:rPr>
          <w:rFonts w:ascii="Arial" w:hAnsi="Arial" w:cs="Arial"/>
          <w:sz w:val="22"/>
          <w:szCs w:val="22"/>
        </w:rPr>
        <w:t xml:space="preserve"> </w:t>
      </w:r>
      <w:r w:rsidRPr="003423D0">
        <w:rPr>
          <w:rFonts w:ascii="Arial" w:hAnsi="Arial" w:cs="Arial" w:hint="eastAsia"/>
          <w:sz w:val="22"/>
          <w:szCs w:val="22"/>
        </w:rPr>
        <w:t>видове</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територията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цялата</w:t>
      </w:r>
      <w:r w:rsidR="003C7F3F">
        <w:rPr>
          <w:rFonts w:ascii="Arial" w:hAnsi="Arial" w:cs="Arial"/>
          <w:sz w:val="22"/>
          <w:szCs w:val="22"/>
        </w:rPr>
        <w:t xml:space="preserve"> </w:t>
      </w:r>
      <w:r w:rsidRPr="003423D0">
        <w:rPr>
          <w:rFonts w:ascii="Arial" w:hAnsi="Arial" w:cs="Arial" w:hint="eastAsia"/>
          <w:sz w:val="22"/>
          <w:szCs w:val="22"/>
        </w:rPr>
        <w:t>страна</w:t>
      </w:r>
      <w:r w:rsidRPr="003423D0">
        <w:rPr>
          <w:rFonts w:ascii="Arial" w:hAnsi="Arial" w:cs="Arial"/>
          <w:sz w:val="22"/>
          <w:szCs w:val="22"/>
        </w:rPr>
        <w:t>.</w:t>
      </w:r>
    </w:p>
    <w:p w14:paraId="05E5DF26" w14:textId="77777777" w:rsidR="00A73EEE" w:rsidRPr="003423D0" w:rsidRDefault="00A73EEE" w:rsidP="0008134B">
      <w:pPr>
        <w:jc w:val="both"/>
        <w:rPr>
          <w:rFonts w:ascii="Arial" w:hAnsi="Arial" w:cs="Arial"/>
          <w:sz w:val="22"/>
          <w:szCs w:val="22"/>
        </w:rPr>
      </w:pPr>
      <w:r w:rsidRPr="003423D0">
        <w:rPr>
          <w:rFonts w:ascii="Arial" w:hAnsi="Arial" w:cs="Arial" w:hint="eastAsia"/>
          <w:sz w:val="22"/>
          <w:szCs w:val="22"/>
        </w:rPr>
        <w:t>Забранява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w:t>
      </w:r>
    </w:p>
    <w:p w14:paraId="5EAE6CD9" w14:textId="531D36C3" w:rsidR="00A73EEE" w:rsidRPr="003C7F3F" w:rsidRDefault="00A73EEE" w:rsidP="0008134B">
      <w:pPr>
        <w:pStyle w:val="afc"/>
        <w:numPr>
          <w:ilvl w:val="0"/>
          <w:numId w:val="17"/>
        </w:numPr>
        <w:ind w:left="0" w:firstLine="0"/>
        <w:jc w:val="both"/>
        <w:rPr>
          <w:rFonts w:ascii="Arial" w:hAnsi="Arial" w:cs="Arial"/>
          <w:sz w:val="22"/>
          <w:szCs w:val="22"/>
        </w:rPr>
      </w:pPr>
      <w:r w:rsidRPr="003C7F3F">
        <w:rPr>
          <w:rFonts w:ascii="Arial" w:hAnsi="Arial" w:cs="Arial" w:hint="eastAsia"/>
          <w:sz w:val="22"/>
          <w:szCs w:val="22"/>
        </w:rPr>
        <w:t>брането</w:t>
      </w:r>
      <w:r w:rsidRPr="003C7F3F">
        <w:rPr>
          <w:rFonts w:ascii="Arial" w:hAnsi="Arial" w:cs="Arial"/>
          <w:sz w:val="22"/>
          <w:szCs w:val="22"/>
        </w:rPr>
        <w:t xml:space="preserve">, </w:t>
      </w:r>
      <w:r w:rsidRPr="003C7F3F">
        <w:rPr>
          <w:rFonts w:ascii="Arial" w:hAnsi="Arial" w:cs="Arial" w:hint="eastAsia"/>
          <w:sz w:val="22"/>
          <w:szCs w:val="22"/>
        </w:rPr>
        <w:t>събирането</w:t>
      </w:r>
      <w:r w:rsidRPr="003C7F3F">
        <w:rPr>
          <w:rFonts w:ascii="Arial" w:hAnsi="Arial" w:cs="Arial"/>
          <w:sz w:val="22"/>
          <w:szCs w:val="22"/>
        </w:rPr>
        <w:t xml:space="preserve">, </w:t>
      </w:r>
      <w:r w:rsidRPr="003C7F3F">
        <w:rPr>
          <w:rFonts w:ascii="Arial" w:hAnsi="Arial" w:cs="Arial" w:hint="eastAsia"/>
          <w:sz w:val="22"/>
          <w:szCs w:val="22"/>
        </w:rPr>
        <w:t>отрязването</w:t>
      </w:r>
      <w:r w:rsidRPr="003C7F3F">
        <w:rPr>
          <w:rFonts w:ascii="Arial" w:hAnsi="Arial" w:cs="Arial"/>
          <w:sz w:val="22"/>
          <w:szCs w:val="22"/>
        </w:rPr>
        <w:t xml:space="preserve">, </w:t>
      </w:r>
      <w:r w:rsidRPr="003C7F3F">
        <w:rPr>
          <w:rFonts w:ascii="Arial" w:hAnsi="Arial" w:cs="Arial" w:hint="eastAsia"/>
          <w:sz w:val="22"/>
          <w:szCs w:val="22"/>
        </w:rPr>
        <w:t>изкореняването</w:t>
      </w:r>
      <w:r w:rsidRPr="003C7F3F">
        <w:rPr>
          <w:rFonts w:ascii="Arial" w:hAnsi="Arial" w:cs="Arial"/>
          <w:sz w:val="22"/>
          <w:szCs w:val="22"/>
        </w:rPr>
        <w:t xml:space="preserve"> </w:t>
      </w:r>
      <w:r w:rsidRPr="003C7F3F">
        <w:rPr>
          <w:rFonts w:ascii="Arial" w:hAnsi="Arial" w:cs="Arial" w:hint="eastAsia"/>
          <w:sz w:val="22"/>
          <w:szCs w:val="22"/>
        </w:rPr>
        <w:t>или</w:t>
      </w:r>
      <w:r w:rsidRPr="003C7F3F">
        <w:rPr>
          <w:rFonts w:ascii="Arial" w:hAnsi="Arial" w:cs="Arial"/>
          <w:sz w:val="22"/>
          <w:szCs w:val="22"/>
        </w:rPr>
        <w:t xml:space="preserve"> </w:t>
      </w:r>
      <w:r w:rsidRPr="003C7F3F">
        <w:rPr>
          <w:rFonts w:ascii="Arial" w:hAnsi="Arial" w:cs="Arial" w:hint="eastAsia"/>
          <w:sz w:val="22"/>
          <w:szCs w:val="22"/>
        </w:rPr>
        <w:t>друг</w:t>
      </w:r>
      <w:r w:rsidRPr="003C7F3F">
        <w:rPr>
          <w:rFonts w:ascii="Arial" w:hAnsi="Arial" w:cs="Arial"/>
          <w:sz w:val="22"/>
          <w:szCs w:val="22"/>
        </w:rPr>
        <w:t xml:space="preserve"> </w:t>
      </w:r>
      <w:r w:rsidRPr="003C7F3F">
        <w:rPr>
          <w:rFonts w:ascii="Arial" w:hAnsi="Arial" w:cs="Arial" w:hint="eastAsia"/>
          <w:sz w:val="22"/>
          <w:szCs w:val="22"/>
        </w:rPr>
        <w:t>начин</w:t>
      </w:r>
      <w:r w:rsidRPr="003C7F3F">
        <w:rPr>
          <w:rFonts w:ascii="Arial" w:hAnsi="Arial" w:cs="Arial"/>
          <w:sz w:val="22"/>
          <w:szCs w:val="22"/>
        </w:rPr>
        <w:t xml:space="preserve"> </w:t>
      </w:r>
      <w:r w:rsidRPr="003C7F3F">
        <w:rPr>
          <w:rFonts w:ascii="Arial" w:hAnsi="Arial" w:cs="Arial" w:hint="eastAsia"/>
          <w:sz w:val="22"/>
          <w:szCs w:val="22"/>
        </w:rPr>
        <w:t>на</w:t>
      </w:r>
      <w:r w:rsidRPr="003C7F3F">
        <w:rPr>
          <w:rFonts w:ascii="Arial" w:hAnsi="Arial" w:cs="Arial"/>
          <w:sz w:val="22"/>
          <w:szCs w:val="22"/>
        </w:rPr>
        <w:t xml:space="preserve"> </w:t>
      </w:r>
      <w:r w:rsidRPr="003C7F3F">
        <w:rPr>
          <w:rFonts w:ascii="Arial" w:hAnsi="Arial" w:cs="Arial" w:hint="eastAsia"/>
          <w:sz w:val="22"/>
          <w:szCs w:val="22"/>
        </w:rPr>
        <w:t>унищожаване</w:t>
      </w:r>
      <w:r w:rsidRPr="003C7F3F">
        <w:rPr>
          <w:rFonts w:ascii="Arial" w:hAnsi="Arial" w:cs="Arial"/>
          <w:sz w:val="22"/>
          <w:szCs w:val="22"/>
        </w:rPr>
        <w:t xml:space="preserve"> </w:t>
      </w:r>
      <w:r w:rsidRPr="003C7F3F">
        <w:rPr>
          <w:rFonts w:ascii="Arial" w:hAnsi="Arial" w:cs="Arial" w:hint="eastAsia"/>
          <w:sz w:val="22"/>
          <w:szCs w:val="22"/>
        </w:rPr>
        <w:t>на</w:t>
      </w:r>
    </w:p>
    <w:p w14:paraId="6492BBF0" w14:textId="77777777" w:rsidR="00A73EEE" w:rsidRPr="003423D0" w:rsidRDefault="00A73EEE" w:rsidP="0008134B">
      <w:pPr>
        <w:jc w:val="both"/>
        <w:rPr>
          <w:rFonts w:ascii="Arial" w:hAnsi="Arial" w:cs="Arial"/>
          <w:sz w:val="22"/>
          <w:szCs w:val="22"/>
        </w:rPr>
      </w:pPr>
      <w:r w:rsidRPr="003423D0">
        <w:rPr>
          <w:rFonts w:ascii="Arial" w:hAnsi="Arial" w:cs="Arial" w:hint="eastAsia"/>
          <w:sz w:val="22"/>
          <w:szCs w:val="22"/>
        </w:rPr>
        <w:t>екземпляри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техните</w:t>
      </w:r>
      <w:r w:rsidRPr="003423D0">
        <w:rPr>
          <w:rFonts w:ascii="Arial" w:hAnsi="Arial" w:cs="Arial"/>
          <w:sz w:val="22"/>
          <w:szCs w:val="22"/>
        </w:rPr>
        <w:t xml:space="preserve"> </w:t>
      </w:r>
      <w:r w:rsidRPr="003423D0">
        <w:rPr>
          <w:rFonts w:ascii="Arial" w:hAnsi="Arial" w:cs="Arial" w:hint="eastAsia"/>
          <w:sz w:val="22"/>
          <w:szCs w:val="22"/>
        </w:rPr>
        <w:t>естествени</w:t>
      </w:r>
      <w:r w:rsidRPr="003423D0">
        <w:rPr>
          <w:rFonts w:ascii="Arial" w:hAnsi="Arial" w:cs="Arial"/>
          <w:sz w:val="22"/>
          <w:szCs w:val="22"/>
        </w:rPr>
        <w:t xml:space="preserve"> </w:t>
      </w:r>
      <w:r w:rsidRPr="003423D0">
        <w:rPr>
          <w:rFonts w:ascii="Arial" w:hAnsi="Arial" w:cs="Arial" w:hint="eastAsia"/>
          <w:sz w:val="22"/>
          <w:szCs w:val="22"/>
        </w:rPr>
        <w:t>области</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разпространение</w:t>
      </w:r>
      <w:r w:rsidRPr="003423D0">
        <w:rPr>
          <w:rFonts w:ascii="Arial" w:hAnsi="Arial" w:cs="Arial"/>
          <w:sz w:val="22"/>
          <w:szCs w:val="22"/>
        </w:rPr>
        <w:t>.</w:t>
      </w:r>
    </w:p>
    <w:p w14:paraId="6C40D0BC" w14:textId="23322B77" w:rsidR="00A73EEE" w:rsidRPr="003C7F3F" w:rsidRDefault="00A73EEE" w:rsidP="0008134B">
      <w:pPr>
        <w:pStyle w:val="afc"/>
        <w:numPr>
          <w:ilvl w:val="0"/>
          <w:numId w:val="17"/>
        </w:numPr>
        <w:ind w:left="0" w:firstLine="0"/>
        <w:jc w:val="both"/>
        <w:rPr>
          <w:rFonts w:ascii="Arial" w:hAnsi="Arial" w:cs="Arial"/>
          <w:sz w:val="22"/>
          <w:szCs w:val="22"/>
        </w:rPr>
      </w:pPr>
      <w:r w:rsidRPr="003C7F3F">
        <w:rPr>
          <w:rFonts w:ascii="Arial" w:hAnsi="Arial" w:cs="Arial" w:hint="eastAsia"/>
          <w:sz w:val="22"/>
          <w:szCs w:val="22"/>
        </w:rPr>
        <w:t>притежаването</w:t>
      </w:r>
      <w:r w:rsidRPr="003C7F3F">
        <w:rPr>
          <w:rFonts w:ascii="Arial" w:hAnsi="Arial" w:cs="Arial"/>
          <w:sz w:val="22"/>
          <w:szCs w:val="22"/>
        </w:rPr>
        <w:t xml:space="preserve">, </w:t>
      </w:r>
      <w:r w:rsidRPr="003C7F3F">
        <w:rPr>
          <w:rFonts w:ascii="Arial" w:hAnsi="Arial" w:cs="Arial" w:hint="eastAsia"/>
          <w:sz w:val="22"/>
          <w:szCs w:val="22"/>
        </w:rPr>
        <w:t>пренасянето</w:t>
      </w:r>
      <w:r w:rsidRPr="003C7F3F">
        <w:rPr>
          <w:rFonts w:ascii="Arial" w:hAnsi="Arial" w:cs="Arial"/>
          <w:sz w:val="22"/>
          <w:szCs w:val="22"/>
        </w:rPr>
        <w:t xml:space="preserve">, </w:t>
      </w:r>
      <w:r w:rsidRPr="003C7F3F">
        <w:rPr>
          <w:rFonts w:ascii="Arial" w:hAnsi="Arial" w:cs="Arial" w:hint="eastAsia"/>
          <w:sz w:val="22"/>
          <w:szCs w:val="22"/>
        </w:rPr>
        <w:t>превозването</w:t>
      </w:r>
      <w:r w:rsidRPr="003C7F3F">
        <w:rPr>
          <w:rFonts w:ascii="Arial" w:hAnsi="Arial" w:cs="Arial"/>
          <w:sz w:val="22"/>
          <w:szCs w:val="22"/>
        </w:rPr>
        <w:t xml:space="preserve">, </w:t>
      </w:r>
      <w:r w:rsidRPr="003C7F3F">
        <w:rPr>
          <w:rFonts w:ascii="Arial" w:hAnsi="Arial" w:cs="Arial" w:hint="eastAsia"/>
          <w:sz w:val="22"/>
          <w:szCs w:val="22"/>
        </w:rPr>
        <w:t>изнасяне</w:t>
      </w:r>
      <w:r w:rsidRPr="003C7F3F">
        <w:rPr>
          <w:rFonts w:ascii="Arial" w:hAnsi="Arial" w:cs="Arial"/>
          <w:sz w:val="22"/>
          <w:szCs w:val="22"/>
        </w:rPr>
        <w:t xml:space="preserve"> </w:t>
      </w:r>
      <w:r w:rsidRPr="003C7F3F">
        <w:rPr>
          <w:rFonts w:ascii="Arial" w:hAnsi="Arial" w:cs="Arial" w:hint="eastAsia"/>
          <w:sz w:val="22"/>
          <w:szCs w:val="22"/>
        </w:rPr>
        <w:t>зад</w:t>
      </w:r>
      <w:r w:rsidRPr="003C7F3F">
        <w:rPr>
          <w:rFonts w:ascii="Arial" w:hAnsi="Arial" w:cs="Arial"/>
          <w:sz w:val="22"/>
          <w:szCs w:val="22"/>
        </w:rPr>
        <w:t xml:space="preserve"> </w:t>
      </w:r>
      <w:r w:rsidRPr="003C7F3F">
        <w:rPr>
          <w:rFonts w:ascii="Arial" w:hAnsi="Arial" w:cs="Arial" w:hint="eastAsia"/>
          <w:sz w:val="22"/>
          <w:szCs w:val="22"/>
        </w:rPr>
        <w:t>граница</w:t>
      </w:r>
      <w:r w:rsidRPr="003C7F3F">
        <w:rPr>
          <w:rFonts w:ascii="Arial" w:hAnsi="Arial" w:cs="Arial"/>
          <w:sz w:val="22"/>
          <w:szCs w:val="22"/>
        </w:rPr>
        <w:t xml:space="preserve">, </w:t>
      </w:r>
      <w:r w:rsidRPr="003C7F3F">
        <w:rPr>
          <w:rFonts w:ascii="Arial" w:hAnsi="Arial" w:cs="Arial" w:hint="eastAsia"/>
          <w:sz w:val="22"/>
          <w:szCs w:val="22"/>
        </w:rPr>
        <w:t>търговията</w:t>
      </w:r>
      <w:r w:rsidRPr="003C7F3F">
        <w:rPr>
          <w:rFonts w:ascii="Arial" w:hAnsi="Arial" w:cs="Arial"/>
          <w:sz w:val="22"/>
          <w:szCs w:val="22"/>
        </w:rPr>
        <w:t xml:space="preserve"> </w:t>
      </w:r>
      <w:r w:rsidRPr="003C7F3F">
        <w:rPr>
          <w:rFonts w:ascii="Arial" w:hAnsi="Arial" w:cs="Arial" w:hint="eastAsia"/>
          <w:sz w:val="22"/>
          <w:szCs w:val="22"/>
        </w:rPr>
        <w:t>и</w:t>
      </w:r>
    </w:p>
    <w:p w14:paraId="0D94A161" w14:textId="77777777" w:rsidR="00A73EEE" w:rsidRPr="003423D0" w:rsidRDefault="00A73EEE" w:rsidP="0008134B">
      <w:pPr>
        <w:jc w:val="both"/>
        <w:rPr>
          <w:rFonts w:ascii="Arial" w:hAnsi="Arial" w:cs="Arial"/>
          <w:sz w:val="22"/>
          <w:szCs w:val="22"/>
        </w:rPr>
      </w:pPr>
      <w:r w:rsidRPr="003423D0">
        <w:rPr>
          <w:rFonts w:ascii="Arial" w:hAnsi="Arial" w:cs="Arial" w:hint="eastAsia"/>
          <w:sz w:val="22"/>
          <w:szCs w:val="22"/>
        </w:rPr>
        <w:t>предлагането</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продажба</w:t>
      </w:r>
      <w:r w:rsidRPr="003423D0">
        <w:rPr>
          <w:rFonts w:ascii="Arial" w:hAnsi="Arial" w:cs="Arial"/>
          <w:sz w:val="22"/>
          <w:szCs w:val="22"/>
        </w:rPr>
        <w:t xml:space="preserve"> </w:t>
      </w:r>
      <w:r w:rsidRPr="003423D0">
        <w:rPr>
          <w:rFonts w:ascii="Arial" w:hAnsi="Arial" w:cs="Arial" w:hint="eastAsia"/>
          <w:sz w:val="22"/>
          <w:szCs w:val="22"/>
        </w:rPr>
        <w:t>или</w:t>
      </w:r>
      <w:r w:rsidRPr="003423D0">
        <w:rPr>
          <w:rFonts w:ascii="Arial" w:hAnsi="Arial" w:cs="Arial"/>
          <w:sz w:val="22"/>
          <w:szCs w:val="22"/>
        </w:rPr>
        <w:t xml:space="preserve"> </w:t>
      </w:r>
      <w:r w:rsidRPr="003423D0">
        <w:rPr>
          <w:rFonts w:ascii="Arial" w:hAnsi="Arial" w:cs="Arial" w:hint="eastAsia"/>
          <w:sz w:val="22"/>
          <w:szCs w:val="22"/>
        </w:rPr>
        <w:t>размяна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взети</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природата</w:t>
      </w:r>
      <w:r w:rsidRPr="003423D0">
        <w:rPr>
          <w:rFonts w:ascii="Arial" w:hAnsi="Arial" w:cs="Arial"/>
          <w:sz w:val="22"/>
          <w:szCs w:val="22"/>
        </w:rPr>
        <w:t xml:space="preserve"> </w:t>
      </w:r>
      <w:r w:rsidRPr="003423D0">
        <w:rPr>
          <w:rFonts w:ascii="Arial" w:hAnsi="Arial" w:cs="Arial" w:hint="eastAsia"/>
          <w:sz w:val="22"/>
          <w:szCs w:val="22"/>
        </w:rPr>
        <w:t>екземпляри</w:t>
      </w:r>
      <w:r w:rsidRPr="003423D0">
        <w:rPr>
          <w:rFonts w:ascii="Arial" w:hAnsi="Arial" w:cs="Arial"/>
          <w:sz w:val="22"/>
          <w:szCs w:val="22"/>
        </w:rPr>
        <w:t>.</w:t>
      </w:r>
    </w:p>
    <w:p w14:paraId="027577D5" w14:textId="107F9727" w:rsidR="00A73EEE" w:rsidRPr="003423D0" w:rsidRDefault="0008134B" w:rsidP="0008134B">
      <w:pPr>
        <w:jc w:val="both"/>
        <w:rPr>
          <w:rFonts w:ascii="Arial" w:hAnsi="Arial" w:cs="Arial"/>
          <w:sz w:val="22"/>
          <w:szCs w:val="22"/>
        </w:rPr>
      </w:pPr>
      <w:r>
        <w:rPr>
          <w:rFonts w:ascii="Arial" w:hAnsi="Arial" w:cs="Arial"/>
          <w:sz w:val="22"/>
          <w:szCs w:val="22"/>
        </w:rPr>
        <w:tab/>
      </w:r>
      <w:r>
        <w:rPr>
          <w:rFonts w:ascii="Arial" w:hAnsi="Arial" w:cs="Arial"/>
          <w:sz w:val="22"/>
          <w:szCs w:val="22"/>
        </w:rPr>
        <w:tab/>
      </w:r>
      <w:r w:rsidR="00A73EEE" w:rsidRPr="003423D0">
        <w:rPr>
          <w:rFonts w:ascii="Arial" w:hAnsi="Arial" w:cs="Arial" w:hint="eastAsia"/>
          <w:sz w:val="22"/>
          <w:szCs w:val="22"/>
        </w:rPr>
        <w:t>Забраните</w:t>
      </w:r>
      <w:r w:rsidR="00A73EEE" w:rsidRPr="003423D0">
        <w:rPr>
          <w:rFonts w:ascii="Arial" w:hAnsi="Arial" w:cs="Arial"/>
          <w:sz w:val="22"/>
          <w:szCs w:val="22"/>
        </w:rPr>
        <w:t xml:space="preserve"> </w:t>
      </w:r>
      <w:r w:rsidR="00A73EEE" w:rsidRPr="003423D0">
        <w:rPr>
          <w:rFonts w:ascii="Arial" w:hAnsi="Arial" w:cs="Arial" w:hint="eastAsia"/>
          <w:sz w:val="22"/>
          <w:szCs w:val="22"/>
        </w:rPr>
        <w:t>са</w:t>
      </w:r>
      <w:r w:rsidR="00A73EEE" w:rsidRPr="003423D0">
        <w:rPr>
          <w:rFonts w:ascii="Arial" w:hAnsi="Arial" w:cs="Arial"/>
          <w:sz w:val="22"/>
          <w:szCs w:val="22"/>
        </w:rPr>
        <w:t xml:space="preserve"> </w:t>
      </w:r>
      <w:r w:rsidR="00A73EEE" w:rsidRPr="003423D0">
        <w:rPr>
          <w:rFonts w:ascii="Arial" w:hAnsi="Arial" w:cs="Arial" w:hint="eastAsia"/>
          <w:sz w:val="22"/>
          <w:szCs w:val="22"/>
        </w:rPr>
        <w:t>валидни</w:t>
      </w:r>
      <w:r w:rsidR="00A73EEE" w:rsidRPr="003423D0">
        <w:rPr>
          <w:rFonts w:ascii="Arial" w:hAnsi="Arial" w:cs="Arial"/>
          <w:sz w:val="22"/>
          <w:szCs w:val="22"/>
        </w:rPr>
        <w:t xml:space="preserve"> </w:t>
      </w:r>
      <w:r w:rsidR="00A73EEE" w:rsidRPr="003423D0">
        <w:rPr>
          <w:rFonts w:ascii="Arial" w:hAnsi="Arial" w:cs="Arial" w:hint="eastAsia"/>
          <w:sz w:val="22"/>
          <w:szCs w:val="22"/>
        </w:rPr>
        <w:t>за</w:t>
      </w:r>
      <w:r w:rsidR="00A73EEE" w:rsidRPr="003423D0">
        <w:rPr>
          <w:rFonts w:ascii="Arial" w:hAnsi="Arial" w:cs="Arial"/>
          <w:sz w:val="22"/>
          <w:szCs w:val="22"/>
        </w:rPr>
        <w:t xml:space="preserve"> </w:t>
      </w:r>
      <w:r w:rsidR="00A73EEE" w:rsidRPr="003423D0">
        <w:rPr>
          <w:rFonts w:ascii="Arial" w:hAnsi="Arial" w:cs="Arial" w:hint="eastAsia"/>
          <w:sz w:val="22"/>
          <w:szCs w:val="22"/>
        </w:rPr>
        <w:t>всички</w:t>
      </w:r>
      <w:r w:rsidR="00A73EEE" w:rsidRPr="003423D0">
        <w:rPr>
          <w:rFonts w:ascii="Arial" w:hAnsi="Arial" w:cs="Arial"/>
          <w:sz w:val="22"/>
          <w:szCs w:val="22"/>
        </w:rPr>
        <w:t xml:space="preserve"> </w:t>
      </w:r>
      <w:r w:rsidR="00A73EEE" w:rsidRPr="003423D0">
        <w:rPr>
          <w:rFonts w:ascii="Arial" w:hAnsi="Arial" w:cs="Arial" w:hint="eastAsia"/>
          <w:sz w:val="22"/>
          <w:szCs w:val="22"/>
        </w:rPr>
        <w:t>жизнени</w:t>
      </w:r>
      <w:r w:rsidR="00A73EEE" w:rsidRPr="003423D0">
        <w:rPr>
          <w:rFonts w:ascii="Arial" w:hAnsi="Arial" w:cs="Arial"/>
          <w:sz w:val="22"/>
          <w:szCs w:val="22"/>
        </w:rPr>
        <w:t xml:space="preserve"> </w:t>
      </w:r>
      <w:r w:rsidR="00A73EEE" w:rsidRPr="003423D0">
        <w:rPr>
          <w:rFonts w:ascii="Arial" w:hAnsi="Arial" w:cs="Arial" w:hint="eastAsia"/>
          <w:sz w:val="22"/>
          <w:szCs w:val="22"/>
        </w:rPr>
        <w:t>стадии</w:t>
      </w:r>
      <w:r w:rsidR="00A73EEE" w:rsidRPr="003423D0">
        <w:rPr>
          <w:rFonts w:ascii="Arial" w:hAnsi="Arial" w:cs="Arial"/>
          <w:sz w:val="22"/>
          <w:szCs w:val="22"/>
        </w:rPr>
        <w:t xml:space="preserve"> </w:t>
      </w:r>
      <w:r w:rsidR="00A73EEE" w:rsidRPr="003423D0">
        <w:rPr>
          <w:rFonts w:ascii="Arial" w:hAnsi="Arial" w:cs="Arial" w:hint="eastAsia"/>
          <w:sz w:val="22"/>
          <w:szCs w:val="22"/>
        </w:rPr>
        <w:t>от</w:t>
      </w:r>
      <w:r w:rsidR="00A73EEE" w:rsidRPr="003423D0">
        <w:rPr>
          <w:rFonts w:ascii="Arial" w:hAnsi="Arial" w:cs="Arial"/>
          <w:sz w:val="22"/>
          <w:szCs w:val="22"/>
        </w:rPr>
        <w:t xml:space="preserve"> </w:t>
      </w:r>
      <w:r w:rsidR="00A73EEE" w:rsidRPr="003423D0">
        <w:rPr>
          <w:rFonts w:ascii="Arial" w:hAnsi="Arial" w:cs="Arial" w:hint="eastAsia"/>
          <w:sz w:val="22"/>
          <w:szCs w:val="22"/>
        </w:rPr>
        <w:t>развитието</w:t>
      </w:r>
      <w:r w:rsidR="00A73EEE" w:rsidRPr="003423D0">
        <w:rPr>
          <w:rFonts w:ascii="Arial" w:hAnsi="Arial" w:cs="Arial"/>
          <w:sz w:val="22"/>
          <w:szCs w:val="22"/>
        </w:rPr>
        <w:t xml:space="preserve"> </w:t>
      </w:r>
      <w:r w:rsidR="00A73EEE" w:rsidRPr="003423D0">
        <w:rPr>
          <w:rFonts w:ascii="Arial" w:hAnsi="Arial" w:cs="Arial" w:hint="eastAsia"/>
          <w:sz w:val="22"/>
          <w:szCs w:val="22"/>
        </w:rPr>
        <w:t>на</w:t>
      </w:r>
      <w:r w:rsidR="00A73EEE" w:rsidRPr="003423D0">
        <w:rPr>
          <w:rFonts w:ascii="Arial" w:hAnsi="Arial" w:cs="Arial"/>
          <w:sz w:val="22"/>
          <w:szCs w:val="22"/>
        </w:rPr>
        <w:t xml:space="preserve"> </w:t>
      </w:r>
      <w:r w:rsidR="00A73EEE" w:rsidRPr="003423D0">
        <w:rPr>
          <w:rFonts w:ascii="Arial" w:hAnsi="Arial" w:cs="Arial" w:hint="eastAsia"/>
          <w:sz w:val="22"/>
          <w:szCs w:val="22"/>
        </w:rPr>
        <w:t>растенията</w:t>
      </w:r>
      <w:r w:rsidR="00A73EEE" w:rsidRPr="003423D0">
        <w:rPr>
          <w:rFonts w:ascii="Arial" w:hAnsi="Arial" w:cs="Arial"/>
          <w:sz w:val="22"/>
          <w:szCs w:val="22"/>
        </w:rPr>
        <w:t>.</w:t>
      </w:r>
      <w:r w:rsidR="008824CC">
        <w:rPr>
          <w:rFonts w:ascii="Arial" w:hAnsi="Arial" w:cs="Arial"/>
          <w:sz w:val="22"/>
          <w:szCs w:val="22"/>
        </w:rPr>
        <w:t xml:space="preserve"> </w:t>
      </w:r>
      <w:r w:rsidR="00A73EEE" w:rsidRPr="003423D0">
        <w:rPr>
          <w:rFonts w:ascii="Arial" w:hAnsi="Arial" w:cs="Arial" w:hint="eastAsia"/>
          <w:sz w:val="22"/>
          <w:szCs w:val="22"/>
        </w:rPr>
        <w:t>ТП</w:t>
      </w:r>
      <w:r w:rsidR="00A73EEE" w:rsidRPr="003423D0">
        <w:rPr>
          <w:rFonts w:ascii="Arial" w:hAnsi="Arial" w:cs="Arial"/>
          <w:sz w:val="22"/>
          <w:szCs w:val="22"/>
        </w:rPr>
        <w:t xml:space="preserve"> </w:t>
      </w:r>
      <w:r w:rsidR="00A73EEE" w:rsidRPr="003423D0">
        <w:rPr>
          <w:rFonts w:ascii="Arial" w:hAnsi="Arial" w:cs="Arial" w:hint="eastAsia"/>
          <w:sz w:val="22"/>
          <w:szCs w:val="22"/>
        </w:rPr>
        <w:t>ДГС</w:t>
      </w:r>
      <w:r w:rsidR="00A73EEE" w:rsidRPr="003423D0">
        <w:rPr>
          <w:rFonts w:ascii="Arial" w:hAnsi="Arial" w:cs="Arial"/>
          <w:sz w:val="22"/>
          <w:szCs w:val="22"/>
        </w:rPr>
        <w:t xml:space="preserve"> </w:t>
      </w:r>
      <w:r w:rsidR="003C7F3F">
        <w:rPr>
          <w:rFonts w:ascii="Arial" w:hAnsi="Arial" w:cs="Arial"/>
          <w:sz w:val="22"/>
          <w:szCs w:val="22"/>
        </w:rPr>
        <w:t>„</w:t>
      </w:r>
      <w:r w:rsidR="00D66242">
        <w:rPr>
          <w:rFonts w:ascii="Arial" w:hAnsi="Arial" w:cs="Arial" w:hint="eastAsia"/>
          <w:sz w:val="22"/>
          <w:szCs w:val="22"/>
        </w:rPr>
        <w:t>Т</w:t>
      </w:r>
      <w:r w:rsidR="00D66242">
        <w:rPr>
          <w:rFonts w:ascii="Arial" w:hAnsi="Arial" w:cs="Arial"/>
          <w:sz w:val="22"/>
          <w:szCs w:val="22"/>
        </w:rPr>
        <w:t>ърговище</w:t>
      </w:r>
      <w:r w:rsidR="00A73EEE" w:rsidRPr="003423D0">
        <w:rPr>
          <w:rFonts w:ascii="Arial" w:hAnsi="Arial" w:cs="Arial" w:hint="eastAsia"/>
          <w:sz w:val="22"/>
          <w:szCs w:val="22"/>
        </w:rPr>
        <w:t>”</w:t>
      </w:r>
      <w:r w:rsidR="00A73EEE" w:rsidRPr="003423D0">
        <w:rPr>
          <w:rFonts w:ascii="Arial" w:hAnsi="Arial" w:cs="Arial"/>
          <w:sz w:val="22"/>
          <w:szCs w:val="22"/>
        </w:rPr>
        <w:t xml:space="preserve"> </w:t>
      </w:r>
      <w:r w:rsidR="00A73EEE" w:rsidRPr="003423D0">
        <w:rPr>
          <w:rFonts w:ascii="Arial" w:hAnsi="Arial" w:cs="Arial" w:hint="eastAsia"/>
          <w:sz w:val="22"/>
          <w:szCs w:val="22"/>
        </w:rPr>
        <w:t>съвместно</w:t>
      </w:r>
      <w:r w:rsidR="00A73EEE" w:rsidRPr="003423D0">
        <w:rPr>
          <w:rFonts w:ascii="Arial" w:hAnsi="Arial" w:cs="Arial"/>
          <w:sz w:val="22"/>
          <w:szCs w:val="22"/>
        </w:rPr>
        <w:t xml:space="preserve"> </w:t>
      </w:r>
      <w:r w:rsidR="00A73EEE" w:rsidRPr="003423D0">
        <w:rPr>
          <w:rFonts w:ascii="Arial" w:hAnsi="Arial" w:cs="Arial" w:hint="eastAsia"/>
          <w:sz w:val="22"/>
          <w:szCs w:val="22"/>
        </w:rPr>
        <w:t>с</w:t>
      </w:r>
      <w:r w:rsidR="00A73EEE" w:rsidRPr="003423D0">
        <w:rPr>
          <w:rFonts w:ascii="Arial" w:hAnsi="Arial" w:cs="Arial"/>
          <w:sz w:val="22"/>
          <w:szCs w:val="22"/>
        </w:rPr>
        <w:t xml:space="preserve"> </w:t>
      </w:r>
      <w:r w:rsidR="00A73EEE" w:rsidRPr="003423D0">
        <w:rPr>
          <w:rFonts w:ascii="Arial" w:hAnsi="Arial" w:cs="Arial" w:hint="eastAsia"/>
          <w:sz w:val="22"/>
          <w:szCs w:val="22"/>
        </w:rPr>
        <w:t>РИОСВ</w:t>
      </w:r>
      <w:r w:rsidR="00A73EEE" w:rsidRPr="003423D0">
        <w:rPr>
          <w:rFonts w:ascii="Arial" w:hAnsi="Arial" w:cs="Arial"/>
          <w:sz w:val="22"/>
          <w:szCs w:val="22"/>
        </w:rPr>
        <w:t xml:space="preserve"> </w:t>
      </w:r>
      <w:r w:rsidR="00A73EEE" w:rsidRPr="003423D0">
        <w:rPr>
          <w:rFonts w:ascii="Arial" w:hAnsi="Arial" w:cs="Arial" w:hint="eastAsia"/>
          <w:sz w:val="22"/>
          <w:szCs w:val="22"/>
        </w:rPr>
        <w:t>гр</w:t>
      </w:r>
      <w:r w:rsidR="00A73EEE" w:rsidRPr="003423D0">
        <w:rPr>
          <w:rFonts w:ascii="Arial" w:hAnsi="Arial" w:cs="Arial"/>
          <w:sz w:val="22"/>
          <w:szCs w:val="22"/>
        </w:rPr>
        <w:t>.</w:t>
      </w:r>
      <w:r w:rsidR="008824CC">
        <w:rPr>
          <w:rFonts w:ascii="Arial" w:hAnsi="Arial" w:cs="Arial"/>
          <w:sz w:val="22"/>
          <w:szCs w:val="22"/>
        </w:rPr>
        <w:t xml:space="preserve"> </w:t>
      </w:r>
      <w:r w:rsidR="00A73EEE" w:rsidRPr="003423D0">
        <w:rPr>
          <w:rFonts w:ascii="Arial" w:hAnsi="Arial" w:cs="Arial" w:hint="eastAsia"/>
          <w:sz w:val="22"/>
          <w:szCs w:val="22"/>
        </w:rPr>
        <w:t>Шумен</w:t>
      </w:r>
      <w:r w:rsidR="00A73EEE" w:rsidRPr="003423D0">
        <w:rPr>
          <w:rFonts w:ascii="Arial" w:hAnsi="Arial" w:cs="Arial"/>
          <w:sz w:val="22"/>
          <w:szCs w:val="22"/>
        </w:rPr>
        <w:t xml:space="preserve"> </w:t>
      </w:r>
      <w:r w:rsidR="00A73EEE" w:rsidRPr="003423D0">
        <w:rPr>
          <w:rFonts w:ascii="Arial" w:hAnsi="Arial" w:cs="Arial" w:hint="eastAsia"/>
          <w:sz w:val="22"/>
          <w:szCs w:val="22"/>
        </w:rPr>
        <w:t>и</w:t>
      </w:r>
      <w:r w:rsidR="00A73EEE" w:rsidRPr="003423D0">
        <w:rPr>
          <w:rFonts w:ascii="Arial" w:hAnsi="Arial" w:cs="Arial"/>
          <w:sz w:val="22"/>
          <w:szCs w:val="22"/>
        </w:rPr>
        <w:t xml:space="preserve"> </w:t>
      </w:r>
      <w:r w:rsidR="00A73EEE" w:rsidRPr="003423D0">
        <w:rPr>
          <w:rFonts w:ascii="Arial" w:hAnsi="Arial" w:cs="Arial" w:hint="eastAsia"/>
          <w:sz w:val="22"/>
          <w:szCs w:val="22"/>
        </w:rPr>
        <w:t>други</w:t>
      </w:r>
      <w:r w:rsidR="00A73EEE" w:rsidRPr="003423D0">
        <w:rPr>
          <w:rFonts w:ascii="Arial" w:hAnsi="Arial" w:cs="Arial"/>
          <w:sz w:val="22"/>
          <w:szCs w:val="22"/>
        </w:rPr>
        <w:t xml:space="preserve"> </w:t>
      </w:r>
      <w:r w:rsidR="00A73EEE" w:rsidRPr="003423D0">
        <w:rPr>
          <w:rFonts w:ascii="Arial" w:hAnsi="Arial" w:cs="Arial" w:hint="eastAsia"/>
          <w:sz w:val="22"/>
          <w:szCs w:val="22"/>
        </w:rPr>
        <w:t>обществени</w:t>
      </w:r>
      <w:r w:rsidR="00A73EEE" w:rsidRPr="003423D0">
        <w:rPr>
          <w:rFonts w:ascii="Arial" w:hAnsi="Arial" w:cs="Arial"/>
          <w:sz w:val="22"/>
          <w:szCs w:val="22"/>
        </w:rPr>
        <w:t xml:space="preserve"> </w:t>
      </w:r>
      <w:r w:rsidR="00A73EEE" w:rsidRPr="003423D0">
        <w:rPr>
          <w:rFonts w:ascii="Arial" w:hAnsi="Arial" w:cs="Arial" w:hint="eastAsia"/>
          <w:sz w:val="22"/>
          <w:szCs w:val="22"/>
        </w:rPr>
        <w:t>организации</w:t>
      </w:r>
      <w:r w:rsidR="00A73EEE" w:rsidRPr="003423D0">
        <w:rPr>
          <w:rFonts w:ascii="Arial" w:hAnsi="Arial" w:cs="Arial"/>
          <w:sz w:val="22"/>
          <w:szCs w:val="22"/>
        </w:rPr>
        <w:t xml:space="preserve"> </w:t>
      </w:r>
      <w:r w:rsidR="00A73EEE" w:rsidRPr="003423D0">
        <w:rPr>
          <w:rFonts w:ascii="Arial" w:hAnsi="Arial" w:cs="Arial" w:hint="eastAsia"/>
          <w:sz w:val="22"/>
          <w:szCs w:val="22"/>
        </w:rPr>
        <w:t>трябва</w:t>
      </w:r>
      <w:r w:rsidR="00A73EEE" w:rsidRPr="003423D0">
        <w:rPr>
          <w:rFonts w:ascii="Arial" w:hAnsi="Arial" w:cs="Arial"/>
          <w:sz w:val="22"/>
          <w:szCs w:val="22"/>
        </w:rPr>
        <w:t xml:space="preserve"> </w:t>
      </w:r>
      <w:r w:rsidR="00A73EEE" w:rsidRPr="003423D0">
        <w:rPr>
          <w:rFonts w:ascii="Arial" w:hAnsi="Arial" w:cs="Arial" w:hint="eastAsia"/>
          <w:sz w:val="22"/>
          <w:szCs w:val="22"/>
        </w:rPr>
        <w:t>да</w:t>
      </w:r>
      <w:r w:rsidR="003C7F3F">
        <w:rPr>
          <w:rFonts w:ascii="Arial" w:hAnsi="Arial" w:cs="Arial"/>
          <w:sz w:val="22"/>
          <w:szCs w:val="22"/>
        </w:rPr>
        <w:t xml:space="preserve"> </w:t>
      </w:r>
      <w:r w:rsidR="00A73EEE" w:rsidRPr="003423D0">
        <w:rPr>
          <w:rFonts w:ascii="Arial" w:hAnsi="Arial" w:cs="Arial" w:hint="eastAsia"/>
          <w:sz w:val="22"/>
          <w:szCs w:val="22"/>
        </w:rPr>
        <w:t>организира</w:t>
      </w:r>
      <w:r w:rsidR="00A73EEE" w:rsidRPr="003423D0">
        <w:rPr>
          <w:rFonts w:ascii="Arial" w:hAnsi="Arial" w:cs="Arial"/>
          <w:sz w:val="22"/>
          <w:szCs w:val="22"/>
        </w:rPr>
        <w:t xml:space="preserve"> </w:t>
      </w:r>
      <w:r w:rsidR="00A73EEE" w:rsidRPr="003423D0">
        <w:rPr>
          <w:rFonts w:ascii="Arial" w:hAnsi="Arial" w:cs="Arial" w:hint="eastAsia"/>
          <w:sz w:val="22"/>
          <w:szCs w:val="22"/>
        </w:rPr>
        <w:t>контрола</w:t>
      </w:r>
      <w:r w:rsidR="00A73EEE" w:rsidRPr="003423D0">
        <w:rPr>
          <w:rFonts w:ascii="Arial" w:hAnsi="Arial" w:cs="Arial"/>
          <w:sz w:val="22"/>
          <w:szCs w:val="22"/>
        </w:rPr>
        <w:t xml:space="preserve"> </w:t>
      </w:r>
      <w:r w:rsidR="00A73EEE" w:rsidRPr="003423D0">
        <w:rPr>
          <w:rFonts w:ascii="Arial" w:hAnsi="Arial" w:cs="Arial" w:hint="eastAsia"/>
          <w:sz w:val="22"/>
          <w:szCs w:val="22"/>
        </w:rPr>
        <w:t>при</w:t>
      </w:r>
      <w:r w:rsidR="00A73EEE" w:rsidRPr="003423D0">
        <w:rPr>
          <w:rFonts w:ascii="Arial" w:hAnsi="Arial" w:cs="Arial"/>
          <w:sz w:val="22"/>
          <w:szCs w:val="22"/>
        </w:rPr>
        <w:t xml:space="preserve"> </w:t>
      </w:r>
      <w:r w:rsidR="00A73EEE" w:rsidRPr="003423D0">
        <w:rPr>
          <w:rFonts w:ascii="Arial" w:hAnsi="Arial" w:cs="Arial" w:hint="eastAsia"/>
          <w:sz w:val="22"/>
          <w:szCs w:val="22"/>
        </w:rPr>
        <w:t>добиване</w:t>
      </w:r>
      <w:r w:rsidR="00A73EEE" w:rsidRPr="003423D0">
        <w:rPr>
          <w:rFonts w:ascii="Arial" w:hAnsi="Arial" w:cs="Arial"/>
          <w:sz w:val="22"/>
          <w:szCs w:val="22"/>
        </w:rPr>
        <w:t xml:space="preserve"> </w:t>
      </w:r>
      <w:r w:rsidR="00A73EEE" w:rsidRPr="003423D0">
        <w:rPr>
          <w:rFonts w:ascii="Arial" w:hAnsi="Arial" w:cs="Arial" w:hint="eastAsia"/>
          <w:sz w:val="22"/>
          <w:szCs w:val="22"/>
        </w:rPr>
        <w:t>на</w:t>
      </w:r>
      <w:r w:rsidR="00A73EEE" w:rsidRPr="003423D0">
        <w:rPr>
          <w:rFonts w:ascii="Arial" w:hAnsi="Arial" w:cs="Arial"/>
          <w:sz w:val="22"/>
          <w:szCs w:val="22"/>
        </w:rPr>
        <w:t xml:space="preserve"> </w:t>
      </w:r>
      <w:r w:rsidR="00A73EEE" w:rsidRPr="003423D0">
        <w:rPr>
          <w:rFonts w:ascii="Arial" w:hAnsi="Arial" w:cs="Arial" w:hint="eastAsia"/>
          <w:sz w:val="22"/>
          <w:szCs w:val="22"/>
        </w:rPr>
        <w:t>лечебните</w:t>
      </w:r>
      <w:r w:rsidR="00A73EEE" w:rsidRPr="003423D0">
        <w:rPr>
          <w:rFonts w:ascii="Arial" w:hAnsi="Arial" w:cs="Arial"/>
          <w:sz w:val="22"/>
          <w:szCs w:val="22"/>
        </w:rPr>
        <w:t xml:space="preserve"> </w:t>
      </w:r>
      <w:r w:rsidR="00A73EEE" w:rsidRPr="003423D0">
        <w:rPr>
          <w:rFonts w:ascii="Arial" w:hAnsi="Arial" w:cs="Arial" w:hint="eastAsia"/>
          <w:sz w:val="22"/>
          <w:szCs w:val="22"/>
        </w:rPr>
        <w:t>растения</w:t>
      </w:r>
      <w:r w:rsidR="00A73EEE" w:rsidRPr="003423D0">
        <w:rPr>
          <w:rFonts w:ascii="Arial" w:hAnsi="Arial" w:cs="Arial"/>
          <w:sz w:val="22"/>
          <w:szCs w:val="22"/>
        </w:rPr>
        <w:t xml:space="preserve">, </w:t>
      </w:r>
      <w:r w:rsidR="00A73EEE" w:rsidRPr="003423D0">
        <w:rPr>
          <w:rFonts w:ascii="Arial" w:hAnsi="Arial" w:cs="Arial" w:hint="eastAsia"/>
          <w:sz w:val="22"/>
          <w:szCs w:val="22"/>
        </w:rPr>
        <w:t>съгласно</w:t>
      </w:r>
      <w:r w:rsidR="00A73EEE" w:rsidRPr="003423D0">
        <w:rPr>
          <w:rFonts w:ascii="Arial" w:hAnsi="Arial" w:cs="Arial"/>
          <w:sz w:val="22"/>
          <w:szCs w:val="22"/>
        </w:rPr>
        <w:t xml:space="preserve"> </w:t>
      </w:r>
      <w:r w:rsidR="00A73EEE" w:rsidRPr="003423D0">
        <w:rPr>
          <w:rFonts w:ascii="Arial" w:hAnsi="Arial" w:cs="Arial" w:hint="eastAsia"/>
          <w:sz w:val="22"/>
          <w:szCs w:val="22"/>
        </w:rPr>
        <w:t>чл</w:t>
      </w:r>
      <w:r w:rsidR="00A73EEE" w:rsidRPr="003423D0">
        <w:rPr>
          <w:rFonts w:ascii="Arial" w:hAnsi="Arial" w:cs="Arial"/>
          <w:sz w:val="22"/>
          <w:szCs w:val="22"/>
        </w:rPr>
        <w:t>.</w:t>
      </w:r>
      <w:r w:rsidR="008824CC">
        <w:rPr>
          <w:rFonts w:ascii="Arial" w:hAnsi="Arial" w:cs="Arial"/>
          <w:sz w:val="22"/>
          <w:szCs w:val="22"/>
        </w:rPr>
        <w:t xml:space="preserve"> </w:t>
      </w:r>
      <w:r w:rsidR="00A73EEE" w:rsidRPr="003423D0">
        <w:rPr>
          <w:rFonts w:ascii="Arial" w:hAnsi="Arial" w:cs="Arial"/>
          <w:sz w:val="22"/>
          <w:szCs w:val="22"/>
        </w:rPr>
        <w:t xml:space="preserve">50, </w:t>
      </w:r>
      <w:r w:rsidR="00A73EEE" w:rsidRPr="003423D0">
        <w:rPr>
          <w:rFonts w:ascii="Arial" w:hAnsi="Arial" w:cs="Arial" w:hint="eastAsia"/>
          <w:sz w:val="22"/>
          <w:szCs w:val="22"/>
        </w:rPr>
        <w:t>ал</w:t>
      </w:r>
      <w:r w:rsidR="00A73EEE" w:rsidRPr="003423D0">
        <w:rPr>
          <w:rFonts w:ascii="Arial" w:hAnsi="Arial" w:cs="Arial"/>
          <w:sz w:val="22"/>
          <w:szCs w:val="22"/>
        </w:rPr>
        <w:t>.</w:t>
      </w:r>
      <w:r w:rsidR="008824CC">
        <w:rPr>
          <w:rFonts w:ascii="Arial" w:hAnsi="Arial" w:cs="Arial"/>
          <w:sz w:val="22"/>
          <w:szCs w:val="22"/>
        </w:rPr>
        <w:t xml:space="preserve"> </w:t>
      </w:r>
      <w:r w:rsidR="00A73EEE" w:rsidRPr="003423D0">
        <w:rPr>
          <w:rFonts w:ascii="Arial" w:hAnsi="Arial" w:cs="Arial"/>
          <w:sz w:val="22"/>
          <w:szCs w:val="22"/>
        </w:rPr>
        <w:t xml:space="preserve">4 </w:t>
      </w:r>
      <w:r w:rsidR="00A73EEE" w:rsidRPr="003423D0">
        <w:rPr>
          <w:rFonts w:ascii="Arial" w:hAnsi="Arial" w:cs="Arial" w:hint="eastAsia"/>
          <w:sz w:val="22"/>
          <w:szCs w:val="22"/>
        </w:rPr>
        <w:t>от</w:t>
      </w:r>
      <w:r w:rsidR="00A73EEE" w:rsidRPr="003423D0">
        <w:rPr>
          <w:rFonts w:ascii="Arial" w:hAnsi="Arial" w:cs="Arial"/>
          <w:sz w:val="22"/>
          <w:szCs w:val="22"/>
        </w:rPr>
        <w:t xml:space="preserve"> </w:t>
      </w:r>
      <w:r w:rsidR="00A73EEE" w:rsidRPr="003423D0">
        <w:rPr>
          <w:rFonts w:ascii="Arial" w:hAnsi="Arial" w:cs="Arial" w:hint="eastAsia"/>
          <w:sz w:val="22"/>
          <w:szCs w:val="22"/>
        </w:rPr>
        <w:t>Закона</w:t>
      </w:r>
      <w:r w:rsidR="00A73EEE" w:rsidRPr="003423D0">
        <w:rPr>
          <w:rFonts w:ascii="Arial" w:hAnsi="Arial" w:cs="Arial"/>
          <w:sz w:val="22"/>
          <w:szCs w:val="22"/>
        </w:rPr>
        <w:t xml:space="preserve"> </w:t>
      </w:r>
      <w:r w:rsidR="00A73EEE" w:rsidRPr="003423D0">
        <w:rPr>
          <w:rFonts w:ascii="Arial" w:hAnsi="Arial" w:cs="Arial" w:hint="eastAsia"/>
          <w:sz w:val="22"/>
          <w:szCs w:val="22"/>
        </w:rPr>
        <w:t>за</w:t>
      </w:r>
      <w:r w:rsidR="003C7F3F">
        <w:rPr>
          <w:rFonts w:ascii="Arial" w:hAnsi="Arial" w:cs="Arial"/>
          <w:sz w:val="22"/>
          <w:szCs w:val="22"/>
        </w:rPr>
        <w:t xml:space="preserve"> </w:t>
      </w:r>
      <w:r w:rsidR="00A73EEE" w:rsidRPr="003423D0">
        <w:rPr>
          <w:rFonts w:ascii="Arial" w:hAnsi="Arial" w:cs="Arial" w:hint="eastAsia"/>
          <w:sz w:val="22"/>
          <w:szCs w:val="22"/>
        </w:rPr>
        <w:t>лечебните</w:t>
      </w:r>
      <w:r w:rsidR="00A73EEE" w:rsidRPr="003423D0">
        <w:rPr>
          <w:rFonts w:ascii="Arial" w:hAnsi="Arial" w:cs="Arial"/>
          <w:sz w:val="22"/>
          <w:szCs w:val="22"/>
        </w:rPr>
        <w:t xml:space="preserve"> </w:t>
      </w:r>
      <w:r w:rsidR="00A73EEE" w:rsidRPr="003423D0">
        <w:rPr>
          <w:rFonts w:ascii="Arial" w:hAnsi="Arial" w:cs="Arial" w:hint="eastAsia"/>
          <w:sz w:val="22"/>
          <w:szCs w:val="22"/>
        </w:rPr>
        <w:t>растения</w:t>
      </w:r>
      <w:r w:rsidR="00A73EEE" w:rsidRPr="003423D0">
        <w:rPr>
          <w:rFonts w:ascii="Arial" w:hAnsi="Arial" w:cs="Arial"/>
          <w:sz w:val="22"/>
          <w:szCs w:val="22"/>
        </w:rPr>
        <w:t>.</w:t>
      </w:r>
    </w:p>
    <w:p w14:paraId="6F82C9D1" w14:textId="77777777" w:rsidR="001644D4" w:rsidRPr="003423D0" w:rsidRDefault="001644D4" w:rsidP="006C5FAF">
      <w:pPr>
        <w:ind w:left="-142"/>
        <w:jc w:val="both"/>
        <w:rPr>
          <w:rFonts w:ascii="Arial" w:hAnsi="Arial" w:cs="Arial"/>
          <w:sz w:val="22"/>
          <w:szCs w:val="22"/>
        </w:rPr>
      </w:pPr>
    </w:p>
    <w:p w14:paraId="078553EA" w14:textId="15EF16D1" w:rsidR="00A73EEE" w:rsidRPr="003423D0" w:rsidRDefault="00A73EEE" w:rsidP="0008134B">
      <w:pPr>
        <w:jc w:val="both"/>
        <w:rPr>
          <w:rFonts w:ascii="Arial" w:hAnsi="Arial" w:cs="Arial"/>
          <w:b/>
          <w:bCs/>
          <w:sz w:val="22"/>
          <w:szCs w:val="22"/>
        </w:rPr>
      </w:pPr>
      <w:r w:rsidRPr="003423D0">
        <w:rPr>
          <w:rFonts w:ascii="Arial" w:hAnsi="Arial" w:cs="Arial"/>
          <w:b/>
          <w:bCs/>
          <w:sz w:val="22"/>
          <w:szCs w:val="22"/>
        </w:rPr>
        <w:t xml:space="preserve">3.3.1. Застрашени и защитени растения в района на ТП ДГС </w:t>
      </w:r>
      <w:r w:rsidR="008824CC">
        <w:rPr>
          <w:rFonts w:ascii="Arial" w:hAnsi="Arial" w:cs="Arial"/>
          <w:b/>
          <w:bCs/>
          <w:sz w:val="22"/>
          <w:szCs w:val="22"/>
        </w:rPr>
        <w:t>„</w:t>
      </w:r>
      <w:r w:rsidRPr="003423D0">
        <w:rPr>
          <w:rFonts w:ascii="Arial" w:hAnsi="Arial" w:cs="Arial"/>
          <w:b/>
          <w:bCs/>
          <w:sz w:val="22"/>
          <w:szCs w:val="22"/>
        </w:rPr>
        <w:t>Търговище” записани в</w:t>
      </w:r>
    </w:p>
    <w:p w14:paraId="20F0DB4D" w14:textId="77777777" w:rsidR="00A73EEE" w:rsidRPr="003423D0" w:rsidRDefault="00A73EEE" w:rsidP="0008134B">
      <w:pPr>
        <w:jc w:val="both"/>
        <w:rPr>
          <w:rFonts w:ascii="Arial" w:hAnsi="Arial" w:cs="Arial"/>
          <w:b/>
          <w:bCs/>
          <w:sz w:val="22"/>
          <w:szCs w:val="22"/>
        </w:rPr>
      </w:pPr>
      <w:r w:rsidRPr="003423D0">
        <w:rPr>
          <w:rFonts w:ascii="Arial" w:hAnsi="Arial" w:cs="Arial"/>
          <w:b/>
          <w:bCs/>
          <w:sz w:val="22"/>
          <w:szCs w:val="22"/>
        </w:rPr>
        <w:t>Червената книга на Република България (електронно издание от 2015 г.) и в</w:t>
      </w:r>
    </w:p>
    <w:p w14:paraId="5319E1A7" w14:textId="77777777" w:rsidR="00A73EEE" w:rsidRPr="003423D0" w:rsidRDefault="00A73EEE" w:rsidP="0008134B">
      <w:pPr>
        <w:jc w:val="both"/>
        <w:rPr>
          <w:rFonts w:ascii="Arial" w:hAnsi="Arial" w:cs="Arial"/>
          <w:sz w:val="26"/>
          <w:szCs w:val="26"/>
        </w:rPr>
      </w:pPr>
      <w:r w:rsidRPr="003423D0">
        <w:rPr>
          <w:rFonts w:ascii="Arial" w:hAnsi="Arial" w:cs="Arial"/>
          <w:b/>
          <w:bCs/>
          <w:sz w:val="22"/>
          <w:szCs w:val="22"/>
        </w:rPr>
        <w:t>Приложение № 3 от Закона за биологичното разнообразие</w:t>
      </w:r>
    </w:p>
    <w:p w14:paraId="22F2A4DA" w14:textId="77777777" w:rsidR="000C5FCF" w:rsidRPr="003423D0" w:rsidRDefault="000C5FCF" w:rsidP="0008134B">
      <w:pPr>
        <w:ind w:firstLine="708"/>
        <w:jc w:val="both"/>
        <w:rPr>
          <w:rFonts w:ascii="Arial" w:hAnsi="Arial" w:cs="Arial"/>
        </w:rPr>
      </w:pPr>
    </w:p>
    <w:p w14:paraId="51AB0939" w14:textId="29F0AB08" w:rsidR="007F6049" w:rsidRPr="003423D0" w:rsidRDefault="007F6049" w:rsidP="0008134B">
      <w:pPr>
        <w:ind w:firstLine="708"/>
        <w:jc w:val="both"/>
        <w:rPr>
          <w:rFonts w:ascii="Arial" w:hAnsi="Arial" w:cs="Arial"/>
          <w:sz w:val="22"/>
          <w:szCs w:val="22"/>
        </w:rPr>
      </w:pPr>
      <w:r w:rsidRPr="003423D0">
        <w:rPr>
          <w:rFonts w:ascii="Arial" w:hAnsi="Arial" w:cs="Arial"/>
          <w:sz w:val="22"/>
          <w:szCs w:val="22"/>
        </w:rPr>
        <w:t>Видове расте</w:t>
      </w:r>
      <w:r w:rsidR="008824CC">
        <w:rPr>
          <w:rFonts w:ascii="Arial" w:hAnsi="Arial" w:cs="Arial"/>
          <w:sz w:val="22"/>
          <w:szCs w:val="22"/>
        </w:rPr>
        <w:t>н</w:t>
      </w:r>
      <w:r w:rsidRPr="003423D0">
        <w:rPr>
          <w:rFonts w:ascii="Arial" w:hAnsi="Arial" w:cs="Arial"/>
          <w:sz w:val="22"/>
          <w:szCs w:val="22"/>
        </w:rPr>
        <w:t>ия, включени в Червената книга на Република България с категория „критично застрашени от изчезване вид“</w:t>
      </w:r>
    </w:p>
    <w:p w14:paraId="298DBB3B" w14:textId="77777777" w:rsidR="007F6049" w:rsidRPr="003423D0" w:rsidRDefault="007F6049" w:rsidP="0008134B">
      <w:pPr>
        <w:ind w:firstLine="708"/>
        <w:jc w:val="both"/>
        <w:rPr>
          <w:rFonts w:ascii="Arial" w:hAnsi="Arial" w:cs="Arial"/>
          <w:sz w:val="22"/>
          <w:szCs w:val="22"/>
        </w:rPr>
      </w:pPr>
    </w:p>
    <w:p w14:paraId="0B5180DB" w14:textId="4C3A4BC6" w:rsidR="00576E2D" w:rsidRDefault="008824CC" w:rsidP="0008134B">
      <w:pPr>
        <w:ind w:firstLine="708"/>
        <w:jc w:val="both"/>
        <w:rPr>
          <w:rFonts w:ascii="Arial" w:hAnsi="Arial" w:cs="Arial"/>
          <w:b/>
          <w:bCs/>
          <w:sz w:val="22"/>
          <w:szCs w:val="22"/>
        </w:rPr>
      </w:pPr>
      <w:r w:rsidRPr="006B2D67">
        <w:rPr>
          <w:rFonts w:ascii="Arial" w:hAnsi="Arial" w:cs="Arial" w:hint="eastAsia"/>
          <w:b/>
          <w:bCs/>
          <w:iCs/>
          <w:sz w:val="22"/>
          <w:szCs w:val="22"/>
        </w:rPr>
        <w:t>Д</w:t>
      </w:r>
      <w:r w:rsidR="003F2090" w:rsidRPr="006B2D67">
        <w:rPr>
          <w:rFonts w:ascii="Arial" w:hAnsi="Arial" w:cs="Arial" w:hint="eastAsia"/>
          <w:b/>
          <w:bCs/>
          <w:iCs/>
          <w:sz w:val="22"/>
          <w:szCs w:val="22"/>
        </w:rPr>
        <w:t>авидов</w:t>
      </w:r>
      <w:r w:rsidR="003F2090" w:rsidRPr="006B2D67">
        <w:rPr>
          <w:rFonts w:ascii="Arial" w:hAnsi="Arial" w:cs="Arial"/>
          <w:b/>
          <w:bCs/>
          <w:iCs/>
          <w:sz w:val="22"/>
          <w:szCs w:val="22"/>
        </w:rPr>
        <w:t xml:space="preserve"> </w:t>
      </w:r>
      <w:proofErr w:type="spellStart"/>
      <w:r w:rsidR="003F2090" w:rsidRPr="006B2D67">
        <w:rPr>
          <w:rFonts w:ascii="Arial" w:hAnsi="Arial" w:cs="Arial" w:hint="eastAsia"/>
          <w:b/>
          <w:bCs/>
          <w:iCs/>
          <w:sz w:val="22"/>
          <w:szCs w:val="22"/>
        </w:rPr>
        <w:t>мразовец</w:t>
      </w:r>
      <w:proofErr w:type="spellEnd"/>
      <w:r w:rsidR="003F2090" w:rsidRPr="003423D0">
        <w:rPr>
          <w:rFonts w:ascii="Arial" w:hAnsi="Arial" w:cs="Arial"/>
          <w:b/>
          <w:bCs/>
          <w:i/>
          <w:iCs/>
          <w:sz w:val="22"/>
          <w:szCs w:val="22"/>
        </w:rPr>
        <w:t xml:space="preserve"> </w:t>
      </w:r>
      <w:r w:rsidR="00DB2F41" w:rsidRPr="003423D0">
        <w:rPr>
          <w:rFonts w:ascii="Arial" w:hAnsi="Arial" w:cs="Arial"/>
          <w:b/>
          <w:bCs/>
          <w:sz w:val="22"/>
          <w:szCs w:val="22"/>
        </w:rPr>
        <w:t>(</w:t>
      </w:r>
      <w:proofErr w:type="spellStart"/>
      <w:r w:rsidR="003F2090" w:rsidRPr="003423D0">
        <w:rPr>
          <w:rFonts w:ascii="Arial" w:hAnsi="Arial" w:cs="Arial"/>
          <w:b/>
          <w:bCs/>
          <w:i/>
          <w:iCs/>
          <w:sz w:val="22"/>
          <w:szCs w:val="22"/>
        </w:rPr>
        <w:t>Colchicum</w:t>
      </w:r>
      <w:proofErr w:type="spellEnd"/>
      <w:r w:rsidR="003F2090" w:rsidRPr="003423D0">
        <w:rPr>
          <w:rFonts w:ascii="Arial" w:hAnsi="Arial" w:cs="Arial"/>
          <w:b/>
          <w:bCs/>
          <w:i/>
          <w:iCs/>
          <w:sz w:val="22"/>
          <w:szCs w:val="22"/>
        </w:rPr>
        <w:t xml:space="preserve"> </w:t>
      </w:r>
      <w:proofErr w:type="spellStart"/>
      <w:r w:rsidR="003F2090" w:rsidRPr="003423D0">
        <w:rPr>
          <w:rFonts w:ascii="Arial" w:hAnsi="Arial" w:cs="Arial"/>
          <w:b/>
          <w:bCs/>
          <w:i/>
          <w:iCs/>
          <w:sz w:val="22"/>
          <w:szCs w:val="22"/>
        </w:rPr>
        <w:t>davidovii</w:t>
      </w:r>
      <w:proofErr w:type="spellEnd"/>
      <w:r w:rsidR="00DB2F41" w:rsidRPr="003423D0">
        <w:rPr>
          <w:rFonts w:ascii="Arial" w:hAnsi="Arial" w:cs="Arial"/>
          <w:b/>
          <w:bCs/>
          <w:sz w:val="22"/>
          <w:szCs w:val="22"/>
        </w:rPr>
        <w:t xml:space="preserve">) </w:t>
      </w:r>
      <w:r w:rsidR="00DB2F41" w:rsidRPr="003423D0">
        <w:rPr>
          <w:rFonts w:ascii="Arial" w:hAnsi="Arial" w:cs="Arial" w:hint="eastAsia"/>
          <w:b/>
          <w:bCs/>
          <w:sz w:val="22"/>
          <w:szCs w:val="22"/>
        </w:rPr>
        <w:t>–</w:t>
      </w:r>
      <w:r w:rsidR="00DB2F41" w:rsidRPr="003423D0">
        <w:rPr>
          <w:rFonts w:ascii="Arial" w:hAnsi="Arial" w:cs="Arial"/>
          <w:b/>
          <w:bCs/>
          <w:sz w:val="22"/>
          <w:szCs w:val="22"/>
        </w:rPr>
        <w:t xml:space="preserve"> </w:t>
      </w:r>
      <w:r w:rsidR="00DB2F41" w:rsidRPr="003423D0">
        <w:rPr>
          <w:rFonts w:ascii="Arial" w:hAnsi="Arial" w:cs="Arial" w:hint="eastAsia"/>
          <w:b/>
          <w:bCs/>
          <w:sz w:val="22"/>
          <w:szCs w:val="22"/>
        </w:rPr>
        <w:t>български</w:t>
      </w:r>
      <w:r w:rsidR="00DB2F41" w:rsidRPr="003423D0">
        <w:rPr>
          <w:rFonts w:ascii="Arial" w:hAnsi="Arial" w:cs="Arial"/>
          <w:b/>
          <w:bCs/>
          <w:sz w:val="22"/>
          <w:szCs w:val="22"/>
        </w:rPr>
        <w:t xml:space="preserve"> </w:t>
      </w:r>
      <w:proofErr w:type="spellStart"/>
      <w:r w:rsidR="00DB2F41" w:rsidRPr="003423D0">
        <w:rPr>
          <w:rFonts w:ascii="Arial" w:hAnsi="Arial" w:cs="Arial" w:hint="eastAsia"/>
          <w:b/>
          <w:bCs/>
          <w:sz w:val="22"/>
          <w:szCs w:val="22"/>
        </w:rPr>
        <w:t>ендемит</w:t>
      </w:r>
      <w:proofErr w:type="spellEnd"/>
      <w:r w:rsidR="00DB2F41" w:rsidRPr="003423D0">
        <w:rPr>
          <w:rFonts w:ascii="Arial" w:hAnsi="Arial" w:cs="Arial"/>
          <w:b/>
          <w:bCs/>
          <w:sz w:val="22"/>
          <w:szCs w:val="22"/>
        </w:rPr>
        <w:t xml:space="preserve"> </w:t>
      </w:r>
    </w:p>
    <w:p w14:paraId="1C9C3C62" w14:textId="77777777" w:rsidR="00AC5780" w:rsidRDefault="00DB2F41" w:rsidP="0008134B">
      <w:pPr>
        <w:ind w:firstLine="708"/>
        <w:jc w:val="both"/>
        <w:rPr>
          <w:rFonts w:ascii="Arial" w:hAnsi="Arial" w:cs="Arial"/>
          <w:sz w:val="22"/>
          <w:szCs w:val="22"/>
        </w:rPr>
      </w:pPr>
      <w:r w:rsidRPr="003423D0">
        <w:rPr>
          <w:rFonts w:ascii="Arial" w:hAnsi="Arial" w:cs="Arial" w:hint="eastAsia"/>
          <w:sz w:val="22"/>
          <w:szCs w:val="22"/>
        </w:rPr>
        <w:t>Расте</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сухи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каменисти</w:t>
      </w:r>
      <w:r w:rsidRPr="003423D0">
        <w:rPr>
          <w:rFonts w:ascii="Arial" w:hAnsi="Arial" w:cs="Arial"/>
          <w:sz w:val="22"/>
          <w:szCs w:val="22"/>
        </w:rPr>
        <w:t xml:space="preserve"> </w:t>
      </w:r>
      <w:r w:rsidRPr="003423D0">
        <w:rPr>
          <w:rFonts w:ascii="Arial" w:hAnsi="Arial" w:cs="Arial" w:hint="eastAsia"/>
          <w:sz w:val="22"/>
          <w:szCs w:val="22"/>
        </w:rPr>
        <w:t>места</w:t>
      </w:r>
      <w:r w:rsidRPr="003423D0">
        <w:rPr>
          <w:rFonts w:ascii="Arial" w:hAnsi="Arial" w:cs="Arial"/>
          <w:sz w:val="22"/>
          <w:szCs w:val="22"/>
        </w:rPr>
        <w:t xml:space="preserve">, </w:t>
      </w:r>
      <w:r w:rsidRPr="003423D0">
        <w:rPr>
          <w:rFonts w:ascii="Arial" w:hAnsi="Arial" w:cs="Arial" w:hint="eastAsia"/>
          <w:sz w:val="22"/>
          <w:szCs w:val="22"/>
        </w:rPr>
        <w:t>върху</w:t>
      </w:r>
      <w:r w:rsidRPr="003423D0">
        <w:rPr>
          <w:rFonts w:ascii="Arial" w:hAnsi="Arial" w:cs="Arial"/>
          <w:sz w:val="22"/>
          <w:szCs w:val="22"/>
        </w:rPr>
        <w:t xml:space="preserve"> </w:t>
      </w:r>
      <w:r w:rsidRPr="003423D0">
        <w:rPr>
          <w:rFonts w:ascii="Arial" w:hAnsi="Arial" w:cs="Arial" w:hint="eastAsia"/>
          <w:sz w:val="22"/>
          <w:szCs w:val="22"/>
        </w:rPr>
        <w:t>варовиков</w:t>
      </w:r>
      <w:r w:rsidRPr="003423D0">
        <w:rPr>
          <w:rFonts w:ascii="Arial" w:hAnsi="Arial" w:cs="Arial"/>
          <w:sz w:val="22"/>
          <w:szCs w:val="22"/>
        </w:rPr>
        <w:t xml:space="preserve"> </w:t>
      </w:r>
      <w:r w:rsidRPr="003423D0">
        <w:rPr>
          <w:rFonts w:ascii="Arial" w:hAnsi="Arial" w:cs="Arial" w:hint="eastAsia"/>
          <w:sz w:val="22"/>
          <w:szCs w:val="22"/>
        </w:rPr>
        <w:t>субстрат</w:t>
      </w:r>
      <w:r w:rsidRPr="003423D0">
        <w:rPr>
          <w:rFonts w:ascii="Arial" w:hAnsi="Arial" w:cs="Arial"/>
          <w:sz w:val="22"/>
          <w:szCs w:val="22"/>
        </w:rPr>
        <w:t xml:space="preserve">, </w:t>
      </w:r>
      <w:r w:rsidRPr="003423D0">
        <w:rPr>
          <w:rFonts w:ascii="Arial" w:hAnsi="Arial" w:cs="Arial" w:hint="eastAsia"/>
          <w:sz w:val="22"/>
          <w:szCs w:val="22"/>
        </w:rPr>
        <w:t>сред</w:t>
      </w:r>
      <w:r w:rsidRPr="003423D0">
        <w:rPr>
          <w:rFonts w:ascii="Arial" w:hAnsi="Arial" w:cs="Arial"/>
          <w:sz w:val="22"/>
          <w:szCs w:val="22"/>
        </w:rPr>
        <w:t xml:space="preserve"> </w:t>
      </w:r>
      <w:r w:rsidRPr="003423D0">
        <w:rPr>
          <w:rFonts w:ascii="Arial" w:hAnsi="Arial" w:cs="Arial" w:hint="eastAsia"/>
          <w:sz w:val="22"/>
          <w:szCs w:val="22"/>
        </w:rPr>
        <w:t>храсталаци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пояса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proofErr w:type="spellStart"/>
      <w:r w:rsidRPr="003423D0">
        <w:rPr>
          <w:rFonts w:ascii="Arial" w:hAnsi="Arial" w:cs="Arial" w:hint="eastAsia"/>
          <w:sz w:val="22"/>
          <w:szCs w:val="22"/>
        </w:rPr>
        <w:t>ксеротермните</w:t>
      </w:r>
      <w:proofErr w:type="spellEnd"/>
      <w:r w:rsidRPr="003423D0">
        <w:rPr>
          <w:rFonts w:ascii="Arial" w:hAnsi="Arial" w:cs="Arial"/>
          <w:sz w:val="22"/>
          <w:szCs w:val="22"/>
        </w:rPr>
        <w:t xml:space="preserve"> </w:t>
      </w:r>
      <w:r w:rsidRPr="003423D0">
        <w:rPr>
          <w:rFonts w:ascii="Arial" w:hAnsi="Arial" w:cs="Arial" w:hint="eastAsia"/>
          <w:sz w:val="22"/>
          <w:szCs w:val="22"/>
        </w:rPr>
        <w:t>дъбови</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Популациите</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малочислени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мозаечно</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индивидите</w:t>
      </w:r>
      <w:r w:rsidRPr="003423D0">
        <w:rPr>
          <w:rFonts w:ascii="Arial" w:hAnsi="Arial" w:cs="Arial"/>
          <w:sz w:val="22"/>
          <w:szCs w:val="22"/>
        </w:rPr>
        <w:t xml:space="preserve">. </w:t>
      </w:r>
      <w:r w:rsidRPr="003423D0">
        <w:rPr>
          <w:rFonts w:ascii="Arial" w:hAnsi="Arial" w:cs="Arial" w:hint="eastAsia"/>
          <w:sz w:val="22"/>
          <w:szCs w:val="22"/>
        </w:rPr>
        <w:t>Разпространен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Североизточна</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Шумен</w:t>
      </w:r>
      <w:r w:rsidRPr="003423D0">
        <w:rPr>
          <w:rFonts w:ascii="Arial" w:hAnsi="Arial" w:cs="Arial"/>
          <w:sz w:val="22"/>
          <w:szCs w:val="22"/>
        </w:rPr>
        <w:t xml:space="preserve">, </w:t>
      </w:r>
      <w:r w:rsidRPr="003423D0">
        <w:rPr>
          <w:rFonts w:ascii="Arial" w:hAnsi="Arial" w:cs="Arial" w:hint="eastAsia"/>
          <w:sz w:val="22"/>
          <w:szCs w:val="22"/>
        </w:rPr>
        <w:t>Търговище</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Източна</w:t>
      </w:r>
      <w:r w:rsidRPr="003423D0">
        <w:rPr>
          <w:rFonts w:ascii="Arial" w:hAnsi="Arial" w:cs="Arial"/>
          <w:sz w:val="22"/>
          <w:szCs w:val="22"/>
        </w:rPr>
        <w:t xml:space="preserve"> </w:t>
      </w:r>
      <w:r w:rsidRPr="003423D0">
        <w:rPr>
          <w:rFonts w:ascii="Arial" w:hAnsi="Arial" w:cs="Arial" w:hint="eastAsia"/>
          <w:sz w:val="22"/>
          <w:szCs w:val="22"/>
        </w:rPr>
        <w:t>Стара</w:t>
      </w:r>
      <w:r w:rsidRPr="003423D0">
        <w:rPr>
          <w:rFonts w:ascii="Arial" w:hAnsi="Arial" w:cs="Arial"/>
          <w:sz w:val="22"/>
          <w:szCs w:val="22"/>
        </w:rPr>
        <w:t xml:space="preserve"> </w:t>
      </w: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Сливен</w:t>
      </w:r>
      <w:r w:rsidRPr="003423D0">
        <w:rPr>
          <w:rFonts w:ascii="Arial" w:hAnsi="Arial" w:cs="Arial"/>
          <w:sz w:val="22"/>
          <w:szCs w:val="22"/>
        </w:rPr>
        <w:t xml:space="preserve">) </w:t>
      </w:r>
      <w:r w:rsidRPr="003423D0">
        <w:rPr>
          <w:rFonts w:ascii="Arial" w:hAnsi="Arial" w:cs="Arial" w:hint="eastAsia"/>
          <w:sz w:val="22"/>
          <w:szCs w:val="22"/>
        </w:rPr>
        <w:t>до</w:t>
      </w:r>
      <w:r w:rsidRPr="003423D0">
        <w:rPr>
          <w:rFonts w:ascii="Arial" w:hAnsi="Arial" w:cs="Arial"/>
          <w:sz w:val="22"/>
          <w:szCs w:val="22"/>
        </w:rPr>
        <w:t xml:space="preserve"> 1000 </w:t>
      </w:r>
      <w:r w:rsidRPr="003423D0">
        <w:rPr>
          <w:rFonts w:ascii="Arial" w:hAnsi="Arial" w:cs="Arial" w:hint="eastAsia"/>
          <w:sz w:val="22"/>
          <w:szCs w:val="22"/>
        </w:rPr>
        <w:t>м</w:t>
      </w:r>
      <w:r w:rsidRPr="003423D0">
        <w:rPr>
          <w:rFonts w:ascii="Arial" w:hAnsi="Arial" w:cs="Arial"/>
          <w:sz w:val="22"/>
          <w:szCs w:val="22"/>
        </w:rPr>
        <w:t xml:space="preserve"> </w:t>
      </w:r>
      <w:proofErr w:type="spellStart"/>
      <w:r w:rsidRPr="003423D0">
        <w:rPr>
          <w:rFonts w:ascii="Arial" w:hAnsi="Arial" w:cs="Arial" w:hint="eastAsia"/>
          <w:sz w:val="22"/>
          <w:szCs w:val="22"/>
        </w:rPr>
        <w:t>н</w:t>
      </w:r>
      <w:r w:rsidRPr="003423D0">
        <w:rPr>
          <w:rFonts w:ascii="Arial" w:hAnsi="Arial" w:cs="Arial"/>
          <w:sz w:val="22"/>
          <w:szCs w:val="22"/>
        </w:rPr>
        <w:t>.</w:t>
      </w:r>
      <w:r w:rsidRPr="003423D0">
        <w:rPr>
          <w:rFonts w:ascii="Arial" w:hAnsi="Arial" w:cs="Arial" w:hint="eastAsia"/>
          <w:sz w:val="22"/>
          <w:szCs w:val="22"/>
        </w:rPr>
        <w:t>в</w:t>
      </w:r>
      <w:r w:rsidRPr="003423D0">
        <w:rPr>
          <w:rFonts w:ascii="Arial" w:hAnsi="Arial" w:cs="Arial"/>
          <w:sz w:val="22"/>
          <w:szCs w:val="22"/>
        </w:rPr>
        <w:t>.</w:t>
      </w:r>
      <w:proofErr w:type="spellEnd"/>
      <w:r w:rsidR="00501B64">
        <w:rPr>
          <w:rFonts w:ascii="Arial" w:hAnsi="Arial" w:cs="Arial"/>
          <w:sz w:val="22"/>
          <w:szCs w:val="22"/>
        </w:rPr>
        <w:t xml:space="preserve"> </w:t>
      </w:r>
      <w:r w:rsidRPr="003423D0">
        <w:rPr>
          <w:rFonts w:ascii="Arial" w:hAnsi="Arial" w:cs="Arial" w:hint="eastAsia"/>
          <w:sz w:val="22"/>
          <w:szCs w:val="22"/>
        </w:rPr>
        <w:t>Видът</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ниски</w:t>
      </w:r>
      <w:r w:rsidRPr="003423D0">
        <w:rPr>
          <w:rFonts w:ascii="Arial" w:hAnsi="Arial" w:cs="Arial"/>
          <w:sz w:val="22"/>
          <w:szCs w:val="22"/>
        </w:rPr>
        <w:t xml:space="preserve"> </w:t>
      </w:r>
      <w:r w:rsidRPr="003423D0">
        <w:rPr>
          <w:rFonts w:ascii="Arial" w:hAnsi="Arial" w:cs="Arial" w:hint="eastAsia"/>
          <w:sz w:val="22"/>
          <w:szCs w:val="22"/>
        </w:rPr>
        <w:t>миграционни</w:t>
      </w:r>
      <w:r w:rsidRPr="003423D0">
        <w:rPr>
          <w:rFonts w:ascii="Arial" w:hAnsi="Arial" w:cs="Arial"/>
          <w:sz w:val="22"/>
          <w:szCs w:val="22"/>
        </w:rPr>
        <w:t xml:space="preserve"> </w:t>
      </w:r>
      <w:r w:rsidRPr="003423D0">
        <w:rPr>
          <w:rFonts w:ascii="Arial" w:hAnsi="Arial" w:cs="Arial" w:hint="eastAsia"/>
          <w:sz w:val="22"/>
          <w:szCs w:val="22"/>
        </w:rPr>
        <w:t>способности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привързан</w:t>
      </w:r>
      <w:r w:rsidRPr="003423D0">
        <w:rPr>
          <w:rFonts w:ascii="Arial" w:hAnsi="Arial" w:cs="Arial"/>
          <w:sz w:val="22"/>
          <w:szCs w:val="22"/>
        </w:rPr>
        <w:t xml:space="preserve"> </w:t>
      </w:r>
      <w:r w:rsidRPr="003423D0">
        <w:rPr>
          <w:rFonts w:ascii="Arial" w:hAnsi="Arial" w:cs="Arial" w:hint="eastAsia"/>
          <w:sz w:val="22"/>
          <w:szCs w:val="22"/>
        </w:rPr>
        <w:t>към</w:t>
      </w:r>
      <w:r w:rsidRPr="003423D0">
        <w:rPr>
          <w:rFonts w:ascii="Arial" w:hAnsi="Arial" w:cs="Arial"/>
          <w:sz w:val="22"/>
          <w:szCs w:val="22"/>
        </w:rPr>
        <w:t xml:space="preserve"> </w:t>
      </w:r>
      <w:r w:rsidRPr="003423D0">
        <w:rPr>
          <w:rFonts w:ascii="Arial" w:hAnsi="Arial" w:cs="Arial" w:hint="eastAsia"/>
          <w:sz w:val="22"/>
          <w:szCs w:val="22"/>
        </w:rPr>
        <w:t>специфичен</w:t>
      </w:r>
      <w:r w:rsidRPr="003423D0">
        <w:rPr>
          <w:rFonts w:ascii="Arial" w:hAnsi="Arial" w:cs="Arial"/>
          <w:sz w:val="22"/>
          <w:szCs w:val="22"/>
        </w:rPr>
        <w:t xml:space="preserve"> </w:t>
      </w:r>
      <w:r w:rsidRPr="003423D0">
        <w:rPr>
          <w:rFonts w:ascii="Arial" w:hAnsi="Arial" w:cs="Arial" w:hint="eastAsia"/>
          <w:sz w:val="22"/>
          <w:szCs w:val="22"/>
        </w:rPr>
        <w:t>рядък</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силно</w:t>
      </w:r>
      <w:r w:rsidR="00501B64">
        <w:rPr>
          <w:rFonts w:ascii="Arial" w:hAnsi="Arial" w:cs="Arial"/>
          <w:sz w:val="22"/>
          <w:szCs w:val="22"/>
        </w:rPr>
        <w:t xml:space="preserve"> </w:t>
      </w:r>
      <w:r w:rsidRPr="003423D0">
        <w:rPr>
          <w:rFonts w:ascii="Arial" w:hAnsi="Arial" w:cs="Arial" w:hint="eastAsia"/>
          <w:sz w:val="22"/>
          <w:szCs w:val="22"/>
        </w:rPr>
        <w:t>разпокъсан</w:t>
      </w:r>
      <w:r w:rsidRPr="003423D0">
        <w:rPr>
          <w:rFonts w:ascii="Arial" w:hAnsi="Arial" w:cs="Arial"/>
          <w:sz w:val="22"/>
          <w:szCs w:val="22"/>
        </w:rPr>
        <w:t xml:space="preserve"> </w:t>
      </w:r>
      <w:r w:rsidRPr="003423D0">
        <w:rPr>
          <w:rFonts w:ascii="Arial" w:hAnsi="Arial" w:cs="Arial" w:hint="eastAsia"/>
          <w:sz w:val="22"/>
          <w:szCs w:val="22"/>
        </w:rPr>
        <w:t>местообитание</w:t>
      </w:r>
      <w:r w:rsidRPr="003423D0">
        <w:rPr>
          <w:rFonts w:ascii="Arial" w:hAnsi="Arial" w:cs="Arial"/>
          <w:sz w:val="22"/>
          <w:szCs w:val="22"/>
        </w:rPr>
        <w:t xml:space="preserve">. </w:t>
      </w:r>
    </w:p>
    <w:p w14:paraId="65726988" w14:textId="30C549FA" w:rsidR="00DB2F41" w:rsidRPr="003423D0" w:rsidRDefault="00DB2F41" w:rsidP="0008134B">
      <w:pPr>
        <w:ind w:firstLine="708"/>
        <w:jc w:val="both"/>
        <w:rPr>
          <w:rFonts w:ascii="Arial" w:hAnsi="Arial" w:cs="Arial"/>
          <w:sz w:val="22"/>
          <w:szCs w:val="22"/>
        </w:rPr>
      </w:pPr>
      <w:r w:rsidRPr="003423D0">
        <w:rPr>
          <w:rFonts w:ascii="Arial" w:hAnsi="Arial" w:cs="Arial" w:hint="eastAsia"/>
          <w:sz w:val="22"/>
          <w:szCs w:val="22"/>
        </w:rPr>
        <w:t>Защитен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Закона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биологичното</w:t>
      </w:r>
      <w:r w:rsidRPr="003423D0">
        <w:rPr>
          <w:rFonts w:ascii="Arial" w:hAnsi="Arial" w:cs="Arial"/>
          <w:sz w:val="22"/>
          <w:szCs w:val="22"/>
        </w:rPr>
        <w:t xml:space="preserve"> </w:t>
      </w:r>
      <w:r w:rsidRPr="003423D0">
        <w:rPr>
          <w:rFonts w:ascii="Arial" w:hAnsi="Arial" w:cs="Arial" w:hint="eastAsia"/>
          <w:sz w:val="22"/>
          <w:szCs w:val="22"/>
        </w:rPr>
        <w:t>разнообразие</w:t>
      </w:r>
      <w:r w:rsidRPr="003423D0">
        <w:rPr>
          <w:rFonts w:ascii="Arial" w:hAnsi="Arial" w:cs="Arial"/>
          <w:sz w:val="22"/>
          <w:szCs w:val="22"/>
        </w:rPr>
        <w:t xml:space="preserve">. </w:t>
      </w: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00E72128">
        <w:rPr>
          <w:rFonts w:ascii="Arial" w:hAnsi="Arial" w:cs="Arial"/>
          <w:sz w:val="22"/>
          <w:szCs w:val="22"/>
        </w:rPr>
        <w:t xml:space="preserve"> </w:t>
      </w:r>
      <w:r w:rsidRPr="003423D0">
        <w:rPr>
          <w:rFonts w:ascii="Arial" w:hAnsi="Arial" w:cs="Arial" w:hint="eastAsia"/>
          <w:sz w:val="22"/>
          <w:szCs w:val="22"/>
        </w:rPr>
        <w:t>списъка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застрашените</w:t>
      </w:r>
      <w:r w:rsidRPr="003423D0">
        <w:rPr>
          <w:rFonts w:ascii="Arial" w:hAnsi="Arial" w:cs="Arial"/>
          <w:sz w:val="22"/>
          <w:szCs w:val="22"/>
        </w:rPr>
        <w:t xml:space="preserve"> </w:t>
      </w:r>
      <w:r w:rsidRPr="003423D0">
        <w:rPr>
          <w:rFonts w:ascii="Arial" w:hAnsi="Arial" w:cs="Arial" w:hint="eastAsia"/>
          <w:sz w:val="22"/>
          <w:szCs w:val="22"/>
        </w:rPr>
        <w:t>растения</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IUCN </w:t>
      </w:r>
      <w:r w:rsidRPr="003423D0">
        <w:rPr>
          <w:rFonts w:ascii="Arial" w:hAnsi="Arial" w:cs="Arial" w:hint="eastAsia"/>
          <w:sz w:val="22"/>
          <w:szCs w:val="22"/>
        </w:rPr>
        <w:t>от</w:t>
      </w:r>
      <w:r w:rsidRPr="003423D0">
        <w:rPr>
          <w:rFonts w:ascii="Arial" w:hAnsi="Arial" w:cs="Arial"/>
          <w:sz w:val="22"/>
          <w:szCs w:val="22"/>
        </w:rPr>
        <w:t xml:space="preserve"> 1997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категория</w:t>
      </w:r>
      <w:r w:rsidRPr="003423D0">
        <w:rPr>
          <w:rFonts w:ascii="Arial" w:hAnsi="Arial" w:cs="Arial"/>
          <w:sz w:val="22"/>
          <w:szCs w:val="22"/>
        </w:rPr>
        <w:t xml:space="preserve"> </w:t>
      </w:r>
      <w:r w:rsidRPr="003423D0">
        <w:rPr>
          <w:rFonts w:ascii="Arial" w:hAnsi="Arial" w:cs="Arial" w:hint="eastAsia"/>
          <w:sz w:val="22"/>
          <w:szCs w:val="22"/>
        </w:rPr>
        <w:t>„уязвим“</w:t>
      </w:r>
      <w:r w:rsidRPr="003423D0">
        <w:rPr>
          <w:rFonts w:ascii="Arial" w:hAnsi="Arial" w:cs="Arial"/>
          <w:sz w:val="22"/>
          <w:szCs w:val="22"/>
        </w:rPr>
        <w:t>.</w:t>
      </w:r>
    </w:p>
    <w:p w14:paraId="26C630D3" w14:textId="77777777" w:rsidR="00501B64" w:rsidRDefault="008824CC" w:rsidP="003F2090">
      <w:pPr>
        <w:ind w:firstLine="426"/>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4F55489" w14:textId="77777777" w:rsidR="00501B64" w:rsidRDefault="00501B64" w:rsidP="003F2090">
      <w:pPr>
        <w:ind w:firstLine="426"/>
        <w:jc w:val="both"/>
        <w:rPr>
          <w:rFonts w:ascii="Arial" w:hAnsi="Arial" w:cs="Arial"/>
          <w:sz w:val="22"/>
          <w:szCs w:val="22"/>
        </w:rPr>
      </w:pPr>
    </w:p>
    <w:p w14:paraId="0990E42A" w14:textId="77777777" w:rsidR="0008134B" w:rsidRDefault="00501B64" w:rsidP="003F2090">
      <w:pPr>
        <w:ind w:firstLine="426"/>
        <w:jc w:val="both"/>
        <w:rPr>
          <w:rFonts w:ascii="Arial" w:hAnsi="Arial" w:cs="Arial"/>
          <w:sz w:val="22"/>
          <w:szCs w:val="22"/>
        </w:rPr>
      </w:pPr>
      <w:r>
        <w:rPr>
          <w:rFonts w:ascii="Arial" w:hAnsi="Arial" w:cs="Arial"/>
          <w:sz w:val="22"/>
          <w:szCs w:val="22"/>
        </w:rPr>
        <w:tab/>
      </w:r>
    </w:p>
    <w:p w14:paraId="71477B5E" w14:textId="5FE4FD95" w:rsidR="00DB2F41" w:rsidRPr="003423D0" w:rsidRDefault="00DB2F41" w:rsidP="0008134B">
      <w:pPr>
        <w:ind w:firstLine="709"/>
        <w:jc w:val="both"/>
        <w:rPr>
          <w:rFonts w:ascii="Arial" w:hAnsi="Arial" w:cs="Arial"/>
          <w:sz w:val="22"/>
          <w:szCs w:val="22"/>
        </w:rPr>
      </w:pPr>
      <w:r w:rsidRPr="003423D0">
        <w:rPr>
          <w:rFonts w:ascii="Arial" w:hAnsi="Arial" w:cs="Arial" w:hint="eastAsia"/>
          <w:sz w:val="22"/>
          <w:szCs w:val="22"/>
        </w:rPr>
        <w:t>Видове</w:t>
      </w:r>
      <w:r w:rsidRPr="003423D0">
        <w:rPr>
          <w:rFonts w:ascii="Arial" w:hAnsi="Arial" w:cs="Arial"/>
          <w:sz w:val="22"/>
          <w:szCs w:val="22"/>
        </w:rPr>
        <w:t xml:space="preserve"> </w:t>
      </w:r>
      <w:r w:rsidRPr="003423D0">
        <w:rPr>
          <w:rFonts w:ascii="Arial" w:hAnsi="Arial" w:cs="Arial" w:hint="eastAsia"/>
          <w:sz w:val="22"/>
          <w:szCs w:val="22"/>
        </w:rPr>
        <w:t>растения</w:t>
      </w:r>
      <w:r w:rsidRPr="003423D0">
        <w:rPr>
          <w:rFonts w:ascii="Arial" w:hAnsi="Arial" w:cs="Arial"/>
          <w:sz w:val="22"/>
          <w:szCs w:val="22"/>
        </w:rPr>
        <w:t xml:space="preserve">, </w:t>
      </w:r>
      <w:r w:rsidRPr="003423D0">
        <w:rPr>
          <w:rFonts w:ascii="Arial" w:hAnsi="Arial" w:cs="Arial" w:hint="eastAsia"/>
          <w:sz w:val="22"/>
          <w:szCs w:val="22"/>
        </w:rPr>
        <w:t>включени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Червената</w:t>
      </w:r>
      <w:r w:rsidRPr="003423D0">
        <w:rPr>
          <w:rFonts w:ascii="Arial" w:hAnsi="Arial" w:cs="Arial"/>
          <w:sz w:val="22"/>
          <w:szCs w:val="22"/>
        </w:rPr>
        <w:t xml:space="preserve"> </w:t>
      </w:r>
      <w:r w:rsidRPr="003423D0">
        <w:rPr>
          <w:rFonts w:ascii="Arial" w:hAnsi="Arial" w:cs="Arial" w:hint="eastAsia"/>
          <w:sz w:val="22"/>
          <w:szCs w:val="22"/>
        </w:rPr>
        <w:t>книга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Република</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категория</w:t>
      </w:r>
    </w:p>
    <w:p w14:paraId="5E54B3BE" w14:textId="3299CE6C" w:rsidR="00DB2F41" w:rsidRPr="003423D0" w:rsidRDefault="008824CC" w:rsidP="0008134B">
      <w:pPr>
        <w:jc w:val="both"/>
        <w:rPr>
          <w:rFonts w:ascii="Arial" w:hAnsi="Arial" w:cs="Arial"/>
          <w:sz w:val="22"/>
          <w:szCs w:val="22"/>
        </w:rPr>
      </w:pPr>
      <w:r>
        <w:rPr>
          <w:rFonts w:ascii="Arial" w:hAnsi="Arial" w:cs="Arial"/>
          <w:sz w:val="22"/>
          <w:szCs w:val="22"/>
        </w:rPr>
        <w:t>„</w:t>
      </w:r>
      <w:r w:rsidR="00DB2F41" w:rsidRPr="003423D0">
        <w:rPr>
          <w:rFonts w:ascii="Arial" w:hAnsi="Arial" w:cs="Arial" w:hint="eastAsia"/>
          <w:sz w:val="22"/>
          <w:szCs w:val="22"/>
        </w:rPr>
        <w:t>застрашен</w:t>
      </w:r>
      <w:r w:rsidR="00DB2F41" w:rsidRPr="003423D0">
        <w:rPr>
          <w:rFonts w:ascii="Arial" w:hAnsi="Arial" w:cs="Arial"/>
          <w:sz w:val="22"/>
          <w:szCs w:val="22"/>
        </w:rPr>
        <w:t xml:space="preserve"> </w:t>
      </w:r>
      <w:r w:rsidR="00DB2F41" w:rsidRPr="003423D0">
        <w:rPr>
          <w:rFonts w:ascii="Arial" w:hAnsi="Arial" w:cs="Arial" w:hint="eastAsia"/>
          <w:sz w:val="22"/>
          <w:szCs w:val="22"/>
        </w:rPr>
        <w:t>от</w:t>
      </w:r>
      <w:r w:rsidR="00DB2F41" w:rsidRPr="003423D0">
        <w:rPr>
          <w:rFonts w:ascii="Arial" w:hAnsi="Arial" w:cs="Arial"/>
          <w:sz w:val="22"/>
          <w:szCs w:val="22"/>
        </w:rPr>
        <w:t xml:space="preserve"> </w:t>
      </w:r>
      <w:r w:rsidR="00DB2F41" w:rsidRPr="003423D0">
        <w:rPr>
          <w:rFonts w:ascii="Arial" w:hAnsi="Arial" w:cs="Arial" w:hint="eastAsia"/>
          <w:sz w:val="22"/>
          <w:szCs w:val="22"/>
        </w:rPr>
        <w:t>изчезване</w:t>
      </w:r>
      <w:r w:rsidR="00DB2F41" w:rsidRPr="003423D0">
        <w:rPr>
          <w:rFonts w:ascii="Arial" w:hAnsi="Arial" w:cs="Arial"/>
          <w:sz w:val="22"/>
          <w:szCs w:val="22"/>
        </w:rPr>
        <w:t xml:space="preserve"> </w:t>
      </w:r>
      <w:r w:rsidR="00DB2F41" w:rsidRPr="003423D0">
        <w:rPr>
          <w:rFonts w:ascii="Arial" w:hAnsi="Arial" w:cs="Arial" w:hint="eastAsia"/>
          <w:sz w:val="22"/>
          <w:szCs w:val="22"/>
        </w:rPr>
        <w:t>вид”</w:t>
      </w:r>
      <w:r w:rsidR="00DB2F41" w:rsidRPr="003423D0">
        <w:rPr>
          <w:rFonts w:ascii="Arial" w:hAnsi="Arial" w:cs="Arial"/>
          <w:sz w:val="22"/>
          <w:szCs w:val="22"/>
        </w:rPr>
        <w:t>.</w:t>
      </w:r>
    </w:p>
    <w:p w14:paraId="72805DC2" w14:textId="77777777" w:rsidR="00DB2F41" w:rsidRPr="003423D0" w:rsidRDefault="00DB2F41" w:rsidP="0008134B">
      <w:pPr>
        <w:jc w:val="both"/>
        <w:rPr>
          <w:rFonts w:ascii="Arial" w:hAnsi="Arial" w:cs="Arial"/>
          <w:b/>
          <w:bCs/>
          <w:sz w:val="22"/>
          <w:szCs w:val="22"/>
        </w:rPr>
      </w:pPr>
    </w:p>
    <w:p w14:paraId="169FF1EA" w14:textId="7066EFA0" w:rsidR="00576E2D" w:rsidRDefault="008824CC" w:rsidP="0008134B">
      <w:pPr>
        <w:jc w:val="both"/>
        <w:rPr>
          <w:rFonts w:ascii="Arial" w:hAnsi="Arial" w:cs="Arial"/>
          <w:b/>
          <w:i/>
          <w:sz w:val="22"/>
          <w:szCs w:val="22"/>
        </w:rPr>
      </w:pPr>
      <w:r>
        <w:rPr>
          <w:rFonts w:ascii="Arial" w:hAnsi="Arial" w:cs="Arial"/>
          <w:b/>
          <w:bCs/>
          <w:sz w:val="22"/>
          <w:szCs w:val="22"/>
        </w:rPr>
        <w:tab/>
      </w:r>
      <w:r w:rsidR="00E2597C" w:rsidRPr="006B2D67">
        <w:rPr>
          <w:rFonts w:ascii="Arial" w:hAnsi="Arial" w:cs="Arial"/>
          <w:b/>
          <w:bCs/>
          <w:sz w:val="22"/>
          <w:szCs w:val="22"/>
        </w:rPr>
        <w:t>Урумово лале</w:t>
      </w:r>
      <w:r w:rsidR="00E2597C" w:rsidRPr="008824CC">
        <w:rPr>
          <w:rFonts w:ascii="Arial" w:hAnsi="Arial" w:cs="Arial"/>
          <w:b/>
          <w:i/>
          <w:sz w:val="22"/>
          <w:szCs w:val="22"/>
        </w:rPr>
        <w:t> (</w:t>
      </w:r>
      <w:proofErr w:type="spellStart"/>
      <w:r w:rsidR="00E2597C" w:rsidRPr="008824CC">
        <w:rPr>
          <w:rFonts w:ascii="Arial" w:hAnsi="Arial" w:cs="Arial"/>
          <w:b/>
          <w:i/>
          <w:sz w:val="22"/>
          <w:szCs w:val="22"/>
        </w:rPr>
        <w:t>Tulipa</w:t>
      </w:r>
      <w:proofErr w:type="spellEnd"/>
      <w:r w:rsidR="00E2597C" w:rsidRPr="008824CC">
        <w:rPr>
          <w:rFonts w:ascii="Arial" w:hAnsi="Arial" w:cs="Arial"/>
          <w:b/>
          <w:i/>
          <w:sz w:val="22"/>
          <w:szCs w:val="22"/>
        </w:rPr>
        <w:t xml:space="preserve"> </w:t>
      </w:r>
      <w:proofErr w:type="spellStart"/>
      <w:r w:rsidR="00E2597C" w:rsidRPr="008824CC">
        <w:rPr>
          <w:rFonts w:ascii="Arial" w:hAnsi="Arial" w:cs="Arial"/>
          <w:b/>
          <w:i/>
          <w:sz w:val="22"/>
          <w:szCs w:val="22"/>
        </w:rPr>
        <w:t>urumoffii</w:t>
      </w:r>
      <w:proofErr w:type="spellEnd"/>
      <w:r w:rsidR="00904E49">
        <w:rPr>
          <w:rFonts w:ascii="Arial" w:hAnsi="Arial" w:cs="Arial"/>
          <w:b/>
          <w:i/>
          <w:sz w:val="22"/>
          <w:szCs w:val="22"/>
          <w:lang w:val="en-US"/>
        </w:rPr>
        <w:t xml:space="preserve"> H.</w:t>
      </w:r>
      <w:r w:rsidR="00E2597C" w:rsidRPr="008824CC">
        <w:rPr>
          <w:rFonts w:ascii="Arial" w:hAnsi="Arial" w:cs="Arial"/>
          <w:b/>
          <w:i/>
          <w:sz w:val="22"/>
          <w:szCs w:val="22"/>
        </w:rPr>
        <w:t>)</w:t>
      </w:r>
      <w:r w:rsidR="00AC5780" w:rsidRPr="00AC5780">
        <w:rPr>
          <w:rFonts w:ascii="Arial" w:hAnsi="Arial" w:cs="Arial" w:hint="eastAsia"/>
          <w:sz w:val="22"/>
          <w:szCs w:val="22"/>
        </w:rPr>
        <w:t xml:space="preserve"> </w:t>
      </w:r>
      <w:r w:rsidR="00AC5780" w:rsidRPr="003423D0">
        <w:rPr>
          <w:rFonts w:ascii="Arial" w:hAnsi="Arial" w:cs="Arial" w:hint="eastAsia"/>
          <w:sz w:val="22"/>
          <w:szCs w:val="22"/>
        </w:rPr>
        <w:t>–</w:t>
      </w:r>
      <w:r w:rsidR="00AC5780" w:rsidRPr="003423D0">
        <w:rPr>
          <w:rFonts w:ascii="Arial" w:hAnsi="Arial" w:cs="Arial"/>
          <w:sz w:val="22"/>
          <w:szCs w:val="22"/>
        </w:rPr>
        <w:t xml:space="preserve"> </w:t>
      </w:r>
      <w:r w:rsidR="00AC5780" w:rsidRPr="003423D0">
        <w:rPr>
          <w:rFonts w:ascii="Arial" w:hAnsi="Arial" w:cs="Arial" w:hint="eastAsia"/>
          <w:b/>
          <w:bCs/>
          <w:sz w:val="22"/>
          <w:szCs w:val="22"/>
        </w:rPr>
        <w:t>български</w:t>
      </w:r>
      <w:r w:rsidR="00AC5780" w:rsidRPr="003423D0">
        <w:rPr>
          <w:rFonts w:ascii="Arial" w:hAnsi="Arial" w:cs="Arial"/>
          <w:b/>
          <w:bCs/>
          <w:sz w:val="22"/>
          <w:szCs w:val="22"/>
        </w:rPr>
        <w:t xml:space="preserve"> </w:t>
      </w:r>
      <w:proofErr w:type="spellStart"/>
      <w:r w:rsidR="00AC5780" w:rsidRPr="003423D0">
        <w:rPr>
          <w:rFonts w:ascii="Arial" w:hAnsi="Arial" w:cs="Arial" w:hint="eastAsia"/>
          <w:b/>
          <w:bCs/>
          <w:sz w:val="22"/>
          <w:szCs w:val="22"/>
        </w:rPr>
        <w:t>ендемит</w:t>
      </w:r>
      <w:proofErr w:type="spellEnd"/>
    </w:p>
    <w:p w14:paraId="7CABF577" w14:textId="111068DD" w:rsidR="00CD2833" w:rsidRPr="003423D0" w:rsidRDefault="00CD2833" w:rsidP="00576E2D">
      <w:pPr>
        <w:ind w:firstLine="709"/>
        <w:jc w:val="both"/>
        <w:rPr>
          <w:rFonts w:ascii="Arial" w:hAnsi="Arial" w:cs="Arial"/>
          <w:sz w:val="22"/>
          <w:szCs w:val="22"/>
        </w:rPr>
      </w:pPr>
      <w:r w:rsidRPr="003423D0">
        <w:rPr>
          <w:rFonts w:ascii="Arial" w:hAnsi="Arial" w:cs="Arial"/>
          <w:sz w:val="22"/>
          <w:szCs w:val="22"/>
        </w:rPr>
        <w:t>Обитава сухи каменисти места на варовита скална основа. Среща се в тревисти съобщества и разредени храсталаци с ограничен брой находища. Образува фрагментирани популации с много добра численост.</w:t>
      </w:r>
      <w:r w:rsidR="008824CC">
        <w:rPr>
          <w:rFonts w:ascii="Arial" w:hAnsi="Arial" w:cs="Arial"/>
          <w:sz w:val="22"/>
          <w:szCs w:val="22"/>
        </w:rPr>
        <w:t xml:space="preserve"> </w:t>
      </w:r>
      <w:r w:rsidRPr="003423D0">
        <w:rPr>
          <w:rFonts w:ascii="Arial" w:hAnsi="Arial" w:cs="Arial"/>
          <w:sz w:val="22"/>
          <w:szCs w:val="22"/>
        </w:rPr>
        <w:t xml:space="preserve">Разпространен е в Североизточна България, Стара планина (Изт.), Софийски район, Знеполски район, Тунджанска хълмиста равнина от 100 до 1000 </w:t>
      </w:r>
      <w:r w:rsidR="00501B64">
        <w:rPr>
          <w:rFonts w:ascii="Arial" w:hAnsi="Arial" w:cs="Arial"/>
          <w:sz w:val="22"/>
          <w:szCs w:val="22"/>
        </w:rPr>
        <w:t>м</w:t>
      </w:r>
      <w:r w:rsidRPr="003423D0">
        <w:rPr>
          <w:rFonts w:ascii="Arial" w:hAnsi="Arial" w:cs="Arial"/>
          <w:sz w:val="22"/>
          <w:szCs w:val="22"/>
        </w:rPr>
        <w:t xml:space="preserve"> н. в.</w:t>
      </w:r>
    </w:p>
    <w:p w14:paraId="57112DD0" w14:textId="77777777" w:rsidR="00D52703" w:rsidRDefault="0090254F" w:rsidP="00AC5780">
      <w:pPr>
        <w:jc w:val="both"/>
        <w:rPr>
          <w:rFonts w:ascii="Arial" w:hAnsi="Arial" w:cs="Arial"/>
          <w:sz w:val="22"/>
          <w:szCs w:val="22"/>
        </w:rPr>
      </w:pPr>
      <w:r w:rsidRPr="003423D0">
        <w:rPr>
          <w:rFonts w:ascii="Arial" w:hAnsi="Arial" w:cs="Arial"/>
          <w:sz w:val="22"/>
          <w:szCs w:val="22"/>
        </w:rPr>
        <w:t xml:space="preserve">Защитен вид съгласно </w:t>
      </w:r>
      <w:r w:rsidR="005164B8" w:rsidRPr="003423D0">
        <w:rPr>
          <w:rFonts w:ascii="Arial" w:hAnsi="Arial" w:cs="Arial"/>
          <w:sz w:val="22"/>
          <w:szCs w:val="22"/>
        </w:rPr>
        <w:t>от Закона за биологичното разнообразие и включен в </w:t>
      </w:r>
      <w:hyperlink r:id="rId12" w:tooltip="Червена книга на България" w:history="1">
        <w:r w:rsidR="005164B8" w:rsidRPr="00576E2D">
          <w:rPr>
            <w:rStyle w:val="a3"/>
            <w:rFonts w:ascii="Arial" w:hAnsi="Arial" w:cs="Arial"/>
            <w:color w:val="auto"/>
            <w:sz w:val="22"/>
            <w:szCs w:val="22"/>
            <w:u w:val="none"/>
          </w:rPr>
          <w:t>Червената книга на Република България</w:t>
        </w:r>
      </w:hyperlink>
      <w:r w:rsidR="005164B8" w:rsidRPr="003423D0">
        <w:rPr>
          <w:rFonts w:ascii="Arial" w:hAnsi="Arial" w:cs="Arial"/>
          <w:sz w:val="22"/>
          <w:szCs w:val="22"/>
        </w:rPr>
        <w:t>. </w:t>
      </w:r>
      <w:r w:rsidRPr="003423D0">
        <w:rPr>
          <w:rFonts w:ascii="Arial" w:hAnsi="Arial" w:cs="Arial"/>
          <w:sz w:val="22"/>
          <w:szCs w:val="22"/>
        </w:rPr>
        <w:t>Някои от находищата на вида се намират на територията на природен парк „Сините камъни“, резерватите „</w:t>
      </w:r>
      <w:proofErr w:type="spellStart"/>
      <w:r w:rsidRPr="003423D0">
        <w:rPr>
          <w:rFonts w:ascii="Arial" w:hAnsi="Arial" w:cs="Arial"/>
          <w:sz w:val="22"/>
          <w:szCs w:val="22"/>
        </w:rPr>
        <w:t>Патлейна</w:t>
      </w:r>
      <w:proofErr w:type="spellEnd"/>
      <w:r w:rsidRPr="003423D0">
        <w:rPr>
          <w:rFonts w:ascii="Arial" w:hAnsi="Arial" w:cs="Arial"/>
          <w:sz w:val="22"/>
          <w:szCs w:val="22"/>
        </w:rPr>
        <w:t>“ край Преслав и „Острица“ на Голо бърдо, защитените местности „Урумово лале“ (с. Пайдушко, общ</w:t>
      </w:r>
      <w:r w:rsidR="00576E2D">
        <w:rPr>
          <w:rFonts w:ascii="Arial" w:hAnsi="Arial" w:cs="Arial"/>
          <w:sz w:val="22"/>
          <w:szCs w:val="22"/>
        </w:rPr>
        <w:t>.</w:t>
      </w:r>
      <w:r w:rsidRPr="003423D0">
        <w:rPr>
          <w:rFonts w:ascii="Arial" w:hAnsi="Arial" w:cs="Arial"/>
          <w:sz w:val="22"/>
          <w:szCs w:val="22"/>
        </w:rPr>
        <w:t xml:space="preserve"> Търговище), „</w:t>
      </w:r>
      <w:proofErr w:type="spellStart"/>
      <w:r w:rsidRPr="003423D0">
        <w:rPr>
          <w:rFonts w:ascii="Arial" w:hAnsi="Arial" w:cs="Arial"/>
          <w:sz w:val="22"/>
          <w:szCs w:val="22"/>
        </w:rPr>
        <w:t>Марашка</w:t>
      </w:r>
      <w:proofErr w:type="spellEnd"/>
      <w:r w:rsidRPr="003423D0">
        <w:rPr>
          <w:rFonts w:ascii="Arial" w:hAnsi="Arial" w:cs="Arial"/>
          <w:sz w:val="22"/>
          <w:szCs w:val="22"/>
        </w:rPr>
        <w:t xml:space="preserve"> кория“ (с. Мараш, общ</w:t>
      </w:r>
      <w:r w:rsidR="00576E2D">
        <w:rPr>
          <w:rFonts w:ascii="Arial" w:hAnsi="Arial" w:cs="Arial"/>
          <w:sz w:val="22"/>
          <w:szCs w:val="22"/>
        </w:rPr>
        <w:t>.</w:t>
      </w:r>
      <w:r w:rsidRPr="003423D0">
        <w:rPr>
          <w:rFonts w:ascii="Arial" w:hAnsi="Arial" w:cs="Arial"/>
          <w:sz w:val="22"/>
          <w:szCs w:val="22"/>
        </w:rPr>
        <w:t xml:space="preserve"> Шумен), природна забележителност „</w:t>
      </w:r>
      <w:proofErr w:type="spellStart"/>
      <w:r w:rsidRPr="003423D0">
        <w:rPr>
          <w:rFonts w:ascii="Arial" w:hAnsi="Arial" w:cs="Arial"/>
          <w:sz w:val="22"/>
          <w:szCs w:val="22"/>
        </w:rPr>
        <w:t>Лаликото</w:t>
      </w:r>
      <w:proofErr w:type="spellEnd"/>
      <w:r w:rsidRPr="003423D0">
        <w:rPr>
          <w:rFonts w:ascii="Arial" w:hAnsi="Arial" w:cs="Arial"/>
          <w:sz w:val="22"/>
          <w:szCs w:val="22"/>
        </w:rPr>
        <w:t>“, западно от с. Венец и природна забележителност в землището на с. Чернево, общ</w:t>
      </w:r>
      <w:r w:rsidR="00576E2D">
        <w:rPr>
          <w:rFonts w:ascii="Arial" w:hAnsi="Arial" w:cs="Arial"/>
          <w:sz w:val="22"/>
          <w:szCs w:val="22"/>
        </w:rPr>
        <w:t>.</w:t>
      </w:r>
      <w:r w:rsidRPr="003423D0">
        <w:rPr>
          <w:rFonts w:ascii="Arial" w:hAnsi="Arial" w:cs="Arial"/>
          <w:sz w:val="22"/>
          <w:szCs w:val="22"/>
        </w:rPr>
        <w:t xml:space="preserve"> Суворово.</w:t>
      </w:r>
      <w:r w:rsidR="00395978">
        <w:rPr>
          <w:rFonts w:ascii="Arial" w:hAnsi="Arial" w:cs="Arial"/>
          <w:sz w:val="22"/>
          <w:szCs w:val="22"/>
        </w:rPr>
        <w:t xml:space="preserve"> </w:t>
      </w:r>
      <w:r w:rsidRPr="003423D0">
        <w:rPr>
          <w:rFonts w:ascii="Arial" w:hAnsi="Arial" w:cs="Arial"/>
          <w:sz w:val="22"/>
          <w:szCs w:val="22"/>
        </w:rPr>
        <w:t xml:space="preserve">Част от находищата попадат в защитени зони от Европейската екологична мрежа НАТУРА 2000 в </w:t>
      </w:r>
      <w:proofErr w:type="spellStart"/>
      <w:r w:rsidRPr="003423D0">
        <w:rPr>
          <w:rFonts w:ascii="Arial" w:hAnsi="Arial" w:cs="Arial"/>
          <w:sz w:val="22"/>
          <w:szCs w:val="22"/>
        </w:rPr>
        <w:t>България.</w:t>
      </w:r>
      <w:r w:rsidR="00AC5780" w:rsidRPr="003423D0">
        <w:rPr>
          <w:rFonts w:ascii="Arial" w:hAnsi="Arial" w:cs="Arial" w:hint="eastAsia"/>
          <w:sz w:val="22"/>
          <w:szCs w:val="22"/>
        </w:rPr>
        <w:t>Местообитанияте</w:t>
      </w:r>
      <w:proofErr w:type="spellEnd"/>
      <w:r w:rsidR="00AC5780" w:rsidRPr="003423D0">
        <w:rPr>
          <w:rFonts w:ascii="Arial" w:hAnsi="Arial" w:cs="Arial"/>
          <w:sz w:val="22"/>
          <w:szCs w:val="22"/>
        </w:rPr>
        <w:t xml:space="preserve"> </w:t>
      </w:r>
      <w:r w:rsidR="00AC5780" w:rsidRPr="003423D0">
        <w:rPr>
          <w:rFonts w:ascii="Arial" w:hAnsi="Arial" w:cs="Arial" w:hint="eastAsia"/>
          <w:sz w:val="22"/>
          <w:szCs w:val="22"/>
        </w:rPr>
        <w:t>деградират</w:t>
      </w:r>
      <w:r w:rsidR="00AC5780" w:rsidRPr="003423D0">
        <w:rPr>
          <w:rFonts w:ascii="Arial" w:hAnsi="Arial" w:cs="Arial"/>
          <w:sz w:val="22"/>
          <w:szCs w:val="22"/>
        </w:rPr>
        <w:t xml:space="preserve"> </w:t>
      </w:r>
      <w:r w:rsidR="00AC5780" w:rsidRPr="003423D0">
        <w:rPr>
          <w:rFonts w:ascii="Arial" w:hAnsi="Arial" w:cs="Arial" w:hint="eastAsia"/>
          <w:sz w:val="22"/>
          <w:szCs w:val="22"/>
        </w:rPr>
        <w:t>поради</w:t>
      </w:r>
      <w:r w:rsidR="00AC5780">
        <w:rPr>
          <w:rFonts w:ascii="Arial" w:hAnsi="Arial" w:cs="Arial"/>
          <w:sz w:val="22"/>
          <w:szCs w:val="22"/>
          <w:lang w:val="en-US"/>
        </w:rPr>
        <w:t xml:space="preserve"> </w:t>
      </w:r>
      <w:r w:rsidR="00AC5780" w:rsidRPr="003423D0">
        <w:rPr>
          <w:rFonts w:ascii="Arial" w:hAnsi="Arial" w:cs="Arial" w:hint="eastAsia"/>
          <w:sz w:val="22"/>
          <w:szCs w:val="22"/>
        </w:rPr>
        <w:t>разработване</w:t>
      </w:r>
      <w:r w:rsidR="00AC5780" w:rsidRPr="003423D0">
        <w:rPr>
          <w:rFonts w:ascii="Arial" w:hAnsi="Arial" w:cs="Arial"/>
          <w:sz w:val="22"/>
          <w:szCs w:val="22"/>
        </w:rPr>
        <w:t xml:space="preserve"> </w:t>
      </w:r>
      <w:r w:rsidR="00AC5780" w:rsidRPr="003423D0">
        <w:rPr>
          <w:rFonts w:ascii="Arial" w:hAnsi="Arial" w:cs="Arial" w:hint="eastAsia"/>
          <w:sz w:val="22"/>
          <w:szCs w:val="22"/>
        </w:rPr>
        <w:t>на</w:t>
      </w:r>
      <w:r w:rsidR="00AC5780" w:rsidRPr="003423D0">
        <w:rPr>
          <w:rFonts w:ascii="Arial" w:hAnsi="Arial" w:cs="Arial"/>
          <w:sz w:val="22"/>
          <w:szCs w:val="22"/>
        </w:rPr>
        <w:t xml:space="preserve"> </w:t>
      </w:r>
      <w:r w:rsidR="00AC5780" w:rsidRPr="003423D0">
        <w:rPr>
          <w:rFonts w:ascii="Arial" w:hAnsi="Arial" w:cs="Arial" w:hint="eastAsia"/>
          <w:sz w:val="22"/>
          <w:szCs w:val="22"/>
        </w:rPr>
        <w:t>каменни</w:t>
      </w:r>
      <w:r w:rsidR="00AC5780" w:rsidRPr="003423D0">
        <w:rPr>
          <w:rFonts w:ascii="Arial" w:hAnsi="Arial" w:cs="Arial"/>
          <w:sz w:val="22"/>
          <w:szCs w:val="22"/>
        </w:rPr>
        <w:t xml:space="preserve"> </w:t>
      </w:r>
      <w:r w:rsidR="00AC5780" w:rsidRPr="003423D0">
        <w:rPr>
          <w:rFonts w:ascii="Arial" w:hAnsi="Arial" w:cs="Arial" w:hint="eastAsia"/>
          <w:sz w:val="22"/>
          <w:szCs w:val="22"/>
        </w:rPr>
        <w:t>кариери</w:t>
      </w:r>
      <w:r w:rsidR="00AC5780" w:rsidRPr="003423D0">
        <w:rPr>
          <w:rFonts w:ascii="Arial" w:hAnsi="Arial" w:cs="Arial"/>
          <w:sz w:val="22"/>
          <w:szCs w:val="22"/>
        </w:rPr>
        <w:t xml:space="preserve">, </w:t>
      </w:r>
      <w:r w:rsidR="00AC5780" w:rsidRPr="003423D0">
        <w:rPr>
          <w:rFonts w:ascii="Arial" w:hAnsi="Arial" w:cs="Arial" w:hint="eastAsia"/>
          <w:sz w:val="22"/>
          <w:szCs w:val="22"/>
        </w:rPr>
        <w:t>бране</w:t>
      </w:r>
      <w:r w:rsidR="00AC5780" w:rsidRPr="003423D0">
        <w:rPr>
          <w:rFonts w:ascii="Arial" w:hAnsi="Arial" w:cs="Arial"/>
          <w:sz w:val="22"/>
          <w:szCs w:val="22"/>
        </w:rPr>
        <w:t xml:space="preserve"> </w:t>
      </w:r>
      <w:r w:rsidR="00AC5780" w:rsidRPr="003423D0">
        <w:rPr>
          <w:rFonts w:ascii="Arial" w:hAnsi="Arial" w:cs="Arial" w:hint="eastAsia"/>
          <w:sz w:val="22"/>
          <w:szCs w:val="22"/>
        </w:rPr>
        <w:t>за</w:t>
      </w:r>
      <w:r w:rsidR="00AC5780" w:rsidRPr="003423D0">
        <w:rPr>
          <w:rFonts w:ascii="Arial" w:hAnsi="Arial" w:cs="Arial"/>
          <w:sz w:val="22"/>
          <w:szCs w:val="22"/>
        </w:rPr>
        <w:t xml:space="preserve"> </w:t>
      </w:r>
      <w:r w:rsidR="00AC5780" w:rsidRPr="003423D0">
        <w:rPr>
          <w:rFonts w:ascii="Arial" w:hAnsi="Arial" w:cs="Arial" w:hint="eastAsia"/>
          <w:sz w:val="22"/>
          <w:szCs w:val="22"/>
        </w:rPr>
        <w:t>букети</w:t>
      </w:r>
      <w:r w:rsidR="00AC5780" w:rsidRPr="003423D0">
        <w:rPr>
          <w:rFonts w:ascii="Arial" w:hAnsi="Arial" w:cs="Arial"/>
          <w:sz w:val="22"/>
          <w:szCs w:val="22"/>
        </w:rPr>
        <w:t xml:space="preserve">, </w:t>
      </w:r>
      <w:r w:rsidR="00AC5780" w:rsidRPr="003423D0">
        <w:rPr>
          <w:rFonts w:ascii="Arial" w:hAnsi="Arial" w:cs="Arial" w:hint="eastAsia"/>
          <w:sz w:val="22"/>
          <w:szCs w:val="22"/>
        </w:rPr>
        <w:t>събиране</w:t>
      </w:r>
      <w:r w:rsidR="00AC5780" w:rsidRPr="003423D0">
        <w:rPr>
          <w:rFonts w:ascii="Arial" w:hAnsi="Arial" w:cs="Arial"/>
          <w:sz w:val="22"/>
          <w:szCs w:val="22"/>
        </w:rPr>
        <w:t xml:space="preserve"> </w:t>
      </w:r>
      <w:r w:rsidR="00AC5780" w:rsidRPr="003423D0">
        <w:rPr>
          <w:rFonts w:ascii="Arial" w:hAnsi="Arial" w:cs="Arial" w:hint="eastAsia"/>
          <w:sz w:val="22"/>
          <w:szCs w:val="22"/>
        </w:rPr>
        <w:t>на</w:t>
      </w:r>
      <w:r w:rsidR="00AC5780" w:rsidRPr="003423D0">
        <w:rPr>
          <w:rFonts w:ascii="Arial" w:hAnsi="Arial" w:cs="Arial"/>
          <w:sz w:val="22"/>
          <w:szCs w:val="22"/>
        </w:rPr>
        <w:t xml:space="preserve"> </w:t>
      </w:r>
      <w:r w:rsidR="00AC5780" w:rsidRPr="003423D0">
        <w:rPr>
          <w:rFonts w:ascii="Arial" w:hAnsi="Arial" w:cs="Arial" w:hint="eastAsia"/>
          <w:sz w:val="22"/>
          <w:szCs w:val="22"/>
        </w:rPr>
        <w:t>луковици</w:t>
      </w:r>
      <w:r w:rsidR="00AC5780" w:rsidRPr="003423D0">
        <w:rPr>
          <w:rFonts w:ascii="Arial" w:hAnsi="Arial" w:cs="Arial"/>
          <w:sz w:val="22"/>
          <w:szCs w:val="22"/>
        </w:rPr>
        <w:t xml:space="preserve"> </w:t>
      </w:r>
      <w:r w:rsidR="00AC5780" w:rsidRPr="003423D0">
        <w:rPr>
          <w:rFonts w:ascii="Arial" w:hAnsi="Arial" w:cs="Arial" w:hint="eastAsia"/>
          <w:sz w:val="22"/>
          <w:szCs w:val="22"/>
        </w:rPr>
        <w:t>за</w:t>
      </w:r>
      <w:r w:rsidR="00AC5780" w:rsidRPr="003423D0">
        <w:rPr>
          <w:rFonts w:ascii="Arial" w:hAnsi="Arial" w:cs="Arial"/>
          <w:sz w:val="22"/>
          <w:szCs w:val="22"/>
        </w:rPr>
        <w:t xml:space="preserve"> </w:t>
      </w:r>
      <w:r w:rsidR="00AC5780" w:rsidRPr="003423D0">
        <w:rPr>
          <w:rFonts w:ascii="Arial" w:hAnsi="Arial" w:cs="Arial" w:hint="eastAsia"/>
          <w:sz w:val="22"/>
          <w:szCs w:val="22"/>
        </w:rPr>
        <w:t>засаждане</w:t>
      </w:r>
      <w:r w:rsidR="00AC5780" w:rsidRPr="003423D0">
        <w:rPr>
          <w:rFonts w:ascii="Arial" w:hAnsi="Arial" w:cs="Arial"/>
          <w:sz w:val="22"/>
          <w:szCs w:val="22"/>
        </w:rPr>
        <w:t xml:space="preserve"> </w:t>
      </w:r>
      <w:r w:rsidR="00AC5780" w:rsidRPr="003423D0">
        <w:rPr>
          <w:rFonts w:ascii="Arial" w:hAnsi="Arial" w:cs="Arial" w:hint="eastAsia"/>
          <w:sz w:val="22"/>
          <w:szCs w:val="22"/>
        </w:rPr>
        <w:t>в</w:t>
      </w:r>
      <w:r w:rsidR="00AC5780">
        <w:rPr>
          <w:rFonts w:ascii="Arial" w:hAnsi="Arial" w:cs="Arial"/>
          <w:sz w:val="22"/>
          <w:szCs w:val="22"/>
          <w:lang w:val="en-US"/>
        </w:rPr>
        <w:t xml:space="preserve"> </w:t>
      </w:r>
      <w:r w:rsidR="00AC5780" w:rsidRPr="003423D0">
        <w:rPr>
          <w:rFonts w:ascii="Arial" w:hAnsi="Arial" w:cs="Arial" w:hint="eastAsia"/>
          <w:sz w:val="22"/>
          <w:szCs w:val="22"/>
        </w:rPr>
        <w:t>градини</w:t>
      </w:r>
      <w:r w:rsidR="00AC5780" w:rsidRPr="003423D0">
        <w:rPr>
          <w:rFonts w:ascii="Arial" w:hAnsi="Arial" w:cs="Arial"/>
          <w:sz w:val="22"/>
          <w:szCs w:val="22"/>
        </w:rPr>
        <w:t xml:space="preserve"> </w:t>
      </w:r>
      <w:r w:rsidR="00AC5780" w:rsidRPr="003423D0">
        <w:rPr>
          <w:rFonts w:ascii="Arial" w:hAnsi="Arial" w:cs="Arial" w:hint="eastAsia"/>
          <w:sz w:val="22"/>
          <w:szCs w:val="22"/>
        </w:rPr>
        <w:t>или</w:t>
      </w:r>
      <w:r w:rsidR="00AC5780" w:rsidRPr="003423D0">
        <w:rPr>
          <w:rFonts w:ascii="Arial" w:hAnsi="Arial" w:cs="Arial"/>
          <w:sz w:val="22"/>
          <w:szCs w:val="22"/>
        </w:rPr>
        <w:t xml:space="preserve"> </w:t>
      </w:r>
      <w:r w:rsidR="00AC5780" w:rsidRPr="003423D0">
        <w:rPr>
          <w:rFonts w:ascii="Arial" w:hAnsi="Arial" w:cs="Arial" w:hint="eastAsia"/>
          <w:sz w:val="22"/>
          <w:szCs w:val="22"/>
        </w:rPr>
        <w:t>с</w:t>
      </w:r>
      <w:r w:rsidR="00AC5780" w:rsidRPr="003423D0">
        <w:rPr>
          <w:rFonts w:ascii="Arial" w:hAnsi="Arial" w:cs="Arial"/>
          <w:sz w:val="22"/>
          <w:szCs w:val="22"/>
        </w:rPr>
        <w:t xml:space="preserve"> </w:t>
      </w:r>
      <w:r w:rsidR="00AC5780" w:rsidRPr="003423D0">
        <w:rPr>
          <w:rFonts w:ascii="Arial" w:hAnsi="Arial" w:cs="Arial" w:hint="eastAsia"/>
          <w:sz w:val="22"/>
          <w:szCs w:val="22"/>
        </w:rPr>
        <w:t>търговска</w:t>
      </w:r>
      <w:r w:rsidR="00AC5780" w:rsidRPr="003423D0">
        <w:rPr>
          <w:rFonts w:ascii="Arial" w:hAnsi="Arial" w:cs="Arial"/>
          <w:sz w:val="22"/>
          <w:szCs w:val="22"/>
        </w:rPr>
        <w:t xml:space="preserve"> </w:t>
      </w:r>
      <w:r w:rsidR="00AC5780" w:rsidRPr="003423D0">
        <w:rPr>
          <w:rFonts w:ascii="Arial" w:hAnsi="Arial" w:cs="Arial" w:hint="eastAsia"/>
          <w:sz w:val="22"/>
          <w:szCs w:val="22"/>
        </w:rPr>
        <w:t>цел</w:t>
      </w:r>
      <w:r w:rsidR="00AC5780" w:rsidRPr="003423D0">
        <w:rPr>
          <w:rFonts w:ascii="Arial" w:hAnsi="Arial" w:cs="Arial"/>
          <w:sz w:val="22"/>
          <w:szCs w:val="22"/>
        </w:rPr>
        <w:t xml:space="preserve">, </w:t>
      </w:r>
      <w:r w:rsidR="00AC5780" w:rsidRPr="003423D0">
        <w:rPr>
          <w:rFonts w:ascii="Arial" w:hAnsi="Arial" w:cs="Arial" w:hint="eastAsia"/>
          <w:sz w:val="22"/>
          <w:szCs w:val="22"/>
        </w:rPr>
        <w:t>паша</w:t>
      </w:r>
      <w:r w:rsidR="00AC5780" w:rsidRPr="003423D0">
        <w:rPr>
          <w:rFonts w:ascii="Arial" w:hAnsi="Arial" w:cs="Arial"/>
          <w:sz w:val="22"/>
          <w:szCs w:val="22"/>
        </w:rPr>
        <w:t xml:space="preserve">. </w:t>
      </w:r>
    </w:p>
    <w:p w14:paraId="147B580E" w14:textId="23D1E175" w:rsidR="00AC5780" w:rsidRPr="003423D0" w:rsidRDefault="00D52703" w:rsidP="00AC5780">
      <w:pPr>
        <w:jc w:val="both"/>
        <w:rPr>
          <w:rFonts w:ascii="Arial" w:hAnsi="Arial" w:cs="Arial"/>
          <w:sz w:val="22"/>
          <w:szCs w:val="22"/>
        </w:rPr>
      </w:pPr>
      <w:r>
        <w:rPr>
          <w:rFonts w:ascii="Arial" w:hAnsi="Arial" w:cs="Arial"/>
          <w:sz w:val="22"/>
          <w:szCs w:val="22"/>
        </w:rPr>
        <w:tab/>
      </w:r>
      <w:r w:rsidR="00AC5780" w:rsidRPr="003423D0">
        <w:rPr>
          <w:rFonts w:ascii="Arial" w:hAnsi="Arial" w:cs="Arial" w:hint="eastAsia"/>
          <w:sz w:val="22"/>
          <w:szCs w:val="22"/>
        </w:rPr>
        <w:t>Видът</w:t>
      </w:r>
      <w:r w:rsidR="00AC5780" w:rsidRPr="003423D0">
        <w:rPr>
          <w:rFonts w:ascii="Arial" w:hAnsi="Arial" w:cs="Arial"/>
          <w:sz w:val="22"/>
          <w:szCs w:val="22"/>
        </w:rPr>
        <w:t xml:space="preserve"> </w:t>
      </w:r>
      <w:r w:rsidR="00AC5780" w:rsidRPr="003423D0">
        <w:rPr>
          <w:rFonts w:ascii="Arial" w:hAnsi="Arial" w:cs="Arial" w:hint="eastAsia"/>
          <w:sz w:val="22"/>
          <w:szCs w:val="22"/>
        </w:rPr>
        <w:t>е</w:t>
      </w:r>
      <w:r w:rsidR="00AC5780" w:rsidRPr="003423D0">
        <w:rPr>
          <w:rFonts w:ascii="Arial" w:hAnsi="Arial" w:cs="Arial"/>
          <w:sz w:val="22"/>
          <w:szCs w:val="22"/>
        </w:rPr>
        <w:t xml:space="preserve"> </w:t>
      </w:r>
      <w:r w:rsidR="00AC5780" w:rsidRPr="003423D0">
        <w:rPr>
          <w:rFonts w:ascii="Arial" w:hAnsi="Arial" w:cs="Arial" w:hint="eastAsia"/>
          <w:sz w:val="22"/>
          <w:szCs w:val="22"/>
        </w:rPr>
        <w:t>защитен</w:t>
      </w:r>
      <w:r w:rsidR="00AC5780" w:rsidRPr="003423D0">
        <w:rPr>
          <w:rFonts w:ascii="Arial" w:hAnsi="Arial" w:cs="Arial"/>
          <w:sz w:val="22"/>
          <w:szCs w:val="22"/>
        </w:rPr>
        <w:t xml:space="preserve"> </w:t>
      </w:r>
      <w:r w:rsidR="00AC5780" w:rsidRPr="003423D0">
        <w:rPr>
          <w:rFonts w:ascii="Arial" w:hAnsi="Arial" w:cs="Arial" w:hint="eastAsia"/>
          <w:sz w:val="22"/>
          <w:szCs w:val="22"/>
        </w:rPr>
        <w:t>съгласно</w:t>
      </w:r>
      <w:r w:rsidR="00AC5780" w:rsidRPr="003423D0">
        <w:rPr>
          <w:rFonts w:ascii="Arial" w:hAnsi="Arial" w:cs="Arial"/>
          <w:sz w:val="22"/>
          <w:szCs w:val="22"/>
        </w:rPr>
        <w:t xml:space="preserve"> </w:t>
      </w:r>
      <w:r w:rsidR="00AC5780" w:rsidRPr="003423D0">
        <w:rPr>
          <w:rFonts w:ascii="Arial" w:hAnsi="Arial" w:cs="Arial" w:hint="eastAsia"/>
          <w:sz w:val="22"/>
          <w:szCs w:val="22"/>
        </w:rPr>
        <w:t>Закона</w:t>
      </w:r>
      <w:r w:rsidR="00AC5780" w:rsidRPr="003423D0">
        <w:rPr>
          <w:rFonts w:ascii="Arial" w:hAnsi="Arial" w:cs="Arial"/>
          <w:sz w:val="22"/>
          <w:szCs w:val="22"/>
        </w:rPr>
        <w:t xml:space="preserve"> </w:t>
      </w:r>
      <w:r w:rsidR="00AC5780" w:rsidRPr="003423D0">
        <w:rPr>
          <w:rFonts w:ascii="Arial" w:hAnsi="Arial" w:cs="Arial" w:hint="eastAsia"/>
          <w:sz w:val="22"/>
          <w:szCs w:val="22"/>
        </w:rPr>
        <w:t>за</w:t>
      </w:r>
      <w:r w:rsidR="00AC5780" w:rsidRPr="003423D0">
        <w:rPr>
          <w:rFonts w:ascii="Arial" w:hAnsi="Arial" w:cs="Arial"/>
          <w:sz w:val="22"/>
          <w:szCs w:val="22"/>
        </w:rPr>
        <w:t xml:space="preserve"> </w:t>
      </w:r>
      <w:r w:rsidR="00AC5780" w:rsidRPr="003423D0">
        <w:rPr>
          <w:rFonts w:ascii="Arial" w:hAnsi="Arial" w:cs="Arial" w:hint="eastAsia"/>
          <w:sz w:val="22"/>
          <w:szCs w:val="22"/>
        </w:rPr>
        <w:t>биологичното</w:t>
      </w:r>
      <w:r w:rsidR="00AC5780">
        <w:rPr>
          <w:rFonts w:ascii="Arial" w:hAnsi="Arial" w:cs="Arial"/>
          <w:sz w:val="22"/>
          <w:szCs w:val="22"/>
          <w:lang w:val="en-US"/>
        </w:rPr>
        <w:t xml:space="preserve"> </w:t>
      </w:r>
      <w:r w:rsidR="00AC5780" w:rsidRPr="003423D0">
        <w:rPr>
          <w:rFonts w:ascii="Arial" w:hAnsi="Arial" w:cs="Arial" w:hint="eastAsia"/>
          <w:sz w:val="22"/>
          <w:szCs w:val="22"/>
        </w:rPr>
        <w:t>разнообразие</w:t>
      </w:r>
      <w:r w:rsidR="00AC5780" w:rsidRPr="003423D0">
        <w:rPr>
          <w:rFonts w:ascii="Arial" w:hAnsi="Arial" w:cs="Arial"/>
          <w:sz w:val="22"/>
          <w:szCs w:val="22"/>
        </w:rPr>
        <w:t xml:space="preserve">. </w:t>
      </w:r>
    </w:p>
    <w:p w14:paraId="28CD0778" w14:textId="77777777" w:rsidR="0090254F" w:rsidRPr="003423D0" w:rsidRDefault="0090254F" w:rsidP="00B94E86">
      <w:pPr>
        <w:ind w:firstLine="708"/>
        <w:jc w:val="both"/>
        <w:rPr>
          <w:rFonts w:ascii="Arial" w:hAnsi="Arial" w:cs="Arial"/>
          <w:sz w:val="22"/>
          <w:szCs w:val="22"/>
        </w:rPr>
      </w:pPr>
    </w:p>
    <w:p w14:paraId="5B0F7B84" w14:textId="77777777" w:rsidR="00332BEE" w:rsidRDefault="00501B64" w:rsidP="00501B64">
      <w:pPr>
        <w:ind w:firstLine="708"/>
        <w:jc w:val="both"/>
        <w:rPr>
          <w:rFonts w:ascii="Arial" w:hAnsi="Arial" w:cs="Arial"/>
          <w:b/>
          <w:i/>
          <w:sz w:val="22"/>
          <w:szCs w:val="22"/>
        </w:rPr>
      </w:pPr>
      <w:r w:rsidRPr="006B2D67">
        <w:rPr>
          <w:rFonts w:ascii="Arial" w:hAnsi="Arial" w:cs="Arial"/>
          <w:b/>
          <w:bCs/>
          <w:sz w:val="22"/>
          <w:szCs w:val="22"/>
        </w:rPr>
        <w:t>Ч</w:t>
      </w:r>
      <w:r w:rsidR="007E29FE" w:rsidRPr="006B2D67">
        <w:rPr>
          <w:rFonts w:ascii="Arial" w:hAnsi="Arial" w:cs="Arial"/>
          <w:b/>
          <w:bCs/>
          <w:sz w:val="22"/>
          <w:szCs w:val="22"/>
        </w:rPr>
        <w:t xml:space="preserve">ерноморска </w:t>
      </w:r>
      <w:proofErr w:type="spellStart"/>
      <w:r w:rsidR="007E29FE" w:rsidRPr="006B2D67">
        <w:rPr>
          <w:rFonts w:ascii="Arial" w:hAnsi="Arial" w:cs="Arial"/>
          <w:b/>
          <w:bCs/>
          <w:sz w:val="22"/>
          <w:szCs w:val="22"/>
        </w:rPr>
        <w:t>ведрица</w:t>
      </w:r>
      <w:proofErr w:type="spellEnd"/>
      <w:r w:rsidR="00F161D6" w:rsidRPr="00501B64">
        <w:rPr>
          <w:rFonts w:ascii="Arial" w:hAnsi="Arial" w:cs="Arial"/>
          <w:b/>
          <w:i/>
          <w:sz w:val="22"/>
          <w:szCs w:val="22"/>
        </w:rPr>
        <w:t xml:space="preserve"> (</w:t>
      </w:r>
      <w:proofErr w:type="spellStart"/>
      <w:r w:rsidR="00F161D6" w:rsidRPr="00501B64">
        <w:rPr>
          <w:rFonts w:ascii="Arial" w:hAnsi="Arial" w:cs="Arial"/>
          <w:b/>
          <w:i/>
          <w:iCs/>
          <w:sz w:val="22"/>
          <w:szCs w:val="22"/>
        </w:rPr>
        <w:t>Fritillaria</w:t>
      </w:r>
      <w:proofErr w:type="spellEnd"/>
      <w:r w:rsidR="00F161D6" w:rsidRPr="00501B64">
        <w:rPr>
          <w:rFonts w:ascii="Arial" w:hAnsi="Arial" w:cs="Arial"/>
          <w:b/>
          <w:i/>
          <w:iCs/>
          <w:sz w:val="22"/>
          <w:szCs w:val="22"/>
        </w:rPr>
        <w:t xml:space="preserve"> </w:t>
      </w:r>
      <w:proofErr w:type="spellStart"/>
      <w:r w:rsidR="00F161D6" w:rsidRPr="00501B64">
        <w:rPr>
          <w:rFonts w:ascii="Arial" w:hAnsi="Arial" w:cs="Arial"/>
          <w:b/>
          <w:i/>
          <w:iCs/>
          <w:sz w:val="22"/>
          <w:szCs w:val="22"/>
        </w:rPr>
        <w:t>pontica</w:t>
      </w:r>
      <w:proofErr w:type="spellEnd"/>
      <w:r w:rsidR="00F161D6" w:rsidRPr="00501B64">
        <w:rPr>
          <w:rFonts w:ascii="Arial" w:hAnsi="Arial" w:cs="Arial"/>
          <w:b/>
          <w:i/>
          <w:sz w:val="22"/>
          <w:szCs w:val="22"/>
        </w:rPr>
        <w:t>)</w:t>
      </w:r>
      <w:r>
        <w:rPr>
          <w:rFonts w:ascii="Arial" w:hAnsi="Arial" w:cs="Arial"/>
          <w:b/>
          <w:i/>
          <w:sz w:val="22"/>
          <w:szCs w:val="22"/>
        </w:rPr>
        <w:t xml:space="preserve">. </w:t>
      </w:r>
    </w:p>
    <w:p w14:paraId="281FFEFE" w14:textId="7C026399" w:rsidR="00DB2F41" w:rsidRPr="003423D0" w:rsidRDefault="00DB2F41" w:rsidP="00501B64">
      <w:pPr>
        <w:ind w:firstLine="708"/>
        <w:jc w:val="both"/>
        <w:rPr>
          <w:rFonts w:ascii="Arial" w:hAnsi="Arial" w:cs="Arial"/>
          <w:sz w:val="22"/>
          <w:szCs w:val="22"/>
        </w:rPr>
      </w:pPr>
      <w:r w:rsidRPr="003423D0">
        <w:rPr>
          <w:rFonts w:ascii="Arial" w:hAnsi="Arial" w:cs="Arial"/>
          <w:sz w:val="22"/>
          <w:szCs w:val="22"/>
        </w:rPr>
        <w:t xml:space="preserve">Многогодишно тревисто луковично растение с дълбоко триръбести стъбла, високо 20-50 </w:t>
      </w:r>
      <w:proofErr w:type="spellStart"/>
      <w:r w:rsidRPr="003423D0">
        <w:rPr>
          <w:rFonts w:ascii="Arial" w:hAnsi="Arial" w:cs="Arial"/>
          <w:sz w:val="22"/>
          <w:szCs w:val="22"/>
        </w:rPr>
        <w:t>c</w:t>
      </w:r>
      <w:r w:rsidR="00904E49">
        <w:rPr>
          <w:rFonts w:ascii="Arial" w:hAnsi="Arial" w:cs="Arial"/>
          <w:sz w:val="22"/>
          <w:szCs w:val="22"/>
        </w:rPr>
        <w:t>м</w:t>
      </w:r>
      <w:proofErr w:type="spellEnd"/>
      <w:r w:rsidRPr="003423D0">
        <w:rPr>
          <w:rFonts w:ascii="Arial" w:hAnsi="Arial" w:cs="Arial"/>
          <w:sz w:val="22"/>
          <w:szCs w:val="22"/>
        </w:rPr>
        <w:t xml:space="preserve">, </w:t>
      </w:r>
      <w:proofErr w:type="spellStart"/>
      <w:r w:rsidRPr="003423D0">
        <w:rPr>
          <w:rFonts w:ascii="Arial" w:hAnsi="Arial" w:cs="Arial"/>
          <w:sz w:val="22"/>
          <w:szCs w:val="22"/>
        </w:rPr>
        <w:t>геофит</w:t>
      </w:r>
      <w:proofErr w:type="spellEnd"/>
      <w:r w:rsidRPr="003423D0">
        <w:rPr>
          <w:rFonts w:ascii="Arial" w:hAnsi="Arial" w:cs="Arial"/>
          <w:sz w:val="22"/>
          <w:szCs w:val="22"/>
        </w:rPr>
        <w:t xml:space="preserve">. Листата са ланцетни, разположени от средата нагоре по стъблото, срещуположни или по три в прешлени. Цветовете са единични, с прост </w:t>
      </w:r>
      <w:proofErr w:type="spellStart"/>
      <w:r w:rsidRPr="003423D0">
        <w:rPr>
          <w:rFonts w:ascii="Arial" w:hAnsi="Arial" w:cs="Arial"/>
          <w:sz w:val="22"/>
          <w:szCs w:val="22"/>
        </w:rPr>
        <w:t>околоцветник</w:t>
      </w:r>
      <w:proofErr w:type="spellEnd"/>
      <w:r w:rsidRPr="003423D0">
        <w:rPr>
          <w:rFonts w:ascii="Arial" w:hAnsi="Arial" w:cs="Arial"/>
          <w:sz w:val="22"/>
          <w:szCs w:val="22"/>
        </w:rPr>
        <w:t xml:space="preserve"> от </w:t>
      </w:r>
      <w:proofErr w:type="spellStart"/>
      <w:r w:rsidRPr="003423D0">
        <w:rPr>
          <w:rFonts w:ascii="Arial" w:hAnsi="Arial" w:cs="Arial"/>
          <w:sz w:val="22"/>
          <w:szCs w:val="22"/>
        </w:rPr>
        <w:t>широкозвънчевидно</w:t>
      </w:r>
      <w:proofErr w:type="spellEnd"/>
      <w:r w:rsidRPr="003423D0">
        <w:rPr>
          <w:rFonts w:ascii="Arial" w:hAnsi="Arial" w:cs="Arial"/>
          <w:sz w:val="22"/>
          <w:szCs w:val="22"/>
        </w:rPr>
        <w:t xml:space="preserve"> венче с бледо виненочервен ръб и широка зелена ивица и три </w:t>
      </w:r>
      <w:proofErr w:type="spellStart"/>
      <w:r w:rsidRPr="003423D0">
        <w:rPr>
          <w:rFonts w:ascii="Arial" w:hAnsi="Arial" w:cs="Arial"/>
          <w:sz w:val="22"/>
          <w:szCs w:val="22"/>
        </w:rPr>
        <w:t>прицветни</w:t>
      </w:r>
      <w:proofErr w:type="spellEnd"/>
      <w:r w:rsidRPr="003423D0">
        <w:rPr>
          <w:rFonts w:ascii="Arial" w:hAnsi="Arial" w:cs="Arial"/>
          <w:sz w:val="22"/>
          <w:szCs w:val="22"/>
        </w:rPr>
        <w:t xml:space="preserve"> листа в прешлен, наведени на долу, дълги 2,5-3,5 </w:t>
      </w:r>
      <w:r w:rsidR="00501B64">
        <w:rPr>
          <w:rFonts w:ascii="Arial" w:hAnsi="Arial" w:cs="Arial"/>
          <w:sz w:val="22"/>
          <w:szCs w:val="22"/>
        </w:rPr>
        <w:t>см</w:t>
      </w:r>
      <w:r w:rsidRPr="003423D0">
        <w:rPr>
          <w:rFonts w:ascii="Arial" w:hAnsi="Arial" w:cs="Arial"/>
          <w:sz w:val="22"/>
          <w:szCs w:val="22"/>
        </w:rPr>
        <w:t xml:space="preserve"> и широки 1-1,5 </w:t>
      </w:r>
      <w:r w:rsidR="00501B64">
        <w:rPr>
          <w:rFonts w:ascii="Arial" w:hAnsi="Arial" w:cs="Arial"/>
          <w:sz w:val="22"/>
          <w:szCs w:val="22"/>
        </w:rPr>
        <w:t>см</w:t>
      </w:r>
      <w:r w:rsidRPr="003423D0">
        <w:rPr>
          <w:rFonts w:ascii="Arial" w:hAnsi="Arial" w:cs="Arial"/>
          <w:sz w:val="22"/>
          <w:szCs w:val="22"/>
        </w:rPr>
        <w:t xml:space="preserve">. Цъфти в периода март – април, а </w:t>
      </w:r>
      <w:proofErr w:type="spellStart"/>
      <w:r w:rsidRPr="003423D0">
        <w:rPr>
          <w:rFonts w:ascii="Arial" w:hAnsi="Arial" w:cs="Arial"/>
          <w:sz w:val="22"/>
          <w:szCs w:val="22"/>
        </w:rPr>
        <w:t>плодоноси</w:t>
      </w:r>
      <w:proofErr w:type="spellEnd"/>
      <w:r w:rsidRPr="003423D0">
        <w:rPr>
          <w:rFonts w:ascii="Arial" w:hAnsi="Arial" w:cs="Arial"/>
          <w:sz w:val="22"/>
          <w:szCs w:val="22"/>
        </w:rPr>
        <w:t xml:space="preserve"> от юни до юли. Размножава се семенно и вегетативно. Среща се в широколистни и смесени планински и </w:t>
      </w:r>
      <w:proofErr w:type="spellStart"/>
      <w:r w:rsidRPr="003423D0">
        <w:rPr>
          <w:rFonts w:ascii="Arial" w:hAnsi="Arial" w:cs="Arial"/>
          <w:sz w:val="22"/>
          <w:szCs w:val="22"/>
        </w:rPr>
        <w:t>низинни</w:t>
      </w:r>
      <w:proofErr w:type="spellEnd"/>
      <w:r w:rsidRPr="003423D0">
        <w:rPr>
          <w:rFonts w:ascii="Arial" w:hAnsi="Arial" w:cs="Arial"/>
          <w:sz w:val="22"/>
          <w:szCs w:val="22"/>
        </w:rPr>
        <w:t xml:space="preserve"> гори и храсталаци в Източна и Южна България.</w:t>
      </w:r>
    </w:p>
    <w:p w14:paraId="6E860E51" w14:textId="77777777" w:rsidR="00DB2F41" w:rsidRPr="003423D0" w:rsidRDefault="00DB2F41" w:rsidP="00576E2D">
      <w:pPr>
        <w:ind w:firstLine="709"/>
        <w:jc w:val="both"/>
        <w:rPr>
          <w:rFonts w:ascii="Arial" w:hAnsi="Arial" w:cs="Arial"/>
          <w:sz w:val="22"/>
          <w:szCs w:val="22"/>
        </w:rPr>
      </w:pPr>
      <w:r w:rsidRPr="003423D0">
        <w:rPr>
          <w:rFonts w:ascii="Arial" w:hAnsi="Arial" w:cs="Arial"/>
          <w:sz w:val="22"/>
          <w:szCs w:val="22"/>
        </w:rPr>
        <w:t xml:space="preserve">Видът е защитен и е включен в ЗБР, в Червена книга на Н.Р. България (Велчев и др. 1984) с категория „рядък”. Български </w:t>
      </w:r>
      <w:proofErr w:type="spellStart"/>
      <w:r w:rsidRPr="003423D0">
        <w:rPr>
          <w:rFonts w:ascii="Arial" w:hAnsi="Arial" w:cs="Arial"/>
          <w:sz w:val="22"/>
          <w:szCs w:val="22"/>
        </w:rPr>
        <w:t>субендемит</w:t>
      </w:r>
      <w:proofErr w:type="spellEnd"/>
      <w:r w:rsidRPr="003423D0">
        <w:rPr>
          <w:rFonts w:ascii="Arial" w:hAnsi="Arial" w:cs="Arial"/>
          <w:sz w:val="22"/>
          <w:szCs w:val="22"/>
        </w:rPr>
        <w:t>.</w:t>
      </w:r>
    </w:p>
    <w:p w14:paraId="27E03489" w14:textId="77777777" w:rsidR="007E29FE" w:rsidRPr="003423D0" w:rsidRDefault="007E29FE" w:rsidP="00B94E86">
      <w:pPr>
        <w:ind w:firstLine="708"/>
        <w:jc w:val="both"/>
        <w:rPr>
          <w:rFonts w:ascii="Arial" w:hAnsi="Arial" w:cs="Arial"/>
          <w:sz w:val="22"/>
          <w:szCs w:val="22"/>
        </w:rPr>
      </w:pPr>
    </w:p>
    <w:p w14:paraId="5F4C3007" w14:textId="77777777" w:rsidR="00DB2F41" w:rsidRPr="00576E2D" w:rsidRDefault="00DB2F41" w:rsidP="00DB2F41">
      <w:pPr>
        <w:ind w:firstLine="708"/>
        <w:jc w:val="both"/>
        <w:rPr>
          <w:rFonts w:ascii="Arial" w:hAnsi="Arial" w:cs="Arial"/>
          <w:b/>
          <w:i/>
          <w:sz w:val="22"/>
          <w:szCs w:val="22"/>
        </w:rPr>
      </w:pPr>
      <w:proofErr w:type="spellStart"/>
      <w:r w:rsidRPr="006B2D67">
        <w:rPr>
          <w:rFonts w:ascii="Arial" w:hAnsi="Arial" w:cs="Arial"/>
          <w:b/>
          <w:sz w:val="22"/>
          <w:szCs w:val="22"/>
        </w:rPr>
        <w:t>Храсталачна</w:t>
      </w:r>
      <w:proofErr w:type="spellEnd"/>
      <w:r w:rsidRPr="006B2D67">
        <w:rPr>
          <w:rFonts w:ascii="Arial" w:hAnsi="Arial" w:cs="Arial"/>
          <w:b/>
          <w:sz w:val="22"/>
          <w:szCs w:val="22"/>
        </w:rPr>
        <w:t xml:space="preserve"> глушина</w:t>
      </w:r>
      <w:r w:rsidRPr="00576E2D">
        <w:rPr>
          <w:rFonts w:ascii="Arial" w:hAnsi="Arial" w:cs="Arial"/>
          <w:b/>
          <w:i/>
          <w:sz w:val="22"/>
          <w:szCs w:val="22"/>
        </w:rPr>
        <w:t xml:space="preserve"> (</w:t>
      </w:r>
      <w:proofErr w:type="spellStart"/>
      <w:r w:rsidRPr="00576E2D">
        <w:rPr>
          <w:rFonts w:ascii="Arial" w:hAnsi="Arial" w:cs="Arial"/>
          <w:b/>
          <w:i/>
          <w:sz w:val="22"/>
          <w:szCs w:val="22"/>
        </w:rPr>
        <w:t>Vicia</w:t>
      </w:r>
      <w:proofErr w:type="spellEnd"/>
      <w:r w:rsidRPr="00576E2D">
        <w:rPr>
          <w:rFonts w:ascii="Arial" w:hAnsi="Arial" w:cs="Arial"/>
          <w:b/>
          <w:i/>
          <w:sz w:val="22"/>
          <w:szCs w:val="22"/>
        </w:rPr>
        <w:t xml:space="preserve"> </w:t>
      </w:r>
      <w:proofErr w:type="spellStart"/>
      <w:r w:rsidRPr="00576E2D">
        <w:rPr>
          <w:rFonts w:ascii="Arial" w:hAnsi="Arial" w:cs="Arial"/>
          <w:b/>
          <w:i/>
          <w:sz w:val="22"/>
          <w:szCs w:val="22"/>
        </w:rPr>
        <w:t>dumetorum</w:t>
      </w:r>
      <w:proofErr w:type="spellEnd"/>
      <w:r w:rsidRPr="00576E2D">
        <w:rPr>
          <w:rFonts w:ascii="Arial" w:hAnsi="Arial" w:cs="Arial"/>
          <w:b/>
          <w:i/>
          <w:sz w:val="22"/>
          <w:szCs w:val="22"/>
        </w:rPr>
        <w:t xml:space="preserve"> L.) </w:t>
      </w:r>
    </w:p>
    <w:p w14:paraId="08DB6898" w14:textId="128D5673" w:rsidR="00DB2F41" w:rsidRPr="003423D0" w:rsidRDefault="00DB2F41" w:rsidP="00DB2F41">
      <w:pPr>
        <w:ind w:firstLine="708"/>
        <w:jc w:val="both"/>
        <w:rPr>
          <w:rFonts w:ascii="Arial" w:hAnsi="Arial" w:cs="Arial"/>
          <w:sz w:val="22"/>
          <w:szCs w:val="22"/>
        </w:rPr>
      </w:pPr>
      <w:r w:rsidRPr="003423D0">
        <w:rPr>
          <w:rFonts w:ascii="Arial" w:hAnsi="Arial" w:cs="Arial"/>
          <w:sz w:val="22"/>
          <w:szCs w:val="22"/>
        </w:rPr>
        <w:t xml:space="preserve">Многогодишно тревисто растение, </w:t>
      </w:r>
      <w:proofErr w:type="spellStart"/>
      <w:r w:rsidRPr="003423D0">
        <w:rPr>
          <w:rFonts w:ascii="Arial" w:hAnsi="Arial" w:cs="Arial"/>
          <w:sz w:val="22"/>
          <w:szCs w:val="22"/>
        </w:rPr>
        <w:t>хемикриптофит</w:t>
      </w:r>
      <w:proofErr w:type="spellEnd"/>
      <w:r w:rsidRPr="003423D0">
        <w:rPr>
          <w:rFonts w:ascii="Arial" w:hAnsi="Arial" w:cs="Arial"/>
          <w:sz w:val="22"/>
          <w:szCs w:val="22"/>
        </w:rPr>
        <w:t xml:space="preserve">. Стъблото е 80-150 </w:t>
      </w:r>
      <w:r w:rsidR="00673DFC">
        <w:rPr>
          <w:rFonts w:ascii="Arial" w:hAnsi="Arial" w:cs="Arial"/>
          <w:sz w:val="22"/>
          <w:szCs w:val="22"/>
        </w:rPr>
        <w:t>см</w:t>
      </w:r>
      <w:r w:rsidRPr="003423D0">
        <w:rPr>
          <w:rFonts w:ascii="Arial" w:hAnsi="Arial" w:cs="Arial"/>
          <w:sz w:val="22"/>
          <w:szCs w:val="22"/>
        </w:rPr>
        <w:t xml:space="preserve"> високо, катерливо, от основата разклонено, </w:t>
      </w:r>
      <w:proofErr w:type="spellStart"/>
      <w:r w:rsidRPr="003423D0">
        <w:rPr>
          <w:rFonts w:ascii="Arial" w:hAnsi="Arial" w:cs="Arial"/>
          <w:sz w:val="22"/>
          <w:szCs w:val="22"/>
        </w:rPr>
        <w:t>четириръбо</w:t>
      </w:r>
      <w:proofErr w:type="spellEnd"/>
      <w:r w:rsidRPr="003423D0">
        <w:rPr>
          <w:rFonts w:ascii="Arial" w:hAnsi="Arial" w:cs="Arial"/>
          <w:sz w:val="22"/>
          <w:szCs w:val="22"/>
        </w:rPr>
        <w:t xml:space="preserve">, с тесни надлъжни крила, голо. Листата са </w:t>
      </w:r>
      <w:proofErr w:type="spellStart"/>
      <w:r w:rsidRPr="003423D0">
        <w:rPr>
          <w:rFonts w:ascii="Arial" w:hAnsi="Arial" w:cs="Arial"/>
          <w:sz w:val="22"/>
          <w:szCs w:val="22"/>
        </w:rPr>
        <w:t>чифтоперести</w:t>
      </w:r>
      <w:proofErr w:type="spellEnd"/>
      <w:r w:rsidRPr="003423D0">
        <w:rPr>
          <w:rFonts w:ascii="Arial" w:hAnsi="Arial" w:cs="Arial"/>
          <w:sz w:val="22"/>
          <w:szCs w:val="22"/>
        </w:rPr>
        <w:t xml:space="preserve">, на върха с разклонено </w:t>
      </w:r>
      <w:proofErr w:type="spellStart"/>
      <w:r w:rsidRPr="003423D0">
        <w:rPr>
          <w:rFonts w:ascii="Arial" w:hAnsi="Arial" w:cs="Arial"/>
          <w:sz w:val="22"/>
          <w:szCs w:val="22"/>
        </w:rPr>
        <w:t>мустаче</w:t>
      </w:r>
      <w:proofErr w:type="spellEnd"/>
      <w:r w:rsidRPr="003423D0">
        <w:rPr>
          <w:rFonts w:ascii="Arial" w:hAnsi="Arial" w:cs="Arial"/>
          <w:sz w:val="22"/>
          <w:szCs w:val="22"/>
        </w:rPr>
        <w:t xml:space="preserve">. Прилистниците в двойките нееднакви помежду си. Чашката, </w:t>
      </w:r>
      <w:proofErr w:type="spellStart"/>
      <w:r w:rsidRPr="003423D0">
        <w:rPr>
          <w:rFonts w:ascii="Arial" w:hAnsi="Arial" w:cs="Arial"/>
          <w:sz w:val="22"/>
          <w:szCs w:val="22"/>
        </w:rPr>
        <w:t>звънчеста</w:t>
      </w:r>
      <w:proofErr w:type="spellEnd"/>
      <w:r w:rsidRPr="003423D0">
        <w:rPr>
          <w:rFonts w:ascii="Arial" w:hAnsi="Arial" w:cs="Arial"/>
          <w:sz w:val="22"/>
          <w:szCs w:val="22"/>
        </w:rPr>
        <w:t xml:space="preserve">, гола. Цветовете са от 2 до 14, събрани в рехави гроздовидни съцветия. Венчелистчетата са сини до виолетови. Флагчето удължено обратно яйцевидно, на върха врязано, в цвят подвито нагоре, по дълго или равно на крилцата и ладийката, синьо или виолетово, голо. Крилцата, сини или виолетови, по дълги или равни на ладийката, голи. Ладийката, обратно яйцевидно ромбична, синя или виолетова, на върха по-тъмно оцветена, гола. Бобът продълговат, на върха източено подвит, сплеснат, кафяв, гол с 6-10 семена. Семената лещовидно кълбести, виолетово тъмнокафяви, гладки. Цъфти в периода май – юни, а </w:t>
      </w:r>
      <w:proofErr w:type="spellStart"/>
      <w:r w:rsidRPr="003423D0">
        <w:rPr>
          <w:rFonts w:ascii="Arial" w:hAnsi="Arial" w:cs="Arial"/>
          <w:sz w:val="22"/>
          <w:szCs w:val="22"/>
        </w:rPr>
        <w:t>плодоноси</w:t>
      </w:r>
      <w:proofErr w:type="spellEnd"/>
      <w:r w:rsidRPr="003423D0">
        <w:rPr>
          <w:rFonts w:ascii="Arial" w:hAnsi="Arial" w:cs="Arial"/>
          <w:sz w:val="22"/>
          <w:szCs w:val="22"/>
        </w:rPr>
        <w:t xml:space="preserve"> от юли до август. Размножава се семенно. Среща се в гори и храсталаци в планините и предпланините, главно на варовик.</w:t>
      </w:r>
    </w:p>
    <w:p w14:paraId="64483FD8" w14:textId="77777777" w:rsidR="00DB2F41" w:rsidRPr="003423D0" w:rsidRDefault="00DB2F41" w:rsidP="00DB2F41">
      <w:pPr>
        <w:ind w:firstLine="708"/>
        <w:jc w:val="both"/>
        <w:rPr>
          <w:rFonts w:ascii="Arial" w:hAnsi="Arial" w:cs="Arial"/>
          <w:sz w:val="22"/>
          <w:szCs w:val="22"/>
        </w:rPr>
      </w:pPr>
      <w:r w:rsidRPr="003423D0">
        <w:rPr>
          <w:rFonts w:ascii="Arial" w:hAnsi="Arial" w:cs="Arial"/>
          <w:sz w:val="22"/>
          <w:szCs w:val="22"/>
        </w:rPr>
        <w:t>Включен е ЗБР и в Червена книга на Н.Р. България (Велчев и др. 1984) с категория “рядък”.</w:t>
      </w:r>
    </w:p>
    <w:p w14:paraId="42C63D40" w14:textId="77777777" w:rsidR="003F2090" w:rsidRPr="003423D0" w:rsidRDefault="003F2090" w:rsidP="00B94E86">
      <w:pPr>
        <w:ind w:firstLine="708"/>
        <w:jc w:val="both"/>
        <w:rPr>
          <w:rFonts w:ascii="Arial" w:hAnsi="Arial" w:cs="Arial"/>
          <w:sz w:val="22"/>
          <w:szCs w:val="22"/>
        </w:rPr>
      </w:pPr>
    </w:p>
    <w:p w14:paraId="4A289CC9" w14:textId="77777777" w:rsidR="00DB2F41" w:rsidRPr="003423D0" w:rsidRDefault="00DB2F41" w:rsidP="00DB2F41">
      <w:pPr>
        <w:ind w:firstLine="708"/>
        <w:jc w:val="both"/>
        <w:rPr>
          <w:rFonts w:ascii="Arial" w:hAnsi="Arial" w:cs="Arial"/>
          <w:sz w:val="22"/>
          <w:szCs w:val="22"/>
        </w:rPr>
      </w:pPr>
      <w:r w:rsidRPr="006B2D67">
        <w:rPr>
          <w:rFonts w:ascii="Arial" w:hAnsi="Arial" w:cs="Arial"/>
          <w:b/>
          <w:sz w:val="22"/>
          <w:szCs w:val="22"/>
        </w:rPr>
        <w:t>Грахова глушина</w:t>
      </w:r>
      <w:r w:rsidRPr="00576E2D">
        <w:rPr>
          <w:rFonts w:ascii="Arial" w:hAnsi="Arial" w:cs="Arial"/>
          <w:b/>
          <w:i/>
          <w:sz w:val="22"/>
          <w:szCs w:val="22"/>
        </w:rPr>
        <w:t xml:space="preserve"> </w:t>
      </w:r>
      <w:r w:rsidRPr="003423D0">
        <w:rPr>
          <w:rFonts w:ascii="Arial" w:hAnsi="Arial" w:cs="Arial"/>
          <w:b/>
          <w:sz w:val="22"/>
          <w:szCs w:val="22"/>
        </w:rPr>
        <w:t>(</w:t>
      </w:r>
      <w:proofErr w:type="spellStart"/>
      <w:r w:rsidRPr="003423D0">
        <w:rPr>
          <w:rFonts w:ascii="Arial" w:hAnsi="Arial" w:cs="Arial"/>
          <w:b/>
          <w:i/>
          <w:sz w:val="22"/>
          <w:szCs w:val="22"/>
        </w:rPr>
        <w:t>Vicia</w:t>
      </w:r>
      <w:proofErr w:type="spellEnd"/>
      <w:r w:rsidRPr="003423D0">
        <w:rPr>
          <w:rFonts w:ascii="Arial" w:hAnsi="Arial" w:cs="Arial"/>
          <w:b/>
          <w:i/>
          <w:sz w:val="22"/>
          <w:szCs w:val="22"/>
        </w:rPr>
        <w:t xml:space="preserve"> </w:t>
      </w:r>
      <w:proofErr w:type="spellStart"/>
      <w:r w:rsidRPr="003423D0">
        <w:rPr>
          <w:rFonts w:ascii="Arial" w:hAnsi="Arial" w:cs="Arial"/>
          <w:b/>
          <w:i/>
          <w:sz w:val="22"/>
          <w:szCs w:val="22"/>
        </w:rPr>
        <w:t>pisiformis</w:t>
      </w:r>
      <w:proofErr w:type="spellEnd"/>
      <w:r w:rsidRPr="003423D0">
        <w:rPr>
          <w:rFonts w:ascii="Arial" w:hAnsi="Arial" w:cs="Arial"/>
          <w:b/>
          <w:sz w:val="22"/>
          <w:szCs w:val="22"/>
        </w:rPr>
        <w:t xml:space="preserve"> L.</w:t>
      </w:r>
      <w:r w:rsidRPr="003423D0">
        <w:rPr>
          <w:rFonts w:ascii="Arial" w:hAnsi="Arial" w:cs="Arial"/>
          <w:sz w:val="22"/>
          <w:szCs w:val="22"/>
        </w:rPr>
        <w:t xml:space="preserve">) </w:t>
      </w:r>
    </w:p>
    <w:p w14:paraId="1313B160" w14:textId="77777777" w:rsidR="00DB2F41" w:rsidRPr="003423D0" w:rsidRDefault="00DB2F41" w:rsidP="00DB2F41">
      <w:pPr>
        <w:ind w:firstLine="708"/>
        <w:jc w:val="both"/>
        <w:rPr>
          <w:rFonts w:ascii="Arial" w:hAnsi="Arial" w:cs="Arial"/>
          <w:sz w:val="22"/>
          <w:szCs w:val="22"/>
        </w:rPr>
      </w:pPr>
      <w:r w:rsidRPr="003423D0">
        <w:rPr>
          <w:rFonts w:ascii="Arial" w:hAnsi="Arial" w:cs="Arial"/>
          <w:sz w:val="22"/>
          <w:szCs w:val="22"/>
        </w:rPr>
        <w:t xml:space="preserve">Многогодишно тревисто растение, </w:t>
      </w:r>
      <w:proofErr w:type="spellStart"/>
      <w:r w:rsidRPr="003423D0">
        <w:rPr>
          <w:rFonts w:ascii="Arial" w:hAnsi="Arial" w:cs="Arial"/>
          <w:sz w:val="22"/>
          <w:szCs w:val="22"/>
        </w:rPr>
        <w:t>хемикриптофит</w:t>
      </w:r>
      <w:proofErr w:type="spellEnd"/>
      <w:r w:rsidRPr="003423D0">
        <w:rPr>
          <w:rFonts w:ascii="Arial" w:hAnsi="Arial" w:cs="Arial"/>
          <w:sz w:val="22"/>
          <w:szCs w:val="22"/>
        </w:rPr>
        <w:t xml:space="preserve">. Стъблото е увивно, голо, с плитки надлъжни ребра. Листата са </w:t>
      </w:r>
      <w:proofErr w:type="spellStart"/>
      <w:r w:rsidRPr="003423D0">
        <w:rPr>
          <w:rFonts w:ascii="Arial" w:hAnsi="Arial" w:cs="Arial"/>
          <w:sz w:val="22"/>
          <w:szCs w:val="22"/>
        </w:rPr>
        <w:t>чифтоперести</w:t>
      </w:r>
      <w:proofErr w:type="spellEnd"/>
      <w:r w:rsidRPr="003423D0">
        <w:rPr>
          <w:rFonts w:ascii="Arial" w:hAnsi="Arial" w:cs="Arial"/>
          <w:sz w:val="22"/>
          <w:szCs w:val="22"/>
        </w:rPr>
        <w:t xml:space="preserve">, на върха с дълго разклонено </w:t>
      </w:r>
      <w:proofErr w:type="spellStart"/>
      <w:r w:rsidRPr="003423D0">
        <w:rPr>
          <w:rFonts w:ascii="Arial" w:hAnsi="Arial" w:cs="Arial"/>
          <w:sz w:val="22"/>
          <w:szCs w:val="22"/>
        </w:rPr>
        <w:t>мустаче</w:t>
      </w:r>
      <w:proofErr w:type="spellEnd"/>
      <w:r w:rsidRPr="003423D0">
        <w:rPr>
          <w:rFonts w:ascii="Arial" w:hAnsi="Arial" w:cs="Arial"/>
          <w:sz w:val="22"/>
          <w:szCs w:val="22"/>
        </w:rPr>
        <w:t xml:space="preserve">. Цветовете са от 8 до 15 (30), събрани в гроздовидни съцветия, в пазвите на листата. Венчелистчетата са жълти, като по флагчето има виолетови жилки. Цъфти и </w:t>
      </w:r>
      <w:proofErr w:type="spellStart"/>
      <w:r w:rsidRPr="003423D0">
        <w:rPr>
          <w:rFonts w:ascii="Arial" w:hAnsi="Arial" w:cs="Arial"/>
          <w:sz w:val="22"/>
          <w:szCs w:val="22"/>
        </w:rPr>
        <w:t>плодоноси</w:t>
      </w:r>
      <w:proofErr w:type="spellEnd"/>
      <w:r w:rsidRPr="003423D0">
        <w:rPr>
          <w:rFonts w:ascii="Arial" w:hAnsi="Arial" w:cs="Arial"/>
          <w:sz w:val="22"/>
          <w:szCs w:val="22"/>
        </w:rPr>
        <w:t xml:space="preserve"> в периода юни – юли. Размножава се семенно. Среща се в гори и храсталаци в планините и предпланините.</w:t>
      </w:r>
    </w:p>
    <w:p w14:paraId="758867FE" w14:textId="77777777" w:rsidR="00DB2F41" w:rsidRPr="003423D0" w:rsidRDefault="00DB2F41" w:rsidP="00DB2F41">
      <w:pPr>
        <w:ind w:firstLine="708"/>
        <w:jc w:val="both"/>
        <w:rPr>
          <w:rFonts w:ascii="Arial" w:hAnsi="Arial" w:cs="Arial"/>
          <w:sz w:val="22"/>
          <w:szCs w:val="22"/>
        </w:rPr>
      </w:pPr>
      <w:r w:rsidRPr="003423D0">
        <w:rPr>
          <w:rFonts w:ascii="Arial" w:hAnsi="Arial" w:cs="Arial"/>
          <w:sz w:val="22"/>
          <w:szCs w:val="22"/>
        </w:rPr>
        <w:t>Включен в Червена книга на Н.Р. България (Велчев и др. 1984) с категория “рядък”.</w:t>
      </w:r>
    </w:p>
    <w:p w14:paraId="0D0A7D5A" w14:textId="77777777" w:rsidR="00DB2F41" w:rsidRDefault="00DB2F41" w:rsidP="00B94E86">
      <w:pPr>
        <w:ind w:firstLine="708"/>
        <w:jc w:val="both"/>
        <w:rPr>
          <w:rFonts w:ascii="Arial" w:hAnsi="Arial" w:cs="Arial"/>
          <w:sz w:val="22"/>
          <w:szCs w:val="22"/>
        </w:rPr>
      </w:pPr>
    </w:p>
    <w:p w14:paraId="78F52661" w14:textId="77777777" w:rsidR="00E77D57" w:rsidRDefault="00E77D57" w:rsidP="00B94E86">
      <w:pPr>
        <w:ind w:firstLine="708"/>
        <w:jc w:val="both"/>
        <w:rPr>
          <w:rFonts w:ascii="Arial" w:hAnsi="Arial" w:cs="Arial"/>
          <w:sz w:val="22"/>
          <w:szCs w:val="22"/>
        </w:rPr>
      </w:pPr>
    </w:p>
    <w:p w14:paraId="6FCE3DF6" w14:textId="77777777" w:rsidR="00E77D57" w:rsidRPr="003423D0" w:rsidRDefault="00E77D57" w:rsidP="00B94E86">
      <w:pPr>
        <w:ind w:firstLine="708"/>
        <w:jc w:val="both"/>
        <w:rPr>
          <w:rFonts w:ascii="Arial" w:hAnsi="Arial" w:cs="Arial"/>
          <w:sz w:val="22"/>
          <w:szCs w:val="22"/>
        </w:rPr>
      </w:pPr>
    </w:p>
    <w:p w14:paraId="6677A5C2" w14:textId="4D46BCEF" w:rsidR="003F2090" w:rsidRPr="007B6BDB" w:rsidRDefault="003F2090" w:rsidP="003F2090">
      <w:pPr>
        <w:ind w:firstLine="708"/>
        <w:jc w:val="both"/>
        <w:rPr>
          <w:rFonts w:ascii="Arial" w:hAnsi="Arial" w:cs="Arial"/>
          <w:b/>
          <w:bCs/>
          <w:i/>
          <w:sz w:val="22"/>
          <w:szCs w:val="22"/>
        </w:rPr>
      </w:pPr>
      <w:proofErr w:type="spellStart"/>
      <w:r w:rsidRPr="00E77D57">
        <w:rPr>
          <w:rFonts w:ascii="Arial" w:hAnsi="Arial" w:cs="Arial"/>
          <w:b/>
          <w:bCs/>
          <w:sz w:val="22"/>
          <w:szCs w:val="22"/>
        </w:rPr>
        <w:t>Елвезиево</w:t>
      </w:r>
      <w:proofErr w:type="spellEnd"/>
      <w:r w:rsidRPr="00E77D57">
        <w:rPr>
          <w:rFonts w:ascii="Arial" w:hAnsi="Arial" w:cs="Arial"/>
          <w:b/>
          <w:bCs/>
          <w:sz w:val="22"/>
          <w:szCs w:val="22"/>
        </w:rPr>
        <w:t xml:space="preserve"> кокиче</w:t>
      </w:r>
      <w:r w:rsidRPr="007B6BDB">
        <w:rPr>
          <w:rFonts w:ascii="Arial" w:hAnsi="Arial" w:cs="Arial"/>
          <w:b/>
          <w:bCs/>
          <w:i/>
          <w:sz w:val="22"/>
          <w:szCs w:val="22"/>
        </w:rPr>
        <w:t xml:space="preserve"> (</w:t>
      </w:r>
      <w:proofErr w:type="spellStart"/>
      <w:r w:rsidRPr="007B6BDB">
        <w:rPr>
          <w:rFonts w:ascii="Arial" w:hAnsi="Arial" w:cs="Arial"/>
          <w:b/>
          <w:bCs/>
          <w:i/>
          <w:sz w:val="22"/>
          <w:szCs w:val="22"/>
        </w:rPr>
        <w:t>Galanthus</w:t>
      </w:r>
      <w:proofErr w:type="spellEnd"/>
      <w:r w:rsidRPr="007B6BDB">
        <w:rPr>
          <w:rFonts w:ascii="Arial" w:hAnsi="Arial" w:cs="Arial"/>
          <w:b/>
          <w:bCs/>
          <w:i/>
          <w:sz w:val="22"/>
          <w:szCs w:val="22"/>
        </w:rPr>
        <w:t xml:space="preserve"> </w:t>
      </w:r>
      <w:proofErr w:type="spellStart"/>
      <w:r w:rsidRPr="007B6BDB">
        <w:rPr>
          <w:rFonts w:ascii="Arial" w:hAnsi="Arial" w:cs="Arial"/>
          <w:b/>
          <w:bCs/>
          <w:i/>
          <w:sz w:val="22"/>
          <w:szCs w:val="22"/>
        </w:rPr>
        <w:t>elwesii</w:t>
      </w:r>
      <w:proofErr w:type="spellEnd"/>
      <w:r w:rsidRPr="007B6BDB">
        <w:rPr>
          <w:rFonts w:ascii="Arial" w:hAnsi="Arial" w:cs="Arial"/>
          <w:b/>
          <w:bCs/>
          <w:i/>
          <w:sz w:val="22"/>
          <w:szCs w:val="22"/>
        </w:rPr>
        <w:t xml:space="preserve"> </w:t>
      </w:r>
      <w:proofErr w:type="spellStart"/>
      <w:r w:rsidRPr="007B6BDB">
        <w:rPr>
          <w:rFonts w:ascii="Arial" w:hAnsi="Arial" w:cs="Arial"/>
          <w:b/>
          <w:bCs/>
          <w:i/>
          <w:sz w:val="22"/>
          <w:szCs w:val="22"/>
        </w:rPr>
        <w:t>Hooker</w:t>
      </w:r>
      <w:proofErr w:type="spellEnd"/>
      <w:r w:rsidRPr="007B6BDB">
        <w:rPr>
          <w:rFonts w:ascii="Arial" w:hAnsi="Arial" w:cs="Arial"/>
          <w:b/>
          <w:bCs/>
          <w:i/>
          <w:sz w:val="22"/>
          <w:szCs w:val="22"/>
        </w:rPr>
        <w:t xml:space="preserve"> </w:t>
      </w:r>
      <w:r w:rsidR="00673DFC">
        <w:rPr>
          <w:rFonts w:ascii="Arial" w:hAnsi="Arial" w:cs="Arial"/>
          <w:b/>
          <w:bCs/>
          <w:i/>
          <w:sz w:val="22"/>
          <w:szCs w:val="22"/>
          <w:lang w:val="en-US"/>
        </w:rPr>
        <w:t>F</w:t>
      </w:r>
      <w:r w:rsidRPr="007B6BDB">
        <w:rPr>
          <w:rFonts w:ascii="Arial" w:hAnsi="Arial" w:cs="Arial"/>
          <w:b/>
          <w:bCs/>
          <w:i/>
          <w:sz w:val="22"/>
          <w:szCs w:val="22"/>
        </w:rPr>
        <w:t xml:space="preserve">.) </w:t>
      </w:r>
    </w:p>
    <w:p w14:paraId="3373331D" w14:textId="77777777" w:rsidR="00673DFC" w:rsidRDefault="003F2090" w:rsidP="003F2090">
      <w:pPr>
        <w:ind w:firstLine="708"/>
        <w:jc w:val="both"/>
        <w:rPr>
          <w:rFonts w:ascii="Arial" w:hAnsi="Arial" w:cs="Arial"/>
          <w:sz w:val="22"/>
          <w:szCs w:val="22"/>
        </w:rPr>
      </w:pPr>
      <w:proofErr w:type="spellStart"/>
      <w:r w:rsidRPr="003423D0">
        <w:rPr>
          <w:rFonts w:ascii="Arial" w:hAnsi="Arial" w:cs="Arial"/>
          <w:sz w:val="22"/>
          <w:szCs w:val="22"/>
        </w:rPr>
        <w:t>Многодишно</w:t>
      </w:r>
      <w:proofErr w:type="spellEnd"/>
      <w:r w:rsidRPr="003423D0">
        <w:rPr>
          <w:rFonts w:ascii="Arial" w:hAnsi="Arial" w:cs="Arial"/>
          <w:sz w:val="22"/>
          <w:szCs w:val="22"/>
        </w:rPr>
        <w:t xml:space="preserve"> луковично растение, </w:t>
      </w:r>
      <w:proofErr w:type="spellStart"/>
      <w:r w:rsidRPr="003423D0">
        <w:rPr>
          <w:rFonts w:ascii="Arial" w:hAnsi="Arial" w:cs="Arial"/>
          <w:sz w:val="22"/>
          <w:szCs w:val="22"/>
        </w:rPr>
        <w:t>геофит</w:t>
      </w:r>
      <w:proofErr w:type="spellEnd"/>
      <w:r w:rsidRPr="003423D0">
        <w:rPr>
          <w:rFonts w:ascii="Arial" w:hAnsi="Arial" w:cs="Arial"/>
          <w:sz w:val="22"/>
          <w:szCs w:val="22"/>
        </w:rPr>
        <w:t xml:space="preserve">. Стъблото достига 20 </w:t>
      </w:r>
      <w:r w:rsidR="00673DFC">
        <w:rPr>
          <w:rFonts w:ascii="Arial" w:hAnsi="Arial" w:cs="Arial"/>
          <w:sz w:val="22"/>
          <w:szCs w:val="22"/>
        </w:rPr>
        <w:t>см</w:t>
      </w:r>
      <w:r w:rsidRPr="003423D0">
        <w:rPr>
          <w:rFonts w:ascii="Arial" w:hAnsi="Arial" w:cs="Arial"/>
          <w:sz w:val="22"/>
          <w:szCs w:val="22"/>
        </w:rPr>
        <w:t xml:space="preserve">. На върха си носи един увиснал надолу цвят, в основата на който е развит ципест зеленикав лист прикрепен с влагалище. </w:t>
      </w:r>
      <w:proofErr w:type="spellStart"/>
      <w:r w:rsidRPr="003423D0">
        <w:rPr>
          <w:rFonts w:ascii="Arial" w:hAnsi="Arial" w:cs="Arial"/>
          <w:sz w:val="22"/>
          <w:szCs w:val="22"/>
        </w:rPr>
        <w:t>Околоцветните</w:t>
      </w:r>
      <w:proofErr w:type="spellEnd"/>
      <w:r w:rsidRPr="003423D0">
        <w:rPr>
          <w:rFonts w:ascii="Arial" w:hAnsi="Arial" w:cs="Arial"/>
          <w:sz w:val="22"/>
          <w:szCs w:val="22"/>
        </w:rPr>
        <w:t xml:space="preserve"> листчета са шест: три външни бели (от 15 до 25 </w:t>
      </w:r>
      <w:r w:rsidR="00673DFC">
        <w:rPr>
          <w:rFonts w:ascii="Arial" w:hAnsi="Arial" w:cs="Arial"/>
          <w:sz w:val="22"/>
          <w:szCs w:val="22"/>
        </w:rPr>
        <w:t>мм</w:t>
      </w:r>
      <w:r w:rsidRPr="003423D0">
        <w:rPr>
          <w:rFonts w:ascii="Arial" w:hAnsi="Arial" w:cs="Arial"/>
          <w:sz w:val="22"/>
          <w:szCs w:val="22"/>
        </w:rPr>
        <w:t xml:space="preserve">) разперени, </w:t>
      </w:r>
      <w:proofErr w:type="spellStart"/>
      <w:r w:rsidRPr="003423D0">
        <w:rPr>
          <w:rFonts w:ascii="Arial" w:hAnsi="Arial" w:cs="Arial"/>
          <w:sz w:val="22"/>
          <w:szCs w:val="22"/>
        </w:rPr>
        <w:t>лъжичковидни</w:t>
      </w:r>
      <w:proofErr w:type="spellEnd"/>
      <w:r w:rsidRPr="003423D0">
        <w:rPr>
          <w:rFonts w:ascii="Arial" w:hAnsi="Arial" w:cs="Arial"/>
          <w:sz w:val="22"/>
          <w:szCs w:val="22"/>
        </w:rPr>
        <w:t xml:space="preserve">, вътрешните са три почти два пъти по-малки, докосващи се едно в друго със зелено петно на връхната и </w:t>
      </w:r>
      <w:proofErr w:type="spellStart"/>
      <w:r w:rsidRPr="003423D0">
        <w:rPr>
          <w:rFonts w:ascii="Arial" w:hAnsi="Arial" w:cs="Arial"/>
          <w:sz w:val="22"/>
          <w:szCs w:val="22"/>
        </w:rPr>
        <w:t>приосновната</w:t>
      </w:r>
      <w:proofErr w:type="spellEnd"/>
      <w:r w:rsidRPr="003423D0">
        <w:rPr>
          <w:rFonts w:ascii="Arial" w:hAnsi="Arial" w:cs="Arial"/>
          <w:sz w:val="22"/>
          <w:szCs w:val="22"/>
        </w:rPr>
        <w:t xml:space="preserve"> част. Цъфти в периода януари-април, </w:t>
      </w:r>
      <w:proofErr w:type="spellStart"/>
      <w:r w:rsidRPr="003423D0">
        <w:rPr>
          <w:rFonts w:ascii="Arial" w:hAnsi="Arial" w:cs="Arial"/>
          <w:sz w:val="22"/>
          <w:szCs w:val="22"/>
        </w:rPr>
        <w:t>плодоноси</w:t>
      </w:r>
      <w:proofErr w:type="spellEnd"/>
      <w:r w:rsidRPr="003423D0">
        <w:rPr>
          <w:rFonts w:ascii="Arial" w:hAnsi="Arial" w:cs="Arial"/>
          <w:sz w:val="22"/>
          <w:szCs w:val="22"/>
        </w:rPr>
        <w:t xml:space="preserve"> май-юни. Расте из храсталаци, гори и скални поляни в </w:t>
      </w:r>
      <w:proofErr w:type="spellStart"/>
      <w:r w:rsidRPr="003423D0">
        <w:rPr>
          <w:rFonts w:ascii="Arial" w:hAnsi="Arial" w:cs="Arial"/>
          <w:sz w:val="22"/>
          <w:szCs w:val="22"/>
        </w:rPr>
        <w:t>низ</w:t>
      </w:r>
      <w:r w:rsidR="00673DFC">
        <w:rPr>
          <w:rFonts w:ascii="Arial" w:hAnsi="Arial" w:cs="Arial"/>
          <w:sz w:val="22"/>
          <w:szCs w:val="22"/>
        </w:rPr>
        <w:t>инния</w:t>
      </w:r>
      <w:proofErr w:type="spellEnd"/>
      <w:r w:rsidR="00673DFC">
        <w:rPr>
          <w:rFonts w:ascii="Arial" w:hAnsi="Arial" w:cs="Arial"/>
          <w:sz w:val="22"/>
          <w:szCs w:val="22"/>
        </w:rPr>
        <w:t>, буковия и дъбовия пояси.</w:t>
      </w:r>
    </w:p>
    <w:p w14:paraId="17DACA0E" w14:textId="657CBC38" w:rsidR="003F2090" w:rsidRDefault="003F2090" w:rsidP="00673DFC">
      <w:pPr>
        <w:ind w:firstLine="426"/>
        <w:jc w:val="both"/>
        <w:rPr>
          <w:rFonts w:ascii="Arial" w:hAnsi="Arial" w:cs="Arial"/>
          <w:sz w:val="22"/>
          <w:szCs w:val="22"/>
        </w:rPr>
      </w:pPr>
      <w:r w:rsidRPr="003423D0">
        <w:rPr>
          <w:rFonts w:ascii="Arial" w:hAnsi="Arial" w:cs="Arial"/>
          <w:sz w:val="22"/>
          <w:szCs w:val="22"/>
        </w:rPr>
        <w:t>Видът фигурира в Червена книга на Р. България (Пеев и др.) с категория „застрашен” и в ЗБР.</w:t>
      </w:r>
    </w:p>
    <w:p w14:paraId="65549044" w14:textId="77777777" w:rsidR="00673DFC" w:rsidRPr="003423D0" w:rsidRDefault="00673DFC" w:rsidP="00673DFC">
      <w:pPr>
        <w:ind w:firstLine="426"/>
        <w:jc w:val="both"/>
        <w:rPr>
          <w:rFonts w:ascii="Arial" w:hAnsi="Arial" w:cs="Arial"/>
          <w:sz w:val="22"/>
          <w:szCs w:val="22"/>
        </w:rPr>
      </w:pPr>
    </w:p>
    <w:p w14:paraId="3F863B86" w14:textId="77777777" w:rsidR="00973BD7" w:rsidRPr="003423D0" w:rsidRDefault="00973BD7" w:rsidP="00973BD7">
      <w:pPr>
        <w:ind w:firstLine="708"/>
        <w:jc w:val="both"/>
        <w:rPr>
          <w:rFonts w:ascii="Arial" w:hAnsi="Arial" w:cs="Arial"/>
          <w:b/>
          <w:sz w:val="22"/>
          <w:szCs w:val="22"/>
        </w:rPr>
      </w:pPr>
      <w:r w:rsidRPr="00E77D57">
        <w:rPr>
          <w:rFonts w:ascii="Arial" w:hAnsi="Arial" w:cs="Arial"/>
          <w:b/>
          <w:sz w:val="22"/>
          <w:szCs w:val="22"/>
        </w:rPr>
        <w:t xml:space="preserve">Горска </w:t>
      </w:r>
      <w:proofErr w:type="spellStart"/>
      <w:r w:rsidRPr="00E77D57">
        <w:rPr>
          <w:rFonts w:ascii="Arial" w:hAnsi="Arial" w:cs="Arial"/>
          <w:b/>
          <w:sz w:val="22"/>
          <w:szCs w:val="22"/>
        </w:rPr>
        <w:t>съсънка</w:t>
      </w:r>
      <w:proofErr w:type="spellEnd"/>
      <w:r w:rsidRPr="003423D0">
        <w:rPr>
          <w:rFonts w:ascii="Arial" w:hAnsi="Arial" w:cs="Arial"/>
          <w:b/>
          <w:sz w:val="22"/>
          <w:szCs w:val="22"/>
        </w:rPr>
        <w:t xml:space="preserve"> (</w:t>
      </w:r>
      <w:proofErr w:type="spellStart"/>
      <w:r w:rsidRPr="003423D0">
        <w:rPr>
          <w:rFonts w:ascii="Arial" w:hAnsi="Arial" w:cs="Arial"/>
          <w:b/>
          <w:i/>
          <w:sz w:val="22"/>
          <w:szCs w:val="22"/>
        </w:rPr>
        <w:t>Anemone</w:t>
      </w:r>
      <w:proofErr w:type="spellEnd"/>
      <w:r w:rsidRPr="003423D0">
        <w:rPr>
          <w:rFonts w:ascii="Arial" w:hAnsi="Arial" w:cs="Arial"/>
          <w:b/>
          <w:i/>
          <w:sz w:val="22"/>
          <w:szCs w:val="22"/>
        </w:rPr>
        <w:t xml:space="preserve"> </w:t>
      </w:r>
      <w:proofErr w:type="spellStart"/>
      <w:r w:rsidRPr="003423D0">
        <w:rPr>
          <w:rFonts w:ascii="Arial" w:hAnsi="Arial" w:cs="Arial"/>
          <w:b/>
          <w:i/>
          <w:sz w:val="22"/>
          <w:szCs w:val="22"/>
        </w:rPr>
        <w:t>sylvestris</w:t>
      </w:r>
      <w:proofErr w:type="spellEnd"/>
      <w:r w:rsidRPr="003423D0">
        <w:rPr>
          <w:rFonts w:ascii="Arial" w:hAnsi="Arial" w:cs="Arial"/>
          <w:b/>
          <w:i/>
          <w:sz w:val="22"/>
          <w:szCs w:val="22"/>
        </w:rPr>
        <w:t xml:space="preserve"> </w:t>
      </w:r>
      <w:r w:rsidRPr="003423D0">
        <w:rPr>
          <w:rFonts w:ascii="Arial" w:hAnsi="Arial" w:cs="Arial"/>
          <w:b/>
          <w:sz w:val="22"/>
          <w:szCs w:val="22"/>
        </w:rPr>
        <w:t xml:space="preserve">L.) </w:t>
      </w:r>
    </w:p>
    <w:p w14:paraId="1BA6659D" w14:textId="17DA793F" w:rsidR="00973BD7" w:rsidRPr="003423D0" w:rsidRDefault="00973BD7" w:rsidP="00973BD7">
      <w:pPr>
        <w:ind w:firstLine="708"/>
        <w:jc w:val="both"/>
        <w:rPr>
          <w:rFonts w:ascii="Arial" w:hAnsi="Arial" w:cs="Arial"/>
          <w:sz w:val="22"/>
          <w:szCs w:val="22"/>
        </w:rPr>
      </w:pPr>
      <w:r w:rsidRPr="003423D0">
        <w:rPr>
          <w:rFonts w:ascii="Arial" w:hAnsi="Arial" w:cs="Arial"/>
          <w:sz w:val="22"/>
          <w:szCs w:val="22"/>
        </w:rPr>
        <w:t xml:space="preserve">Многогодишно тревисто растение с добре развито цилиндрично коренище, гъсто покрито с останки от листа. Цветното стъбло е око 30 </w:t>
      </w:r>
      <w:r w:rsidR="005B1685">
        <w:rPr>
          <w:rFonts w:ascii="Arial" w:hAnsi="Arial" w:cs="Arial"/>
          <w:sz w:val="22"/>
          <w:szCs w:val="22"/>
        </w:rPr>
        <w:t>см</w:t>
      </w:r>
      <w:r w:rsidRPr="003423D0">
        <w:rPr>
          <w:rFonts w:ascii="Arial" w:hAnsi="Arial" w:cs="Arial"/>
          <w:sz w:val="22"/>
          <w:szCs w:val="22"/>
        </w:rPr>
        <w:t xml:space="preserve"> високо. </w:t>
      </w:r>
      <w:proofErr w:type="spellStart"/>
      <w:r w:rsidRPr="003423D0">
        <w:rPr>
          <w:rFonts w:ascii="Arial" w:hAnsi="Arial" w:cs="Arial"/>
          <w:sz w:val="22"/>
          <w:szCs w:val="22"/>
        </w:rPr>
        <w:t>Приосновните</w:t>
      </w:r>
      <w:proofErr w:type="spellEnd"/>
      <w:r w:rsidRPr="003423D0">
        <w:rPr>
          <w:rFonts w:ascii="Arial" w:hAnsi="Arial" w:cs="Arial"/>
          <w:sz w:val="22"/>
          <w:szCs w:val="22"/>
        </w:rPr>
        <w:t xml:space="preserve"> листа са няколко или многобройни, на дълги дръжки, гъсто бяло влакнести. </w:t>
      </w:r>
      <w:proofErr w:type="spellStart"/>
      <w:r w:rsidRPr="003423D0">
        <w:rPr>
          <w:rFonts w:ascii="Arial" w:hAnsi="Arial" w:cs="Arial"/>
          <w:sz w:val="22"/>
          <w:szCs w:val="22"/>
        </w:rPr>
        <w:t>Стъбловите</w:t>
      </w:r>
      <w:proofErr w:type="spellEnd"/>
      <w:r w:rsidRPr="003423D0">
        <w:rPr>
          <w:rFonts w:ascii="Arial" w:hAnsi="Arial" w:cs="Arial"/>
          <w:sz w:val="22"/>
          <w:szCs w:val="22"/>
        </w:rPr>
        <w:t xml:space="preserve"> листа са 3, събрани в прешлен. от което излизат няколко листа. Цветовете са </w:t>
      </w:r>
      <w:proofErr w:type="spellStart"/>
      <w:r w:rsidRPr="003423D0">
        <w:rPr>
          <w:rFonts w:ascii="Arial" w:hAnsi="Arial" w:cs="Arial"/>
          <w:sz w:val="22"/>
          <w:szCs w:val="22"/>
        </w:rPr>
        <w:t>еднични</w:t>
      </w:r>
      <w:proofErr w:type="spellEnd"/>
      <w:r w:rsidRPr="003423D0">
        <w:rPr>
          <w:rFonts w:ascii="Arial" w:hAnsi="Arial" w:cs="Arial"/>
          <w:sz w:val="22"/>
          <w:szCs w:val="22"/>
        </w:rPr>
        <w:t xml:space="preserve">. </w:t>
      </w:r>
      <w:proofErr w:type="spellStart"/>
      <w:r w:rsidRPr="003423D0">
        <w:rPr>
          <w:rFonts w:ascii="Arial" w:hAnsi="Arial" w:cs="Arial"/>
          <w:sz w:val="22"/>
          <w:szCs w:val="22"/>
        </w:rPr>
        <w:t>Околоцветникът</w:t>
      </w:r>
      <w:proofErr w:type="spellEnd"/>
      <w:r w:rsidRPr="003423D0">
        <w:rPr>
          <w:rFonts w:ascii="Arial" w:hAnsi="Arial" w:cs="Arial"/>
          <w:sz w:val="22"/>
          <w:szCs w:val="22"/>
        </w:rPr>
        <w:t xml:space="preserve"> е съставен от 5-10 бели, отвън влакнести венчелистчета. Плодът е сух сборен, </w:t>
      </w:r>
      <w:proofErr w:type="spellStart"/>
      <w:r w:rsidRPr="003423D0">
        <w:rPr>
          <w:rFonts w:ascii="Arial" w:hAnsi="Arial" w:cs="Arial"/>
          <w:sz w:val="22"/>
          <w:szCs w:val="22"/>
        </w:rPr>
        <w:t>съствен</w:t>
      </w:r>
      <w:proofErr w:type="spellEnd"/>
      <w:r w:rsidRPr="003423D0">
        <w:rPr>
          <w:rFonts w:ascii="Arial" w:hAnsi="Arial" w:cs="Arial"/>
          <w:sz w:val="22"/>
          <w:szCs w:val="22"/>
        </w:rPr>
        <w:t xml:space="preserve"> от </w:t>
      </w:r>
      <w:proofErr w:type="spellStart"/>
      <w:r w:rsidRPr="003423D0">
        <w:rPr>
          <w:rFonts w:ascii="Arial" w:hAnsi="Arial" w:cs="Arial"/>
          <w:sz w:val="22"/>
          <w:szCs w:val="22"/>
        </w:rPr>
        <w:t>мнгобройни</w:t>
      </w:r>
      <w:proofErr w:type="spellEnd"/>
      <w:r w:rsidRPr="003423D0">
        <w:rPr>
          <w:rFonts w:ascii="Arial" w:hAnsi="Arial" w:cs="Arial"/>
          <w:sz w:val="22"/>
          <w:szCs w:val="22"/>
        </w:rPr>
        <w:t xml:space="preserve"> орехчета. Цъфтежът е през април-май, </w:t>
      </w:r>
      <w:proofErr w:type="spellStart"/>
      <w:r w:rsidRPr="003423D0">
        <w:rPr>
          <w:rFonts w:ascii="Arial" w:hAnsi="Arial" w:cs="Arial"/>
          <w:sz w:val="22"/>
          <w:szCs w:val="22"/>
        </w:rPr>
        <w:t>плодоносенето</w:t>
      </w:r>
      <w:proofErr w:type="spellEnd"/>
      <w:r w:rsidRPr="003423D0">
        <w:rPr>
          <w:rFonts w:ascii="Arial" w:hAnsi="Arial" w:cs="Arial"/>
          <w:sz w:val="22"/>
          <w:szCs w:val="22"/>
        </w:rPr>
        <w:t xml:space="preserve"> през юли-септември. Среща се по сухи тревисти каменливи места в храсталаци и в окрайнините на горите, обикновено на варовик.</w:t>
      </w:r>
    </w:p>
    <w:p w14:paraId="5994FB05" w14:textId="77777777" w:rsidR="00973BD7" w:rsidRDefault="00973BD7" w:rsidP="00973BD7">
      <w:pPr>
        <w:ind w:firstLine="708"/>
        <w:jc w:val="both"/>
        <w:rPr>
          <w:rFonts w:ascii="Arial" w:hAnsi="Arial" w:cs="Arial"/>
          <w:sz w:val="22"/>
          <w:szCs w:val="22"/>
        </w:rPr>
      </w:pPr>
      <w:r w:rsidRPr="003423D0">
        <w:rPr>
          <w:rFonts w:ascii="Arial" w:hAnsi="Arial" w:cs="Arial"/>
          <w:sz w:val="22"/>
          <w:szCs w:val="22"/>
        </w:rPr>
        <w:t>Видът е включен в Червена книга на Н.Р. България (Велчев и др. 1984) с категория „застрашен”.</w:t>
      </w:r>
    </w:p>
    <w:p w14:paraId="0E4DCD1A" w14:textId="77777777" w:rsidR="00E72128" w:rsidRDefault="00E72128" w:rsidP="00B94E86">
      <w:pPr>
        <w:ind w:firstLine="708"/>
        <w:jc w:val="both"/>
        <w:rPr>
          <w:rFonts w:ascii="Arial" w:hAnsi="Arial" w:cs="Arial"/>
          <w:sz w:val="22"/>
          <w:szCs w:val="22"/>
        </w:rPr>
      </w:pPr>
    </w:p>
    <w:p w14:paraId="03986F08" w14:textId="77777777" w:rsidR="00DB2F41" w:rsidRPr="005B1685" w:rsidRDefault="00E90054" w:rsidP="00DB2F41">
      <w:pPr>
        <w:ind w:firstLine="708"/>
        <w:jc w:val="both"/>
        <w:rPr>
          <w:rFonts w:ascii="Arial" w:hAnsi="Arial" w:cs="Arial"/>
          <w:b/>
          <w:i/>
          <w:iCs/>
          <w:sz w:val="22"/>
          <w:szCs w:val="22"/>
        </w:rPr>
      </w:pPr>
      <w:r w:rsidRPr="00E77D57">
        <w:rPr>
          <w:rFonts w:ascii="Arial" w:hAnsi="Arial" w:cs="Arial"/>
          <w:b/>
          <w:bCs/>
          <w:sz w:val="22"/>
          <w:szCs w:val="22"/>
        </w:rPr>
        <w:t>Б</w:t>
      </w:r>
      <w:r w:rsidR="00DB2F41" w:rsidRPr="00E77D57">
        <w:rPr>
          <w:rFonts w:ascii="Arial" w:hAnsi="Arial" w:cs="Arial"/>
          <w:b/>
          <w:bCs/>
          <w:sz w:val="22"/>
          <w:szCs w:val="22"/>
        </w:rPr>
        <w:t>латно кокиче</w:t>
      </w:r>
      <w:r w:rsidR="00DB2F41" w:rsidRPr="005B1685">
        <w:rPr>
          <w:rFonts w:ascii="Arial" w:hAnsi="Arial" w:cs="Arial"/>
          <w:b/>
          <w:i/>
          <w:sz w:val="22"/>
          <w:szCs w:val="22"/>
        </w:rPr>
        <w:t xml:space="preserve"> (</w:t>
      </w:r>
      <w:proofErr w:type="spellStart"/>
      <w:r w:rsidR="00DB2F41" w:rsidRPr="005B1685">
        <w:rPr>
          <w:rFonts w:ascii="Arial" w:hAnsi="Arial" w:cs="Arial"/>
          <w:b/>
          <w:i/>
          <w:iCs/>
          <w:sz w:val="22"/>
          <w:szCs w:val="22"/>
        </w:rPr>
        <w:t>Leucojum</w:t>
      </w:r>
      <w:proofErr w:type="spellEnd"/>
      <w:r w:rsidR="00DB2F41" w:rsidRPr="005B1685">
        <w:rPr>
          <w:rFonts w:ascii="Arial" w:hAnsi="Arial" w:cs="Arial"/>
          <w:b/>
          <w:i/>
          <w:iCs/>
          <w:sz w:val="22"/>
          <w:szCs w:val="22"/>
        </w:rPr>
        <w:t xml:space="preserve"> </w:t>
      </w:r>
      <w:proofErr w:type="spellStart"/>
      <w:r w:rsidR="00DB2F41" w:rsidRPr="005B1685">
        <w:rPr>
          <w:rFonts w:ascii="Arial" w:hAnsi="Arial" w:cs="Arial"/>
          <w:b/>
          <w:i/>
          <w:iCs/>
          <w:sz w:val="22"/>
          <w:szCs w:val="22"/>
        </w:rPr>
        <w:t>aestivum</w:t>
      </w:r>
      <w:proofErr w:type="spellEnd"/>
      <w:r w:rsidR="00DB2F41" w:rsidRPr="005B1685">
        <w:rPr>
          <w:rFonts w:ascii="Arial" w:hAnsi="Arial" w:cs="Arial"/>
          <w:b/>
          <w:i/>
          <w:iCs/>
          <w:sz w:val="22"/>
          <w:szCs w:val="22"/>
        </w:rPr>
        <w:t>)</w:t>
      </w:r>
    </w:p>
    <w:p w14:paraId="09E84AEB" w14:textId="0AC8BA87" w:rsidR="00DB2F41" w:rsidRPr="003423D0" w:rsidRDefault="00973BD7" w:rsidP="00DB2F41">
      <w:pPr>
        <w:ind w:firstLine="708"/>
        <w:jc w:val="both"/>
        <w:rPr>
          <w:rFonts w:ascii="Arial" w:hAnsi="Arial" w:cs="Arial"/>
          <w:sz w:val="22"/>
          <w:szCs w:val="22"/>
        </w:rPr>
      </w:pPr>
      <w:r w:rsidRPr="003423D0">
        <w:rPr>
          <w:rFonts w:ascii="Arial" w:hAnsi="Arial" w:cs="Arial"/>
          <w:sz w:val="22"/>
          <w:szCs w:val="22"/>
        </w:rPr>
        <w:t xml:space="preserve">Многогодишно луковично растение, високо до 65 см. Листата линейни, </w:t>
      </w:r>
      <w:proofErr w:type="spellStart"/>
      <w:r w:rsidRPr="003423D0">
        <w:rPr>
          <w:rFonts w:ascii="Arial" w:hAnsi="Arial" w:cs="Arial"/>
          <w:sz w:val="22"/>
          <w:szCs w:val="22"/>
        </w:rPr>
        <w:t>приосновно</w:t>
      </w:r>
      <w:proofErr w:type="spellEnd"/>
      <w:r w:rsidRPr="003423D0">
        <w:rPr>
          <w:rFonts w:ascii="Arial" w:hAnsi="Arial" w:cs="Arial"/>
          <w:sz w:val="22"/>
          <w:szCs w:val="22"/>
        </w:rPr>
        <w:t xml:space="preserve"> разположени, 2-6 на брой, широки 5-13 </w:t>
      </w:r>
      <w:r w:rsidR="005B1685">
        <w:rPr>
          <w:rFonts w:ascii="Arial" w:hAnsi="Arial" w:cs="Arial"/>
          <w:sz w:val="22"/>
          <w:szCs w:val="22"/>
        </w:rPr>
        <w:t>мм</w:t>
      </w:r>
      <w:r w:rsidRPr="003423D0">
        <w:rPr>
          <w:rFonts w:ascii="Arial" w:hAnsi="Arial" w:cs="Arial"/>
          <w:sz w:val="22"/>
          <w:szCs w:val="22"/>
        </w:rPr>
        <w:t>. Цветовете 3-7 на брой разположени на върха на стъблото с нееднакво дълги дръжки</w:t>
      </w:r>
      <w:r w:rsidR="00550310" w:rsidRPr="003423D0">
        <w:rPr>
          <w:rFonts w:ascii="Arial" w:hAnsi="Arial" w:cs="Arial"/>
          <w:sz w:val="22"/>
          <w:szCs w:val="22"/>
        </w:rPr>
        <w:t>.</w:t>
      </w:r>
      <w:r w:rsidRPr="003423D0">
        <w:rPr>
          <w:rFonts w:ascii="Arial" w:hAnsi="Arial" w:cs="Arial"/>
          <w:sz w:val="22"/>
          <w:szCs w:val="22"/>
        </w:rPr>
        <w:t xml:space="preserve"> Цветът е съставен от шест еднакви, бели, със зелени върхове, дълги 10-15 cm </w:t>
      </w:r>
      <w:proofErr w:type="spellStart"/>
      <w:r w:rsidRPr="003423D0">
        <w:rPr>
          <w:rFonts w:ascii="Arial" w:hAnsi="Arial" w:cs="Arial"/>
          <w:sz w:val="22"/>
          <w:szCs w:val="22"/>
        </w:rPr>
        <w:t>околоцветни</w:t>
      </w:r>
      <w:proofErr w:type="spellEnd"/>
      <w:r w:rsidRPr="003423D0">
        <w:rPr>
          <w:rFonts w:ascii="Arial" w:hAnsi="Arial" w:cs="Arial"/>
          <w:sz w:val="22"/>
          <w:szCs w:val="22"/>
        </w:rPr>
        <w:t xml:space="preserve"> листчета. Цъфти април-май. Цветовете излъчват силна приятна миризма. Растението е </w:t>
      </w:r>
      <w:r w:rsidRPr="003423D0">
        <w:rPr>
          <w:rFonts w:ascii="Arial" w:hAnsi="Arial" w:cs="Arial"/>
          <w:b/>
          <w:bCs/>
          <w:sz w:val="22"/>
          <w:szCs w:val="22"/>
        </w:rPr>
        <w:t>отровно!</w:t>
      </w:r>
    </w:p>
    <w:p w14:paraId="2F8ED803" w14:textId="77777777" w:rsidR="00DB2F41" w:rsidRPr="003423D0" w:rsidRDefault="00DB2F41" w:rsidP="00DB2F41">
      <w:pPr>
        <w:ind w:firstLine="708"/>
        <w:jc w:val="both"/>
        <w:rPr>
          <w:rFonts w:ascii="Arial" w:hAnsi="Arial" w:cs="Arial"/>
          <w:sz w:val="22"/>
          <w:szCs w:val="22"/>
        </w:rPr>
      </w:pPr>
      <w:r w:rsidRPr="003423D0">
        <w:rPr>
          <w:rFonts w:ascii="Arial" w:hAnsi="Arial" w:cs="Arial"/>
          <w:sz w:val="22"/>
          <w:szCs w:val="22"/>
        </w:rPr>
        <w:t>Видът не е защитен от Закона за биологичното разнообразие, но е под специален режим на ползване съгласно заповед на министъра на околната среда и водите. Включен е в Червена книга на Народна Република България - том 1 - с категория "застрашен".</w:t>
      </w:r>
    </w:p>
    <w:p w14:paraId="1601BF3D" w14:textId="77777777" w:rsidR="00DB2F41" w:rsidRPr="003423D0" w:rsidRDefault="00DB2F41" w:rsidP="00DB2F41">
      <w:pPr>
        <w:ind w:firstLine="708"/>
        <w:jc w:val="both"/>
        <w:rPr>
          <w:rFonts w:ascii="Arial" w:hAnsi="Arial" w:cs="Arial"/>
          <w:sz w:val="22"/>
          <w:szCs w:val="22"/>
        </w:rPr>
      </w:pPr>
      <w:r w:rsidRPr="003423D0">
        <w:rPr>
          <w:rFonts w:ascii="Arial" w:hAnsi="Arial" w:cs="Arial"/>
          <w:sz w:val="22"/>
          <w:szCs w:val="22"/>
        </w:rPr>
        <w:t>Обитава влажни ливади и мочурища и крайречни гори.</w:t>
      </w:r>
    </w:p>
    <w:p w14:paraId="5C1239F6" w14:textId="77777777" w:rsidR="00DB2F41" w:rsidRPr="003423D0" w:rsidRDefault="00DB2F41" w:rsidP="00DB2F41">
      <w:pPr>
        <w:ind w:firstLine="708"/>
        <w:jc w:val="both"/>
        <w:rPr>
          <w:rFonts w:ascii="Arial" w:hAnsi="Arial" w:cs="Arial"/>
          <w:sz w:val="22"/>
          <w:szCs w:val="22"/>
        </w:rPr>
      </w:pPr>
      <w:r w:rsidRPr="003423D0">
        <w:rPr>
          <w:rFonts w:ascii="Arial" w:hAnsi="Arial" w:cs="Arial"/>
          <w:sz w:val="22"/>
          <w:szCs w:val="22"/>
        </w:rPr>
        <w:t xml:space="preserve">Установен е в следните </w:t>
      </w:r>
      <w:proofErr w:type="spellStart"/>
      <w:r w:rsidRPr="003423D0">
        <w:rPr>
          <w:rFonts w:ascii="Arial" w:hAnsi="Arial" w:cs="Arial"/>
          <w:sz w:val="22"/>
          <w:szCs w:val="22"/>
        </w:rPr>
        <w:t>флористични</w:t>
      </w:r>
      <w:proofErr w:type="spellEnd"/>
      <w:r w:rsidRPr="003423D0">
        <w:rPr>
          <w:rFonts w:ascii="Arial" w:hAnsi="Arial" w:cs="Arial"/>
          <w:sz w:val="22"/>
          <w:szCs w:val="22"/>
        </w:rPr>
        <w:t xml:space="preserve"> райони: Дунавска равнина, Североизточна България, Черноморско крайбрежие, Тунджанска хълмиста равнина, Тракийска низина, Западни Родопи, Струмска долина, Софийски район и Витоша.</w:t>
      </w:r>
    </w:p>
    <w:p w14:paraId="4246720D" w14:textId="77777777" w:rsidR="007E29FE" w:rsidRPr="003423D0" w:rsidRDefault="007E29FE" w:rsidP="00B94E86">
      <w:pPr>
        <w:ind w:firstLine="708"/>
        <w:jc w:val="both"/>
        <w:rPr>
          <w:rFonts w:ascii="Arial" w:hAnsi="Arial" w:cs="Arial"/>
          <w:sz w:val="22"/>
          <w:szCs w:val="22"/>
        </w:rPr>
      </w:pPr>
    </w:p>
    <w:p w14:paraId="3B01E6F6" w14:textId="1CDE95F3" w:rsidR="00E90054" w:rsidRDefault="00E90054" w:rsidP="00E90054">
      <w:pPr>
        <w:ind w:firstLine="708"/>
        <w:jc w:val="both"/>
        <w:rPr>
          <w:rFonts w:ascii="Arial" w:hAnsi="Arial" w:cs="Arial"/>
          <w:b/>
          <w:bCs/>
          <w:sz w:val="22"/>
          <w:szCs w:val="22"/>
        </w:rPr>
      </w:pPr>
      <w:r w:rsidRPr="003423D0">
        <w:rPr>
          <w:rFonts w:ascii="Arial" w:hAnsi="Arial" w:cs="Arial" w:hint="eastAsia"/>
          <w:b/>
          <w:bCs/>
          <w:sz w:val="22"/>
          <w:szCs w:val="22"/>
        </w:rPr>
        <w:t>Гъби</w:t>
      </w:r>
    </w:p>
    <w:p w14:paraId="51A87847" w14:textId="77777777" w:rsidR="005B1685" w:rsidRPr="003423D0" w:rsidRDefault="005B1685" w:rsidP="00E90054">
      <w:pPr>
        <w:ind w:firstLine="708"/>
        <w:jc w:val="both"/>
        <w:rPr>
          <w:rFonts w:ascii="Arial" w:hAnsi="Arial" w:cs="Arial"/>
          <w:b/>
          <w:bCs/>
          <w:sz w:val="22"/>
          <w:szCs w:val="22"/>
        </w:rPr>
      </w:pPr>
    </w:p>
    <w:p w14:paraId="53063073" w14:textId="77777777" w:rsidR="00E90054" w:rsidRPr="003423D0" w:rsidRDefault="00E90054" w:rsidP="00E90054">
      <w:pPr>
        <w:ind w:firstLine="708"/>
        <w:jc w:val="both"/>
        <w:rPr>
          <w:rFonts w:ascii="Arial" w:hAnsi="Arial" w:cs="Arial"/>
          <w:sz w:val="22"/>
          <w:szCs w:val="22"/>
        </w:rPr>
      </w:pPr>
      <w:proofErr w:type="spellStart"/>
      <w:r w:rsidRPr="003423D0">
        <w:rPr>
          <w:rFonts w:ascii="Arial" w:hAnsi="Arial" w:cs="Arial"/>
          <w:b/>
          <w:bCs/>
          <w:i/>
          <w:iCs/>
          <w:sz w:val="22"/>
          <w:szCs w:val="22"/>
        </w:rPr>
        <w:t>Agaricus</w:t>
      </w:r>
      <w:proofErr w:type="spellEnd"/>
      <w:r w:rsidRPr="003423D0">
        <w:rPr>
          <w:rFonts w:ascii="Arial" w:hAnsi="Arial" w:cs="Arial"/>
          <w:b/>
          <w:bCs/>
          <w:i/>
          <w:iCs/>
          <w:sz w:val="22"/>
          <w:szCs w:val="22"/>
        </w:rPr>
        <w:t xml:space="preserve"> </w:t>
      </w:r>
      <w:proofErr w:type="spellStart"/>
      <w:r w:rsidRPr="003423D0">
        <w:rPr>
          <w:rFonts w:ascii="Arial" w:hAnsi="Arial" w:cs="Arial"/>
          <w:b/>
          <w:bCs/>
          <w:i/>
          <w:iCs/>
          <w:sz w:val="22"/>
          <w:szCs w:val="22"/>
        </w:rPr>
        <w:t>squamulifer</w:t>
      </w:r>
      <w:proofErr w:type="spellEnd"/>
      <w:r w:rsidRPr="003423D0">
        <w:rPr>
          <w:rFonts w:ascii="Arial" w:hAnsi="Arial" w:cs="Arial"/>
          <w:b/>
          <w:bCs/>
          <w:i/>
          <w:iCs/>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застрашен</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изчезване</w:t>
      </w:r>
      <w:r w:rsidRPr="003423D0">
        <w:rPr>
          <w:rFonts w:ascii="Arial" w:hAnsi="Arial" w:cs="Arial"/>
          <w:sz w:val="22"/>
          <w:szCs w:val="22"/>
        </w:rPr>
        <w:t xml:space="preserve"> </w:t>
      </w:r>
      <w:r w:rsidRPr="003423D0">
        <w:rPr>
          <w:rFonts w:ascii="Arial" w:hAnsi="Arial" w:cs="Arial" w:hint="eastAsia"/>
          <w:sz w:val="22"/>
          <w:szCs w:val="22"/>
        </w:rPr>
        <w:t>вид</w:t>
      </w:r>
      <w:r w:rsidRPr="003423D0">
        <w:rPr>
          <w:rFonts w:ascii="Arial" w:hAnsi="Arial" w:cs="Arial"/>
          <w:sz w:val="22"/>
          <w:szCs w:val="22"/>
        </w:rPr>
        <w:t xml:space="preserve"> (</w:t>
      </w:r>
      <w:r w:rsidRPr="003423D0">
        <w:rPr>
          <w:rFonts w:ascii="Arial" w:hAnsi="Arial" w:cs="Arial" w:hint="eastAsia"/>
          <w:sz w:val="22"/>
          <w:szCs w:val="22"/>
        </w:rPr>
        <w:t>ЧКБ</w:t>
      </w:r>
      <w:r w:rsidRPr="003423D0">
        <w:rPr>
          <w:rFonts w:ascii="Arial" w:hAnsi="Arial" w:cs="Arial"/>
          <w:sz w:val="22"/>
          <w:szCs w:val="22"/>
        </w:rPr>
        <w:t xml:space="preserve">). </w:t>
      </w:r>
      <w:r w:rsidRPr="003423D0">
        <w:rPr>
          <w:rFonts w:ascii="Arial" w:hAnsi="Arial" w:cs="Arial" w:hint="eastAsia"/>
          <w:sz w:val="22"/>
          <w:szCs w:val="22"/>
        </w:rPr>
        <w:t>Расте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почва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иглолистни</w:t>
      </w:r>
      <w:r w:rsidRPr="003423D0">
        <w:rPr>
          <w:rFonts w:ascii="Arial" w:hAnsi="Arial" w:cs="Arial"/>
          <w:sz w:val="22"/>
          <w:szCs w:val="22"/>
        </w:rPr>
        <w:t xml:space="preserve"> </w:t>
      </w:r>
      <w:r w:rsidRPr="003423D0">
        <w:rPr>
          <w:rFonts w:ascii="Arial" w:hAnsi="Arial" w:cs="Arial" w:hint="eastAsia"/>
          <w:sz w:val="22"/>
          <w:szCs w:val="22"/>
        </w:rPr>
        <w:t>и</w:t>
      </w:r>
    </w:p>
    <w:p w14:paraId="2F7D97C0"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широколистни</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тревни</w:t>
      </w:r>
      <w:r w:rsidRPr="003423D0">
        <w:rPr>
          <w:rFonts w:ascii="Arial" w:hAnsi="Arial" w:cs="Arial"/>
          <w:sz w:val="22"/>
          <w:szCs w:val="22"/>
        </w:rPr>
        <w:t xml:space="preserve"> </w:t>
      </w:r>
      <w:r w:rsidRPr="003423D0">
        <w:rPr>
          <w:rFonts w:ascii="Arial" w:hAnsi="Arial" w:cs="Arial" w:hint="eastAsia"/>
          <w:sz w:val="22"/>
          <w:szCs w:val="22"/>
        </w:rPr>
        <w:t>съобщества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варовити</w:t>
      </w:r>
      <w:r w:rsidRPr="003423D0">
        <w:rPr>
          <w:rFonts w:ascii="Arial" w:hAnsi="Arial" w:cs="Arial"/>
          <w:sz w:val="22"/>
          <w:szCs w:val="22"/>
        </w:rPr>
        <w:t xml:space="preserve"> </w:t>
      </w:r>
      <w:r w:rsidRPr="003423D0">
        <w:rPr>
          <w:rFonts w:ascii="Arial" w:hAnsi="Arial" w:cs="Arial" w:hint="eastAsia"/>
          <w:sz w:val="22"/>
          <w:szCs w:val="22"/>
        </w:rPr>
        <w:t>почви</w:t>
      </w:r>
      <w:r w:rsidRPr="003423D0">
        <w:rPr>
          <w:rFonts w:ascii="Arial" w:hAnsi="Arial" w:cs="Arial"/>
          <w:sz w:val="22"/>
          <w:szCs w:val="22"/>
        </w:rPr>
        <w:t xml:space="preserve">. </w:t>
      </w:r>
      <w:r w:rsidRPr="003423D0">
        <w:rPr>
          <w:rFonts w:ascii="Arial" w:hAnsi="Arial" w:cs="Arial" w:hint="eastAsia"/>
          <w:sz w:val="22"/>
          <w:szCs w:val="22"/>
        </w:rPr>
        <w:t>Намиран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Южното</w:t>
      </w:r>
    </w:p>
    <w:p w14:paraId="003370C7"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Черноморско</w:t>
      </w:r>
      <w:r w:rsidRPr="003423D0">
        <w:rPr>
          <w:rFonts w:ascii="Arial" w:hAnsi="Arial" w:cs="Arial"/>
          <w:sz w:val="22"/>
          <w:szCs w:val="22"/>
        </w:rPr>
        <w:t xml:space="preserve"> </w:t>
      </w:r>
      <w:r w:rsidRPr="003423D0">
        <w:rPr>
          <w:rFonts w:ascii="Arial" w:hAnsi="Arial" w:cs="Arial" w:hint="eastAsia"/>
          <w:sz w:val="22"/>
          <w:szCs w:val="22"/>
        </w:rPr>
        <w:t>крайбрежие</w:t>
      </w:r>
      <w:r w:rsidRPr="003423D0">
        <w:rPr>
          <w:rFonts w:ascii="Arial" w:hAnsi="Arial" w:cs="Arial"/>
          <w:sz w:val="22"/>
          <w:szCs w:val="22"/>
        </w:rPr>
        <w:t xml:space="preserve">, </w:t>
      </w:r>
      <w:r w:rsidRPr="003423D0">
        <w:rPr>
          <w:rFonts w:ascii="Arial" w:hAnsi="Arial" w:cs="Arial" w:hint="eastAsia"/>
          <w:sz w:val="22"/>
          <w:szCs w:val="22"/>
        </w:rPr>
        <w:t>Западен</w:t>
      </w:r>
      <w:r w:rsidRPr="003423D0">
        <w:rPr>
          <w:rFonts w:ascii="Arial" w:hAnsi="Arial" w:cs="Arial"/>
          <w:sz w:val="22"/>
          <w:szCs w:val="22"/>
        </w:rPr>
        <w:t xml:space="preserve"> </w:t>
      </w:r>
      <w:r w:rsidRPr="003423D0">
        <w:rPr>
          <w:rFonts w:ascii="Arial" w:hAnsi="Arial" w:cs="Arial" w:hint="eastAsia"/>
          <w:sz w:val="22"/>
          <w:szCs w:val="22"/>
        </w:rPr>
        <w:t>Предбалкан</w:t>
      </w:r>
      <w:r w:rsidRPr="003423D0">
        <w:rPr>
          <w:rFonts w:ascii="Arial" w:hAnsi="Arial" w:cs="Arial"/>
          <w:sz w:val="22"/>
          <w:szCs w:val="22"/>
        </w:rPr>
        <w:t xml:space="preserve">, </w:t>
      </w:r>
      <w:r w:rsidRPr="003423D0">
        <w:rPr>
          <w:rFonts w:ascii="Arial" w:hAnsi="Arial" w:cs="Arial" w:hint="eastAsia"/>
          <w:sz w:val="22"/>
          <w:szCs w:val="22"/>
        </w:rPr>
        <w:t>Източна</w:t>
      </w:r>
      <w:r w:rsidRPr="003423D0">
        <w:rPr>
          <w:rFonts w:ascii="Arial" w:hAnsi="Arial" w:cs="Arial"/>
          <w:sz w:val="22"/>
          <w:szCs w:val="22"/>
        </w:rPr>
        <w:t xml:space="preserve"> </w:t>
      </w:r>
      <w:r w:rsidRPr="003423D0">
        <w:rPr>
          <w:rFonts w:ascii="Arial" w:hAnsi="Arial" w:cs="Arial" w:hint="eastAsia"/>
          <w:sz w:val="22"/>
          <w:szCs w:val="22"/>
        </w:rPr>
        <w:t>Стара</w:t>
      </w:r>
      <w:r w:rsidRPr="003423D0">
        <w:rPr>
          <w:rFonts w:ascii="Arial" w:hAnsi="Arial" w:cs="Arial"/>
          <w:sz w:val="22"/>
          <w:szCs w:val="22"/>
        </w:rPr>
        <w:t xml:space="preserve"> </w:t>
      </w: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Знеполски</w:t>
      </w:r>
      <w:r w:rsidRPr="003423D0">
        <w:rPr>
          <w:rFonts w:ascii="Arial" w:hAnsi="Arial" w:cs="Arial"/>
          <w:sz w:val="22"/>
          <w:szCs w:val="22"/>
        </w:rPr>
        <w:t xml:space="preserve"> </w:t>
      </w:r>
      <w:r w:rsidRPr="003423D0">
        <w:rPr>
          <w:rFonts w:ascii="Arial" w:hAnsi="Arial" w:cs="Arial" w:hint="eastAsia"/>
          <w:sz w:val="22"/>
          <w:szCs w:val="22"/>
        </w:rPr>
        <w:t>район</w:t>
      </w:r>
    </w:p>
    <w:p w14:paraId="507A3578" w14:textId="77777777" w:rsidR="00E90054" w:rsidRPr="003423D0" w:rsidRDefault="00E90054" w:rsidP="00E90054">
      <w:pPr>
        <w:jc w:val="both"/>
        <w:rPr>
          <w:rFonts w:ascii="Arial" w:hAnsi="Arial" w:cs="Arial"/>
          <w:sz w:val="22"/>
          <w:szCs w:val="22"/>
        </w:rPr>
      </w:pPr>
      <w:r w:rsidRPr="003423D0">
        <w:rPr>
          <w:rFonts w:ascii="Arial" w:hAnsi="Arial" w:cs="Arial"/>
          <w:sz w:val="22"/>
          <w:szCs w:val="22"/>
        </w:rPr>
        <w:t>(</w:t>
      </w:r>
      <w:r w:rsidRPr="003423D0">
        <w:rPr>
          <w:rFonts w:ascii="Arial" w:hAnsi="Arial" w:cs="Arial" w:hint="eastAsia"/>
          <w:sz w:val="22"/>
          <w:szCs w:val="22"/>
        </w:rPr>
        <w:t>Краище</w:t>
      </w:r>
      <w:r w:rsidRPr="003423D0">
        <w:rPr>
          <w:rFonts w:ascii="Arial" w:hAnsi="Arial" w:cs="Arial"/>
          <w:sz w:val="22"/>
          <w:szCs w:val="22"/>
        </w:rPr>
        <w:t xml:space="preserve">), </w:t>
      </w:r>
      <w:r w:rsidRPr="003423D0">
        <w:rPr>
          <w:rFonts w:ascii="Arial" w:hAnsi="Arial" w:cs="Arial" w:hint="eastAsia"/>
          <w:sz w:val="22"/>
          <w:szCs w:val="22"/>
        </w:rPr>
        <w:t>Средни</w:t>
      </w:r>
      <w:r w:rsidRPr="003423D0">
        <w:rPr>
          <w:rFonts w:ascii="Arial" w:hAnsi="Arial" w:cs="Arial"/>
          <w:sz w:val="22"/>
          <w:szCs w:val="22"/>
        </w:rPr>
        <w:t xml:space="preserve"> </w:t>
      </w:r>
      <w:r w:rsidRPr="003423D0">
        <w:rPr>
          <w:rFonts w:ascii="Arial" w:hAnsi="Arial" w:cs="Arial" w:hint="eastAsia"/>
          <w:sz w:val="22"/>
          <w:szCs w:val="22"/>
        </w:rPr>
        <w:t>Родопи</w:t>
      </w:r>
      <w:r w:rsidRPr="003423D0">
        <w:rPr>
          <w:rFonts w:ascii="Arial" w:hAnsi="Arial" w:cs="Arial"/>
          <w:sz w:val="22"/>
          <w:szCs w:val="22"/>
        </w:rPr>
        <w:t xml:space="preserve">, </w:t>
      </w:r>
      <w:r w:rsidRPr="003423D0">
        <w:rPr>
          <w:rFonts w:ascii="Arial" w:hAnsi="Arial" w:cs="Arial" w:hint="eastAsia"/>
          <w:sz w:val="22"/>
          <w:szCs w:val="22"/>
        </w:rPr>
        <w:t>Тракийската</w:t>
      </w:r>
      <w:r w:rsidRPr="003423D0">
        <w:rPr>
          <w:rFonts w:ascii="Arial" w:hAnsi="Arial" w:cs="Arial"/>
          <w:sz w:val="22"/>
          <w:szCs w:val="22"/>
        </w:rPr>
        <w:t xml:space="preserve"> </w:t>
      </w:r>
      <w:r w:rsidRPr="003423D0">
        <w:rPr>
          <w:rFonts w:ascii="Arial" w:hAnsi="Arial" w:cs="Arial" w:hint="eastAsia"/>
          <w:sz w:val="22"/>
          <w:szCs w:val="22"/>
        </w:rPr>
        <w:t>низина</w:t>
      </w:r>
      <w:r w:rsidRPr="003423D0">
        <w:rPr>
          <w:rFonts w:ascii="Arial" w:hAnsi="Arial" w:cs="Arial"/>
          <w:sz w:val="22"/>
          <w:szCs w:val="22"/>
        </w:rPr>
        <w:t xml:space="preserve">. </w:t>
      </w:r>
      <w:r w:rsidRPr="003423D0">
        <w:rPr>
          <w:rFonts w:ascii="Arial" w:hAnsi="Arial" w:cs="Arial" w:hint="eastAsia"/>
          <w:sz w:val="22"/>
          <w:szCs w:val="22"/>
        </w:rPr>
        <w:t>Разпространен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Европа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Азия</w:t>
      </w:r>
      <w:r w:rsidRPr="003423D0">
        <w:rPr>
          <w:rFonts w:ascii="Arial" w:hAnsi="Arial" w:cs="Arial"/>
          <w:sz w:val="22"/>
          <w:szCs w:val="22"/>
        </w:rPr>
        <w:t xml:space="preserve">. </w:t>
      </w: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Червен</w:t>
      </w:r>
      <w:r w:rsidRPr="003423D0">
        <w:rPr>
          <w:rFonts w:ascii="Arial" w:hAnsi="Arial" w:cs="Arial"/>
          <w:sz w:val="22"/>
          <w:szCs w:val="22"/>
        </w:rPr>
        <w:t xml:space="preserve"> </w:t>
      </w:r>
      <w:r w:rsidRPr="003423D0">
        <w:rPr>
          <w:rFonts w:ascii="Arial" w:hAnsi="Arial" w:cs="Arial" w:hint="eastAsia"/>
          <w:sz w:val="22"/>
          <w:szCs w:val="22"/>
        </w:rPr>
        <w:t>списък</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гъбите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част</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находищата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вида</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зони</w:t>
      </w:r>
      <w:r w:rsidRPr="003423D0">
        <w:rPr>
          <w:rFonts w:ascii="Arial" w:hAnsi="Arial" w:cs="Arial"/>
          <w:sz w:val="22"/>
          <w:szCs w:val="22"/>
        </w:rPr>
        <w:t xml:space="preserve"> </w:t>
      </w:r>
      <w:r w:rsidRPr="003423D0">
        <w:rPr>
          <w:rFonts w:ascii="Arial" w:hAnsi="Arial" w:cs="Arial" w:hint="eastAsia"/>
          <w:sz w:val="22"/>
          <w:szCs w:val="22"/>
        </w:rPr>
        <w:t>от</w:t>
      </w:r>
    </w:p>
    <w:p w14:paraId="7B6218C1"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Европейската</w:t>
      </w:r>
      <w:r w:rsidRPr="003423D0">
        <w:rPr>
          <w:rFonts w:ascii="Arial" w:hAnsi="Arial" w:cs="Arial"/>
          <w:sz w:val="22"/>
          <w:szCs w:val="22"/>
        </w:rPr>
        <w:t xml:space="preserve"> </w:t>
      </w:r>
      <w:r w:rsidRPr="003423D0">
        <w:rPr>
          <w:rFonts w:ascii="Arial" w:hAnsi="Arial" w:cs="Arial" w:hint="eastAsia"/>
          <w:sz w:val="22"/>
          <w:szCs w:val="22"/>
        </w:rPr>
        <w:t>екологична</w:t>
      </w:r>
      <w:r w:rsidRPr="003423D0">
        <w:rPr>
          <w:rFonts w:ascii="Arial" w:hAnsi="Arial" w:cs="Arial"/>
          <w:sz w:val="22"/>
          <w:szCs w:val="22"/>
        </w:rPr>
        <w:t xml:space="preserve"> </w:t>
      </w:r>
      <w:r w:rsidRPr="003423D0">
        <w:rPr>
          <w:rFonts w:ascii="Arial" w:hAnsi="Arial" w:cs="Arial" w:hint="eastAsia"/>
          <w:sz w:val="22"/>
          <w:szCs w:val="22"/>
        </w:rPr>
        <w:t>мрежа</w:t>
      </w:r>
      <w:r w:rsidRPr="003423D0">
        <w:rPr>
          <w:rFonts w:ascii="Arial" w:hAnsi="Arial" w:cs="Arial"/>
          <w:sz w:val="22"/>
          <w:szCs w:val="22"/>
        </w:rPr>
        <w:t xml:space="preserve"> </w:t>
      </w:r>
      <w:r w:rsidRPr="003423D0">
        <w:rPr>
          <w:rFonts w:ascii="Arial" w:hAnsi="Arial" w:cs="Arial" w:hint="eastAsia"/>
          <w:sz w:val="22"/>
          <w:szCs w:val="22"/>
        </w:rPr>
        <w:t>НАТУРА</w:t>
      </w:r>
      <w:r w:rsidRPr="003423D0">
        <w:rPr>
          <w:rFonts w:ascii="Arial" w:hAnsi="Arial" w:cs="Arial"/>
          <w:sz w:val="22"/>
          <w:szCs w:val="22"/>
        </w:rPr>
        <w:t xml:space="preserve"> 2000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w:t>
      </w:r>
    </w:p>
    <w:p w14:paraId="7D5C9C5F" w14:textId="77777777" w:rsidR="00E90054" w:rsidRPr="003423D0" w:rsidRDefault="00E90054" w:rsidP="00E90054">
      <w:pPr>
        <w:jc w:val="both"/>
        <w:rPr>
          <w:rFonts w:ascii="Arial" w:hAnsi="Arial" w:cs="Arial"/>
          <w:sz w:val="22"/>
          <w:szCs w:val="22"/>
        </w:rPr>
      </w:pPr>
    </w:p>
    <w:p w14:paraId="64E7D6E1" w14:textId="77777777" w:rsidR="00E90054" w:rsidRPr="003423D0" w:rsidRDefault="00E90054" w:rsidP="00E90054">
      <w:pPr>
        <w:ind w:firstLine="708"/>
        <w:jc w:val="both"/>
        <w:rPr>
          <w:rFonts w:ascii="Arial" w:hAnsi="Arial" w:cs="Arial"/>
          <w:sz w:val="22"/>
          <w:szCs w:val="22"/>
        </w:rPr>
      </w:pPr>
      <w:proofErr w:type="spellStart"/>
      <w:r w:rsidRPr="003423D0">
        <w:rPr>
          <w:rFonts w:ascii="Arial" w:hAnsi="Arial" w:cs="Arial"/>
          <w:b/>
          <w:bCs/>
          <w:i/>
          <w:iCs/>
          <w:sz w:val="22"/>
          <w:szCs w:val="22"/>
        </w:rPr>
        <w:t>Agaricus</w:t>
      </w:r>
      <w:proofErr w:type="spellEnd"/>
      <w:r w:rsidRPr="003423D0">
        <w:rPr>
          <w:rFonts w:ascii="Arial" w:hAnsi="Arial" w:cs="Arial"/>
          <w:b/>
          <w:bCs/>
          <w:i/>
          <w:iCs/>
          <w:sz w:val="22"/>
          <w:szCs w:val="22"/>
        </w:rPr>
        <w:t xml:space="preserve"> </w:t>
      </w:r>
      <w:proofErr w:type="spellStart"/>
      <w:r w:rsidRPr="003423D0">
        <w:rPr>
          <w:rFonts w:ascii="Arial" w:hAnsi="Arial" w:cs="Arial"/>
          <w:b/>
          <w:bCs/>
          <w:i/>
          <w:iCs/>
          <w:sz w:val="22"/>
          <w:szCs w:val="22"/>
        </w:rPr>
        <w:t>macrocarpus</w:t>
      </w:r>
      <w:proofErr w:type="spellEnd"/>
      <w:r w:rsidRPr="003423D0">
        <w:rPr>
          <w:rFonts w:ascii="Arial" w:hAnsi="Arial" w:cs="Arial"/>
          <w:b/>
          <w:bCs/>
          <w:i/>
          <w:iCs/>
          <w:sz w:val="22"/>
          <w:szCs w:val="22"/>
        </w:rPr>
        <w:t xml:space="preserve"> </w:t>
      </w:r>
      <w:r w:rsidRPr="003423D0">
        <w:rPr>
          <w:rFonts w:ascii="Arial" w:hAnsi="Arial" w:cs="Arial" w:hint="eastAsia"/>
          <w:b/>
          <w:bCs/>
          <w:sz w:val="22"/>
          <w:szCs w:val="22"/>
        </w:rPr>
        <w:t>–</w:t>
      </w:r>
      <w:r w:rsidRPr="003423D0">
        <w:rPr>
          <w:rFonts w:ascii="Arial" w:hAnsi="Arial" w:cs="Arial"/>
          <w:b/>
          <w:bCs/>
          <w:sz w:val="22"/>
          <w:szCs w:val="22"/>
        </w:rPr>
        <w:t xml:space="preserve"> </w:t>
      </w:r>
      <w:r w:rsidRPr="003423D0">
        <w:rPr>
          <w:rFonts w:ascii="Arial" w:hAnsi="Arial" w:cs="Arial" w:hint="eastAsia"/>
          <w:sz w:val="22"/>
          <w:szCs w:val="22"/>
        </w:rPr>
        <w:t>застрашен</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изчезване</w:t>
      </w:r>
      <w:r w:rsidRPr="003423D0">
        <w:rPr>
          <w:rFonts w:ascii="Arial" w:hAnsi="Arial" w:cs="Arial"/>
          <w:sz w:val="22"/>
          <w:szCs w:val="22"/>
        </w:rPr>
        <w:t xml:space="preserve"> </w:t>
      </w:r>
      <w:r w:rsidRPr="003423D0">
        <w:rPr>
          <w:rFonts w:ascii="Arial" w:hAnsi="Arial" w:cs="Arial" w:hint="eastAsia"/>
          <w:sz w:val="22"/>
          <w:szCs w:val="22"/>
        </w:rPr>
        <w:t>вид</w:t>
      </w:r>
      <w:r w:rsidRPr="003423D0">
        <w:rPr>
          <w:rFonts w:ascii="Arial" w:hAnsi="Arial" w:cs="Arial"/>
          <w:sz w:val="22"/>
          <w:szCs w:val="22"/>
        </w:rPr>
        <w:t xml:space="preserve"> (</w:t>
      </w:r>
      <w:r w:rsidRPr="003423D0">
        <w:rPr>
          <w:rFonts w:ascii="Arial" w:hAnsi="Arial" w:cs="Arial" w:hint="eastAsia"/>
          <w:sz w:val="22"/>
          <w:szCs w:val="22"/>
        </w:rPr>
        <w:t>ЧКБ</w:t>
      </w:r>
      <w:r w:rsidRPr="003423D0">
        <w:rPr>
          <w:rFonts w:ascii="Arial" w:hAnsi="Arial" w:cs="Arial"/>
          <w:sz w:val="22"/>
          <w:szCs w:val="22"/>
        </w:rPr>
        <w:t xml:space="preserve">). </w:t>
      </w:r>
      <w:r w:rsidRPr="003423D0">
        <w:rPr>
          <w:rFonts w:ascii="Arial" w:hAnsi="Arial" w:cs="Arial" w:hint="eastAsia"/>
          <w:sz w:val="22"/>
          <w:szCs w:val="22"/>
        </w:rPr>
        <w:t>Среща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почва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иглолистни</w:t>
      </w:r>
      <w:r w:rsidRPr="003423D0">
        <w:rPr>
          <w:rFonts w:ascii="Arial" w:hAnsi="Arial" w:cs="Arial"/>
          <w:sz w:val="22"/>
          <w:szCs w:val="22"/>
        </w:rPr>
        <w:t xml:space="preserve"> (</w:t>
      </w:r>
      <w:r w:rsidRPr="003423D0">
        <w:rPr>
          <w:rFonts w:ascii="Arial" w:hAnsi="Arial" w:cs="Arial" w:hint="eastAsia"/>
          <w:sz w:val="22"/>
          <w:szCs w:val="22"/>
        </w:rPr>
        <w:t>смърч</w:t>
      </w:r>
      <w:r w:rsidRPr="003423D0">
        <w:rPr>
          <w:rFonts w:ascii="Arial" w:hAnsi="Arial" w:cs="Arial"/>
          <w:sz w:val="22"/>
          <w:szCs w:val="22"/>
        </w:rPr>
        <w:t xml:space="preserve">), </w:t>
      </w:r>
      <w:r w:rsidRPr="003423D0">
        <w:rPr>
          <w:rFonts w:ascii="Arial" w:hAnsi="Arial" w:cs="Arial" w:hint="eastAsia"/>
          <w:sz w:val="22"/>
          <w:szCs w:val="22"/>
        </w:rPr>
        <w:t>смесени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широколистни</w:t>
      </w:r>
      <w:r w:rsidRPr="003423D0">
        <w:rPr>
          <w:rFonts w:ascii="Arial" w:hAnsi="Arial" w:cs="Arial"/>
          <w:sz w:val="22"/>
          <w:szCs w:val="22"/>
        </w:rPr>
        <w:t xml:space="preserve"> (</w:t>
      </w:r>
      <w:r w:rsidRPr="003423D0">
        <w:rPr>
          <w:rFonts w:ascii="Arial" w:hAnsi="Arial" w:cs="Arial" w:hint="eastAsia"/>
          <w:sz w:val="22"/>
          <w:szCs w:val="22"/>
        </w:rPr>
        <w:t>дъб</w:t>
      </w:r>
      <w:r w:rsidRPr="003423D0">
        <w:rPr>
          <w:rFonts w:ascii="Arial" w:hAnsi="Arial" w:cs="Arial"/>
          <w:sz w:val="22"/>
          <w:szCs w:val="22"/>
        </w:rPr>
        <w:t xml:space="preserve">, </w:t>
      </w:r>
      <w:r w:rsidRPr="003423D0">
        <w:rPr>
          <w:rFonts w:ascii="Arial" w:hAnsi="Arial" w:cs="Arial" w:hint="eastAsia"/>
          <w:sz w:val="22"/>
          <w:szCs w:val="22"/>
        </w:rPr>
        <w:t>габър</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тревни</w:t>
      </w:r>
      <w:r w:rsidRPr="003423D0">
        <w:rPr>
          <w:rFonts w:ascii="Arial" w:hAnsi="Arial" w:cs="Arial"/>
          <w:sz w:val="22"/>
          <w:szCs w:val="22"/>
        </w:rPr>
        <w:t xml:space="preserve"> </w:t>
      </w:r>
      <w:r w:rsidRPr="003423D0">
        <w:rPr>
          <w:rFonts w:ascii="Arial" w:hAnsi="Arial" w:cs="Arial" w:hint="eastAsia"/>
          <w:sz w:val="22"/>
          <w:szCs w:val="22"/>
        </w:rPr>
        <w:t>съобщества</w:t>
      </w:r>
      <w:r w:rsidRPr="003423D0">
        <w:rPr>
          <w:rFonts w:ascii="Arial" w:hAnsi="Arial" w:cs="Arial"/>
          <w:sz w:val="22"/>
          <w:szCs w:val="22"/>
        </w:rPr>
        <w:t xml:space="preserve">. </w:t>
      </w:r>
      <w:r w:rsidRPr="003423D0">
        <w:rPr>
          <w:rFonts w:ascii="Arial" w:hAnsi="Arial" w:cs="Arial" w:hint="eastAsia"/>
          <w:sz w:val="22"/>
          <w:szCs w:val="22"/>
        </w:rPr>
        <w:t>Разпространен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Черноморското</w:t>
      </w:r>
      <w:r w:rsidRPr="003423D0">
        <w:rPr>
          <w:rFonts w:ascii="Arial" w:hAnsi="Arial" w:cs="Arial"/>
          <w:sz w:val="22"/>
          <w:szCs w:val="22"/>
        </w:rPr>
        <w:t xml:space="preserve"> </w:t>
      </w:r>
      <w:r w:rsidRPr="003423D0">
        <w:rPr>
          <w:rFonts w:ascii="Arial" w:hAnsi="Arial" w:cs="Arial" w:hint="eastAsia"/>
          <w:sz w:val="22"/>
          <w:szCs w:val="22"/>
        </w:rPr>
        <w:t>крайбрежие</w:t>
      </w:r>
      <w:r w:rsidRPr="003423D0">
        <w:rPr>
          <w:rFonts w:ascii="Arial" w:hAnsi="Arial" w:cs="Arial"/>
          <w:sz w:val="22"/>
          <w:szCs w:val="22"/>
        </w:rPr>
        <w:t xml:space="preserve">, </w:t>
      </w:r>
      <w:r w:rsidRPr="003423D0">
        <w:rPr>
          <w:rFonts w:ascii="Arial" w:hAnsi="Arial" w:cs="Arial" w:hint="eastAsia"/>
          <w:sz w:val="22"/>
          <w:szCs w:val="22"/>
        </w:rPr>
        <w:t>Източна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Западна</w:t>
      </w:r>
      <w:r w:rsidRPr="003423D0">
        <w:rPr>
          <w:rFonts w:ascii="Arial" w:hAnsi="Arial" w:cs="Arial"/>
          <w:sz w:val="22"/>
          <w:szCs w:val="22"/>
        </w:rPr>
        <w:t xml:space="preserve"> </w:t>
      </w:r>
      <w:r w:rsidRPr="003423D0">
        <w:rPr>
          <w:rFonts w:ascii="Arial" w:hAnsi="Arial" w:cs="Arial" w:hint="eastAsia"/>
          <w:sz w:val="22"/>
          <w:szCs w:val="22"/>
        </w:rPr>
        <w:t>Стара</w:t>
      </w:r>
      <w:r w:rsidRPr="003423D0">
        <w:rPr>
          <w:rFonts w:ascii="Arial" w:hAnsi="Arial" w:cs="Arial"/>
          <w:sz w:val="22"/>
          <w:szCs w:val="22"/>
        </w:rPr>
        <w:t xml:space="preserve"> </w:t>
      </w: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Витошки</w:t>
      </w:r>
      <w:r w:rsidRPr="003423D0">
        <w:rPr>
          <w:rFonts w:ascii="Arial" w:hAnsi="Arial" w:cs="Arial"/>
          <w:sz w:val="22"/>
          <w:szCs w:val="22"/>
        </w:rPr>
        <w:t xml:space="preserve"> </w:t>
      </w:r>
      <w:r w:rsidRPr="003423D0">
        <w:rPr>
          <w:rFonts w:ascii="Arial" w:hAnsi="Arial" w:cs="Arial" w:hint="eastAsia"/>
          <w:sz w:val="22"/>
          <w:szCs w:val="22"/>
        </w:rPr>
        <w:t>район</w:t>
      </w:r>
      <w:r w:rsidRPr="003423D0">
        <w:rPr>
          <w:rFonts w:ascii="Arial" w:hAnsi="Arial" w:cs="Arial"/>
          <w:sz w:val="22"/>
          <w:szCs w:val="22"/>
        </w:rPr>
        <w:t xml:space="preserve"> (</w:t>
      </w:r>
      <w:r w:rsidRPr="003423D0">
        <w:rPr>
          <w:rFonts w:ascii="Arial" w:hAnsi="Arial" w:cs="Arial" w:hint="eastAsia"/>
          <w:sz w:val="22"/>
          <w:szCs w:val="22"/>
        </w:rPr>
        <w:t>Витоша</w:t>
      </w:r>
      <w:r w:rsidRPr="003423D0">
        <w:rPr>
          <w:rFonts w:ascii="Arial" w:hAnsi="Arial" w:cs="Arial"/>
          <w:sz w:val="22"/>
          <w:szCs w:val="22"/>
        </w:rPr>
        <w:t xml:space="preserve">), </w:t>
      </w:r>
      <w:r w:rsidRPr="003423D0">
        <w:rPr>
          <w:rFonts w:ascii="Arial" w:hAnsi="Arial" w:cs="Arial" w:hint="eastAsia"/>
          <w:sz w:val="22"/>
          <w:szCs w:val="22"/>
        </w:rPr>
        <w:t>Северен</w:t>
      </w:r>
      <w:r w:rsidRPr="003423D0">
        <w:rPr>
          <w:rFonts w:ascii="Arial" w:hAnsi="Arial" w:cs="Arial"/>
          <w:sz w:val="22"/>
          <w:szCs w:val="22"/>
        </w:rPr>
        <w:t xml:space="preserve"> </w:t>
      </w:r>
      <w:r w:rsidRPr="003423D0">
        <w:rPr>
          <w:rFonts w:ascii="Arial" w:hAnsi="Arial" w:cs="Arial" w:hint="eastAsia"/>
          <w:sz w:val="22"/>
          <w:szCs w:val="22"/>
        </w:rPr>
        <w:t>Пирин</w:t>
      </w:r>
      <w:r w:rsidRPr="003423D0">
        <w:rPr>
          <w:rFonts w:ascii="Arial" w:hAnsi="Arial" w:cs="Arial"/>
          <w:sz w:val="22"/>
          <w:szCs w:val="22"/>
        </w:rPr>
        <w:t xml:space="preserve">, </w:t>
      </w:r>
      <w:r w:rsidRPr="003423D0">
        <w:rPr>
          <w:rFonts w:ascii="Arial" w:hAnsi="Arial" w:cs="Arial" w:hint="eastAsia"/>
          <w:sz w:val="22"/>
          <w:szCs w:val="22"/>
        </w:rPr>
        <w:t>Рила</w:t>
      </w:r>
      <w:r w:rsidRPr="003423D0">
        <w:rPr>
          <w:rFonts w:ascii="Arial" w:hAnsi="Arial" w:cs="Arial"/>
          <w:sz w:val="22"/>
          <w:szCs w:val="22"/>
        </w:rPr>
        <w:t xml:space="preserve">, </w:t>
      </w:r>
      <w:r w:rsidRPr="003423D0">
        <w:rPr>
          <w:rFonts w:ascii="Arial" w:hAnsi="Arial" w:cs="Arial" w:hint="eastAsia"/>
          <w:sz w:val="22"/>
          <w:szCs w:val="22"/>
        </w:rPr>
        <w:t>Западна</w:t>
      </w:r>
      <w:r w:rsidRPr="003423D0">
        <w:rPr>
          <w:rFonts w:ascii="Arial" w:hAnsi="Arial" w:cs="Arial"/>
          <w:sz w:val="22"/>
          <w:szCs w:val="22"/>
        </w:rPr>
        <w:t xml:space="preserve"> </w:t>
      </w:r>
      <w:r w:rsidRPr="003423D0">
        <w:rPr>
          <w:rFonts w:ascii="Arial" w:hAnsi="Arial" w:cs="Arial" w:hint="eastAsia"/>
          <w:sz w:val="22"/>
          <w:szCs w:val="22"/>
        </w:rPr>
        <w:t>Средна</w:t>
      </w:r>
      <w:r w:rsidRPr="003423D0">
        <w:rPr>
          <w:rFonts w:ascii="Arial" w:hAnsi="Arial" w:cs="Arial"/>
          <w:sz w:val="22"/>
          <w:szCs w:val="22"/>
        </w:rPr>
        <w:t xml:space="preserve"> </w:t>
      </w:r>
      <w:r w:rsidRPr="003423D0">
        <w:rPr>
          <w:rFonts w:ascii="Arial" w:hAnsi="Arial" w:cs="Arial" w:hint="eastAsia"/>
          <w:sz w:val="22"/>
          <w:szCs w:val="22"/>
        </w:rPr>
        <w:t>гора</w:t>
      </w:r>
      <w:r w:rsidRPr="003423D0">
        <w:rPr>
          <w:rFonts w:ascii="Arial" w:hAnsi="Arial" w:cs="Arial"/>
          <w:sz w:val="22"/>
          <w:szCs w:val="22"/>
        </w:rPr>
        <w:t xml:space="preserve">, </w:t>
      </w:r>
      <w:r w:rsidRPr="003423D0">
        <w:rPr>
          <w:rFonts w:ascii="Arial" w:hAnsi="Arial" w:cs="Arial" w:hint="eastAsia"/>
          <w:sz w:val="22"/>
          <w:szCs w:val="22"/>
        </w:rPr>
        <w:t>Западни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Средни</w:t>
      </w:r>
      <w:r w:rsidRPr="003423D0">
        <w:rPr>
          <w:rFonts w:ascii="Arial" w:hAnsi="Arial" w:cs="Arial"/>
          <w:sz w:val="22"/>
          <w:szCs w:val="22"/>
        </w:rPr>
        <w:t xml:space="preserve"> </w:t>
      </w:r>
      <w:r w:rsidRPr="003423D0">
        <w:rPr>
          <w:rFonts w:ascii="Arial" w:hAnsi="Arial" w:cs="Arial" w:hint="eastAsia"/>
          <w:sz w:val="22"/>
          <w:szCs w:val="22"/>
        </w:rPr>
        <w:t>Родопи</w:t>
      </w:r>
      <w:r w:rsidRPr="003423D0">
        <w:rPr>
          <w:rFonts w:ascii="Arial" w:hAnsi="Arial" w:cs="Arial"/>
          <w:sz w:val="22"/>
          <w:szCs w:val="22"/>
        </w:rPr>
        <w:t xml:space="preserve">, </w:t>
      </w:r>
      <w:r w:rsidRPr="003423D0">
        <w:rPr>
          <w:rFonts w:ascii="Arial" w:hAnsi="Arial" w:cs="Arial" w:hint="eastAsia"/>
          <w:sz w:val="22"/>
          <w:szCs w:val="22"/>
        </w:rPr>
        <w:t>Тракийска</w:t>
      </w:r>
      <w:r w:rsidRPr="003423D0">
        <w:rPr>
          <w:rFonts w:ascii="Arial" w:hAnsi="Arial" w:cs="Arial"/>
          <w:sz w:val="22"/>
          <w:szCs w:val="22"/>
        </w:rPr>
        <w:t xml:space="preserve"> </w:t>
      </w:r>
      <w:r w:rsidRPr="003423D0">
        <w:rPr>
          <w:rFonts w:ascii="Arial" w:hAnsi="Arial" w:cs="Arial" w:hint="eastAsia"/>
          <w:sz w:val="22"/>
          <w:szCs w:val="22"/>
        </w:rPr>
        <w:t>низина</w:t>
      </w:r>
      <w:r w:rsidRPr="003423D0">
        <w:rPr>
          <w:rFonts w:ascii="Arial" w:hAnsi="Arial" w:cs="Arial"/>
          <w:sz w:val="22"/>
          <w:szCs w:val="22"/>
        </w:rPr>
        <w:t xml:space="preserve">, </w:t>
      </w:r>
      <w:r w:rsidRPr="003423D0">
        <w:rPr>
          <w:rFonts w:ascii="Arial" w:hAnsi="Arial" w:cs="Arial" w:hint="eastAsia"/>
          <w:sz w:val="22"/>
          <w:szCs w:val="22"/>
        </w:rPr>
        <w:t>Тунджанска</w:t>
      </w:r>
      <w:r w:rsidRPr="003423D0">
        <w:rPr>
          <w:rFonts w:ascii="Arial" w:hAnsi="Arial" w:cs="Arial"/>
          <w:sz w:val="22"/>
          <w:szCs w:val="22"/>
        </w:rPr>
        <w:t xml:space="preserve"> </w:t>
      </w:r>
      <w:r w:rsidRPr="003423D0">
        <w:rPr>
          <w:rFonts w:ascii="Arial" w:hAnsi="Arial" w:cs="Arial" w:hint="eastAsia"/>
          <w:sz w:val="22"/>
          <w:szCs w:val="22"/>
        </w:rPr>
        <w:t>хълмиста</w:t>
      </w:r>
      <w:r w:rsidRPr="003423D0">
        <w:rPr>
          <w:rFonts w:ascii="Arial" w:hAnsi="Arial" w:cs="Arial"/>
          <w:sz w:val="22"/>
          <w:szCs w:val="22"/>
        </w:rPr>
        <w:t xml:space="preserve"> </w:t>
      </w:r>
      <w:r w:rsidRPr="003423D0">
        <w:rPr>
          <w:rFonts w:ascii="Arial" w:hAnsi="Arial" w:cs="Arial" w:hint="eastAsia"/>
          <w:sz w:val="22"/>
          <w:szCs w:val="22"/>
        </w:rPr>
        <w:t>равнина</w:t>
      </w:r>
      <w:r w:rsidRPr="003423D0">
        <w:rPr>
          <w:rFonts w:ascii="Arial" w:hAnsi="Arial" w:cs="Arial"/>
          <w:sz w:val="22"/>
          <w:szCs w:val="22"/>
        </w:rPr>
        <w:t xml:space="preserve">. </w:t>
      </w:r>
      <w:r w:rsidRPr="003423D0">
        <w:rPr>
          <w:rFonts w:ascii="Arial" w:hAnsi="Arial" w:cs="Arial" w:hint="eastAsia"/>
          <w:sz w:val="22"/>
          <w:szCs w:val="22"/>
        </w:rPr>
        <w:t>Освен</w:t>
      </w:r>
      <w:r w:rsidRPr="003423D0">
        <w:rPr>
          <w:rFonts w:ascii="Arial" w:hAnsi="Arial" w:cs="Arial"/>
          <w:sz w:val="22"/>
          <w:szCs w:val="22"/>
        </w:rPr>
        <w:t xml:space="preserve"> </w:t>
      </w:r>
      <w:r w:rsidRPr="003423D0">
        <w:rPr>
          <w:rFonts w:ascii="Arial" w:hAnsi="Arial" w:cs="Arial" w:hint="eastAsia"/>
          <w:sz w:val="22"/>
          <w:szCs w:val="22"/>
        </w:rPr>
        <w:t>у</w:t>
      </w:r>
      <w:r w:rsidRPr="003423D0">
        <w:rPr>
          <w:rFonts w:ascii="Arial" w:hAnsi="Arial" w:cs="Arial"/>
          <w:sz w:val="22"/>
          <w:szCs w:val="22"/>
        </w:rPr>
        <w:t xml:space="preserve"> </w:t>
      </w:r>
      <w:r w:rsidRPr="003423D0">
        <w:rPr>
          <w:rFonts w:ascii="Arial" w:hAnsi="Arial" w:cs="Arial" w:hint="eastAsia"/>
          <w:sz w:val="22"/>
          <w:szCs w:val="22"/>
        </w:rPr>
        <w:t>нас</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среща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Австрия</w:t>
      </w:r>
      <w:r w:rsidRPr="003423D0">
        <w:rPr>
          <w:rFonts w:ascii="Arial" w:hAnsi="Arial" w:cs="Arial"/>
          <w:sz w:val="22"/>
          <w:szCs w:val="22"/>
        </w:rPr>
        <w:t xml:space="preserve">, </w:t>
      </w:r>
      <w:r w:rsidRPr="003423D0">
        <w:rPr>
          <w:rFonts w:ascii="Arial" w:hAnsi="Arial" w:cs="Arial" w:hint="eastAsia"/>
          <w:sz w:val="22"/>
          <w:szCs w:val="22"/>
        </w:rPr>
        <w:t>Германия</w:t>
      </w:r>
      <w:r w:rsidRPr="003423D0">
        <w:rPr>
          <w:rFonts w:ascii="Arial" w:hAnsi="Arial" w:cs="Arial"/>
          <w:sz w:val="22"/>
          <w:szCs w:val="22"/>
        </w:rPr>
        <w:t xml:space="preserve">, </w:t>
      </w:r>
      <w:r w:rsidRPr="003423D0">
        <w:rPr>
          <w:rFonts w:ascii="Arial" w:hAnsi="Arial" w:cs="Arial" w:hint="eastAsia"/>
          <w:sz w:val="22"/>
          <w:szCs w:val="22"/>
        </w:rPr>
        <w:t>Дания</w:t>
      </w:r>
      <w:r w:rsidRPr="003423D0">
        <w:rPr>
          <w:rFonts w:ascii="Arial" w:hAnsi="Arial" w:cs="Arial"/>
          <w:sz w:val="22"/>
          <w:szCs w:val="22"/>
        </w:rPr>
        <w:t xml:space="preserve">, </w:t>
      </w:r>
      <w:r w:rsidRPr="003423D0">
        <w:rPr>
          <w:rFonts w:ascii="Arial" w:hAnsi="Arial" w:cs="Arial" w:hint="eastAsia"/>
          <w:sz w:val="22"/>
          <w:szCs w:val="22"/>
        </w:rPr>
        <w:t>Италия</w:t>
      </w:r>
      <w:r w:rsidRPr="003423D0">
        <w:rPr>
          <w:rFonts w:ascii="Arial" w:hAnsi="Arial" w:cs="Arial"/>
          <w:sz w:val="22"/>
          <w:szCs w:val="22"/>
        </w:rPr>
        <w:t xml:space="preserve">, </w:t>
      </w:r>
      <w:r w:rsidRPr="003423D0">
        <w:rPr>
          <w:rFonts w:ascii="Arial" w:hAnsi="Arial" w:cs="Arial" w:hint="eastAsia"/>
          <w:sz w:val="22"/>
          <w:szCs w:val="22"/>
        </w:rPr>
        <w:t>Русия</w:t>
      </w:r>
      <w:r w:rsidRPr="003423D0">
        <w:rPr>
          <w:rFonts w:ascii="Arial" w:hAnsi="Arial" w:cs="Arial"/>
          <w:sz w:val="22"/>
          <w:szCs w:val="22"/>
        </w:rPr>
        <w:t xml:space="preserve">, </w:t>
      </w:r>
      <w:r w:rsidRPr="003423D0">
        <w:rPr>
          <w:rFonts w:ascii="Arial" w:hAnsi="Arial" w:cs="Arial" w:hint="eastAsia"/>
          <w:sz w:val="22"/>
          <w:szCs w:val="22"/>
        </w:rPr>
        <w:t>Украйна</w:t>
      </w:r>
      <w:r w:rsidRPr="003423D0">
        <w:rPr>
          <w:rFonts w:ascii="Arial" w:hAnsi="Arial" w:cs="Arial"/>
          <w:sz w:val="22"/>
          <w:szCs w:val="22"/>
        </w:rPr>
        <w:t xml:space="preserve">, </w:t>
      </w:r>
      <w:r w:rsidRPr="003423D0">
        <w:rPr>
          <w:rFonts w:ascii="Arial" w:hAnsi="Arial" w:cs="Arial" w:hint="eastAsia"/>
          <w:sz w:val="22"/>
          <w:szCs w:val="22"/>
        </w:rPr>
        <w:t>Унгария</w:t>
      </w:r>
      <w:r w:rsidRPr="003423D0">
        <w:rPr>
          <w:rFonts w:ascii="Arial" w:hAnsi="Arial" w:cs="Arial"/>
          <w:sz w:val="22"/>
          <w:szCs w:val="22"/>
        </w:rPr>
        <w:t xml:space="preserve">. </w:t>
      </w: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Червен</w:t>
      </w:r>
      <w:r w:rsidRPr="003423D0">
        <w:rPr>
          <w:rFonts w:ascii="Arial" w:hAnsi="Arial" w:cs="Arial"/>
          <w:sz w:val="22"/>
          <w:szCs w:val="22"/>
        </w:rPr>
        <w:t xml:space="preserve"> </w:t>
      </w:r>
      <w:r w:rsidRPr="003423D0">
        <w:rPr>
          <w:rFonts w:ascii="Arial" w:hAnsi="Arial" w:cs="Arial" w:hint="eastAsia"/>
          <w:sz w:val="22"/>
          <w:szCs w:val="22"/>
        </w:rPr>
        <w:t>списък</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гъбите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Част</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находищата</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разположени</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територията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природните</w:t>
      </w:r>
      <w:r w:rsidRPr="003423D0">
        <w:rPr>
          <w:rFonts w:ascii="Arial" w:hAnsi="Arial" w:cs="Arial"/>
          <w:sz w:val="22"/>
          <w:szCs w:val="22"/>
        </w:rPr>
        <w:t xml:space="preserve"> </w:t>
      </w:r>
      <w:r w:rsidRPr="003423D0">
        <w:rPr>
          <w:rFonts w:ascii="Arial" w:hAnsi="Arial" w:cs="Arial" w:hint="eastAsia"/>
          <w:sz w:val="22"/>
          <w:szCs w:val="22"/>
        </w:rPr>
        <w:t>паркове</w:t>
      </w:r>
      <w:r w:rsidRPr="003423D0">
        <w:rPr>
          <w:rFonts w:ascii="Arial" w:hAnsi="Arial" w:cs="Arial"/>
          <w:sz w:val="22"/>
          <w:szCs w:val="22"/>
        </w:rPr>
        <w:t xml:space="preserve"> </w:t>
      </w:r>
      <w:r w:rsidRPr="003423D0">
        <w:rPr>
          <w:rFonts w:ascii="Arial" w:hAnsi="Arial" w:cs="Arial" w:hint="eastAsia"/>
          <w:sz w:val="22"/>
          <w:szCs w:val="22"/>
        </w:rPr>
        <w:t>„Сините</w:t>
      </w:r>
      <w:r w:rsidRPr="003423D0">
        <w:rPr>
          <w:rFonts w:ascii="Arial" w:hAnsi="Arial" w:cs="Arial"/>
          <w:sz w:val="22"/>
          <w:szCs w:val="22"/>
        </w:rPr>
        <w:t xml:space="preserve"> </w:t>
      </w:r>
      <w:r w:rsidRPr="003423D0">
        <w:rPr>
          <w:rFonts w:ascii="Arial" w:hAnsi="Arial" w:cs="Arial" w:hint="eastAsia"/>
          <w:sz w:val="22"/>
          <w:szCs w:val="22"/>
        </w:rPr>
        <w:t>камъни“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„Витоша“</w:t>
      </w:r>
      <w:r w:rsidRPr="003423D0">
        <w:rPr>
          <w:rFonts w:ascii="Arial" w:hAnsi="Arial" w:cs="Arial"/>
          <w:sz w:val="22"/>
          <w:szCs w:val="22"/>
        </w:rPr>
        <w:t xml:space="preserve">, </w:t>
      </w:r>
      <w:r w:rsidRPr="003423D0">
        <w:rPr>
          <w:rFonts w:ascii="Arial" w:hAnsi="Arial" w:cs="Arial" w:hint="eastAsia"/>
          <w:sz w:val="22"/>
          <w:szCs w:val="22"/>
        </w:rPr>
        <w:t>националните</w:t>
      </w:r>
      <w:r w:rsidRPr="003423D0">
        <w:rPr>
          <w:rFonts w:ascii="Arial" w:hAnsi="Arial" w:cs="Arial"/>
          <w:sz w:val="22"/>
          <w:szCs w:val="22"/>
        </w:rPr>
        <w:t xml:space="preserve"> </w:t>
      </w:r>
      <w:r w:rsidRPr="003423D0">
        <w:rPr>
          <w:rFonts w:ascii="Arial" w:hAnsi="Arial" w:cs="Arial" w:hint="eastAsia"/>
          <w:sz w:val="22"/>
          <w:szCs w:val="22"/>
        </w:rPr>
        <w:t>паркове</w:t>
      </w:r>
      <w:r w:rsidRPr="003423D0">
        <w:rPr>
          <w:rFonts w:ascii="Arial" w:hAnsi="Arial" w:cs="Arial"/>
          <w:sz w:val="22"/>
          <w:szCs w:val="22"/>
        </w:rPr>
        <w:t xml:space="preserve"> </w:t>
      </w:r>
      <w:r w:rsidRPr="003423D0">
        <w:rPr>
          <w:rFonts w:ascii="Arial" w:hAnsi="Arial" w:cs="Arial" w:hint="eastAsia"/>
          <w:sz w:val="22"/>
          <w:szCs w:val="22"/>
        </w:rPr>
        <w:t>„Пирин“</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„Рила“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зони</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Европейската</w:t>
      </w:r>
      <w:r w:rsidRPr="003423D0">
        <w:rPr>
          <w:rFonts w:ascii="Arial" w:hAnsi="Arial" w:cs="Arial"/>
          <w:sz w:val="22"/>
          <w:szCs w:val="22"/>
        </w:rPr>
        <w:t xml:space="preserve"> </w:t>
      </w:r>
      <w:r w:rsidRPr="003423D0">
        <w:rPr>
          <w:rFonts w:ascii="Arial" w:hAnsi="Arial" w:cs="Arial" w:hint="eastAsia"/>
          <w:sz w:val="22"/>
          <w:szCs w:val="22"/>
        </w:rPr>
        <w:t>екологична</w:t>
      </w:r>
      <w:r w:rsidRPr="003423D0">
        <w:rPr>
          <w:rFonts w:ascii="Arial" w:hAnsi="Arial" w:cs="Arial"/>
          <w:sz w:val="22"/>
          <w:szCs w:val="22"/>
        </w:rPr>
        <w:t xml:space="preserve"> </w:t>
      </w:r>
      <w:r w:rsidRPr="003423D0">
        <w:rPr>
          <w:rFonts w:ascii="Arial" w:hAnsi="Arial" w:cs="Arial" w:hint="eastAsia"/>
          <w:sz w:val="22"/>
          <w:szCs w:val="22"/>
        </w:rPr>
        <w:t>мрежа</w:t>
      </w:r>
      <w:r w:rsidRPr="003423D0">
        <w:rPr>
          <w:rFonts w:ascii="Arial" w:hAnsi="Arial" w:cs="Arial"/>
          <w:sz w:val="22"/>
          <w:szCs w:val="22"/>
        </w:rPr>
        <w:t xml:space="preserve"> </w:t>
      </w:r>
      <w:r w:rsidRPr="003423D0">
        <w:rPr>
          <w:rFonts w:ascii="Arial" w:hAnsi="Arial" w:cs="Arial" w:hint="eastAsia"/>
          <w:sz w:val="22"/>
          <w:szCs w:val="22"/>
        </w:rPr>
        <w:t>НАТУРА</w:t>
      </w:r>
      <w:r w:rsidRPr="003423D0">
        <w:rPr>
          <w:rFonts w:ascii="Arial" w:hAnsi="Arial" w:cs="Arial"/>
          <w:sz w:val="22"/>
          <w:szCs w:val="22"/>
        </w:rPr>
        <w:t xml:space="preserve"> 2000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w:t>
      </w:r>
    </w:p>
    <w:p w14:paraId="2D2B6502" w14:textId="77777777" w:rsidR="00E90054" w:rsidRPr="003423D0" w:rsidRDefault="00E90054" w:rsidP="00E90054">
      <w:pPr>
        <w:ind w:firstLine="708"/>
        <w:jc w:val="both"/>
        <w:rPr>
          <w:rFonts w:ascii="Arial" w:hAnsi="Arial" w:cs="Arial"/>
          <w:sz w:val="22"/>
          <w:szCs w:val="22"/>
        </w:rPr>
      </w:pPr>
    </w:p>
    <w:p w14:paraId="74CECD73" w14:textId="77777777" w:rsidR="00E90054" w:rsidRPr="003423D0" w:rsidRDefault="00E90054" w:rsidP="00E90054">
      <w:pPr>
        <w:ind w:firstLine="708"/>
        <w:jc w:val="both"/>
        <w:rPr>
          <w:rFonts w:ascii="Arial" w:hAnsi="Arial" w:cs="Arial"/>
          <w:sz w:val="22"/>
          <w:szCs w:val="22"/>
        </w:rPr>
      </w:pPr>
      <w:proofErr w:type="spellStart"/>
      <w:r w:rsidRPr="003423D0">
        <w:rPr>
          <w:rFonts w:ascii="Arial" w:hAnsi="Arial" w:cs="Arial"/>
          <w:b/>
          <w:bCs/>
          <w:i/>
          <w:iCs/>
          <w:sz w:val="22"/>
          <w:szCs w:val="22"/>
        </w:rPr>
        <w:t>Hericium</w:t>
      </w:r>
      <w:proofErr w:type="spellEnd"/>
      <w:r w:rsidRPr="003423D0">
        <w:rPr>
          <w:rFonts w:ascii="Arial" w:hAnsi="Arial" w:cs="Arial"/>
          <w:b/>
          <w:bCs/>
          <w:i/>
          <w:iCs/>
          <w:sz w:val="22"/>
          <w:szCs w:val="22"/>
        </w:rPr>
        <w:t xml:space="preserve"> </w:t>
      </w:r>
      <w:proofErr w:type="spellStart"/>
      <w:r w:rsidRPr="003423D0">
        <w:rPr>
          <w:rFonts w:ascii="Arial" w:hAnsi="Arial" w:cs="Arial"/>
          <w:b/>
          <w:bCs/>
          <w:i/>
          <w:iCs/>
          <w:sz w:val="22"/>
          <w:szCs w:val="22"/>
        </w:rPr>
        <w:t>erinaceus</w:t>
      </w:r>
      <w:proofErr w:type="spellEnd"/>
      <w:r w:rsidRPr="003423D0">
        <w:rPr>
          <w:rFonts w:ascii="Arial" w:hAnsi="Arial" w:cs="Arial"/>
          <w:b/>
          <w:bCs/>
          <w:i/>
          <w:iCs/>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застрашен</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изчезване</w:t>
      </w:r>
      <w:r w:rsidRPr="003423D0">
        <w:rPr>
          <w:rFonts w:ascii="Arial" w:hAnsi="Arial" w:cs="Arial"/>
          <w:sz w:val="22"/>
          <w:szCs w:val="22"/>
        </w:rPr>
        <w:t xml:space="preserve"> </w:t>
      </w:r>
      <w:r w:rsidRPr="003423D0">
        <w:rPr>
          <w:rFonts w:ascii="Arial" w:hAnsi="Arial" w:cs="Arial" w:hint="eastAsia"/>
          <w:sz w:val="22"/>
          <w:szCs w:val="22"/>
        </w:rPr>
        <w:t>вид</w:t>
      </w:r>
      <w:r w:rsidRPr="003423D0">
        <w:rPr>
          <w:rFonts w:ascii="Arial" w:hAnsi="Arial" w:cs="Arial"/>
          <w:sz w:val="22"/>
          <w:szCs w:val="22"/>
        </w:rPr>
        <w:t xml:space="preserve"> (</w:t>
      </w:r>
      <w:r w:rsidRPr="003423D0">
        <w:rPr>
          <w:rFonts w:ascii="Arial" w:hAnsi="Arial" w:cs="Arial" w:hint="eastAsia"/>
          <w:sz w:val="22"/>
          <w:szCs w:val="22"/>
        </w:rPr>
        <w:t>ЧКБ</w:t>
      </w:r>
      <w:r w:rsidRPr="003423D0">
        <w:rPr>
          <w:rFonts w:ascii="Arial" w:hAnsi="Arial" w:cs="Arial"/>
          <w:sz w:val="22"/>
          <w:szCs w:val="22"/>
        </w:rPr>
        <w:t xml:space="preserve">). </w:t>
      </w:r>
      <w:r w:rsidRPr="003423D0">
        <w:rPr>
          <w:rFonts w:ascii="Arial" w:hAnsi="Arial" w:cs="Arial" w:hint="eastAsia"/>
          <w:sz w:val="22"/>
          <w:szCs w:val="22"/>
        </w:rPr>
        <w:t>Среща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широколистни</w:t>
      </w:r>
      <w:r w:rsidRPr="003423D0">
        <w:rPr>
          <w:rFonts w:ascii="Arial" w:hAnsi="Arial" w:cs="Arial"/>
          <w:sz w:val="22"/>
          <w:szCs w:val="22"/>
        </w:rPr>
        <w:t xml:space="preserve"> </w:t>
      </w:r>
      <w:r w:rsidRPr="003423D0">
        <w:rPr>
          <w:rFonts w:ascii="Arial" w:hAnsi="Arial" w:cs="Arial" w:hint="eastAsia"/>
          <w:sz w:val="22"/>
          <w:szCs w:val="22"/>
        </w:rPr>
        <w:t>гори</w:t>
      </w:r>
    </w:p>
    <w:p w14:paraId="3CAC98CF" w14:textId="77777777" w:rsidR="00E90054" w:rsidRPr="003423D0" w:rsidRDefault="00E90054" w:rsidP="00E90054">
      <w:pPr>
        <w:jc w:val="both"/>
        <w:rPr>
          <w:rFonts w:ascii="Arial" w:hAnsi="Arial" w:cs="Arial"/>
          <w:sz w:val="22"/>
          <w:szCs w:val="22"/>
        </w:rPr>
      </w:pPr>
      <w:r w:rsidRPr="003423D0">
        <w:rPr>
          <w:rFonts w:ascii="Arial" w:hAnsi="Arial" w:cs="Arial"/>
          <w:sz w:val="22"/>
          <w:szCs w:val="22"/>
        </w:rPr>
        <w:t>(</w:t>
      </w:r>
      <w:r w:rsidRPr="003423D0">
        <w:rPr>
          <w:rFonts w:ascii="Arial" w:hAnsi="Arial" w:cs="Arial" w:hint="eastAsia"/>
          <w:sz w:val="22"/>
          <w:szCs w:val="22"/>
        </w:rPr>
        <w:t>дъб</w:t>
      </w:r>
      <w:r w:rsidRPr="003423D0">
        <w:rPr>
          <w:rFonts w:ascii="Arial" w:hAnsi="Arial" w:cs="Arial"/>
          <w:sz w:val="22"/>
          <w:szCs w:val="22"/>
        </w:rPr>
        <w:t xml:space="preserve">, </w:t>
      </w:r>
      <w:r w:rsidRPr="003423D0">
        <w:rPr>
          <w:rFonts w:ascii="Arial" w:hAnsi="Arial" w:cs="Arial" w:hint="eastAsia"/>
          <w:sz w:val="22"/>
          <w:szCs w:val="22"/>
        </w:rPr>
        <w:t>бук</w:t>
      </w:r>
      <w:r w:rsidRPr="003423D0">
        <w:rPr>
          <w:rFonts w:ascii="Arial" w:hAnsi="Arial" w:cs="Arial"/>
          <w:sz w:val="22"/>
          <w:szCs w:val="22"/>
        </w:rPr>
        <w:t xml:space="preserve">). </w:t>
      </w:r>
      <w:r w:rsidRPr="003423D0">
        <w:rPr>
          <w:rFonts w:ascii="Arial" w:hAnsi="Arial" w:cs="Arial" w:hint="eastAsia"/>
          <w:sz w:val="22"/>
          <w:szCs w:val="22"/>
        </w:rPr>
        <w:t>Развива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като</w:t>
      </w:r>
      <w:r w:rsidRPr="003423D0">
        <w:rPr>
          <w:rFonts w:ascii="Arial" w:hAnsi="Arial" w:cs="Arial"/>
          <w:sz w:val="22"/>
          <w:szCs w:val="22"/>
        </w:rPr>
        <w:t xml:space="preserve"> </w:t>
      </w:r>
      <w:r w:rsidRPr="003423D0">
        <w:rPr>
          <w:rFonts w:ascii="Arial" w:hAnsi="Arial" w:cs="Arial" w:hint="eastAsia"/>
          <w:sz w:val="22"/>
          <w:szCs w:val="22"/>
        </w:rPr>
        <w:t>слаб</w:t>
      </w:r>
      <w:r w:rsidRPr="003423D0">
        <w:rPr>
          <w:rFonts w:ascii="Arial" w:hAnsi="Arial" w:cs="Arial"/>
          <w:sz w:val="22"/>
          <w:szCs w:val="22"/>
        </w:rPr>
        <w:t xml:space="preserve"> </w:t>
      </w:r>
      <w:r w:rsidRPr="003423D0">
        <w:rPr>
          <w:rFonts w:ascii="Arial" w:hAnsi="Arial" w:cs="Arial" w:hint="eastAsia"/>
          <w:sz w:val="22"/>
          <w:szCs w:val="22"/>
        </w:rPr>
        <w:t>паразит</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ствола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дебели</w:t>
      </w:r>
      <w:r w:rsidRPr="003423D0">
        <w:rPr>
          <w:rFonts w:ascii="Arial" w:hAnsi="Arial" w:cs="Arial"/>
          <w:sz w:val="22"/>
          <w:szCs w:val="22"/>
        </w:rPr>
        <w:t xml:space="preserve"> </w:t>
      </w:r>
      <w:r w:rsidRPr="003423D0">
        <w:rPr>
          <w:rFonts w:ascii="Arial" w:hAnsi="Arial" w:cs="Arial" w:hint="eastAsia"/>
          <w:sz w:val="22"/>
          <w:szCs w:val="22"/>
        </w:rPr>
        <w:t>клони</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стари</w:t>
      </w:r>
      <w:r w:rsidRPr="003423D0">
        <w:rPr>
          <w:rFonts w:ascii="Arial" w:hAnsi="Arial" w:cs="Arial"/>
          <w:sz w:val="22"/>
          <w:szCs w:val="22"/>
        </w:rPr>
        <w:t xml:space="preserve"> </w:t>
      </w:r>
      <w:r w:rsidRPr="003423D0">
        <w:rPr>
          <w:rFonts w:ascii="Arial" w:hAnsi="Arial" w:cs="Arial" w:hint="eastAsia"/>
          <w:sz w:val="22"/>
          <w:szCs w:val="22"/>
        </w:rPr>
        <w:t>дървета</w:t>
      </w:r>
      <w:r w:rsidRPr="003423D0">
        <w:rPr>
          <w:rFonts w:ascii="Arial" w:hAnsi="Arial" w:cs="Arial"/>
          <w:sz w:val="22"/>
          <w:szCs w:val="22"/>
        </w:rPr>
        <w:t xml:space="preserve">, </w:t>
      </w:r>
      <w:r w:rsidRPr="003423D0">
        <w:rPr>
          <w:rFonts w:ascii="Arial" w:hAnsi="Arial" w:cs="Arial" w:hint="eastAsia"/>
          <w:sz w:val="22"/>
          <w:szCs w:val="22"/>
        </w:rPr>
        <w:t>често</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наранени</w:t>
      </w:r>
      <w:r w:rsidRPr="003423D0">
        <w:rPr>
          <w:rFonts w:ascii="Arial" w:hAnsi="Arial" w:cs="Arial"/>
          <w:sz w:val="22"/>
          <w:szCs w:val="22"/>
        </w:rPr>
        <w:t xml:space="preserve"> </w:t>
      </w:r>
      <w:r w:rsidRPr="003423D0">
        <w:rPr>
          <w:rFonts w:ascii="Arial" w:hAnsi="Arial" w:cs="Arial" w:hint="eastAsia"/>
          <w:sz w:val="22"/>
          <w:szCs w:val="22"/>
        </w:rPr>
        <w:t>части</w:t>
      </w:r>
      <w:r w:rsidRPr="003423D0">
        <w:rPr>
          <w:rFonts w:ascii="Arial" w:hAnsi="Arial" w:cs="Arial"/>
          <w:sz w:val="22"/>
          <w:szCs w:val="22"/>
        </w:rPr>
        <w:t xml:space="preserve">. </w:t>
      </w:r>
      <w:r w:rsidRPr="003423D0">
        <w:rPr>
          <w:rFonts w:ascii="Arial" w:hAnsi="Arial" w:cs="Arial" w:hint="eastAsia"/>
          <w:sz w:val="22"/>
          <w:szCs w:val="22"/>
        </w:rPr>
        <w:t>У</w:t>
      </w:r>
      <w:r w:rsidRPr="003423D0">
        <w:rPr>
          <w:rFonts w:ascii="Arial" w:hAnsi="Arial" w:cs="Arial"/>
          <w:sz w:val="22"/>
          <w:szCs w:val="22"/>
        </w:rPr>
        <w:t xml:space="preserve"> </w:t>
      </w:r>
      <w:r w:rsidRPr="003423D0">
        <w:rPr>
          <w:rFonts w:ascii="Arial" w:hAnsi="Arial" w:cs="Arial" w:hint="eastAsia"/>
          <w:sz w:val="22"/>
          <w:szCs w:val="22"/>
        </w:rPr>
        <w:t>нас</w:t>
      </w:r>
      <w:r w:rsidRPr="003423D0">
        <w:rPr>
          <w:rFonts w:ascii="Arial" w:hAnsi="Arial" w:cs="Arial"/>
          <w:sz w:val="22"/>
          <w:szCs w:val="22"/>
        </w:rPr>
        <w:t xml:space="preserve"> </w:t>
      </w:r>
      <w:r w:rsidRPr="003423D0">
        <w:rPr>
          <w:rFonts w:ascii="Arial" w:hAnsi="Arial" w:cs="Arial" w:hint="eastAsia"/>
          <w:sz w:val="22"/>
          <w:szCs w:val="22"/>
        </w:rPr>
        <w:t>ареалът</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разпространение</w:t>
      </w:r>
      <w:r w:rsidRPr="003423D0">
        <w:rPr>
          <w:rFonts w:ascii="Arial" w:hAnsi="Arial" w:cs="Arial"/>
          <w:sz w:val="22"/>
          <w:szCs w:val="22"/>
        </w:rPr>
        <w:t xml:space="preserve"> </w:t>
      </w:r>
      <w:r w:rsidRPr="003423D0">
        <w:rPr>
          <w:rFonts w:ascii="Arial" w:hAnsi="Arial" w:cs="Arial" w:hint="eastAsia"/>
          <w:sz w:val="22"/>
          <w:szCs w:val="22"/>
        </w:rPr>
        <w:t>обхваща</w:t>
      </w:r>
      <w:r w:rsidRPr="003423D0">
        <w:rPr>
          <w:rFonts w:ascii="Arial" w:hAnsi="Arial" w:cs="Arial"/>
          <w:sz w:val="22"/>
          <w:szCs w:val="22"/>
        </w:rPr>
        <w:t xml:space="preserve"> </w:t>
      </w:r>
      <w:r w:rsidRPr="003423D0">
        <w:rPr>
          <w:rFonts w:ascii="Arial" w:hAnsi="Arial" w:cs="Arial" w:hint="eastAsia"/>
          <w:sz w:val="22"/>
          <w:szCs w:val="22"/>
        </w:rPr>
        <w:t>Черноморското</w:t>
      </w:r>
      <w:r w:rsidRPr="003423D0">
        <w:rPr>
          <w:rFonts w:ascii="Arial" w:hAnsi="Arial" w:cs="Arial"/>
          <w:sz w:val="22"/>
          <w:szCs w:val="22"/>
        </w:rPr>
        <w:t xml:space="preserve"> </w:t>
      </w:r>
      <w:r w:rsidRPr="003423D0">
        <w:rPr>
          <w:rFonts w:ascii="Arial" w:hAnsi="Arial" w:cs="Arial" w:hint="eastAsia"/>
          <w:sz w:val="22"/>
          <w:szCs w:val="22"/>
        </w:rPr>
        <w:t>крайбрежие</w:t>
      </w:r>
      <w:r w:rsidRPr="003423D0">
        <w:rPr>
          <w:rFonts w:ascii="Arial" w:hAnsi="Arial" w:cs="Arial"/>
          <w:sz w:val="22"/>
          <w:szCs w:val="22"/>
        </w:rPr>
        <w:t>,</w:t>
      </w:r>
    </w:p>
    <w:p w14:paraId="446F038F"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Източна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Средна</w:t>
      </w:r>
      <w:r w:rsidRPr="003423D0">
        <w:rPr>
          <w:rFonts w:ascii="Arial" w:hAnsi="Arial" w:cs="Arial"/>
          <w:sz w:val="22"/>
          <w:szCs w:val="22"/>
        </w:rPr>
        <w:t xml:space="preserve"> </w:t>
      </w:r>
      <w:r w:rsidRPr="003423D0">
        <w:rPr>
          <w:rFonts w:ascii="Arial" w:hAnsi="Arial" w:cs="Arial" w:hint="eastAsia"/>
          <w:sz w:val="22"/>
          <w:szCs w:val="22"/>
        </w:rPr>
        <w:t>Стара</w:t>
      </w:r>
      <w:r w:rsidRPr="003423D0">
        <w:rPr>
          <w:rFonts w:ascii="Arial" w:hAnsi="Arial" w:cs="Arial"/>
          <w:sz w:val="22"/>
          <w:szCs w:val="22"/>
        </w:rPr>
        <w:t xml:space="preserve"> </w:t>
      </w: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Западна</w:t>
      </w:r>
      <w:r w:rsidRPr="003423D0">
        <w:rPr>
          <w:rFonts w:ascii="Arial" w:hAnsi="Arial" w:cs="Arial"/>
          <w:sz w:val="22"/>
          <w:szCs w:val="22"/>
        </w:rPr>
        <w:t xml:space="preserve"> </w:t>
      </w:r>
      <w:r w:rsidRPr="003423D0">
        <w:rPr>
          <w:rFonts w:ascii="Arial" w:hAnsi="Arial" w:cs="Arial" w:hint="eastAsia"/>
          <w:sz w:val="22"/>
          <w:szCs w:val="22"/>
        </w:rPr>
        <w:t>Средна</w:t>
      </w:r>
      <w:r w:rsidRPr="003423D0">
        <w:rPr>
          <w:rFonts w:ascii="Arial" w:hAnsi="Arial" w:cs="Arial"/>
          <w:sz w:val="22"/>
          <w:szCs w:val="22"/>
        </w:rPr>
        <w:t xml:space="preserve"> </w:t>
      </w:r>
      <w:r w:rsidRPr="003423D0">
        <w:rPr>
          <w:rFonts w:ascii="Arial" w:hAnsi="Arial" w:cs="Arial" w:hint="eastAsia"/>
          <w:sz w:val="22"/>
          <w:szCs w:val="22"/>
        </w:rPr>
        <w:t>гора</w:t>
      </w:r>
      <w:r w:rsidRPr="003423D0">
        <w:rPr>
          <w:rFonts w:ascii="Arial" w:hAnsi="Arial" w:cs="Arial"/>
          <w:sz w:val="22"/>
          <w:szCs w:val="22"/>
        </w:rPr>
        <w:t xml:space="preserve">, </w:t>
      </w:r>
      <w:r w:rsidRPr="003423D0">
        <w:rPr>
          <w:rFonts w:ascii="Arial" w:hAnsi="Arial" w:cs="Arial" w:hint="eastAsia"/>
          <w:sz w:val="22"/>
          <w:szCs w:val="22"/>
        </w:rPr>
        <w:t>Източни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Западни</w:t>
      </w:r>
      <w:r w:rsidRPr="003423D0">
        <w:rPr>
          <w:rFonts w:ascii="Arial" w:hAnsi="Arial" w:cs="Arial"/>
          <w:sz w:val="22"/>
          <w:szCs w:val="22"/>
        </w:rPr>
        <w:t xml:space="preserve"> </w:t>
      </w:r>
      <w:r w:rsidRPr="003423D0">
        <w:rPr>
          <w:rFonts w:ascii="Arial" w:hAnsi="Arial" w:cs="Arial" w:hint="eastAsia"/>
          <w:sz w:val="22"/>
          <w:szCs w:val="22"/>
        </w:rPr>
        <w:t>Родопи</w:t>
      </w:r>
      <w:r w:rsidRPr="003423D0">
        <w:rPr>
          <w:rFonts w:ascii="Arial" w:hAnsi="Arial" w:cs="Arial"/>
          <w:sz w:val="22"/>
          <w:szCs w:val="22"/>
        </w:rPr>
        <w:t xml:space="preserve">, </w:t>
      </w:r>
      <w:r w:rsidRPr="003423D0">
        <w:rPr>
          <w:rFonts w:ascii="Arial" w:hAnsi="Arial" w:cs="Arial" w:hint="eastAsia"/>
          <w:sz w:val="22"/>
          <w:szCs w:val="22"/>
        </w:rPr>
        <w:t>Странджа</w:t>
      </w:r>
      <w:r w:rsidRPr="003423D0">
        <w:rPr>
          <w:rFonts w:ascii="Arial" w:hAnsi="Arial" w:cs="Arial"/>
          <w:sz w:val="22"/>
          <w:szCs w:val="22"/>
        </w:rPr>
        <w:t xml:space="preserve">. </w:t>
      </w:r>
      <w:r w:rsidRPr="003423D0">
        <w:rPr>
          <w:rFonts w:ascii="Arial" w:hAnsi="Arial" w:cs="Arial" w:hint="eastAsia"/>
          <w:sz w:val="22"/>
          <w:szCs w:val="22"/>
        </w:rPr>
        <w:t>Освен</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видът</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посочва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други</w:t>
      </w:r>
      <w:r w:rsidRPr="003423D0">
        <w:rPr>
          <w:rFonts w:ascii="Arial" w:hAnsi="Arial" w:cs="Arial"/>
          <w:sz w:val="22"/>
          <w:szCs w:val="22"/>
        </w:rPr>
        <w:t xml:space="preserve"> </w:t>
      </w:r>
      <w:r w:rsidRPr="003423D0">
        <w:rPr>
          <w:rFonts w:ascii="Arial" w:hAnsi="Arial" w:cs="Arial" w:hint="eastAsia"/>
          <w:sz w:val="22"/>
          <w:szCs w:val="22"/>
        </w:rPr>
        <w:t>части</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Европа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Азия</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Северна</w:t>
      </w:r>
      <w:r w:rsidRPr="003423D0">
        <w:rPr>
          <w:rFonts w:ascii="Arial" w:hAnsi="Arial" w:cs="Arial"/>
          <w:sz w:val="22"/>
          <w:szCs w:val="22"/>
        </w:rPr>
        <w:t xml:space="preserve"> </w:t>
      </w:r>
      <w:r w:rsidRPr="003423D0">
        <w:rPr>
          <w:rFonts w:ascii="Arial" w:hAnsi="Arial" w:cs="Arial" w:hint="eastAsia"/>
          <w:sz w:val="22"/>
          <w:szCs w:val="22"/>
        </w:rPr>
        <w:t>Америка</w:t>
      </w:r>
      <w:r w:rsidRPr="003423D0">
        <w:rPr>
          <w:rFonts w:ascii="Arial" w:hAnsi="Arial" w:cs="Arial"/>
          <w:sz w:val="22"/>
          <w:szCs w:val="22"/>
        </w:rPr>
        <w:t xml:space="preserve">. </w:t>
      </w: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Червен</w:t>
      </w:r>
      <w:r w:rsidRPr="003423D0">
        <w:rPr>
          <w:rFonts w:ascii="Arial" w:hAnsi="Arial" w:cs="Arial"/>
          <w:sz w:val="22"/>
          <w:szCs w:val="22"/>
        </w:rPr>
        <w:t xml:space="preserve"> </w:t>
      </w:r>
      <w:r w:rsidRPr="003423D0">
        <w:rPr>
          <w:rFonts w:ascii="Arial" w:hAnsi="Arial" w:cs="Arial" w:hint="eastAsia"/>
          <w:sz w:val="22"/>
          <w:szCs w:val="22"/>
        </w:rPr>
        <w:t>списък</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гъбите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Една</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популациите</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територията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природен</w:t>
      </w:r>
      <w:r w:rsidRPr="003423D0">
        <w:rPr>
          <w:rFonts w:ascii="Arial" w:hAnsi="Arial" w:cs="Arial"/>
          <w:sz w:val="22"/>
          <w:szCs w:val="22"/>
        </w:rPr>
        <w:t xml:space="preserve"> </w:t>
      </w:r>
      <w:r w:rsidRPr="003423D0">
        <w:rPr>
          <w:rFonts w:ascii="Arial" w:hAnsi="Arial" w:cs="Arial" w:hint="eastAsia"/>
          <w:sz w:val="22"/>
          <w:szCs w:val="22"/>
        </w:rPr>
        <w:t>парк</w:t>
      </w:r>
      <w:r w:rsidRPr="003423D0">
        <w:rPr>
          <w:rFonts w:ascii="Arial" w:hAnsi="Arial" w:cs="Arial"/>
          <w:sz w:val="22"/>
          <w:szCs w:val="22"/>
        </w:rPr>
        <w:t xml:space="preserve"> </w:t>
      </w:r>
      <w:r w:rsidRPr="003423D0">
        <w:rPr>
          <w:rFonts w:ascii="Arial" w:hAnsi="Arial" w:cs="Arial" w:hint="eastAsia"/>
          <w:sz w:val="22"/>
          <w:szCs w:val="22"/>
        </w:rPr>
        <w:t>„Българка“</w:t>
      </w:r>
      <w:r w:rsidRPr="003423D0">
        <w:rPr>
          <w:rFonts w:ascii="Arial" w:hAnsi="Arial" w:cs="Arial"/>
          <w:sz w:val="22"/>
          <w:szCs w:val="22"/>
        </w:rPr>
        <w:t xml:space="preserve">. </w:t>
      </w:r>
      <w:r w:rsidRPr="003423D0">
        <w:rPr>
          <w:rFonts w:ascii="Arial" w:hAnsi="Arial" w:cs="Arial" w:hint="eastAsia"/>
          <w:sz w:val="22"/>
          <w:szCs w:val="22"/>
        </w:rPr>
        <w:t>Част</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находищата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вида</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зони</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Европейската</w:t>
      </w:r>
    </w:p>
    <w:p w14:paraId="71E84DED"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екологична</w:t>
      </w:r>
      <w:r w:rsidRPr="003423D0">
        <w:rPr>
          <w:rFonts w:ascii="Arial" w:hAnsi="Arial" w:cs="Arial"/>
          <w:sz w:val="22"/>
          <w:szCs w:val="22"/>
        </w:rPr>
        <w:t xml:space="preserve"> </w:t>
      </w:r>
      <w:r w:rsidRPr="003423D0">
        <w:rPr>
          <w:rFonts w:ascii="Arial" w:hAnsi="Arial" w:cs="Arial" w:hint="eastAsia"/>
          <w:sz w:val="22"/>
          <w:szCs w:val="22"/>
        </w:rPr>
        <w:t>мрежа</w:t>
      </w:r>
      <w:r w:rsidRPr="003423D0">
        <w:rPr>
          <w:rFonts w:ascii="Arial" w:hAnsi="Arial" w:cs="Arial"/>
          <w:sz w:val="22"/>
          <w:szCs w:val="22"/>
        </w:rPr>
        <w:t xml:space="preserve"> </w:t>
      </w:r>
      <w:r w:rsidRPr="003423D0">
        <w:rPr>
          <w:rFonts w:ascii="Arial" w:hAnsi="Arial" w:cs="Arial" w:hint="eastAsia"/>
          <w:sz w:val="22"/>
          <w:szCs w:val="22"/>
        </w:rPr>
        <w:t>НАТУРА</w:t>
      </w:r>
      <w:r w:rsidRPr="003423D0">
        <w:rPr>
          <w:rFonts w:ascii="Arial" w:hAnsi="Arial" w:cs="Arial"/>
          <w:sz w:val="22"/>
          <w:szCs w:val="22"/>
        </w:rPr>
        <w:t xml:space="preserve"> 2000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w:t>
      </w:r>
    </w:p>
    <w:p w14:paraId="78027A26" w14:textId="77777777" w:rsidR="00E90054" w:rsidRPr="003423D0" w:rsidRDefault="00E90054" w:rsidP="00E90054">
      <w:pPr>
        <w:jc w:val="both"/>
        <w:rPr>
          <w:rFonts w:ascii="Arial" w:hAnsi="Arial" w:cs="Arial"/>
          <w:sz w:val="22"/>
          <w:szCs w:val="22"/>
        </w:rPr>
      </w:pPr>
    </w:p>
    <w:p w14:paraId="12150A27" w14:textId="77777777" w:rsidR="00E90054" w:rsidRPr="003423D0" w:rsidRDefault="00E90054" w:rsidP="00E90054">
      <w:pPr>
        <w:ind w:firstLine="708"/>
        <w:jc w:val="both"/>
        <w:rPr>
          <w:rFonts w:ascii="Arial" w:hAnsi="Arial" w:cs="Arial"/>
          <w:sz w:val="22"/>
          <w:szCs w:val="22"/>
        </w:rPr>
      </w:pPr>
      <w:proofErr w:type="spellStart"/>
      <w:r w:rsidRPr="003423D0">
        <w:rPr>
          <w:rFonts w:ascii="Arial" w:hAnsi="Arial" w:cs="Arial"/>
          <w:b/>
          <w:bCs/>
          <w:i/>
          <w:iCs/>
          <w:sz w:val="22"/>
          <w:szCs w:val="22"/>
        </w:rPr>
        <w:t>Boletus</w:t>
      </w:r>
      <w:proofErr w:type="spellEnd"/>
      <w:r w:rsidRPr="003423D0">
        <w:rPr>
          <w:rFonts w:ascii="Arial" w:hAnsi="Arial" w:cs="Arial"/>
          <w:b/>
          <w:bCs/>
          <w:i/>
          <w:iCs/>
          <w:sz w:val="22"/>
          <w:szCs w:val="22"/>
        </w:rPr>
        <w:t xml:space="preserve"> </w:t>
      </w:r>
      <w:proofErr w:type="spellStart"/>
      <w:r w:rsidRPr="003423D0">
        <w:rPr>
          <w:rFonts w:ascii="Arial" w:hAnsi="Arial" w:cs="Arial"/>
          <w:b/>
          <w:bCs/>
          <w:i/>
          <w:iCs/>
          <w:sz w:val="22"/>
          <w:szCs w:val="22"/>
        </w:rPr>
        <w:t>dupainii</w:t>
      </w:r>
      <w:proofErr w:type="spellEnd"/>
      <w:r w:rsidRPr="003423D0">
        <w:rPr>
          <w:rFonts w:ascii="Arial" w:hAnsi="Arial" w:cs="Arial"/>
          <w:b/>
          <w:bCs/>
          <w:i/>
          <w:iCs/>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застрашен</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изчезване</w:t>
      </w:r>
      <w:r w:rsidRPr="003423D0">
        <w:rPr>
          <w:rFonts w:ascii="Arial" w:hAnsi="Arial" w:cs="Arial"/>
          <w:sz w:val="22"/>
          <w:szCs w:val="22"/>
        </w:rPr>
        <w:t xml:space="preserve"> </w:t>
      </w:r>
      <w:r w:rsidRPr="003423D0">
        <w:rPr>
          <w:rFonts w:ascii="Arial" w:hAnsi="Arial" w:cs="Arial" w:hint="eastAsia"/>
          <w:sz w:val="22"/>
          <w:szCs w:val="22"/>
        </w:rPr>
        <w:t>вид</w:t>
      </w:r>
      <w:r w:rsidRPr="003423D0">
        <w:rPr>
          <w:rFonts w:ascii="Arial" w:hAnsi="Arial" w:cs="Arial"/>
          <w:sz w:val="22"/>
          <w:szCs w:val="22"/>
        </w:rPr>
        <w:t xml:space="preserve"> (</w:t>
      </w:r>
      <w:r w:rsidRPr="003423D0">
        <w:rPr>
          <w:rFonts w:ascii="Arial" w:hAnsi="Arial" w:cs="Arial" w:hint="eastAsia"/>
          <w:sz w:val="22"/>
          <w:szCs w:val="22"/>
        </w:rPr>
        <w:t>ЧКБ</w:t>
      </w:r>
      <w:r w:rsidRPr="003423D0">
        <w:rPr>
          <w:rFonts w:ascii="Arial" w:hAnsi="Arial" w:cs="Arial"/>
          <w:sz w:val="22"/>
          <w:szCs w:val="22"/>
        </w:rPr>
        <w:t xml:space="preserve">). </w:t>
      </w:r>
      <w:r w:rsidRPr="003423D0">
        <w:rPr>
          <w:rFonts w:ascii="Arial" w:hAnsi="Arial" w:cs="Arial" w:hint="eastAsia"/>
          <w:sz w:val="22"/>
          <w:szCs w:val="22"/>
        </w:rPr>
        <w:t>Обитава</w:t>
      </w:r>
      <w:r w:rsidRPr="003423D0">
        <w:rPr>
          <w:rFonts w:ascii="Arial" w:hAnsi="Arial" w:cs="Arial"/>
          <w:sz w:val="22"/>
          <w:szCs w:val="22"/>
        </w:rPr>
        <w:t xml:space="preserve"> </w:t>
      </w:r>
      <w:r w:rsidRPr="003423D0">
        <w:rPr>
          <w:rFonts w:ascii="Arial" w:hAnsi="Arial" w:cs="Arial" w:hint="eastAsia"/>
          <w:sz w:val="22"/>
          <w:szCs w:val="22"/>
        </w:rPr>
        <w:t>разредени</w:t>
      </w:r>
      <w:r w:rsidRPr="003423D0">
        <w:rPr>
          <w:rFonts w:ascii="Arial" w:hAnsi="Arial" w:cs="Arial"/>
          <w:sz w:val="22"/>
          <w:szCs w:val="22"/>
        </w:rPr>
        <w:t xml:space="preserve"> </w:t>
      </w:r>
      <w:r w:rsidRPr="003423D0">
        <w:rPr>
          <w:rFonts w:ascii="Arial" w:hAnsi="Arial" w:cs="Arial" w:hint="eastAsia"/>
          <w:sz w:val="22"/>
          <w:szCs w:val="22"/>
        </w:rPr>
        <w:t>светли</w:t>
      </w:r>
    </w:p>
    <w:p w14:paraId="4C3347DE" w14:textId="77777777" w:rsidR="00E90054" w:rsidRPr="003423D0" w:rsidRDefault="00E90054" w:rsidP="00E90054">
      <w:pPr>
        <w:jc w:val="both"/>
        <w:rPr>
          <w:rFonts w:ascii="Arial" w:hAnsi="Arial" w:cs="Arial"/>
          <w:sz w:val="22"/>
          <w:szCs w:val="22"/>
        </w:rPr>
      </w:pPr>
      <w:proofErr w:type="spellStart"/>
      <w:r w:rsidRPr="003423D0">
        <w:rPr>
          <w:rFonts w:ascii="Arial" w:hAnsi="Arial" w:cs="Arial" w:hint="eastAsia"/>
          <w:sz w:val="22"/>
          <w:szCs w:val="22"/>
        </w:rPr>
        <w:t>ксеротермни</w:t>
      </w:r>
      <w:proofErr w:type="spellEnd"/>
      <w:r w:rsidRPr="003423D0">
        <w:rPr>
          <w:rFonts w:ascii="Arial" w:hAnsi="Arial" w:cs="Arial"/>
          <w:sz w:val="22"/>
          <w:szCs w:val="22"/>
        </w:rPr>
        <w:t xml:space="preserve"> </w:t>
      </w:r>
      <w:r w:rsidRPr="003423D0">
        <w:rPr>
          <w:rFonts w:ascii="Arial" w:hAnsi="Arial" w:cs="Arial" w:hint="eastAsia"/>
          <w:sz w:val="22"/>
          <w:szCs w:val="22"/>
        </w:rPr>
        <w:t>дъбови</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върху</w:t>
      </w:r>
      <w:r w:rsidRPr="003423D0">
        <w:rPr>
          <w:rFonts w:ascii="Arial" w:hAnsi="Arial" w:cs="Arial"/>
          <w:sz w:val="22"/>
          <w:szCs w:val="22"/>
        </w:rPr>
        <w:t xml:space="preserve"> </w:t>
      </w:r>
      <w:r w:rsidRPr="003423D0">
        <w:rPr>
          <w:rFonts w:ascii="Arial" w:hAnsi="Arial" w:cs="Arial" w:hint="eastAsia"/>
          <w:sz w:val="22"/>
          <w:szCs w:val="22"/>
        </w:rPr>
        <w:t>бедни</w:t>
      </w:r>
      <w:r w:rsidRPr="003423D0">
        <w:rPr>
          <w:rFonts w:ascii="Arial" w:hAnsi="Arial" w:cs="Arial"/>
          <w:sz w:val="22"/>
          <w:szCs w:val="22"/>
        </w:rPr>
        <w:t xml:space="preserve">, </w:t>
      </w:r>
      <w:r w:rsidRPr="003423D0">
        <w:rPr>
          <w:rFonts w:ascii="Arial" w:hAnsi="Arial" w:cs="Arial" w:hint="eastAsia"/>
          <w:sz w:val="22"/>
          <w:szCs w:val="22"/>
        </w:rPr>
        <w:t>плитки</w:t>
      </w:r>
      <w:r w:rsidRPr="003423D0">
        <w:rPr>
          <w:rFonts w:ascii="Arial" w:hAnsi="Arial" w:cs="Arial"/>
          <w:sz w:val="22"/>
          <w:szCs w:val="22"/>
        </w:rPr>
        <w:t xml:space="preserve"> </w:t>
      </w:r>
      <w:r w:rsidRPr="003423D0">
        <w:rPr>
          <w:rFonts w:ascii="Arial" w:hAnsi="Arial" w:cs="Arial" w:hint="eastAsia"/>
          <w:sz w:val="22"/>
          <w:szCs w:val="22"/>
        </w:rPr>
        <w:t>почви</w:t>
      </w:r>
      <w:r w:rsidRPr="003423D0">
        <w:rPr>
          <w:rFonts w:ascii="Arial" w:hAnsi="Arial" w:cs="Arial"/>
          <w:sz w:val="22"/>
          <w:szCs w:val="22"/>
        </w:rPr>
        <w:t xml:space="preserve">. </w:t>
      </w:r>
      <w:r w:rsidRPr="003423D0">
        <w:rPr>
          <w:rFonts w:ascii="Arial" w:hAnsi="Arial" w:cs="Arial" w:hint="eastAsia"/>
          <w:sz w:val="22"/>
          <w:szCs w:val="22"/>
        </w:rPr>
        <w:t>Среща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Северното</w:t>
      </w:r>
      <w:r w:rsidRPr="003423D0">
        <w:rPr>
          <w:rFonts w:ascii="Arial" w:hAnsi="Arial" w:cs="Arial"/>
          <w:sz w:val="22"/>
          <w:szCs w:val="22"/>
        </w:rPr>
        <w:t xml:space="preserve"> </w:t>
      </w:r>
      <w:r w:rsidRPr="003423D0">
        <w:rPr>
          <w:rFonts w:ascii="Arial" w:hAnsi="Arial" w:cs="Arial" w:hint="eastAsia"/>
          <w:sz w:val="22"/>
          <w:szCs w:val="22"/>
        </w:rPr>
        <w:t>Черноморско</w:t>
      </w:r>
    </w:p>
    <w:p w14:paraId="6658F759"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крайбрежие</w:t>
      </w:r>
      <w:r w:rsidRPr="003423D0">
        <w:rPr>
          <w:rFonts w:ascii="Arial" w:hAnsi="Arial" w:cs="Arial"/>
          <w:sz w:val="22"/>
          <w:szCs w:val="22"/>
        </w:rPr>
        <w:t xml:space="preserve">, </w:t>
      </w:r>
      <w:r w:rsidRPr="003423D0">
        <w:rPr>
          <w:rFonts w:ascii="Arial" w:hAnsi="Arial" w:cs="Arial" w:hint="eastAsia"/>
          <w:sz w:val="22"/>
          <w:szCs w:val="22"/>
        </w:rPr>
        <w:t>Източна</w:t>
      </w:r>
      <w:r w:rsidRPr="003423D0">
        <w:rPr>
          <w:rFonts w:ascii="Arial" w:hAnsi="Arial" w:cs="Arial"/>
          <w:sz w:val="22"/>
          <w:szCs w:val="22"/>
        </w:rPr>
        <w:t xml:space="preserve"> </w:t>
      </w:r>
      <w:r w:rsidRPr="003423D0">
        <w:rPr>
          <w:rFonts w:ascii="Arial" w:hAnsi="Arial" w:cs="Arial" w:hint="eastAsia"/>
          <w:sz w:val="22"/>
          <w:szCs w:val="22"/>
        </w:rPr>
        <w:t>Стара</w:t>
      </w:r>
      <w:r w:rsidRPr="003423D0">
        <w:rPr>
          <w:rFonts w:ascii="Arial" w:hAnsi="Arial" w:cs="Arial"/>
          <w:sz w:val="22"/>
          <w:szCs w:val="22"/>
        </w:rPr>
        <w:t xml:space="preserve"> </w:t>
      </w: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Тунджанска</w:t>
      </w:r>
      <w:r w:rsidRPr="003423D0">
        <w:rPr>
          <w:rFonts w:ascii="Arial" w:hAnsi="Arial" w:cs="Arial"/>
          <w:sz w:val="22"/>
          <w:szCs w:val="22"/>
        </w:rPr>
        <w:t xml:space="preserve"> </w:t>
      </w:r>
      <w:r w:rsidRPr="003423D0">
        <w:rPr>
          <w:rFonts w:ascii="Arial" w:hAnsi="Arial" w:cs="Arial" w:hint="eastAsia"/>
          <w:sz w:val="22"/>
          <w:szCs w:val="22"/>
        </w:rPr>
        <w:t>хълмиста</w:t>
      </w:r>
      <w:r w:rsidRPr="003423D0">
        <w:rPr>
          <w:rFonts w:ascii="Arial" w:hAnsi="Arial" w:cs="Arial"/>
          <w:sz w:val="22"/>
          <w:szCs w:val="22"/>
        </w:rPr>
        <w:t xml:space="preserve"> </w:t>
      </w:r>
      <w:r w:rsidRPr="003423D0">
        <w:rPr>
          <w:rFonts w:ascii="Arial" w:hAnsi="Arial" w:cs="Arial" w:hint="eastAsia"/>
          <w:sz w:val="22"/>
          <w:szCs w:val="22"/>
        </w:rPr>
        <w:t>равнина</w:t>
      </w:r>
      <w:r w:rsidRPr="003423D0">
        <w:rPr>
          <w:rFonts w:ascii="Arial" w:hAnsi="Arial" w:cs="Arial"/>
          <w:sz w:val="22"/>
          <w:szCs w:val="22"/>
        </w:rPr>
        <w:t xml:space="preserve">, </w:t>
      </w:r>
      <w:r w:rsidRPr="003423D0">
        <w:rPr>
          <w:rFonts w:ascii="Arial" w:hAnsi="Arial" w:cs="Arial" w:hint="eastAsia"/>
          <w:sz w:val="22"/>
          <w:szCs w:val="22"/>
        </w:rPr>
        <w:t>до</w:t>
      </w:r>
      <w:r w:rsidRPr="003423D0">
        <w:rPr>
          <w:rFonts w:ascii="Arial" w:hAnsi="Arial" w:cs="Arial"/>
          <w:sz w:val="22"/>
          <w:szCs w:val="22"/>
        </w:rPr>
        <w:t xml:space="preserve"> </w:t>
      </w:r>
      <w:r w:rsidRPr="003423D0">
        <w:rPr>
          <w:rFonts w:ascii="Arial" w:hAnsi="Arial" w:cs="Arial" w:hint="eastAsia"/>
          <w:sz w:val="22"/>
          <w:szCs w:val="22"/>
        </w:rPr>
        <w:t>около</w:t>
      </w:r>
      <w:r w:rsidRPr="003423D0">
        <w:rPr>
          <w:rFonts w:ascii="Arial" w:hAnsi="Arial" w:cs="Arial"/>
          <w:sz w:val="22"/>
          <w:szCs w:val="22"/>
        </w:rPr>
        <w:t xml:space="preserve"> 400 </w:t>
      </w:r>
      <w:r w:rsidRPr="003423D0">
        <w:rPr>
          <w:rFonts w:ascii="Arial" w:hAnsi="Arial" w:cs="Arial" w:hint="eastAsia"/>
          <w:sz w:val="22"/>
          <w:szCs w:val="22"/>
        </w:rPr>
        <w:t>м</w:t>
      </w:r>
      <w:r w:rsidRPr="003423D0">
        <w:rPr>
          <w:rFonts w:ascii="Arial" w:hAnsi="Arial" w:cs="Arial"/>
          <w:sz w:val="22"/>
          <w:szCs w:val="22"/>
        </w:rPr>
        <w:t xml:space="preserve"> </w:t>
      </w:r>
      <w:proofErr w:type="spellStart"/>
      <w:r w:rsidRPr="003423D0">
        <w:rPr>
          <w:rFonts w:ascii="Arial" w:hAnsi="Arial" w:cs="Arial" w:hint="eastAsia"/>
          <w:sz w:val="22"/>
          <w:szCs w:val="22"/>
        </w:rPr>
        <w:t>н</w:t>
      </w:r>
      <w:r w:rsidRPr="003423D0">
        <w:rPr>
          <w:rFonts w:ascii="Arial" w:hAnsi="Arial" w:cs="Arial"/>
          <w:sz w:val="22"/>
          <w:szCs w:val="22"/>
        </w:rPr>
        <w:t>.</w:t>
      </w:r>
      <w:r w:rsidRPr="003423D0">
        <w:rPr>
          <w:rFonts w:ascii="Arial" w:hAnsi="Arial" w:cs="Arial" w:hint="eastAsia"/>
          <w:sz w:val="22"/>
          <w:szCs w:val="22"/>
        </w:rPr>
        <w:t>в</w:t>
      </w:r>
      <w:r w:rsidRPr="003423D0">
        <w:rPr>
          <w:rFonts w:ascii="Arial" w:hAnsi="Arial" w:cs="Arial"/>
          <w:sz w:val="22"/>
          <w:szCs w:val="22"/>
        </w:rPr>
        <w:t>.</w:t>
      </w:r>
      <w:proofErr w:type="spellEnd"/>
      <w:r w:rsidRPr="003423D0">
        <w:rPr>
          <w:rFonts w:ascii="Arial" w:hAnsi="Arial" w:cs="Arial"/>
          <w:sz w:val="22"/>
          <w:szCs w:val="22"/>
        </w:rPr>
        <w:t xml:space="preserve"> </w:t>
      </w:r>
      <w:r w:rsidRPr="003423D0">
        <w:rPr>
          <w:rFonts w:ascii="Arial" w:hAnsi="Arial" w:cs="Arial" w:hint="eastAsia"/>
          <w:sz w:val="22"/>
          <w:szCs w:val="22"/>
        </w:rPr>
        <w:t>Освен</w:t>
      </w:r>
    </w:p>
    <w:p w14:paraId="7E15FA27"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у</w:t>
      </w:r>
      <w:r w:rsidRPr="003423D0">
        <w:rPr>
          <w:rFonts w:ascii="Arial" w:hAnsi="Arial" w:cs="Arial"/>
          <w:sz w:val="22"/>
          <w:szCs w:val="22"/>
        </w:rPr>
        <w:t xml:space="preserve"> </w:t>
      </w:r>
      <w:r w:rsidRPr="003423D0">
        <w:rPr>
          <w:rFonts w:ascii="Arial" w:hAnsi="Arial" w:cs="Arial" w:hint="eastAsia"/>
          <w:sz w:val="22"/>
          <w:szCs w:val="22"/>
        </w:rPr>
        <w:t>нас</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среща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някои</w:t>
      </w:r>
      <w:r w:rsidRPr="003423D0">
        <w:rPr>
          <w:rFonts w:ascii="Arial" w:hAnsi="Arial" w:cs="Arial"/>
          <w:sz w:val="22"/>
          <w:szCs w:val="22"/>
        </w:rPr>
        <w:t xml:space="preserve"> </w:t>
      </w:r>
      <w:r w:rsidRPr="003423D0">
        <w:rPr>
          <w:rFonts w:ascii="Arial" w:hAnsi="Arial" w:cs="Arial" w:hint="eastAsia"/>
          <w:sz w:val="22"/>
          <w:szCs w:val="22"/>
        </w:rPr>
        <w:t>европейски</w:t>
      </w:r>
      <w:r w:rsidRPr="003423D0">
        <w:rPr>
          <w:rFonts w:ascii="Arial" w:hAnsi="Arial" w:cs="Arial"/>
          <w:sz w:val="22"/>
          <w:szCs w:val="22"/>
        </w:rPr>
        <w:t xml:space="preserve"> </w:t>
      </w:r>
      <w:r w:rsidRPr="003423D0">
        <w:rPr>
          <w:rFonts w:ascii="Arial" w:hAnsi="Arial" w:cs="Arial" w:hint="eastAsia"/>
          <w:sz w:val="22"/>
          <w:szCs w:val="22"/>
        </w:rPr>
        <w:t>страни</w:t>
      </w:r>
      <w:r w:rsidRPr="003423D0">
        <w:rPr>
          <w:rFonts w:ascii="Arial" w:hAnsi="Arial" w:cs="Arial"/>
          <w:sz w:val="22"/>
          <w:szCs w:val="22"/>
        </w:rPr>
        <w:t xml:space="preserve"> (</w:t>
      </w:r>
      <w:r w:rsidRPr="003423D0">
        <w:rPr>
          <w:rFonts w:ascii="Arial" w:hAnsi="Arial" w:cs="Arial" w:hint="eastAsia"/>
          <w:sz w:val="22"/>
          <w:szCs w:val="22"/>
        </w:rPr>
        <w:t>Австрия</w:t>
      </w:r>
      <w:r w:rsidRPr="003423D0">
        <w:rPr>
          <w:rFonts w:ascii="Arial" w:hAnsi="Arial" w:cs="Arial"/>
          <w:sz w:val="22"/>
          <w:szCs w:val="22"/>
        </w:rPr>
        <w:t xml:space="preserve">, </w:t>
      </w:r>
      <w:r w:rsidRPr="003423D0">
        <w:rPr>
          <w:rFonts w:ascii="Arial" w:hAnsi="Arial" w:cs="Arial" w:hint="eastAsia"/>
          <w:sz w:val="22"/>
          <w:szCs w:val="22"/>
        </w:rPr>
        <w:t>Германия</w:t>
      </w:r>
      <w:r w:rsidRPr="003423D0">
        <w:rPr>
          <w:rFonts w:ascii="Arial" w:hAnsi="Arial" w:cs="Arial"/>
          <w:sz w:val="22"/>
          <w:szCs w:val="22"/>
        </w:rPr>
        <w:t xml:space="preserve">, </w:t>
      </w:r>
      <w:r w:rsidRPr="003423D0">
        <w:rPr>
          <w:rFonts w:ascii="Arial" w:hAnsi="Arial" w:cs="Arial" w:hint="eastAsia"/>
          <w:sz w:val="22"/>
          <w:szCs w:val="22"/>
        </w:rPr>
        <w:t>Гърция</w:t>
      </w:r>
      <w:r w:rsidRPr="003423D0">
        <w:rPr>
          <w:rFonts w:ascii="Arial" w:hAnsi="Arial" w:cs="Arial"/>
          <w:sz w:val="22"/>
          <w:szCs w:val="22"/>
        </w:rPr>
        <w:t xml:space="preserve">, </w:t>
      </w:r>
      <w:r w:rsidRPr="003423D0">
        <w:rPr>
          <w:rFonts w:ascii="Arial" w:hAnsi="Arial" w:cs="Arial" w:hint="eastAsia"/>
          <w:sz w:val="22"/>
          <w:szCs w:val="22"/>
        </w:rPr>
        <w:t>Испания</w:t>
      </w:r>
      <w:r w:rsidRPr="003423D0">
        <w:rPr>
          <w:rFonts w:ascii="Arial" w:hAnsi="Arial" w:cs="Arial"/>
          <w:sz w:val="22"/>
          <w:szCs w:val="22"/>
        </w:rPr>
        <w:t xml:space="preserve">, </w:t>
      </w:r>
      <w:r w:rsidRPr="003423D0">
        <w:rPr>
          <w:rFonts w:ascii="Arial" w:hAnsi="Arial" w:cs="Arial" w:hint="eastAsia"/>
          <w:sz w:val="22"/>
          <w:szCs w:val="22"/>
        </w:rPr>
        <w:t>Италия</w:t>
      </w:r>
      <w:r w:rsidRPr="003423D0">
        <w:rPr>
          <w:rFonts w:ascii="Arial" w:hAnsi="Arial" w:cs="Arial"/>
          <w:sz w:val="22"/>
          <w:szCs w:val="22"/>
        </w:rPr>
        <w:t xml:space="preserve">, </w:t>
      </w:r>
      <w:r w:rsidRPr="003423D0">
        <w:rPr>
          <w:rFonts w:ascii="Arial" w:hAnsi="Arial" w:cs="Arial" w:hint="eastAsia"/>
          <w:sz w:val="22"/>
          <w:szCs w:val="22"/>
        </w:rPr>
        <w:t>Русия</w:t>
      </w:r>
      <w:r w:rsidRPr="003423D0">
        <w:rPr>
          <w:rFonts w:ascii="Arial" w:hAnsi="Arial" w:cs="Arial"/>
          <w:sz w:val="22"/>
          <w:szCs w:val="22"/>
        </w:rPr>
        <w:t>,</w:t>
      </w:r>
    </w:p>
    <w:p w14:paraId="2C2AAECB"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Словакия</w:t>
      </w:r>
      <w:r w:rsidRPr="003423D0">
        <w:rPr>
          <w:rFonts w:ascii="Arial" w:hAnsi="Arial" w:cs="Arial"/>
          <w:sz w:val="22"/>
          <w:szCs w:val="22"/>
        </w:rPr>
        <w:t xml:space="preserve">, </w:t>
      </w:r>
      <w:r w:rsidRPr="003423D0">
        <w:rPr>
          <w:rFonts w:ascii="Arial" w:hAnsi="Arial" w:cs="Arial" w:hint="eastAsia"/>
          <w:sz w:val="22"/>
          <w:szCs w:val="22"/>
        </w:rPr>
        <w:t>Словения</w:t>
      </w:r>
      <w:r w:rsidRPr="003423D0">
        <w:rPr>
          <w:rFonts w:ascii="Arial" w:hAnsi="Arial" w:cs="Arial"/>
          <w:sz w:val="22"/>
          <w:szCs w:val="22"/>
        </w:rPr>
        <w:t xml:space="preserve">, </w:t>
      </w:r>
      <w:r w:rsidRPr="003423D0">
        <w:rPr>
          <w:rFonts w:ascii="Arial" w:hAnsi="Arial" w:cs="Arial" w:hint="eastAsia"/>
          <w:sz w:val="22"/>
          <w:szCs w:val="22"/>
        </w:rPr>
        <w:t>Сърбия</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Черна</w:t>
      </w:r>
      <w:r w:rsidRPr="003423D0">
        <w:rPr>
          <w:rFonts w:ascii="Arial" w:hAnsi="Arial" w:cs="Arial"/>
          <w:sz w:val="22"/>
          <w:szCs w:val="22"/>
        </w:rPr>
        <w:t xml:space="preserve"> </w:t>
      </w:r>
      <w:r w:rsidRPr="003423D0">
        <w:rPr>
          <w:rFonts w:ascii="Arial" w:hAnsi="Arial" w:cs="Arial" w:hint="eastAsia"/>
          <w:sz w:val="22"/>
          <w:szCs w:val="22"/>
        </w:rPr>
        <w:t>гора</w:t>
      </w:r>
      <w:r w:rsidRPr="003423D0">
        <w:rPr>
          <w:rFonts w:ascii="Arial" w:hAnsi="Arial" w:cs="Arial"/>
          <w:sz w:val="22"/>
          <w:szCs w:val="22"/>
        </w:rPr>
        <w:t xml:space="preserve">, </w:t>
      </w:r>
      <w:r w:rsidRPr="003423D0">
        <w:rPr>
          <w:rFonts w:ascii="Arial" w:hAnsi="Arial" w:cs="Arial" w:hint="eastAsia"/>
          <w:sz w:val="22"/>
          <w:szCs w:val="22"/>
        </w:rPr>
        <w:t>Унгария</w:t>
      </w:r>
      <w:r w:rsidRPr="003423D0">
        <w:rPr>
          <w:rFonts w:ascii="Arial" w:hAnsi="Arial" w:cs="Arial"/>
          <w:sz w:val="22"/>
          <w:szCs w:val="22"/>
        </w:rPr>
        <w:t xml:space="preserve">, </w:t>
      </w:r>
      <w:r w:rsidRPr="003423D0">
        <w:rPr>
          <w:rFonts w:ascii="Arial" w:hAnsi="Arial" w:cs="Arial" w:hint="eastAsia"/>
          <w:sz w:val="22"/>
          <w:szCs w:val="22"/>
        </w:rPr>
        <w:t>Франция</w:t>
      </w:r>
      <w:r w:rsidRPr="003423D0">
        <w:rPr>
          <w:rFonts w:ascii="Arial" w:hAnsi="Arial" w:cs="Arial"/>
          <w:sz w:val="22"/>
          <w:szCs w:val="22"/>
        </w:rPr>
        <w:t xml:space="preserve">, </w:t>
      </w:r>
      <w:r w:rsidRPr="003423D0">
        <w:rPr>
          <w:rFonts w:ascii="Arial" w:hAnsi="Arial" w:cs="Arial" w:hint="eastAsia"/>
          <w:sz w:val="22"/>
          <w:szCs w:val="22"/>
        </w:rPr>
        <w:t>Хърватска</w:t>
      </w:r>
      <w:r w:rsidRPr="003423D0">
        <w:rPr>
          <w:rFonts w:ascii="Arial" w:hAnsi="Arial" w:cs="Arial"/>
          <w:sz w:val="22"/>
          <w:szCs w:val="22"/>
        </w:rPr>
        <w:t xml:space="preserve">, </w:t>
      </w:r>
      <w:r w:rsidRPr="003423D0">
        <w:rPr>
          <w:rFonts w:ascii="Arial" w:hAnsi="Arial" w:cs="Arial" w:hint="eastAsia"/>
          <w:sz w:val="22"/>
          <w:szCs w:val="22"/>
        </w:rPr>
        <w:t>Швейцария</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Мала</w:t>
      </w:r>
    </w:p>
    <w:p w14:paraId="7C8068B3"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Азия</w:t>
      </w:r>
      <w:r w:rsidRPr="003423D0">
        <w:rPr>
          <w:rFonts w:ascii="Arial" w:hAnsi="Arial" w:cs="Arial"/>
          <w:sz w:val="22"/>
          <w:szCs w:val="22"/>
        </w:rPr>
        <w:t xml:space="preserve"> (</w:t>
      </w:r>
      <w:r w:rsidRPr="003423D0">
        <w:rPr>
          <w:rFonts w:ascii="Arial" w:hAnsi="Arial" w:cs="Arial" w:hint="eastAsia"/>
          <w:sz w:val="22"/>
          <w:szCs w:val="22"/>
        </w:rPr>
        <w:t>Турция</w:t>
      </w:r>
      <w:r w:rsidRPr="003423D0">
        <w:rPr>
          <w:rFonts w:ascii="Arial" w:hAnsi="Arial" w:cs="Arial"/>
          <w:sz w:val="22"/>
          <w:szCs w:val="22"/>
        </w:rPr>
        <w:t xml:space="preserve">). </w:t>
      </w:r>
      <w:r w:rsidRPr="003423D0">
        <w:rPr>
          <w:rFonts w:ascii="Arial" w:hAnsi="Arial" w:cs="Arial" w:hint="eastAsia"/>
          <w:sz w:val="22"/>
          <w:szCs w:val="22"/>
        </w:rPr>
        <w:t>Местообитанията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вида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нуждаят</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приоритетна</w:t>
      </w:r>
      <w:r w:rsidRPr="003423D0">
        <w:rPr>
          <w:rFonts w:ascii="Arial" w:hAnsi="Arial" w:cs="Arial"/>
          <w:sz w:val="22"/>
          <w:szCs w:val="22"/>
        </w:rPr>
        <w:t xml:space="preserve"> </w:t>
      </w:r>
      <w:r w:rsidRPr="003423D0">
        <w:rPr>
          <w:rFonts w:ascii="Arial" w:hAnsi="Arial" w:cs="Arial" w:hint="eastAsia"/>
          <w:sz w:val="22"/>
          <w:szCs w:val="22"/>
        </w:rPr>
        <w:t>защита</w:t>
      </w:r>
      <w:r w:rsidRPr="003423D0">
        <w:rPr>
          <w:rFonts w:ascii="Arial" w:hAnsi="Arial" w:cs="Arial"/>
          <w:sz w:val="22"/>
          <w:szCs w:val="22"/>
        </w:rPr>
        <w:t xml:space="preserve"> </w:t>
      </w:r>
      <w:r w:rsidRPr="003423D0">
        <w:rPr>
          <w:rFonts w:ascii="Arial" w:hAnsi="Arial" w:cs="Arial" w:hint="eastAsia"/>
          <w:sz w:val="22"/>
          <w:szCs w:val="22"/>
        </w:rPr>
        <w:t>съгласно</w:t>
      </w:r>
      <w:r w:rsidRPr="003423D0">
        <w:rPr>
          <w:rFonts w:ascii="Arial" w:hAnsi="Arial" w:cs="Arial"/>
          <w:sz w:val="22"/>
          <w:szCs w:val="22"/>
        </w:rPr>
        <w:t xml:space="preserve"> </w:t>
      </w:r>
      <w:r w:rsidRPr="003423D0">
        <w:rPr>
          <w:rFonts w:ascii="Arial" w:hAnsi="Arial" w:cs="Arial" w:hint="eastAsia"/>
          <w:sz w:val="22"/>
          <w:szCs w:val="22"/>
        </w:rPr>
        <w:t>Закона</w:t>
      </w:r>
      <w:r w:rsidRPr="003423D0">
        <w:rPr>
          <w:rFonts w:ascii="Arial" w:hAnsi="Arial" w:cs="Arial"/>
          <w:sz w:val="22"/>
          <w:szCs w:val="22"/>
        </w:rPr>
        <w:t xml:space="preserve"> </w:t>
      </w:r>
      <w:r w:rsidRPr="003423D0">
        <w:rPr>
          <w:rFonts w:ascii="Arial" w:hAnsi="Arial" w:cs="Arial" w:hint="eastAsia"/>
          <w:sz w:val="22"/>
          <w:szCs w:val="22"/>
        </w:rPr>
        <w:t>за</w:t>
      </w:r>
    </w:p>
    <w:p w14:paraId="653D9BC1"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биологичното</w:t>
      </w:r>
      <w:r w:rsidRPr="003423D0">
        <w:rPr>
          <w:rFonts w:ascii="Arial" w:hAnsi="Arial" w:cs="Arial"/>
          <w:sz w:val="22"/>
          <w:szCs w:val="22"/>
        </w:rPr>
        <w:t xml:space="preserve"> </w:t>
      </w:r>
      <w:r w:rsidRPr="003423D0">
        <w:rPr>
          <w:rFonts w:ascii="Arial" w:hAnsi="Arial" w:cs="Arial" w:hint="eastAsia"/>
          <w:sz w:val="22"/>
          <w:szCs w:val="22"/>
        </w:rPr>
        <w:t>разнообразие</w:t>
      </w:r>
      <w:r w:rsidRPr="003423D0">
        <w:rPr>
          <w:rFonts w:ascii="Arial" w:hAnsi="Arial" w:cs="Arial"/>
          <w:sz w:val="22"/>
          <w:szCs w:val="22"/>
        </w:rPr>
        <w:t xml:space="preserve">. </w:t>
      </w: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Червен</w:t>
      </w:r>
      <w:r w:rsidRPr="003423D0">
        <w:rPr>
          <w:rFonts w:ascii="Arial" w:hAnsi="Arial" w:cs="Arial"/>
          <w:sz w:val="22"/>
          <w:szCs w:val="22"/>
        </w:rPr>
        <w:t xml:space="preserve"> </w:t>
      </w:r>
      <w:r w:rsidRPr="003423D0">
        <w:rPr>
          <w:rFonts w:ascii="Arial" w:hAnsi="Arial" w:cs="Arial" w:hint="eastAsia"/>
          <w:sz w:val="22"/>
          <w:szCs w:val="22"/>
        </w:rPr>
        <w:t>списък</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гъбите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Находището</w:t>
      </w:r>
      <w:r w:rsidRPr="003423D0">
        <w:rPr>
          <w:rFonts w:ascii="Arial" w:hAnsi="Arial" w:cs="Arial"/>
          <w:sz w:val="22"/>
          <w:szCs w:val="22"/>
        </w:rPr>
        <w:t xml:space="preserve"> </w:t>
      </w:r>
      <w:r w:rsidRPr="003423D0">
        <w:rPr>
          <w:rFonts w:ascii="Arial" w:hAnsi="Arial" w:cs="Arial" w:hint="eastAsia"/>
          <w:sz w:val="22"/>
          <w:szCs w:val="22"/>
        </w:rPr>
        <w:t>в</w:t>
      </w:r>
    </w:p>
    <w:p w14:paraId="078D175B"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Източна</w:t>
      </w:r>
      <w:r w:rsidRPr="003423D0">
        <w:rPr>
          <w:rFonts w:ascii="Arial" w:hAnsi="Arial" w:cs="Arial"/>
          <w:sz w:val="22"/>
          <w:szCs w:val="22"/>
        </w:rPr>
        <w:t xml:space="preserve"> </w:t>
      </w:r>
      <w:r w:rsidRPr="003423D0">
        <w:rPr>
          <w:rFonts w:ascii="Arial" w:hAnsi="Arial" w:cs="Arial" w:hint="eastAsia"/>
          <w:sz w:val="22"/>
          <w:szCs w:val="22"/>
        </w:rPr>
        <w:t>Стара</w:t>
      </w:r>
      <w:r w:rsidRPr="003423D0">
        <w:rPr>
          <w:rFonts w:ascii="Arial" w:hAnsi="Arial" w:cs="Arial"/>
          <w:sz w:val="22"/>
          <w:szCs w:val="22"/>
        </w:rPr>
        <w:t xml:space="preserve"> </w:t>
      </w: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попада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границите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природен</w:t>
      </w:r>
      <w:r w:rsidRPr="003423D0">
        <w:rPr>
          <w:rFonts w:ascii="Arial" w:hAnsi="Arial" w:cs="Arial"/>
          <w:sz w:val="22"/>
          <w:szCs w:val="22"/>
        </w:rPr>
        <w:t xml:space="preserve"> </w:t>
      </w:r>
      <w:r w:rsidRPr="003423D0">
        <w:rPr>
          <w:rFonts w:ascii="Arial" w:hAnsi="Arial" w:cs="Arial" w:hint="eastAsia"/>
          <w:sz w:val="22"/>
          <w:szCs w:val="22"/>
        </w:rPr>
        <w:t>парк</w:t>
      </w:r>
      <w:r w:rsidRPr="003423D0">
        <w:rPr>
          <w:rFonts w:ascii="Arial" w:hAnsi="Arial" w:cs="Arial"/>
          <w:sz w:val="22"/>
          <w:szCs w:val="22"/>
        </w:rPr>
        <w:t xml:space="preserve"> </w:t>
      </w:r>
      <w:r w:rsidRPr="003423D0">
        <w:rPr>
          <w:rFonts w:ascii="Arial" w:hAnsi="Arial" w:cs="Arial" w:hint="eastAsia"/>
          <w:sz w:val="22"/>
          <w:szCs w:val="22"/>
        </w:rPr>
        <w:t>„Сините</w:t>
      </w:r>
      <w:r w:rsidRPr="003423D0">
        <w:rPr>
          <w:rFonts w:ascii="Arial" w:hAnsi="Arial" w:cs="Arial"/>
          <w:sz w:val="22"/>
          <w:szCs w:val="22"/>
        </w:rPr>
        <w:t xml:space="preserve"> </w:t>
      </w:r>
      <w:r w:rsidRPr="003423D0">
        <w:rPr>
          <w:rFonts w:ascii="Arial" w:hAnsi="Arial" w:cs="Arial" w:hint="eastAsia"/>
          <w:sz w:val="22"/>
          <w:szCs w:val="22"/>
        </w:rPr>
        <w:t>камъни“</w:t>
      </w:r>
      <w:r w:rsidRPr="003423D0">
        <w:rPr>
          <w:rFonts w:ascii="Arial" w:hAnsi="Arial" w:cs="Arial"/>
          <w:sz w:val="22"/>
          <w:szCs w:val="22"/>
        </w:rPr>
        <w:t xml:space="preserve">. </w:t>
      </w:r>
      <w:r w:rsidRPr="003423D0">
        <w:rPr>
          <w:rFonts w:ascii="Arial" w:hAnsi="Arial" w:cs="Arial" w:hint="eastAsia"/>
          <w:sz w:val="22"/>
          <w:szCs w:val="22"/>
        </w:rPr>
        <w:t>Част</w:t>
      </w:r>
      <w:r w:rsidRPr="003423D0">
        <w:rPr>
          <w:rFonts w:ascii="Arial" w:hAnsi="Arial" w:cs="Arial"/>
          <w:sz w:val="22"/>
          <w:szCs w:val="22"/>
        </w:rPr>
        <w:t xml:space="preserve"> </w:t>
      </w:r>
      <w:r w:rsidRPr="003423D0">
        <w:rPr>
          <w:rFonts w:ascii="Arial" w:hAnsi="Arial" w:cs="Arial" w:hint="eastAsia"/>
          <w:sz w:val="22"/>
          <w:szCs w:val="22"/>
        </w:rPr>
        <w:t>от</w:t>
      </w:r>
    </w:p>
    <w:p w14:paraId="4AC5A22C"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находищата</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зони</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Европейската</w:t>
      </w:r>
      <w:r w:rsidRPr="003423D0">
        <w:rPr>
          <w:rFonts w:ascii="Arial" w:hAnsi="Arial" w:cs="Arial"/>
          <w:sz w:val="22"/>
          <w:szCs w:val="22"/>
        </w:rPr>
        <w:t xml:space="preserve"> </w:t>
      </w:r>
      <w:r w:rsidRPr="003423D0">
        <w:rPr>
          <w:rFonts w:ascii="Arial" w:hAnsi="Arial" w:cs="Arial" w:hint="eastAsia"/>
          <w:sz w:val="22"/>
          <w:szCs w:val="22"/>
        </w:rPr>
        <w:t>екологична</w:t>
      </w:r>
      <w:r w:rsidRPr="003423D0">
        <w:rPr>
          <w:rFonts w:ascii="Arial" w:hAnsi="Arial" w:cs="Arial"/>
          <w:sz w:val="22"/>
          <w:szCs w:val="22"/>
        </w:rPr>
        <w:t xml:space="preserve"> </w:t>
      </w:r>
      <w:r w:rsidRPr="003423D0">
        <w:rPr>
          <w:rFonts w:ascii="Arial" w:hAnsi="Arial" w:cs="Arial" w:hint="eastAsia"/>
          <w:sz w:val="22"/>
          <w:szCs w:val="22"/>
        </w:rPr>
        <w:t>мрежа</w:t>
      </w:r>
      <w:r w:rsidRPr="003423D0">
        <w:rPr>
          <w:rFonts w:ascii="Arial" w:hAnsi="Arial" w:cs="Arial"/>
          <w:sz w:val="22"/>
          <w:szCs w:val="22"/>
        </w:rPr>
        <w:t xml:space="preserve"> </w:t>
      </w:r>
      <w:r w:rsidRPr="003423D0">
        <w:rPr>
          <w:rFonts w:ascii="Arial" w:hAnsi="Arial" w:cs="Arial" w:hint="eastAsia"/>
          <w:sz w:val="22"/>
          <w:szCs w:val="22"/>
        </w:rPr>
        <w:t>НАТУРА</w:t>
      </w:r>
      <w:r w:rsidRPr="003423D0">
        <w:rPr>
          <w:rFonts w:ascii="Arial" w:hAnsi="Arial" w:cs="Arial"/>
          <w:sz w:val="22"/>
          <w:szCs w:val="22"/>
        </w:rPr>
        <w:t xml:space="preserve"> 2000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w:t>
      </w:r>
    </w:p>
    <w:p w14:paraId="1AEB60F5"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списъка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33-</w:t>
      </w:r>
      <w:r w:rsidRPr="003423D0">
        <w:rPr>
          <w:rFonts w:ascii="Arial" w:hAnsi="Arial" w:cs="Arial" w:hint="eastAsia"/>
          <w:sz w:val="22"/>
          <w:szCs w:val="22"/>
        </w:rPr>
        <w:t>те</w:t>
      </w:r>
      <w:r w:rsidRPr="003423D0">
        <w:rPr>
          <w:rFonts w:ascii="Arial" w:hAnsi="Arial" w:cs="Arial"/>
          <w:sz w:val="22"/>
          <w:szCs w:val="22"/>
        </w:rPr>
        <w:t xml:space="preserve"> </w:t>
      </w:r>
      <w:r w:rsidRPr="003423D0">
        <w:rPr>
          <w:rFonts w:ascii="Arial" w:hAnsi="Arial" w:cs="Arial" w:hint="eastAsia"/>
          <w:sz w:val="22"/>
          <w:szCs w:val="22"/>
        </w:rPr>
        <w:t>застрашени</w:t>
      </w:r>
      <w:r w:rsidRPr="003423D0">
        <w:rPr>
          <w:rFonts w:ascii="Arial" w:hAnsi="Arial" w:cs="Arial"/>
          <w:sz w:val="22"/>
          <w:szCs w:val="22"/>
        </w:rPr>
        <w:t xml:space="preserve"> </w:t>
      </w:r>
      <w:r w:rsidRPr="003423D0">
        <w:rPr>
          <w:rFonts w:ascii="Arial" w:hAnsi="Arial" w:cs="Arial" w:hint="eastAsia"/>
          <w:sz w:val="22"/>
          <w:szCs w:val="22"/>
        </w:rPr>
        <w:t>видове</w:t>
      </w:r>
      <w:r w:rsidRPr="003423D0">
        <w:rPr>
          <w:rFonts w:ascii="Arial" w:hAnsi="Arial" w:cs="Arial"/>
          <w:sz w:val="22"/>
          <w:szCs w:val="22"/>
        </w:rPr>
        <w:t xml:space="preserve"> </w:t>
      </w:r>
      <w:r w:rsidRPr="003423D0">
        <w:rPr>
          <w:rFonts w:ascii="Arial" w:hAnsi="Arial" w:cs="Arial" w:hint="eastAsia"/>
          <w:sz w:val="22"/>
          <w:szCs w:val="22"/>
        </w:rPr>
        <w:t>гъби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Европа</w:t>
      </w:r>
      <w:r w:rsidRPr="003423D0">
        <w:rPr>
          <w:rFonts w:ascii="Arial" w:hAnsi="Arial" w:cs="Arial"/>
          <w:sz w:val="22"/>
          <w:szCs w:val="22"/>
        </w:rPr>
        <w:t xml:space="preserve">, </w:t>
      </w:r>
      <w:r w:rsidRPr="003423D0">
        <w:rPr>
          <w:rFonts w:ascii="Arial" w:hAnsi="Arial" w:cs="Arial" w:hint="eastAsia"/>
          <w:sz w:val="22"/>
          <w:szCs w:val="22"/>
        </w:rPr>
        <w:t>кандидати</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включване</w:t>
      </w:r>
      <w:r w:rsidRPr="003423D0">
        <w:rPr>
          <w:rFonts w:ascii="Arial" w:hAnsi="Arial" w:cs="Arial"/>
          <w:sz w:val="22"/>
          <w:szCs w:val="22"/>
        </w:rPr>
        <w:t xml:space="preserve"> </w:t>
      </w:r>
      <w:r w:rsidRPr="003423D0">
        <w:rPr>
          <w:rFonts w:ascii="Arial" w:hAnsi="Arial" w:cs="Arial" w:hint="eastAsia"/>
          <w:sz w:val="22"/>
          <w:szCs w:val="22"/>
        </w:rPr>
        <w:t>в</w:t>
      </w:r>
    </w:p>
    <w:p w14:paraId="52F34ADA" w14:textId="77777777"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Приложение</w:t>
      </w:r>
      <w:r w:rsidRPr="003423D0">
        <w:rPr>
          <w:rFonts w:ascii="Arial" w:hAnsi="Arial" w:cs="Arial"/>
          <w:sz w:val="22"/>
          <w:szCs w:val="22"/>
        </w:rPr>
        <w:t xml:space="preserve"> 1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Бернската</w:t>
      </w:r>
      <w:r w:rsidRPr="003423D0">
        <w:rPr>
          <w:rFonts w:ascii="Arial" w:hAnsi="Arial" w:cs="Arial"/>
          <w:sz w:val="22"/>
          <w:szCs w:val="22"/>
        </w:rPr>
        <w:t xml:space="preserve"> </w:t>
      </w:r>
      <w:r w:rsidRPr="003423D0">
        <w:rPr>
          <w:rFonts w:ascii="Arial" w:hAnsi="Arial" w:cs="Arial" w:hint="eastAsia"/>
          <w:sz w:val="22"/>
          <w:szCs w:val="22"/>
        </w:rPr>
        <w:t>конвенция</w:t>
      </w:r>
      <w:r w:rsidRPr="003423D0">
        <w:rPr>
          <w:rFonts w:ascii="Arial" w:hAnsi="Arial" w:cs="Arial"/>
          <w:sz w:val="22"/>
          <w:szCs w:val="22"/>
        </w:rPr>
        <w:t>.</w:t>
      </w:r>
    </w:p>
    <w:p w14:paraId="5A8B81B5" w14:textId="77777777" w:rsidR="00E90054" w:rsidRPr="003423D0" w:rsidRDefault="00E90054" w:rsidP="00E90054">
      <w:pPr>
        <w:jc w:val="both"/>
        <w:rPr>
          <w:rFonts w:ascii="Arial" w:hAnsi="Arial" w:cs="Arial"/>
          <w:sz w:val="22"/>
          <w:szCs w:val="22"/>
        </w:rPr>
      </w:pPr>
    </w:p>
    <w:p w14:paraId="34FBE7E7" w14:textId="77777777" w:rsidR="00E90054" w:rsidRPr="003423D0" w:rsidRDefault="00E90054" w:rsidP="00E90054">
      <w:pPr>
        <w:ind w:firstLine="708"/>
        <w:jc w:val="both"/>
        <w:rPr>
          <w:rFonts w:ascii="Arial" w:hAnsi="Arial" w:cs="Arial"/>
          <w:sz w:val="22"/>
          <w:szCs w:val="22"/>
        </w:rPr>
      </w:pPr>
      <w:proofErr w:type="spellStart"/>
      <w:r w:rsidRPr="003423D0">
        <w:rPr>
          <w:rFonts w:ascii="Arial" w:hAnsi="Arial" w:cs="Arial"/>
          <w:b/>
          <w:bCs/>
          <w:i/>
          <w:iCs/>
          <w:sz w:val="22"/>
          <w:szCs w:val="22"/>
        </w:rPr>
        <w:t>Boletus</w:t>
      </w:r>
      <w:proofErr w:type="spellEnd"/>
      <w:r w:rsidRPr="003423D0">
        <w:rPr>
          <w:rFonts w:ascii="Arial" w:hAnsi="Arial" w:cs="Arial"/>
          <w:b/>
          <w:bCs/>
          <w:i/>
          <w:iCs/>
          <w:sz w:val="22"/>
          <w:szCs w:val="22"/>
        </w:rPr>
        <w:t xml:space="preserve"> </w:t>
      </w:r>
      <w:proofErr w:type="spellStart"/>
      <w:r w:rsidRPr="003423D0">
        <w:rPr>
          <w:rFonts w:ascii="Arial" w:hAnsi="Arial" w:cs="Arial"/>
          <w:b/>
          <w:bCs/>
          <w:i/>
          <w:iCs/>
          <w:sz w:val="22"/>
          <w:szCs w:val="22"/>
        </w:rPr>
        <w:t>rhodopurpureus</w:t>
      </w:r>
      <w:proofErr w:type="spellEnd"/>
      <w:r w:rsidRPr="003423D0">
        <w:rPr>
          <w:rFonts w:ascii="Arial" w:hAnsi="Arial" w:cs="Arial"/>
          <w:b/>
          <w:bCs/>
          <w:i/>
          <w:iCs/>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застрашен</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изчезване</w:t>
      </w:r>
      <w:r w:rsidRPr="003423D0">
        <w:rPr>
          <w:rFonts w:ascii="Arial" w:hAnsi="Arial" w:cs="Arial"/>
          <w:sz w:val="22"/>
          <w:szCs w:val="22"/>
        </w:rPr>
        <w:t xml:space="preserve"> </w:t>
      </w:r>
      <w:r w:rsidRPr="003423D0">
        <w:rPr>
          <w:rFonts w:ascii="Arial" w:hAnsi="Arial" w:cs="Arial" w:hint="eastAsia"/>
          <w:sz w:val="22"/>
          <w:szCs w:val="22"/>
        </w:rPr>
        <w:t>вид</w:t>
      </w:r>
      <w:r w:rsidRPr="003423D0">
        <w:rPr>
          <w:rFonts w:ascii="Arial" w:hAnsi="Arial" w:cs="Arial"/>
          <w:sz w:val="22"/>
          <w:szCs w:val="22"/>
        </w:rPr>
        <w:t xml:space="preserve"> (</w:t>
      </w:r>
      <w:r w:rsidRPr="003423D0">
        <w:rPr>
          <w:rFonts w:ascii="Arial" w:hAnsi="Arial" w:cs="Arial" w:hint="eastAsia"/>
          <w:sz w:val="22"/>
          <w:szCs w:val="22"/>
        </w:rPr>
        <w:t>ЧКБ</w:t>
      </w:r>
      <w:r w:rsidRPr="003423D0">
        <w:rPr>
          <w:rFonts w:ascii="Arial" w:hAnsi="Arial" w:cs="Arial"/>
          <w:sz w:val="22"/>
          <w:szCs w:val="22"/>
        </w:rPr>
        <w:t xml:space="preserve">). </w:t>
      </w:r>
      <w:r w:rsidRPr="003423D0">
        <w:rPr>
          <w:rFonts w:ascii="Arial" w:hAnsi="Arial" w:cs="Arial" w:hint="eastAsia"/>
          <w:sz w:val="22"/>
          <w:szCs w:val="22"/>
        </w:rPr>
        <w:t>Образува</w:t>
      </w:r>
      <w:r w:rsidRPr="003423D0">
        <w:rPr>
          <w:rFonts w:ascii="Arial" w:hAnsi="Arial" w:cs="Arial"/>
          <w:sz w:val="22"/>
          <w:szCs w:val="22"/>
        </w:rPr>
        <w:t xml:space="preserve"> </w:t>
      </w:r>
      <w:proofErr w:type="spellStart"/>
      <w:r w:rsidRPr="003423D0">
        <w:rPr>
          <w:rFonts w:ascii="Arial" w:hAnsi="Arial" w:cs="Arial" w:hint="eastAsia"/>
          <w:sz w:val="22"/>
          <w:szCs w:val="22"/>
        </w:rPr>
        <w:t>облигатна</w:t>
      </w:r>
      <w:proofErr w:type="spellEnd"/>
      <w:r w:rsidRPr="003423D0">
        <w:rPr>
          <w:rFonts w:ascii="Arial" w:hAnsi="Arial" w:cs="Arial"/>
          <w:sz w:val="22"/>
          <w:szCs w:val="22"/>
        </w:rPr>
        <w:t xml:space="preserve"> </w:t>
      </w:r>
      <w:proofErr w:type="spellStart"/>
      <w:r w:rsidRPr="003423D0">
        <w:rPr>
          <w:rFonts w:ascii="Arial" w:hAnsi="Arial" w:cs="Arial" w:hint="eastAsia"/>
          <w:sz w:val="22"/>
          <w:szCs w:val="22"/>
        </w:rPr>
        <w:t>микориза</w:t>
      </w:r>
      <w:proofErr w:type="spellEnd"/>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различни</w:t>
      </w:r>
      <w:r w:rsidRPr="003423D0">
        <w:rPr>
          <w:rFonts w:ascii="Arial" w:hAnsi="Arial" w:cs="Arial"/>
          <w:sz w:val="22"/>
          <w:szCs w:val="22"/>
        </w:rPr>
        <w:t xml:space="preserve"> </w:t>
      </w:r>
      <w:r w:rsidRPr="003423D0">
        <w:rPr>
          <w:rFonts w:ascii="Arial" w:hAnsi="Arial" w:cs="Arial" w:hint="eastAsia"/>
          <w:sz w:val="22"/>
          <w:szCs w:val="22"/>
        </w:rPr>
        <w:t>видове</w:t>
      </w:r>
      <w:r w:rsidRPr="003423D0">
        <w:rPr>
          <w:rFonts w:ascii="Arial" w:hAnsi="Arial" w:cs="Arial"/>
          <w:sz w:val="22"/>
          <w:szCs w:val="22"/>
        </w:rPr>
        <w:t xml:space="preserve"> </w:t>
      </w:r>
      <w:r w:rsidRPr="003423D0">
        <w:rPr>
          <w:rFonts w:ascii="Arial" w:hAnsi="Arial" w:cs="Arial" w:hint="eastAsia"/>
          <w:sz w:val="22"/>
          <w:szCs w:val="22"/>
        </w:rPr>
        <w:t>дъб</w:t>
      </w:r>
      <w:r w:rsidRPr="003423D0">
        <w:rPr>
          <w:rFonts w:ascii="Arial" w:hAnsi="Arial" w:cs="Arial"/>
          <w:sz w:val="22"/>
          <w:szCs w:val="22"/>
        </w:rPr>
        <w:t xml:space="preserve">. </w:t>
      </w:r>
      <w:r w:rsidRPr="003423D0">
        <w:rPr>
          <w:rFonts w:ascii="Arial" w:hAnsi="Arial" w:cs="Arial" w:hint="eastAsia"/>
          <w:sz w:val="22"/>
          <w:szCs w:val="22"/>
        </w:rPr>
        <w:t>Обитава</w:t>
      </w:r>
      <w:r w:rsidRPr="003423D0">
        <w:rPr>
          <w:rFonts w:ascii="Arial" w:hAnsi="Arial" w:cs="Arial"/>
          <w:sz w:val="22"/>
          <w:szCs w:val="22"/>
        </w:rPr>
        <w:t xml:space="preserve"> </w:t>
      </w:r>
      <w:r w:rsidRPr="003423D0">
        <w:rPr>
          <w:rFonts w:ascii="Arial" w:hAnsi="Arial" w:cs="Arial" w:hint="eastAsia"/>
          <w:sz w:val="22"/>
          <w:szCs w:val="22"/>
        </w:rPr>
        <w:t>разредени</w:t>
      </w:r>
      <w:r w:rsidRPr="003423D0">
        <w:rPr>
          <w:rFonts w:ascii="Arial" w:hAnsi="Arial" w:cs="Arial"/>
          <w:sz w:val="22"/>
          <w:szCs w:val="22"/>
        </w:rPr>
        <w:t xml:space="preserve"> </w:t>
      </w:r>
      <w:r w:rsidRPr="003423D0">
        <w:rPr>
          <w:rFonts w:ascii="Arial" w:hAnsi="Arial" w:cs="Arial" w:hint="eastAsia"/>
          <w:sz w:val="22"/>
          <w:szCs w:val="22"/>
        </w:rPr>
        <w:t>светли</w:t>
      </w:r>
      <w:r w:rsidRPr="003423D0">
        <w:rPr>
          <w:rFonts w:ascii="Arial" w:hAnsi="Arial" w:cs="Arial"/>
          <w:sz w:val="22"/>
          <w:szCs w:val="22"/>
        </w:rPr>
        <w:t xml:space="preserve"> </w:t>
      </w:r>
      <w:proofErr w:type="spellStart"/>
      <w:r w:rsidRPr="003423D0">
        <w:rPr>
          <w:rFonts w:ascii="Arial" w:hAnsi="Arial" w:cs="Arial" w:hint="eastAsia"/>
          <w:sz w:val="22"/>
          <w:szCs w:val="22"/>
        </w:rPr>
        <w:t>ксеротермни</w:t>
      </w:r>
      <w:proofErr w:type="spellEnd"/>
      <w:r w:rsidRPr="003423D0">
        <w:rPr>
          <w:rFonts w:ascii="Arial" w:hAnsi="Arial" w:cs="Arial"/>
          <w:sz w:val="22"/>
          <w:szCs w:val="22"/>
        </w:rPr>
        <w:t xml:space="preserve"> </w:t>
      </w:r>
      <w:r w:rsidRPr="003423D0">
        <w:rPr>
          <w:rFonts w:ascii="Arial" w:hAnsi="Arial" w:cs="Arial" w:hint="eastAsia"/>
          <w:sz w:val="22"/>
          <w:szCs w:val="22"/>
        </w:rPr>
        <w:t>дъбови</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Плодните</w:t>
      </w:r>
      <w:r w:rsidRPr="003423D0">
        <w:rPr>
          <w:rFonts w:ascii="Arial" w:hAnsi="Arial" w:cs="Arial"/>
          <w:sz w:val="22"/>
          <w:szCs w:val="22"/>
        </w:rPr>
        <w:t xml:space="preserve"> </w:t>
      </w:r>
      <w:r w:rsidRPr="003423D0">
        <w:rPr>
          <w:rFonts w:ascii="Arial" w:hAnsi="Arial" w:cs="Arial" w:hint="eastAsia"/>
          <w:sz w:val="22"/>
          <w:szCs w:val="22"/>
        </w:rPr>
        <w:t>тела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развиват</w:t>
      </w:r>
      <w:r w:rsidRPr="003423D0">
        <w:rPr>
          <w:rFonts w:ascii="Arial" w:hAnsi="Arial" w:cs="Arial"/>
          <w:sz w:val="22"/>
          <w:szCs w:val="22"/>
        </w:rPr>
        <w:t xml:space="preserve"> </w:t>
      </w:r>
      <w:r w:rsidRPr="003423D0">
        <w:rPr>
          <w:rFonts w:ascii="Arial" w:hAnsi="Arial" w:cs="Arial" w:hint="eastAsia"/>
          <w:sz w:val="22"/>
          <w:szCs w:val="22"/>
        </w:rPr>
        <w:t>поединично</w:t>
      </w:r>
      <w:r w:rsidRPr="003423D0">
        <w:rPr>
          <w:rFonts w:ascii="Arial" w:hAnsi="Arial" w:cs="Arial"/>
          <w:sz w:val="22"/>
          <w:szCs w:val="22"/>
        </w:rPr>
        <w:t xml:space="preserve">. </w:t>
      </w:r>
      <w:r w:rsidRPr="003423D0">
        <w:rPr>
          <w:rFonts w:ascii="Arial" w:hAnsi="Arial" w:cs="Arial" w:hint="eastAsia"/>
          <w:sz w:val="22"/>
          <w:szCs w:val="22"/>
        </w:rPr>
        <w:t>Разпространен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Черноморското</w:t>
      </w:r>
      <w:r w:rsidRPr="003423D0">
        <w:rPr>
          <w:rFonts w:ascii="Arial" w:hAnsi="Arial" w:cs="Arial"/>
          <w:sz w:val="22"/>
          <w:szCs w:val="22"/>
        </w:rPr>
        <w:t xml:space="preserve"> </w:t>
      </w:r>
      <w:r w:rsidRPr="003423D0">
        <w:rPr>
          <w:rFonts w:ascii="Arial" w:hAnsi="Arial" w:cs="Arial" w:hint="eastAsia"/>
          <w:sz w:val="22"/>
          <w:szCs w:val="22"/>
        </w:rPr>
        <w:t>крайбрежие</w:t>
      </w:r>
      <w:r w:rsidRPr="003423D0">
        <w:rPr>
          <w:rFonts w:ascii="Arial" w:hAnsi="Arial" w:cs="Arial"/>
          <w:sz w:val="22"/>
          <w:szCs w:val="22"/>
        </w:rPr>
        <w:t xml:space="preserve">, </w:t>
      </w:r>
      <w:r w:rsidRPr="003423D0">
        <w:rPr>
          <w:rFonts w:ascii="Arial" w:hAnsi="Arial" w:cs="Arial" w:hint="eastAsia"/>
          <w:sz w:val="22"/>
          <w:szCs w:val="22"/>
        </w:rPr>
        <w:t>Източна</w:t>
      </w:r>
      <w:r w:rsidRPr="003423D0">
        <w:rPr>
          <w:rFonts w:ascii="Arial" w:hAnsi="Arial" w:cs="Arial"/>
          <w:sz w:val="22"/>
          <w:szCs w:val="22"/>
        </w:rPr>
        <w:t xml:space="preserve"> </w:t>
      </w:r>
      <w:r w:rsidRPr="003423D0">
        <w:rPr>
          <w:rFonts w:ascii="Arial" w:hAnsi="Arial" w:cs="Arial" w:hint="eastAsia"/>
          <w:sz w:val="22"/>
          <w:szCs w:val="22"/>
        </w:rPr>
        <w:t>Стара</w:t>
      </w:r>
      <w:r w:rsidRPr="003423D0">
        <w:rPr>
          <w:rFonts w:ascii="Arial" w:hAnsi="Arial" w:cs="Arial"/>
          <w:sz w:val="22"/>
          <w:szCs w:val="22"/>
        </w:rPr>
        <w:t xml:space="preserve"> </w:t>
      </w: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Западна</w:t>
      </w:r>
      <w:r w:rsidRPr="003423D0">
        <w:rPr>
          <w:rFonts w:ascii="Arial" w:hAnsi="Arial" w:cs="Arial"/>
          <w:sz w:val="22"/>
          <w:szCs w:val="22"/>
        </w:rPr>
        <w:t xml:space="preserve"> </w:t>
      </w:r>
      <w:r w:rsidRPr="003423D0">
        <w:rPr>
          <w:rFonts w:ascii="Arial" w:hAnsi="Arial" w:cs="Arial" w:hint="eastAsia"/>
          <w:sz w:val="22"/>
          <w:szCs w:val="22"/>
        </w:rPr>
        <w:t>Средна</w:t>
      </w:r>
      <w:r w:rsidRPr="003423D0">
        <w:rPr>
          <w:rFonts w:ascii="Arial" w:hAnsi="Arial" w:cs="Arial"/>
          <w:sz w:val="22"/>
          <w:szCs w:val="22"/>
        </w:rPr>
        <w:t xml:space="preserve"> </w:t>
      </w:r>
      <w:r w:rsidRPr="003423D0">
        <w:rPr>
          <w:rFonts w:ascii="Arial" w:hAnsi="Arial" w:cs="Arial" w:hint="eastAsia"/>
          <w:sz w:val="22"/>
          <w:szCs w:val="22"/>
        </w:rPr>
        <w:t>гора</w:t>
      </w:r>
      <w:r w:rsidRPr="003423D0">
        <w:rPr>
          <w:rFonts w:ascii="Arial" w:hAnsi="Arial" w:cs="Arial"/>
          <w:sz w:val="22"/>
          <w:szCs w:val="22"/>
        </w:rPr>
        <w:t xml:space="preserve">, </w:t>
      </w:r>
      <w:r w:rsidRPr="003423D0">
        <w:rPr>
          <w:rFonts w:ascii="Arial" w:hAnsi="Arial" w:cs="Arial" w:hint="eastAsia"/>
          <w:sz w:val="22"/>
          <w:szCs w:val="22"/>
        </w:rPr>
        <w:t>Тунджанска</w:t>
      </w:r>
      <w:r w:rsidRPr="003423D0">
        <w:rPr>
          <w:rFonts w:ascii="Arial" w:hAnsi="Arial" w:cs="Arial"/>
          <w:sz w:val="22"/>
          <w:szCs w:val="22"/>
        </w:rPr>
        <w:t xml:space="preserve"> </w:t>
      </w:r>
      <w:r w:rsidRPr="003423D0">
        <w:rPr>
          <w:rFonts w:ascii="Arial" w:hAnsi="Arial" w:cs="Arial" w:hint="eastAsia"/>
          <w:sz w:val="22"/>
          <w:szCs w:val="22"/>
        </w:rPr>
        <w:t>хълмиста</w:t>
      </w:r>
      <w:r w:rsidRPr="003423D0">
        <w:rPr>
          <w:rFonts w:ascii="Arial" w:hAnsi="Arial" w:cs="Arial"/>
          <w:sz w:val="22"/>
          <w:szCs w:val="22"/>
        </w:rPr>
        <w:t xml:space="preserve"> </w:t>
      </w:r>
      <w:r w:rsidRPr="003423D0">
        <w:rPr>
          <w:rFonts w:ascii="Arial" w:hAnsi="Arial" w:cs="Arial" w:hint="eastAsia"/>
          <w:sz w:val="22"/>
          <w:szCs w:val="22"/>
        </w:rPr>
        <w:t>равнина</w:t>
      </w:r>
      <w:r w:rsidRPr="003423D0">
        <w:rPr>
          <w:rFonts w:ascii="Arial" w:hAnsi="Arial" w:cs="Arial"/>
          <w:sz w:val="22"/>
          <w:szCs w:val="22"/>
        </w:rPr>
        <w:t xml:space="preserve">, </w:t>
      </w:r>
      <w:r w:rsidRPr="003423D0">
        <w:rPr>
          <w:rFonts w:ascii="Arial" w:hAnsi="Arial" w:cs="Arial" w:hint="eastAsia"/>
          <w:sz w:val="22"/>
          <w:szCs w:val="22"/>
        </w:rPr>
        <w:t>до</w:t>
      </w:r>
      <w:r w:rsidRPr="003423D0">
        <w:rPr>
          <w:rFonts w:ascii="Arial" w:hAnsi="Arial" w:cs="Arial"/>
          <w:sz w:val="22"/>
          <w:szCs w:val="22"/>
        </w:rPr>
        <w:t xml:space="preserve"> </w:t>
      </w:r>
      <w:r w:rsidRPr="003423D0">
        <w:rPr>
          <w:rFonts w:ascii="Arial" w:hAnsi="Arial" w:cs="Arial" w:hint="eastAsia"/>
          <w:sz w:val="22"/>
          <w:szCs w:val="22"/>
        </w:rPr>
        <w:t>около</w:t>
      </w:r>
      <w:r w:rsidRPr="003423D0">
        <w:rPr>
          <w:rFonts w:ascii="Arial" w:hAnsi="Arial" w:cs="Arial"/>
          <w:sz w:val="22"/>
          <w:szCs w:val="22"/>
        </w:rPr>
        <w:t xml:space="preserve"> 500 </w:t>
      </w:r>
      <w:r w:rsidRPr="003423D0">
        <w:rPr>
          <w:rFonts w:ascii="Arial" w:hAnsi="Arial" w:cs="Arial" w:hint="eastAsia"/>
          <w:sz w:val="22"/>
          <w:szCs w:val="22"/>
        </w:rPr>
        <w:t>м</w:t>
      </w:r>
      <w:r w:rsidRPr="003423D0">
        <w:rPr>
          <w:rFonts w:ascii="Arial" w:hAnsi="Arial" w:cs="Arial"/>
          <w:sz w:val="22"/>
          <w:szCs w:val="22"/>
        </w:rPr>
        <w:t xml:space="preserve"> </w:t>
      </w:r>
      <w:proofErr w:type="spellStart"/>
      <w:r w:rsidRPr="003423D0">
        <w:rPr>
          <w:rFonts w:ascii="Arial" w:hAnsi="Arial" w:cs="Arial" w:hint="eastAsia"/>
          <w:sz w:val="22"/>
          <w:szCs w:val="22"/>
        </w:rPr>
        <w:t>н</w:t>
      </w:r>
      <w:r w:rsidRPr="003423D0">
        <w:rPr>
          <w:rFonts w:ascii="Arial" w:hAnsi="Arial" w:cs="Arial"/>
          <w:sz w:val="22"/>
          <w:szCs w:val="22"/>
        </w:rPr>
        <w:t>.</w:t>
      </w:r>
      <w:r w:rsidRPr="003423D0">
        <w:rPr>
          <w:rFonts w:ascii="Arial" w:hAnsi="Arial" w:cs="Arial" w:hint="eastAsia"/>
          <w:sz w:val="22"/>
          <w:szCs w:val="22"/>
        </w:rPr>
        <w:t>в</w:t>
      </w:r>
      <w:r w:rsidRPr="003423D0">
        <w:rPr>
          <w:rFonts w:ascii="Arial" w:hAnsi="Arial" w:cs="Arial"/>
          <w:sz w:val="22"/>
          <w:szCs w:val="22"/>
        </w:rPr>
        <w:t>.</w:t>
      </w:r>
      <w:proofErr w:type="spellEnd"/>
      <w:r w:rsidRPr="003423D0">
        <w:rPr>
          <w:rFonts w:ascii="Arial" w:hAnsi="Arial" w:cs="Arial"/>
          <w:sz w:val="22"/>
          <w:szCs w:val="22"/>
        </w:rPr>
        <w:t xml:space="preserve"> </w:t>
      </w:r>
      <w:r w:rsidRPr="003423D0">
        <w:rPr>
          <w:rFonts w:ascii="Arial" w:hAnsi="Arial" w:cs="Arial" w:hint="eastAsia"/>
          <w:sz w:val="22"/>
          <w:szCs w:val="22"/>
        </w:rPr>
        <w:t>Среща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почти</w:t>
      </w:r>
      <w:r w:rsidRPr="003423D0">
        <w:rPr>
          <w:rFonts w:ascii="Arial" w:hAnsi="Arial" w:cs="Arial"/>
          <w:sz w:val="22"/>
          <w:szCs w:val="22"/>
        </w:rPr>
        <w:t xml:space="preserve"> </w:t>
      </w:r>
      <w:r w:rsidRPr="003423D0">
        <w:rPr>
          <w:rFonts w:ascii="Arial" w:hAnsi="Arial" w:cs="Arial" w:hint="eastAsia"/>
          <w:sz w:val="22"/>
          <w:szCs w:val="22"/>
        </w:rPr>
        <w:t>цяла</w:t>
      </w:r>
      <w:r w:rsidRPr="003423D0">
        <w:rPr>
          <w:rFonts w:ascii="Arial" w:hAnsi="Arial" w:cs="Arial"/>
          <w:sz w:val="22"/>
          <w:szCs w:val="22"/>
        </w:rPr>
        <w:t xml:space="preserve"> </w:t>
      </w:r>
      <w:r w:rsidRPr="003423D0">
        <w:rPr>
          <w:rFonts w:ascii="Arial" w:hAnsi="Arial" w:cs="Arial" w:hint="eastAsia"/>
          <w:sz w:val="22"/>
          <w:szCs w:val="22"/>
        </w:rPr>
        <w:t>Европа</w:t>
      </w:r>
      <w:r w:rsidRPr="003423D0">
        <w:rPr>
          <w:rFonts w:ascii="Arial" w:hAnsi="Arial" w:cs="Arial"/>
          <w:sz w:val="22"/>
          <w:szCs w:val="22"/>
        </w:rPr>
        <w:t xml:space="preserve"> (</w:t>
      </w:r>
      <w:r w:rsidRPr="003423D0">
        <w:rPr>
          <w:rFonts w:ascii="Arial" w:hAnsi="Arial" w:cs="Arial" w:hint="eastAsia"/>
          <w:sz w:val="22"/>
          <w:szCs w:val="22"/>
        </w:rPr>
        <w:t>без</w:t>
      </w:r>
      <w:r w:rsidRPr="003423D0">
        <w:rPr>
          <w:rFonts w:ascii="Arial" w:hAnsi="Arial" w:cs="Arial"/>
          <w:sz w:val="22"/>
          <w:szCs w:val="22"/>
        </w:rPr>
        <w:t xml:space="preserve"> </w:t>
      </w:r>
      <w:r w:rsidRPr="003423D0">
        <w:rPr>
          <w:rFonts w:ascii="Arial" w:hAnsi="Arial" w:cs="Arial" w:hint="eastAsia"/>
          <w:sz w:val="22"/>
          <w:szCs w:val="22"/>
        </w:rPr>
        <w:t>северните</w:t>
      </w:r>
      <w:r w:rsidRPr="003423D0">
        <w:rPr>
          <w:rFonts w:ascii="Arial" w:hAnsi="Arial" w:cs="Arial"/>
          <w:sz w:val="22"/>
          <w:szCs w:val="22"/>
        </w:rPr>
        <w:t xml:space="preserve"> </w:t>
      </w:r>
      <w:r w:rsidRPr="003423D0">
        <w:rPr>
          <w:rFonts w:ascii="Arial" w:hAnsi="Arial" w:cs="Arial" w:hint="eastAsia"/>
          <w:sz w:val="22"/>
          <w:szCs w:val="22"/>
        </w:rPr>
        <w:t>части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Мала</w:t>
      </w:r>
      <w:r w:rsidRPr="003423D0">
        <w:rPr>
          <w:rFonts w:ascii="Arial" w:hAnsi="Arial" w:cs="Arial"/>
          <w:sz w:val="22"/>
          <w:szCs w:val="22"/>
        </w:rPr>
        <w:t xml:space="preserve"> </w:t>
      </w:r>
      <w:r w:rsidRPr="003423D0">
        <w:rPr>
          <w:rFonts w:ascii="Arial" w:hAnsi="Arial" w:cs="Arial" w:hint="eastAsia"/>
          <w:sz w:val="22"/>
          <w:szCs w:val="22"/>
        </w:rPr>
        <w:t>Азия</w:t>
      </w:r>
      <w:r w:rsidRPr="003423D0">
        <w:rPr>
          <w:rFonts w:ascii="Arial" w:hAnsi="Arial" w:cs="Arial"/>
          <w:sz w:val="22"/>
          <w:szCs w:val="22"/>
        </w:rPr>
        <w:t xml:space="preserve"> (</w:t>
      </w:r>
      <w:r w:rsidRPr="003423D0">
        <w:rPr>
          <w:rFonts w:ascii="Arial" w:hAnsi="Arial" w:cs="Arial" w:hint="eastAsia"/>
          <w:sz w:val="22"/>
          <w:szCs w:val="22"/>
        </w:rPr>
        <w:t>Турция</w:t>
      </w:r>
      <w:r w:rsidRPr="003423D0">
        <w:rPr>
          <w:rFonts w:ascii="Arial" w:hAnsi="Arial" w:cs="Arial"/>
          <w:sz w:val="22"/>
          <w:szCs w:val="22"/>
        </w:rPr>
        <w:t xml:space="preserve">). </w:t>
      </w: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Червен</w:t>
      </w:r>
      <w:r w:rsidRPr="003423D0">
        <w:rPr>
          <w:rFonts w:ascii="Arial" w:hAnsi="Arial" w:cs="Arial"/>
          <w:sz w:val="22"/>
          <w:szCs w:val="22"/>
        </w:rPr>
        <w:t xml:space="preserve"> </w:t>
      </w:r>
      <w:r w:rsidRPr="003423D0">
        <w:rPr>
          <w:rFonts w:ascii="Arial" w:hAnsi="Arial" w:cs="Arial" w:hint="eastAsia"/>
          <w:sz w:val="22"/>
          <w:szCs w:val="22"/>
        </w:rPr>
        <w:t>списък</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гъбите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Част</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находищата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вида</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зони</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Европейската</w:t>
      </w:r>
      <w:r w:rsidRPr="003423D0">
        <w:rPr>
          <w:rFonts w:ascii="Arial" w:hAnsi="Arial" w:cs="Arial"/>
          <w:sz w:val="22"/>
          <w:szCs w:val="22"/>
        </w:rPr>
        <w:t xml:space="preserve"> </w:t>
      </w:r>
      <w:r w:rsidRPr="003423D0">
        <w:rPr>
          <w:rFonts w:ascii="Arial" w:hAnsi="Arial" w:cs="Arial" w:hint="eastAsia"/>
          <w:sz w:val="22"/>
          <w:szCs w:val="22"/>
        </w:rPr>
        <w:t>екологична</w:t>
      </w:r>
    </w:p>
    <w:p w14:paraId="3EFC5904" w14:textId="03FF2B74" w:rsidR="00E90054" w:rsidRPr="003423D0" w:rsidRDefault="00E90054" w:rsidP="00E90054">
      <w:pPr>
        <w:jc w:val="both"/>
        <w:rPr>
          <w:rFonts w:ascii="Arial" w:hAnsi="Arial" w:cs="Arial"/>
          <w:sz w:val="22"/>
          <w:szCs w:val="22"/>
        </w:rPr>
      </w:pPr>
      <w:r w:rsidRPr="003423D0">
        <w:rPr>
          <w:rFonts w:ascii="Arial" w:hAnsi="Arial" w:cs="Arial" w:hint="eastAsia"/>
          <w:sz w:val="22"/>
          <w:szCs w:val="22"/>
        </w:rPr>
        <w:t>мрежа</w:t>
      </w:r>
      <w:r w:rsidRPr="003423D0">
        <w:rPr>
          <w:rFonts w:ascii="Arial" w:hAnsi="Arial" w:cs="Arial"/>
          <w:sz w:val="22"/>
          <w:szCs w:val="22"/>
        </w:rPr>
        <w:t xml:space="preserve"> </w:t>
      </w:r>
      <w:r w:rsidRPr="003423D0">
        <w:rPr>
          <w:rFonts w:ascii="Arial" w:hAnsi="Arial" w:cs="Arial" w:hint="eastAsia"/>
          <w:sz w:val="22"/>
          <w:szCs w:val="22"/>
        </w:rPr>
        <w:t>НАТУРА</w:t>
      </w:r>
      <w:r w:rsidRPr="003423D0">
        <w:rPr>
          <w:rFonts w:ascii="Arial" w:hAnsi="Arial" w:cs="Arial"/>
          <w:sz w:val="22"/>
          <w:szCs w:val="22"/>
        </w:rPr>
        <w:t xml:space="preserve"> 2000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00395978">
        <w:rPr>
          <w:rFonts w:ascii="Arial" w:hAnsi="Arial" w:cs="Arial"/>
          <w:sz w:val="22"/>
          <w:szCs w:val="22"/>
        </w:rPr>
        <w:t>.</w:t>
      </w:r>
    </w:p>
    <w:p w14:paraId="71EFCEF5" w14:textId="77777777" w:rsidR="00CD2833" w:rsidRPr="003423D0" w:rsidRDefault="00CD2833" w:rsidP="00B94E86">
      <w:pPr>
        <w:ind w:firstLine="708"/>
        <w:jc w:val="both"/>
        <w:rPr>
          <w:rFonts w:ascii="Arial" w:hAnsi="Arial" w:cs="Arial"/>
          <w:sz w:val="22"/>
          <w:szCs w:val="22"/>
        </w:rPr>
      </w:pPr>
    </w:p>
    <w:p w14:paraId="0F67FF1C" w14:textId="1363BFC8" w:rsidR="00E90054" w:rsidRPr="005B1685" w:rsidRDefault="00E90054" w:rsidP="005B1685">
      <w:pPr>
        <w:ind w:firstLine="709"/>
        <w:jc w:val="both"/>
        <w:rPr>
          <w:rFonts w:ascii="Arial" w:hAnsi="Arial" w:cs="Arial"/>
          <w:bCs/>
          <w:sz w:val="22"/>
          <w:szCs w:val="22"/>
        </w:rPr>
      </w:pPr>
      <w:r w:rsidRPr="005B1685">
        <w:rPr>
          <w:rFonts w:ascii="Arial" w:hAnsi="Arial" w:cs="Arial" w:hint="eastAsia"/>
          <w:bCs/>
          <w:sz w:val="22"/>
          <w:szCs w:val="22"/>
        </w:rPr>
        <w:t>Видове</w:t>
      </w:r>
      <w:r w:rsidRPr="005B1685">
        <w:rPr>
          <w:rFonts w:ascii="Arial" w:hAnsi="Arial" w:cs="Arial"/>
          <w:bCs/>
          <w:sz w:val="22"/>
          <w:szCs w:val="22"/>
        </w:rPr>
        <w:t xml:space="preserve"> </w:t>
      </w:r>
      <w:r w:rsidRPr="005B1685">
        <w:rPr>
          <w:rFonts w:ascii="Arial" w:hAnsi="Arial" w:cs="Arial" w:hint="eastAsia"/>
          <w:bCs/>
          <w:sz w:val="22"/>
          <w:szCs w:val="22"/>
        </w:rPr>
        <w:t>растения</w:t>
      </w:r>
      <w:r w:rsidRPr="005B1685">
        <w:rPr>
          <w:rFonts w:ascii="Arial" w:hAnsi="Arial" w:cs="Arial"/>
          <w:bCs/>
          <w:sz w:val="22"/>
          <w:szCs w:val="22"/>
        </w:rPr>
        <w:t xml:space="preserve"> </w:t>
      </w:r>
      <w:r w:rsidRPr="005B1685">
        <w:rPr>
          <w:rFonts w:ascii="Arial" w:hAnsi="Arial" w:cs="Arial" w:hint="eastAsia"/>
          <w:bCs/>
          <w:sz w:val="22"/>
          <w:szCs w:val="22"/>
        </w:rPr>
        <w:t>включени</w:t>
      </w:r>
      <w:r w:rsidRPr="005B1685">
        <w:rPr>
          <w:rFonts w:ascii="Arial" w:hAnsi="Arial" w:cs="Arial"/>
          <w:bCs/>
          <w:sz w:val="22"/>
          <w:szCs w:val="22"/>
        </w:rPr>
        <w:t xml:space="preserve"> </w:t>
      </w:r>
      <w:r w:rsidRPr="005B1685">
        <w:rPr>
          <w:rFonts w:ascii="Arial" w:hAnsi="Arial" w:cs="Arial" w:hint="eastAsia"/>
          <w:bCs/>
          <w:sz w:val="22"/>
          <w:szCs w:val="22"/>
        </w:rPr>
        <w:t>в</w:t>
      </w:r>
      <w:r w:rsidRPr="005B1685">
        <w:rPr>
          <w:rFonts w:ascii="Arial" w:hAnsi="Arial" w:cs="Arial"/>
          <w:bCs/>
          <w:sz w:val="22"/>
          <w:szCs w:val="22"/>
        </w:rPr>
        <w:t xml:space="preserve"> </w:t>
      </w:r>
      <w:r w:rsidRPr="005B1685">
        <w:rPr>
          <w:rFonts w:ascii="Arial" w:hAnsi="Arial" w:cs="Arial" w:hint="eastAsia"/>
          <w:bCs/>
          <w:sz w:val="22"/>
          <w:szCs w:val="22"/>
        </w:rPr>
        <w:t>Червената</w:t>
      </w:r>
      <w:r w:rsidRPr="005B1685">
        <w:rPr>
          <w:rFonts w:ascii="Arial" w:hAnsi="Arial" w:cs="Arial"/>
          <w:bCs/>
          <w:sz w:val="22"/>
          <w:szCs w:val="22"/>
        </w:rPr>
        <w:t xml:space="preserve"> </w:t>
      </w:r>
      <w:r w:rsidRPr="005B1685">
        <w:rPr>
          <w:rFonts w:ascii="Arial" w:hAnsi="Arial" w:cs="Arial" w:hint="eastAsia"/>
          <w:bCs/>
          <w:sz w:val="22"/>
          <w:szCs w:val="22"/>
        </w:rPr>
        <w:t>книга</w:t>
      </w:r>
      <w:r w:rsidRPr="005B1685">
        <w:rPr>
          <w:rFonts w:ascii="Arial" w:hAnsi="Arial" w:cs="Arial"/>
          <w:bCs/>
          <w:sz w:val="22"/>
          <w:szCs w:val="22"/>
        </w:rPr>
        <w:t xml:space="preserve"> </w:t>
      </w:r>
      <w:r w:rsidRPr="005B1685">
        <w:rPr>
          <w:rFonts w:ascii="Arial" w:hAnsi="Arial" w:cs="Arial" w:hint="eastAsia"/>
          <w:bCs/>
          <w:sz w:val="22"/>
          <w:szCs w:val="22"/>
        </w:rPr>
        <w:t>на</w:t>
      </w:r>
      <w:r w:rsidRPr="005B1685">
        <w:rPr>
          <w:rFonts w:ascii="Arial" w:hAnsi="Arial" w:cs="Arial"/>
          <w:bCs/>
          <w:sz w:val="22"/>
          <w:szCs w:val="22"/>
        </w:rPr>
        <w:t xml:space="preserve"> </w:t>
      </w:r>
      <w:r w:rsidRPr="005B1685">
        <w:rPr>
          <w:rFonts w:ascii="Arial" w:hAnsi="Arial" w:cs="Arial" w:hint="eastAsia"/>
          <w:bCs/>
          <w:sz w:val="22"/>
          <w:szCs w:val="22"/>
        </w:rPr>
        <w:t>Република</w:t>
      </w:r>
      <w:r w:rsidRPr="005B1685">
        <w:rPr>
          <w:rFonts w:ascii="Arial" w:hAnsi="Arial" w:cs="Arial"/>
          <w:bCs/>
          <w:sz w:val="22"/>
          <w:szCs w:val="22"/>
        </w:rPr>
        <w:t xml:space="preserve"> </w:t>
      </w:r>
      <w:r w:rsidRPr="005B1685">
        <w:rPr>
          <w:rFonts w:ascii="Arial" w:hAnsi="Arial" w:cs="Arial" w:hint="eastAsia"/>
          <w:bCs/>
          <w:sz w:val="22"/>
          <w:szCs w:val="22"/>
        </w:rPr>
        <w:t>България</w:t>
      </w:r>
      <w:r w:rsidRPr="005B1685">
        <w:rPr>
          <w:rFonts w:ascii="Arial" w:hAnsi="Arial" w:cs="Arial"/>
          <w:bCs/>
          <w:sz w:val="22"/>
          <w:szCs w:val="22"/>
        </w:rPr>
        <w:t xml:space="preserve"> </w:t>
      </w:r>
      <w:r w:rsidRPr="005B1685">
        <w:rPr>
          <w:rFonts w:ascii="Arial" w:hAnsi="Arial" w:cs="Arial" w:hint="eastAsia"/>
          <w:bCs/>
          <w:sz w:val="22"/>
          <w:szCs w:val="22"/>
        </w:rPr>
        <w:t>с</w:t>
      </w:r>
      <w:r w:rsidRPr="005B1685">
        <w:rPr>
          <w:rFonts w:ascii="Arial" w:hAnsi="Arial" w:cs="Arial"/>
          <w:bCs/>
          <w:sz w:val="22"/>
          <w:szCs w:val="22"/>
        </w:rPr>
        <w:t xml:space="preserve"> </w:t>
      </w:r>
      <w:r w:rsidRPr="005B1685">
        <w:rPr>
          <w:rFonts w:ascii="Arial" w:hAnsi="Arial" w:cs="Arial" w:hint="eastAsia"/>
          <w:bCs/>
          <w:sz w:val="22"/>
          <w:szCs w:val="22"/>
        </w:rPr>
        <w:t>категория</w:t>
      </w:r>
      <w:r w:rsidR="005B1685" w:rsidRPr="005B1685">
        <w:rPr>
          <w:rFonts w:ascii="Arial" w:hAnsi="Arial" w:cs="Arial"/>
          <w:bCs/>
          <w:sz w:val="22"/>
          <w:szCs w:val="22"/>
        </w:rPr>
        <w:t xml:space="preserve"> </w:t>
      </w:r>
      <w:r w:rsidRPr="005B1685">
        <w:rPr>
          <w:rFonts w:ascii="Arial" w:hAnsi="Arial" w:cs="Arial" w:hint="eastAsia"/>
          <w:bCs/>
          <w:sz w:val="22"/>
          <w:szCs w:val="22"/>
        </w:rPr>
        <w:t>“уязвим</w:t>
      </w:r>
      <w:r w:rsidRPr="005B1685">
        <w:rPr>
          <w:rFonts w:ascii="Arial" w:hAnsi="Arial" w:cs="Arial"/>
          <w:bCs/>
          <w:sz w:val="22"/>
          <w:szCs w:val="22"/>
        </w:rPr>
        <w:t xml:space="preserve"> </w:t>
      </w:r>
      <w:r w:rsidRPr="005B1685">
        <w:rPr>
          <w:rFonts w:ascii="Arial" w:hAnsi="Arial" w:cs="Arial" w:hint="eastAsia"/>
          <w:bCs/>
          <w:sz w:val="22"/>
          <w:szCs w:val="22"/>
        </w:rPr>
        <w:t>вид”</w:t>
      </w:r>
      <w:r w:rsidRPr="005B1685">
        <w:rPr>
          <w:rFonts w:ascii="Arial" w:hAnsi="Arial" w:cs="Arial"/>
          <w:bCs/>
          <w:sz w:val="22"/>
          <w:szCs w:val="22"/>
        </w:rPr>
        <w:t>.</w:t>
      </w:r>
    </w:p>
    <w:p w14:paraId="23B27EFC" w14:textId="77777777" w:rsidR="00E90054" w:rsidRPr="003423D0" w:rsidRDefault="00E90054" w:rsidP="00E90054">
      <w:pPr>
        <w:ind w:firstLine="708"/>
        <w:jc w:val="both"/>
        <w:rPr>
          <w:rFonts w:ascii="Arial" w:hAnsi="Arial" w:cs="Arial"/>
          <w:b/>
          <w:bCs/>
          <w:sz w:val="22"/>
          <w:szCs w:val="22"/>
        </w:rPr>
      </w:pPr>
    </w:p>
    <w:p w14:paraId="11BE4AAA" w14:textId="77777777" w:rsidR="00E90054" w:rsidRPr="003423D0" w:rsidRDefault="00E90054" w:rsidP="00E90054">
      <w:pPr>
        <w:ind w:firstLine="708"/>
        <w:jc w:val="both"/>
        <w:rPr>
          <w:rFonts w:ascii="Arial" w:hAnsi="Arial" w:cs="Arial"/>
          <w:b/>
          <w:bCs/>
          <w:sz w:val="22"/>
          <w:szCs w:val="22"/>
        </w:rPr>
      </w:pPr>
      <w:r w:rsidRPr="003423D0">
        <w:rPr>
          <w:rFonts w:ascii="Arial" w:hAnsi="Arial" w:cs="Arial" w:hint="eastAsia"/>
          <w:b/>
          <w:bCs/>
          <w:sz w:val="22"/>
          <w:szCs w:val="22"/>
        </w:rPr>
        <w:t>Висши</w:t>
      </w:r>
      <w:r w:rsidRPr="003423D0">
        <w:rPr>
          <w:rFonts w:ascii="Arial" w:hAnsi="Arial" w:cs="Arial"/>
          <w:b/>
          <w:bCs/>
          <w:sz w:val="22"/>
          <w:szCs w:val="22"/>
        </w:rPr>
        <w:t xml:space="preserve"> </w:t>
      </w:r>
      <w:r w:rsidRPr="003423D0">
        <w:rPr>
          <w:rFonts w:ascii="Arial" w:hAnsi="Arial" w:cs="Arial" w:hint="eastAsia"/>
          <w:b/>
          <w:bCs/>
          <w:sz w:val="22"/>
          <w:szCs w:val="22"/>
        </w:rPr>
        <w:t>растения</w:t>
      </w:r>
    </w:p>
    <w:p w14:paraId="4C430950" w14:textId="77777777" w:rsidR="00E90054" w:rsidRPr="003423D0" w:rsidRDefault="00E90054" w:rsidP="00E90054">
      <w:pPr>
        <w:ind w:firstLine="708"/>
        <w:jc w:val="both"/>
        <w:rPr>
          <w:rFonts w:ascii="Arial" w:hAnsi="Arial" w:cs="Arial"/>
          <w:b/>
          <w:bCs/>
          <w:sz w:val="22"/>
          <w:szCs w:val="22"/>
        </w:rPr>
      </w:pPr>
    </w:p>
    <w:p w14:paraId="33BF3692" w14:textId="77777777" w:rsidR="00752054" w:rsidRDefault="00752054" w:rsidP="00E90054">
      <w:pPr>
        <w:ind w:firstLine="708"/>
        <w:jc w:val="both"/>
        <w:rPr>
          <w:rFonts w:ascii="Arial" w:hAnsi="Arial" w:cs="Arial"/>
          <w:b/>
          <w:bCs/>
          <w:i/>
          <w:iCs/>
          <w:sz w:val="22"/>
          <w:szCs w:val="22"/>
        </w:rPr>
      </w:pPr>
      <w:r w:rsidRPr="00E77D57">
        <w:rPr>
          <w:rFonts w:ascii="Arial" w:hAnsi="Arial" w:cs="Arial"/>
          <w:b/>
          <w:sz w:val="22"/>
          <w:szCs w:val="22"/>
          <w:lang w:val="en-US"/>
        </w:rPr>
        <w:t>O</w:t>
      </w:r>
      <w:proofErr w:type="spellStart"/>
      <w:r w:rsidRPr="00E77D57">
        <w:rPr>
          <w:rFonts w:ascii="Arial" w:hAnsi="Arial" w:cs="Arial"/>
          <w:b/>
          <w:sz w:val="22"/>
          <w:szCs w:val="22"/>
        </w:rPr>
        <w:t>бикновена</w:t>
      </w:r>
      <w:proofErr w:type="spellEnd"/>
      <w:r w:rsidRPr="00E77D57">
        <w:rPr>
          <w:rFonts w:ascii="Arial" w:hAnsi="Arial" w:cs="Arial"/>
          <w:b/>
          <w:sz w:val="22"/>
          <w:szCs w:val="22"/>
        </w:rPr>
        <w:t xml:space="preserve"> </w:t>
      </w:r>
      <w:proofErr w:type="spellStart"/>
      <w:r w:rsidRPr="00E77D57">
        <w:rPr>
          <w:rFonts w:ascii="Arial" w:hAnsi="Arial" w:cs="Arial"/>
          <w:b/>
          <w:sz w:val="22"/>
          <w:szCs w:val="22"/>
        </w:rPr>
        <w:t>пърчовка</w:t>
      </w:r>
      <w:proofErr w:type="spellEnd"/>
      <w:r w:rsidRPr="003423D0">
        <w:rPr>
          <w:rFonts w:ascii="Arial" w:hAnsi="Arial" w:cs="Arial"/>
          <w:sz w:val="22"/>
          <w:szCs w:val="22"/>
        </w:rPr>
        <w:t xml:space="preserve"> </w:t>
      </w:r>
      <w:r>
        <w:rPr>
          <w:rFonts w:ascii="Arial" w:hAnsi="Arial" w:cs="Arial"/>
          <w:sz w:val="22"/>
          <w:szCs w:val="22"/>
          <w:lang w:val="en-US"/>
        </w:rPr>
        <w:t>(</w:t>
      </w:r>
      <w:proofErr w:type="spellStart"/>
      <w:r w:rsidR="00E90054" w:rsidRPr="003423D0">
        <w:rPr>
          <w:rFonts w:ascii="Arial" w:hAnsi="Arial" w:cs="Arial"/>
          <w:b/>
          <w:bCs/>
          <w:i/>
          <w:iCs/>
          <w:sz w:val="22"/>
          <w:szCs w:val="22"/>
        </w:rPr>
        <w:t>Himantoglossum</w:t>
      </w:r>
      <w:proofErr w:type="spellEnd"/>
      <w:r w:rsidR="00E90054" w:rsidRPr="003423D0">
        <w:rPr>
          <w:rFonts w:ascii="Arial" w:hAnsi="Arial" w:cs="Arial"/>
          <w:b/>
          <w:bCs/>
          <w:i/>
          <w:iCs/>
          <w:sz w:val="22"/>
          <w:szCs w:val="22"/>
        </w:rPr>
        <w:t xml:space="preserve"> </w:t>
      </w:r>
      <w:proofErr w:type="spellStart"/>
      <w:r w:rsidR="00E90054" w:rsidRPr="003423D0">
        <w:rPr>
          <w:rFonts w:ascii="Arial" w:hAnsi="Arial" w:cs="Arial"/>
          <w:b/>
          <w:bCs/>
          <w:i/>
          <w:iCs/>
          <w:sz w:val="22"/>
          <w:szCs w:val="22"/>
        </w:rPr>
        <w:t>caprinum</w:t>
      </w:r>
      <w:proofErr w:type="spellEnd"/>
      <w:r>
        <w:rPr>
          <w:rFonts w:ascii="Arial" w:hAnsi="Arial" w:cs="Arial"/>
          <w:b/>
          <w:bCs/>
          <w:i/>
          <w:iCs/>
          <w:sz w:val="22"/>
          <w:szCs w:val="22"/>
          <w:lang w:val="en-US"/>
        </w:rPr>
        <w:t>)</w:t>
      </w:r>
      <w:r w:rsidR="00E90054" w:rsidRPr="003423D0">
        <w:rPr>
          <w:rFonts w:ascii="Arial" w:hAnsi="Arial" w:cs="Arial"/>
          <w:b/>
          <w:bCs/>
          <w:i/>
          <w:iCs/>
          <w:sz w:val="22"/>
          <w:szCs w:val="22"/>
        </w:rPr>
        <w:t xml:space="preserve"> </w:t>
      </w:r>
    </w:p>
    <w:p w14:paraId="5EF4E3F7" w14:textId="5FC19141" w:rsidR="00E90054" w:rsidRPr="003423D0" w:rsidRDefault="00752054" w:rsidP="00332BEE">
      <w:pPr>
        <w:ind w:firstLine="708"/>
        <w:jc w:val="both"/>
        <w:rPr>
          <w:rFonts w:ascii="Arial" w:hAnsi="Arial" w:cs="Arial"/>
          <w:sz w:val="22"/>
          <w:szCs w:val="22"/>
        </w:rPr>
      </w:pPr>
      <w:r w:rsidRPr="00752054">
        <w:rPr>
          <w:rFonts w:ascii="Arial" w:hAnsi="Arial" w:cs="Arial"/>
          <w:bCs/>
          <w:iCs/>
          <w:sz w:val="22"/>
          <w:szCs w:val="22"/>
          <w:lang w:val="en-US"/>
        </w:rPr>
        <w:t>O</w:t>
      </w:r>
      <w:proofErr w:type="spellStart"/>
      <w:r w:rsidR="00E90054" w:rsidRPr="003423D0">
        <w:rPr>
          <w:rFonts w:ascii="Arial" w:hAnsi="Arial" w:cs="Arial" w:hint="eastAsia"/>
          <w:sz w:val="22"/>
          <w:szCs w:val="22"/>
        </w:rPr>
        <w:t>битава</w:t>
      </w:r>
      <w:proofErr w:type="spellEnd"/>
      <w:r w:rsidR="00E90054" w:rsidRPr="003423D0">
        <w:rPr>
          <w:rFonts w:ascii="Arial" w:hAnsi="Arial" w:cs="Arial"/>
          <w:sz w:val="22"/>
          <w:szCs w:val="22"/>
        </w:rPr>
        <w:t xml:space="preserve"> </w:t>
      </w:r>
      <w:r w:rsidR="00E90054" w:rsidRPr="003423D0">
        <w:rPr>
          <w:rFonts w:ascii="Arial" w:hAnsi="Arial" w:cs="Arial" w:hint="eastAsia"/>
          <w:sz w:val="22"/>
          <w:szCs w:val="22"/>
        </w:rPr>
        <w:t>открити</w:t>
      </w:r>
      <w:r w:rsidR="00E90054" w:rsidRPr="003423D0">
        <w:rPr>
          <w:rFonts w:ascii="Arial" w:hAnsi="Arial" w:cs="Arial"/>
          <w:sz w:val="22"/>
          <w:szCs w:val="22"/>
        </w:rPr>
        <w:t xml:space="preserve">, </w:t>
      </w:r>
      <w:r w:rsidR="00E90054" w:rsidRPr="003423D0">
        <w:rPr>
          <w:rFonts w:ascii="Arial" w:hAnsi="Arial" w:cs="Arial" w:hint="eastAsia"/>
          <w:sz w:val="22"/>
          <w:szCs w:val="22"/>
        </w:rPr>
        <w:t>слънчеви</w:t>
      </w:r>
      <w:r w:rsidR="00E90054" w:rsidRPr="003423D0">
        <w:rPr>
          <w:rFonts w:ascii="Arial" w:hAnsi="Arial" w:cs="Arial"/>
          <w:sz w:val="22"/>
          <w:szCs w:val="22"/>
        </w:rPr>
        <w:t xml:space="preserve"> </w:t>
      </w:r>
      <w:r w:rsidR="00E90054" w:rsidRPr="003423D0">
        <w:rPr>
          <w:rFonts w:ascii="Arial" w:hAnsi="Arial" w:cs="Arial" w:hint="eastAsia"/>
          <w:sz w:val="22"/>
          <w:szCs w:val="22"/>
        </w:rPr>
        <w:t>места</w:t>
      </w:r>
      <w:r w:rsidR="00E90054" w:rsidRPr="003423D0">
        <w:rPr>
          <w:rFonts w:ascii="Arial" w:hAnsi="Arial" w:cs="Arial"/>
          <w:sz w:val="22"/>
          <w:szCs w:val="22"/>
        </w:rPr>
        <w:t xml:space="preserve">, </w:t>
      </w:r>
      <w:r w:rsidR="00E90054" w:rsidRPr="003423D0">
        <w:rPr>
          <w:rFonts w:ascii="Arial" w:hAnsi="Arial" w:cs="Arial" w:hint="eastAsia"/>
          <w:sz w:val="22"/>
          <w:szCs w:val="22"/>
        </w:rPr>
        <w:t>по</w:t>
      </w:r>
      <w:r w:rsidR="00E90054" w:rsidRPr="003423D0">
        <w:rPr>
          <w:rFonts w:ascii="Arial" w:hAnsi="Arial" w:cs="Arial"/>
          <w:sz w:val="22"/>
          <w:szCs w:val="22"/>
        </w:rPr>
        <w:t>-</w:t>
      </w:r>
      <w:r w:rsidR="00E90054" w:rsidRPr="003423D0">
        <w:rPr>
          <w:rFonts w:ascii="Arial" w:hAnsi="Arial" w:cs="Arial" w:hint="eastAsia"/>
          <w:sz w:val="22"/>
          <w:szCs w:val="22"/>
        </w:rPr>
        <w:t>често</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r w:rsidR="00E90054" w:rsidRPr="003423D0">
        <w:rPr>
          <w:rFonts w:ascii="Arial" w:hAnsi="Arial" w:cs="Arial" w:hint="eastAsia"/>
          <w:sz w:val="22"/>
          <w:szCs w:val="22"/>
        </w:rPr>
        <w:t>варовити</w:t>
      </w:r>
      <w:r>
        <w:rPr>
          <w:rFonts w:ascii="Arial" w:hAnsi="Arial" w:cs="Arial"/>
          <w:sz w:val="22"/>
          <w:szCs w:val="22"/>
          <w:lang w:val="en-US"/>
        </w:rPr>
        <w:t xml:space="preserve"> </w:t>
      </w:r>
      <w:r w:rsidR="00E90054" w:rsidRPr="003423D0">
        <w:rPr>
          <w:rFonts w:ascii="Arial" w:hAnsi="Arial" w:cs="Arial" w:hint="eastAsia"/>
          <w:sz w:val="22"/>
          <w:szCs w:val="22"/>
        </w:rPr>
        <w:t>каменисти</w:t>
      </w:r>
      <w:r w:rsidR="00E90054" w:rsidRPr="003423D0">
        <w:rPr>
          <w:rFonts w:ascii="Arial" w:hAnsi="Arial" w:cs="Arial"/>
          <w:sz w:val="22"/>
          <w:szCs w:val="22"/>
        </w:rPr>
        <w:t xml:space="preserve"> </w:t>
      </w:r>
      <w:r w:rsidR="00E90054" w:rsidRPr="003423D0">
        <w:rPr>
          <w:rFonts w:ascii="Arial" w:hAnsi="Arial" w:cs="Arial" w:hint="eastAsia"/>
          <w:sz w:val="22"/>
          <w:szCs w:val="22"/>
        </w:rPr>
        <w:t>почви</w:t>
      </w:r>
      <w:r w:rsidR="00E90054" w:rsidRPr="003423D0">
        <w:rPr>
          <w:rFonts w:ascii="Arial" w:hAnsi="Arial" w:cs="Arial"/>
          <w:sz w:val="22"/>
          <w:szCs w:val="22"/>
        </w:rPr>
        <w:t xml:space="preserve">, </w:t>
      </w:r>
      <w:r w:rsidR="00E90054" w:rsidRPr="003423D0">
        <w:rPr>
          <w:rFonts w:ascii="Arial" w:hAnsi="Arial" w:cs="Arial" w:hint="eastAsia"/>
          <w:sz w:val="22"/>
          <w:szCs w:val="22"/>
        </w:rPr>
        <w:t>по</w:t>
      </w:r>
      <w:r w:rsidR="00E90054" w:rsidRPr="003423D0">
        <w:rPr>
          <w:rFonts w:ascii="Arial" w:hAnsi="Arial" w:cs="Arial"/>
          <w:sz w:val="22"/>
          <w:szCs w:val="22"/>
        </w:rPr>
        <w:t xml:space="preserve"> </w:t>
      </w:r>
      <w:r w:rsidR="00E90054" w:rsidRPr="003423D0">
        <w:rPr>
          <w:rFonts w:ascii="Arial" w:hAnsi="Arial" w:cs="Arial" w:hint="eastAsia"/>
          <w:sz w:val="22"/>
          <w:szCs w:val="22"/>
        </w:rPr>
        <w:t>слабо</w:t>
      </w:r>
      <w:r w:rsidR="00E90054" w:rsidRPr="003423D0">
        <w:rPr>
          <w:rFonts w:ascii="Arial" w:hAnsi="Arial" w:cs="Arial"/>
          <w:sz w:val="22"/>
          <w:szCs w:val="22"/>
        </w:rPr>
        <w:t xml:space="preserve"> </w:t>
      </w:r>
      <w:r w:rsidR="00E90054" w:rsidRPr="003423D0">
        <w:rPr>
          <w:rFonts w:ascii="Arial" w:hAnsi="Arial" w:cs="Arial" w:hint="eastAsia"/>
          <w:sz w:val="22"/>
          <w:szCs w:val="22"/>
        </w:rPr>
        <w:t>използвани</w:t>
      </w:r>
      <w:r w:rsidR="00E90054" w:rsidRPr="003423D0">
        <w:rPr>
          <w:rFonts w:ascii="Arial" w:hAnsi="Arial" w:cs="Arial"/>
          <w:sz w:val="22"/>
          <w:szCs w:val="22"/>
        </w:rPr>
        <w:t xml:space="preserve"> </w:t>
      </w:r>
      <w:r w:rsidR="00E90054" w:rsidRPr="003423D0">
        <w:rPr>
          <w:rFonts w:ascii="Arial" w:hAnsi="Arial" w:cs="Arial" w:hint="eastAsia"/>
          <w:sz w:val="22"/>
          <w:szCs w:val="22"/>
        </w:rPr>
        <w:t>пасища</w:t>
      </w:r>
      <w:r w:rsidR="00E90054" w:rsidRPr="003423D0">
        <w:rPr>
          <w:rFonts w:ascii="Arial" w:hAnsi="Arial" w:cs="Arial"/>
          <w:sz w:val="22"/>
          <w:szCs w:val="22"/>
        </w:rPr>
        <w:t xml:space="preserve">, </w:t>
      </w:r>
      <w:r w:rsidR="00E90054" w:rsidRPr="003423D0">
        <w:rPr>
          <w:rFonts w:ascii="Arial" w:hAnsi="Arial" w:cs="Arial" w:hint="eastAsia"/>
          <w:sz w:val="22"/>
          <w:szCs w:val="22"/>
        </w:rPr>
        <w:t>сред</w:t>
      </w:r>
      <w:r w:rsidR="00E90054" w:rsidRPr="003423D0">
        <w:rPr>
          <w:rFonts w:ascii="Arial" w:hAnsi="Arial" w:cs="Arial"/>
          <w:sz w:val="22"/>
          <w:szCs w:val="22"/>
        </w:rPr>
        <w:t xml:space="preserve"> </w:t>
      </w:r>
      <w:r w:rsidR="00E90054" w:rsidRPr="003423D0">
        <w:rPr>
          <w:rFonts w:ascii="Arial" w:hAnsi="Arial" w:cs="Arial" w:hint="eastAsia"/>
          <w:sz w:val="22"/>
          <w:szCs w:val="22"/>
        </w:rPr>
        <w:t>храсталаци</w:t>
      </w:r>
      <w:r w:rsidR="00E90054" w:rsidRPr="003423D0">
        <w:rPr>
          <w:rFonts w:ascii="Arial" w:hAnsi="Arial" w:cs="Arial"/>
          <w:sz w:val="22"/>
          <w:szCs w:val="22"/>
        </w:rPr>
        <w:t xml:space="preserve"> </w:t>
      </w:r>
      <w:r w:rsidR="00E90054" w:rsidRPr="003423D0">
        <w:rPr>
          <w:rFonts w:ascii="Arial" w:hAnsi="Arial" w:cs="Arial" w:hint="eastAsia"/>
          <w:sz w:val="22"/>
          <w:szCs w:val="22"/>
        </w:rPr>
        <w:t>и</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r w:rsidR="00E90054" w:rsidRPr="003423D0">
        <w:rPr>
          <w:rFonts w:ascii="Arial" w:hAnsi="Arial" w:cs="Arial" w:hint="eastAsia"/>
          <w:sz w:val="22"/>
          <w:szCs w:val="22"/>
        </w:rPr>
        <w:t>горски</w:t>
      </w:r>
      <w:r w:rsidR="00E90054" w:rsidRPr="003423D0">
        <w:rPr>
          <w:rFonts w:ascii="Arial" w:hAnsi="Arial" w:cs="Arial"/>
          <w:sz w:val="22"/>
          <w:szCs w:val="22"/>
        </w:rPr>
        <w:t xml:space="preserve"> </w:t>
      </w:r>
      <w:r w:rsidR="00E90054" w:rsidRPr="003423D0">
        <w:rPr>
          <w:rFonts w:ascii="Arial" w:hAnsi="Arial" w:cs="Arial" w:hint="eastAsia"/>
          <w:sz w:val="22"/>
          <w:szCs w:val="22"/>
        </w:rPr>
        <w:t>поляни</w:t>
      </w:r>
      <w:r w:rsidR="00E90054" w:rsidRPr="003423D0">
        <w:rPr>
          <w:rFonts w:ascii="Arial" w:hAnsi="Arial" w:cs="Arial"/>
          <w:sz w:val="22"/>
          <w:szCs w:val="22"/>
        </w:rPr>
        <w:t xml:space="preserve"> </w:t>
      </w:r>
      <w:r w:rsidR="00E90054" w:rsidRPr="003423D0">
        <w:rPr>
          <w:rFonts w:ascii="Arial" w:hAnsi="Arial" w:cs="Arial" w:hint="eastAsia"/>
          <w:sz w:val="22"/>
          <w:szCs w:val="22"/>
        </w:rPr>
        <w:t>в</w:t>
      </w:r>
      <w:r w:rsidR="00E90054" w:rsidRPr="003423D0">
        <w:rPr>
          <w:rFonts w:ascii="Arial" w:hAnsi="Arial" w:cs="Arial"/>
          <w:sz w:val="22"/>
          <w:szCs w:val="22"/>
        </w:rPr>
        <w:t xml:space="preserve"> </w:t>
      </w:r>
      <w:proofErr w:type="spellStart"/>
      <w:r w:rsidR="00E90054" w:rsidRPr="003423D0">
        <w:rPr>
          <w:rFonts w:ascii="Arial" w:hAnsi="Arial" w:cs="Arial" w:hint="eastAsia"/>
          <w:sz w:val="22"/>
          <w:szCs w:val="22"/>
        </w:rPr>
        <w:t>светлишироколистни</w:t>
      </w:r>
      <w:proofErr w:type="spellEnd"/>
      <w:r w:rsidR="00E90054" w:rsidRPr="003423D0">
        <w:rPr>
          <w:rFonts w:ascii="Arial" w:hAnsi="Arial" w:cs="Arial"/>
          <w:sz w:val="22"/>
          <w:szCs w:val="22"/>
        </w:rPr>
        <w:t xml:space="preserve"> </w:t>
      </w:r>
      <w:r w:rsidR="00E90054" w:rsidRPr="003423D0">
        <w:rPr>
          <w:rFonts w:ascii="Arial" w:hAnsi="Arial" w:cs="Arial" w:hint="eastAsia"/>
          <w:sz w:val="22"/>
          <w:szCs w:val="22"/>
        </w:rPr>
        <w:t>гори</w:t>
      </w:r>
      <w:r w:rsidR="00E90054" w:rsidRPr="003423D0">
        <w:rPr>
          <w:rFonts w:ascii="Arial" w:hAnsi="Arial" w:cs="Arial"/>
          <w:sz w:val="22"/>
          <w:szCs w:val="22"/>
        </w:rPr>
        <w:t xml:space="preserve">. </w:t>
      </w:r>
      <w:r w:rsidR="00E90054" w:rsidRPr="003423D0">
        <w:rPr>
          <w:rFonts w:ascii="Arial" w:hAnsi="Arial" w:cs="Arial" w:hint="eastAsia"/>
          <w:sz w:val="22"/>
          <w:szCs w:val="22"/>
        </w:rPr>
        <w:t>Популациите</w:t>
      </w:r>
      <w:r w:rsidR="00E90054" w:rsidRPr="003423D0">
        <w:rPr>
          <w:rFonts w:ascii="Arial" w:hAnsi="Arial" w:cs="Arial"/>
          <w:sz w:val="22"/>
          <w:szCs w:val="22"/>
        </w:rPr>
        <w:t xml:space="preserve"> </w:t>
      </w:r>
      <w:r w:rsidR="00E90054" w:rsidRPr="003423D0">
        <w:rPr>
          <w:rFonts w:ascii="Arial" w:hAnsi="Arial" w:cs="Arial" w:hint="eastAsia"/>
          <w:sz w:val="22"/>
          <w:szCs w:val="22"/>
        </w:rPr>
        <w:t>обикновено</w:t>
      </w:r>
      <w:r w:rsidR="00E90054" w:rsidRPr="003423D0">
        <w:rPr>
          <w:rFonts w:ascii="Arial" w:hAnsi="Arial" w:cs="Arial"/>
          <w:sz w:val="22"/>
          <w:szCs w:val="22"/>
        </w:rPr>
        <w:t xml:space="preserve"> </w:t>
      </w:r>
      <w:r w:rsidR="00E90054" w:rsidRPr="003423D0">
        <w:rPr>
          <w:rFonts w:ascii="Arial" w:hAnsi="Arial" w:cs="Arial" w:hint="eastAsia"/>
          <w:sz w:val="22"/>
          <w:szCs w:val="22"/>
        </w:rPr>
        <w:t>заемат</w:t>
      </w:r>
      <w:r w:rsidR="00E90054" w:rsidRPr="003423D0">
        <w:rPr>
          <w:rFonts w:ascii="Arial" w:hAnsi="Arial" w:cs="Arial"/>
          <w:sz w:val="22"/>
          <w:szCs w:val="22"/>
        </w:rPr>
        <w:t xml:space="preserve"> </w:t>
      </w:r>
      <w:r w:rsidR="00E90054" w:rsidRPr="003423D0">
        <w:rPr>
          <w:rFonts w:ascii="Arial" w:hAnsi="Arial" w:cs="Arial" w:hint="eastAsia"/>
          <w:sz w:val="22"/>
          <w:szCs w:val="22"/>
        </w:rPr>
        <w:t>неголеми</w:t>
      </w:r>
      <w:r w:rsidR="00E90054" w:rsidRPr="003423D0">
        <w:rPr>
          <w:rFonts w:ascii="Arial" w:hAnsi="Arial" w:cs="Arial"/>
          <w:sz w:val="22"/>
          <w:szCs w:val="22"/>
        </w:rPr>
        <w:t xml:space="preserve"> </w:t>
      </w:r>
      <w:r w:rsidR="00E90054" w:rsidRPr="003423D0">
        <w:rPr>
          <w:rFonts w:ascii="Arial" w:hAnsi="Arial" w:cs="Arial" w:hint="eastAsia"/>
          <w:sz w:val="22"/>
          <w:szCs w:val="22"/>
        </w:rPr>
        <w:t>площи</w:t>
      </w:r>
      <w:r w:rsidR="00E90054" w:rsidRPr="003423D0">
        <w:rPr>
          <w:rFonts w:ascii="Arial" w:hAnsi="Arial" w:cs="Arial"/>
          <w:sz w:val="22"/>
          <w:szCs w:val="22"/>
        </w:rPr>
        <w:t xml:space="preserve"> (</w:t>
      </w:r>
      <w:r w:rsidR="00E90054" w:rsidRPr="003423D0">
        <w:rPr>
          <w:rFonts w:ascii="Arial" w:hAnsi="Arial" w:cs="Arial" w:hint="eastAsia"/>
          <w:sz w:val="22"/>
          <w:szCs w:val="22"/>
        </w:rPr>
        <w:t>до</w:t>
      </w:r>
      <w:r w:rsidR="00E90054" w:rsidRPr="003423D0">
        <w:rPr>
          <w:rFonts w:ascii="Arial" w:hAnsi="Arial" w:cs="Arial"/>
          <w:sz w:val="22"/>
          <w:szCs w:val="22"/>
        </w:rPr>
        <w:t xml:space="preserve"> 0.01</w:t>
      </w:r>
      <w:r w:rsidR="00E90054" w:rsidRPr="003423D0">
        <w:rPr>
          <w:rFonts w:ascii="Arial" w:hAnsi="Arial" w:cs="Arial" w:hint="eastAsia"/>
          <w:sz w:val="22"/>
          <w:szCs w:val="22"/>
        </w:rPr>
        <w:t>–</w:t>
      </w:r>
      <w:r w:rsidR="00E90054" w:rsidRPr="003423D0">
        <w:rPr>
          <w:rFonts w:ascii="Arial" w:hAnsi="Arial" w:cs="Arial"/>
          <w:sz w:val="22"/>
          <w:szCs w:val="22"/>
        </w:rPr>
        <w:t xml:space="preserve">1 </w:t>
      </w:r>
      <w:r w:rsidR="00207C90">
        <w:rPr>
          <w:rFonts w:ascii="Arial" w:hAnsi="Arial" w:cs="Arial"/>
          <w:sz w:val="22"/>
          <w:szCs w:val="22"/>
        </w:rPr>
        <w:t>ха</w:t>
      </w:r>
      <w:r w:rsidR="00E90054" w:rsidRPr="003423D0">
        <w:rPr>
          <w:rFonts w:ascii="Arial" w:hAnsi="Arial" w:cs="Arial"/>
          <w:sz w:val="22"/>
          <w:szCs w:val="22"/>
        </w:rPr>
        <w:t xml:space="preserve">) </w:t>
      </w:r>
      <w:r w:rsidR="00E90054" w:rsidRPr="003423D0">
        <w:rPr>
          <w:rFonts w:ascii="Arial" w:hAnsi="Arial" w:cs="Arial" w:hint="eastAsia"/>
          <w:sz w:val="22"/>
          <w:szCs w:val="22"/>
        </w:rPr>
        <w:t>и</w:t>
      </w:r>
      <w:r w:rsidR="00E90054" w:rsidRPr="003423D0">
        <w:rPr>
          <w:rFonts w:ascii="Arial" w:hAnsi="Arial" w:cs="Arial"/>
          <w:sz w:val="22"/>
          <w:szCs w:val="22"/>
        </w:rPr>
        <w:t xml:space="preserve"> </w:t>
      </w:r>
      <w:r w:rsidR="00E90054" w:rsidRPr="003423D0">
        <w:rPr>
          <w:rFonts w:ascii="Arial" w:hAnsi="Arial" w:cs="Arial" w:hint="eastAsia"/>
          <w:sz w:val="22"/>
          <w:szCs w:val="22"/>
        </w:rPr>
        <w:t>са</w:t>
      </w:r>
      <w:r w:rsidR="00E90054" w:rsidRPr="003423D0">
        <w:rPr>
          <w:rFonts w:ascii="Arial" w:hAnsi="Arial" w:cs="Arial"/>
          <w:sz w:val="22"/>
          <w:szCs w:val="22"/>
        </w:rPr>
        <w:t xml:space="preserve"> </w:t>
      </w:r>
      <w:proofErr w:type="spellStart"/>
      <w:r w:rsidR="00E90054" w:rsidRPr="003423D0">
        <w:rPr>
          <w:rFonts w:ascii="Arial" w:hAnsi="Arial" w:cs="Arial" w:hint="eastAsia"/>
          <w:sz w:val="22"/>
          <w:szCs w:val="22"/>
        </w:rPr>
        <w:t>снеголяма</w:t>
      </w:r>
      <w:proofErr w:type="spellEnd"/>
      <w:r w:rsidR="00E90054" w:rsidRPr="003423D0">
        <w:rPr>
          <w:rFonts w:ascii="Arial" w:hAnsi="Arial" w:cs="Arial"/>
          <w:sz w:val="22"/>
          <w:szCs w:val="22"/>
        </w:rPr>
        <w:t xml:space="preserve"> </w:t>
      </w:r>
      <w:r w:rsidR="00E90054" w:rsidRPr="003423D0">
        <w:rPr>
          <w:rFonts w:ascii="Arial" w:hAnsi="Arial" w:cs="Arial" w:hint="eastAsia"/>
          <w:sz w:val="22"/>
          <w:szCs w:val="22"/>
        </w:rPr>
        <w:t>численост</w:t>
      </w:r>
      <w:r w:rsidR="00E90054" w:rsidRPr="003423D0">
        <w:rPr>
          <w:rFonts w:ascii="Arial" w:hAnsi="Arial" w:cs="Arial"/>
          <w:sz w:val="22"/>
          <w:szCs w:val="22"/>
        </w:rPr>
        <w:t xml:space="preserve"> (</w:t>
      </w:r>
      <w:r w:rsidR="00E90054" w:rsidRPr="003423D0">
        <w:rPr>
          <w:rFonts w:ascii="Arial" w:hAnsi="Arial" w:cs="Arial" w:hint="eastAsia"/>
          <w:sz w:val="22"/>
          <w:szCs w:val="22"/>
        </w:rPr>
        <w:t>до</w:t>
      </w:r>
      <w:r w:rsidR="00E90054" w:rsidRPr="003423D0">
        <w:rPr>
          <w:rFonts w:ascii="Arial" w:hAnsi="Arial" w:cs="Arial"/>
          <w:sz w:val="22"/>
          <w:szCs w:val="22"/>
        </w:rPr>
        <w:t xml:space="preserve"> 50</w:t>
      </w:r>
      <w:r w:rsidR="00E90054" w:rsidRPr="003423D0">
        <w:rPr>
          <w:rFonts w:ascii="Arial" w:hAnsi="Arial" w:cs="Arial" w:hint="eastAsia"/>
          <w:sz w:val="22"/>
          <w:szCs w:val="22"/>
        </w:rPr>
        <w:t>–</w:t>
      </w:r>
      <w:r w:rsidR="00E90054" w:rsidRPr="003423D0">
        <w:rPr>
          <w:rFonts w:ascii="Arial" w:hAnsi="Arial" w:cs="Arial"/>
          <w:sz w:val="22"/>
          <w:szCs w:val="22"/>
        </w:rPr>
        <w:t xml:space="preserve">100 </w:t>
      </w:r>
      <w:r w:rsidR="00E90054" w:rsidRPr="003423D0">
        <w:rPr>
          <w:rFonts w:ascii="Arial" w:hAnsi="Arial" w:cs="Arial" w:hint="eastAsia"/>
          <w:sz w:val="22"/>
          <w:szCs w:val="22"/>
        </w:rPr>
        <w:t>растения</w:t>
      </w:r>
      <w:r w:rsidR="00E90054" w:rsidRPr="003423D0">
        <w:rPr>
          <w:rFonts w:ascii="Arial" w:hAnsi="Arial" w:cs="Arial"/>
          <w:sz w:val="22"/>
          <w:szCs w:val="22"/>
        </w:rPr>
        <w:t xml:space="preserve">). </w:t>
      </w:r>
      <w:r w:rsidR="00E90054" w:rsidRPr="003423D0">
        <w:rPr>
          <w:rFonts w:ascii="Arial" w:hAnsi="Arial" w:cs="Arial" w:hint="eastAsia"/>
          <w:sz w:val="22"/>
          <w:szCs w:val="22"/>
        </w:rPr>
        <w:t>Рядко</w:t>
      </w:r>
      <w:r w:rsidR="00E90054" w:rsidRPr="003423D0">
        <w:rPr>
          <w:rFonts w:ascii="Arial" w:hAnsi="Arial" w:cs="Arial"/>
          <w:sz w:val="22"/>
          <w:szCs w:val="22"/>
        </w:rPr>
        <w:t xml:space="preserve"> </w:t>
      </w:r>
      <w:r w:rsidR="00E90054" w:rsidRPr="003423D0">
        <w:rPr>
          <w:rFonts w:ascii="Arial" w:hAnsi="Arial" w:cs="Arial" w:hint="eastAsia"/>
          <w:sz w:val="22"/>
          <w:szCs w:val="22"/>
        </w:rPr>
        <w:t>са</w:t>
      </w:r>
      <w:r w:rsidR="00E90054" w:rsidRPr="003423D0">
        <w:rPr>
          <w:rFonts w:ascii="Arial" w:hAnsi="Arial" w:cs="Arial"/>
          <w:sz w:val="22"/>
          <w:szCs w:val="22"/>
        </w:rPr>
        <w:t xml:space="preserve"> </w:t>
      </w:r>
      <w:r w:rsidR="00E90054" w:rsidRPr="003423D0">
        <w:rPr>
          <w:rFonts w:ascii="Arial" w:hAnsi="Arial" w:cs="Arial" w:hint="eastAsia"/>
          <w:sz w:val="22"/>
          <w:szCs w:val="22"/>
        </w:rPr>
        <w:t>наблюдавани</w:t>
      </w:r>
      <w:r w:rsidR="00E90054" w:rsidRPr="003423D0">
        <w:rPr>
          <w:rFonts w:ascii="Arial" w:hAnsi="Arial" w:cs="Arial"/>
          <w:sz w:val="22"/>
          <w:szCs w:val="22"/>
        </w:rPr>
        <w:t xml:space="preserve"> </w:t>
      </w:r>
      <w:r w:rsidR="00E90054" w:rsidRPr="003423D0">
        <w:rPr>
          <w:rFonts w:ascii="Arial" w:hAnsi="Arial" w:cs="Arial" w:hint="eastAsia"/>
          <w:sz w:val="22"/>
          <w:szCs w:val="22"/>
        </w:rPr>
        <w:t>находища</w:t>
      </w:r>
      <w:r w:rsidR="00E90054" w:rsidRPr="003423D0">
        <w:rPr>
          <w:rFonts w:ascii="Arial" w:hAnsi="Arial" w:cs="Arial"/>
          <w:sz w:val="22"/>
          <w:szCs w:val="22"/>
        </w:rPr>
        <w:t xml:space="preserve"> </w:t>
      </w:r>
      <w:r w:rsidR="00E90054" w:rsidRPr="003423D0">
        <w:rPr>
          <w:rFonts w:ascii="Arial" w:hAnsi="Arial" w:cs="Arial" w:hint="eastAsia"/>
          <w:sz w:val="22"/>
          <w:szCs w:val="22"/>
        </w:rPr>
        <w:t>с</w:t>
      </w:r>
      <w:r w:rsidR="00E90054" w:rsidRPr="003423D0">
        <w:rPr>
          <w:rFonts w:ascii="Arial" w:hAnsi="Arial" w:cs="Arial"/>
          <w:sz w:val="22"/>
          <w:szCs w:val="22"/>
        </w:rPr>
        <w:t xml:space="preserve"> </w:t>
      </w:r>
      <w:r w:rsidR="00E90054" w:rsidRPr="003423D0">
        <w:rPr>
          <w:rFonts w:ascii="Arial" w:hAnsi="Arial" w:cs="Arial" w:hint="eastAsia"/>
          <w:sz w:val="22"/>
          <w:szCs w:val="22"/>
        </w:rPr>
        <w:t>по</w:t>
      </w:r>
      <w:r w:rsidR="00E90054" w:rsidRPr="003423D0">
        <w:rPr>
          <w:rFonts w:ascii="Arial" w:hAnsi="Arial" w:cs="Arial"/>
          <w:sz w:val="22"/>
          <w:szCs w:val="22"/>
        </w:rPr>
        <w:t>-</w:t>
      </w:r>
      <w:r w:rsidR="00E90054" w:rsidRPr="003423D0">
        <w:rPr>
          <w:rFonts w:ascii="Arial" w:hAnsi="Arial" w:cs="Arial" w:hint="eastAsia"/>
          <w:sz w:val="22"/>
          <w:szCs w:val="22"/>
        </w:rPr>
        <w:t>големи</w:t>
      </w:r>
      <w:r w:rsidR="00E90054" w:rsidRPr="003423D0">
        <w:rPr>
          <w:rFonts w:ascii="Arial" w:hAnsi="Arial" w:cs="Arial"/>
          <w:sz w:val="22"/>
          <w:szCs w:val="22"/>
        </w:rPr>
        <w:t xml:space="preserve"> </w:t>
      </w:r>
      <w:r w:rsidR="00E90054" w:rsidRPr="003423D0">
        <w:rPr>
          <w:rFonts w:ascii="Arial" w:hAnsi="Arial" w:cs="Arial" w:hint="eastAsia"/>
          <w:sz w:val="22"/>
          <w:szCs w:val="22"/>
        </w:rPr>
        <w:t>площи</w:t>
      </w:r>
      <w:r w:rsidR="00332BEE">
        <w:rPr>
          <w:rFonts w:ascii="Arial" w:hAnsi="Arial" w:cs="Arial"/>
          <w:sz w:val="22"/>
          <w:szCs w:val="22"/>
          <w:lang w:val="en-US"/>
        </w:rPr>
        <w:t xml:space="preserve"> </w:t>
      </w:r>
      <w:r w:rsidR="00E90054" w:rsidRPr="003423D0">
        <w:rPr>
          <w:rFonts w:ascii="Arial" w:hAnsi="Arial" w:cs="Arial"/>
          <w:sz w:val="22"/>
          <w:szCs w:val="22"/>
        </w:rPr>
        <w:t>(</w:t>
      </w:r>
      <w:r w:rsidR="00E90054" w:rsidRPr="003423D0">
        <w:rPr>
          <w:rFonts w:ascii="Arial" w:hAnsi="Arial" w:cs="Arial" w:hint="eastAsia"/>
          <w:sz w:val="22"/>
          <w:szCs w:val="22"/>
        </w:rPr>
        <w:t>до</w:t>
      </w:r>
      <w:r w:rsidR="00E90054" w:rsidRPr="003423D0">
        <w:rPr>
          <w:rFonts w:ascii="Arial" w:hAnsi="Arial" w:cs="Arial"/>
          <w:sz w:val="22"/>
          <w:szCs w:val="22"/>
        </w:rPr>
        <w:t xml:space="preserve"> 5 </w:t>
      </w:r>
      <w:proofErr w:type="spellStart"/>
      <w:r w:rsidR="0068174C">
        <w:rPr>
          <w:rFonts w:ascii="Arial" w:hAnsi="Arial" w:cs="Arial"/>
          <w:sz w:val="22"/>
          <w:szCs w:val="22"/>
        </w:rPr>
        <w:t>х</w:t>
      </w:r>
      <w:r w:rsidR="00E90054" w:rsidRPr="003423D0">
        <w:rPr>
          <w:rFonts w:ascii="Arial" w:hAnsi="Arial" w:cs="Arial"/>
          <w:sz w:val="22"/>
          <w:szCs w:val="22"/>
        </w:rPr>
        <w:t>a</w:t>
      </w:r>
      <w:proofErr w:type="spellEnd"/>
      <w:r w:rsidR="00E90054" w:rsidRPr="003423D0">
        <w:rPr>
          <w:rFonts w:ascii="Arial" w:hAnsi="Arial" w:cs="Arial"/>
          <w:sz w:val="22"/>
          <w:szCs w:val="22"/>
        </w:rPr>
        <w:t xml:space="preserve">), </w:t>
      </w:r>
      <w:r w:rsidR="00E90054" w:rsidRPr="003423D0">
        <w:rPr>
          <w:rFonts w:ascii="Arial" w:hAnsi="Arial" w:cs="Arial" w:hint="eastAsia"/>
          <w:sz w:val="22"/>
          <w:szCs w:val="22"/>
        </w:rPr>
        <w:t>но</w:t>
      </w:r>
      <w:r w:rsidR="00E90054" w:rsidRPr="003423D0">
        <w:rPr>
          <w:rFonts w:ascii="Arial" w:hAnsi="Arial" w:cs="Arial"/>
          <w:sz w:val="22"/>
          <w:szCs w:val="22"/>
        </w:rPr>
        <w:t xml:space="preserve"> </w:t>
      </w:r>
      <w:r w:rsidR="00E90054" w:rsidRPr="003423D0">
        <w:rPr>
          <w:rFonts w:ascii="Arial" w:hAnsi="Arial" w:cs="Arial" w:hint="eastAsia"/>
          <w:sz w:val="22"/>
          <w:szCs w:val="22"/>
        </w:rPr>
        <w:t>с</w:t>
      </w:r>
      <w:r w:rsidR="00E90054" w:rsidRPr="003423D0">
        <w:rPr>
          <w:rFonts w:ascii="Arial" w:hAnsi="Arial" w:cs="Arial"/>
          <w:sz w:val="22"/>
          <w:szCs w:val="22"/>
        </w:rPr>
        <w:t xml:space="preserve"> </w:t>
      </w:r>
      <w:r w:rsidR="00E90054" w:rsidRPr="003423D0">
        <w:rPr>
          <w:rFonts w:ascii="Arial" w:hAnsi="Arial" w:cs="Arial" w:hint="eastAsia"/>
          <w:sz w:val="22"/>
          <w:szCs w:val="22"/>
        </w:rPr>
        <w:t>ниска</w:t>
      </w:r>
      <w:r w:rsidR="00E90054" w:rsidRPr="003423D0">
        <w:rPr>
          <w:rFonts w:ascii="Arial" w:hAnsi="Arial" w:cs="Arial"/>
          <w:sz w:val="22"/>
          <w:szCs w:val="22"/>
        </w:rPr>
        <w:t xml:space="preserve"> </w:t>
      </w:r>
      <w:r w:rsidR="00E90054" w:rsidRPr="003423D0">
        <w:rPr>
          <w:rFonts w:ascii="Arial" w:hAnsi="Arial" w:cs="Arial" w:hint="eastAsia"/>
          <w:sz w:val="22"/>
          <w:szCs w:val="22"/>
        </w:rPr>
        <w:t>плътност</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r w:rsidR="00E90054" w:rsidRPr="003423D0">
        <w:rPr>
          <w:rFonts w:ascii="Arial" w:hAnsi="Arial" w:cs="Arial" w:hint="eastAsia"/>
          <w:sz w:val="22"/>
          <w:szCs w:val="22"/>
        </w:rPr>
        <w:t>популациите</w:t>
      </w:r>
      <w:r w:rsidR="00E90054" w:rsidRPr="003423D0">
        <w:rPr>
          <w:rFonts w:ascii="Arial" w:hAnsi="Arial" w:cs="Arial"/>
          <w:sz w:val="22"/>
          <w:szCs w:val="22"/>
        </w:rPr>
        <w:t xml:space="preserve">. </w:t>
      </w:r>
      <w:r w:rsidR="00E90054" w:rsidRPr="003423D0">
        <w:rPr>
          <w:rFonts w:ascii="Arial" w:hAnsi="Arial" w:cs="Arial" w:hint="eastAsia"/>
          <w:sz w:val="22"/>
          <w:szCs w:val="22"/>
        </w:rPr>
        <w:t>Среща</w:t>
      </w:r>
      <w:r w:rsidR="00E90054" w:rsidRPr="003423D0">
        <w:rPr>
          <w:rFonts w:ascii="Arial" w:hAnsi="Arial" w:cs="Arial"/>
          <w:sz w:val="22"/>
          <w:szCs w:val="22"/>
        </w:rPr>
        <w:t xml:space="preserve"> </w:t>
      </w:r>
      <w:r w:rsidR="00E90054" w:rsidRPr="003423D0">
        <w:rPr>
          <w:rFonts w:ascii="Arial" w:hAnsi="Arial" w:cs="Arial" w:hint="eastAsia"/>
          <w:sz w:val="22"/>
          <w:szCs w:val="22"/>
        </w:rPr>
        <w:t>се</w:t>
      </w:r>
      <w:r w:rsidR="00E90054" w:rsidRPr="003423D0">
        <w:rPr>
          <w:rFonts w:ascii="Arial" w:hAnsi="Arial" w:cs="Arial"/>
          <w:sz w:val="22"/>
          <w:szCs w:val="22"/>
        </w:rPr>
        <w:t xml:space="preserve"> </w:t>
      </w:r>
      <w:r w:rsidR="00E90054" w:rsidRPr="003423D0">
        <w:rPr>
          <w:rFonts w:ascii="Arial" w:hAnsi="Arial" w:cs="Arial" w:hint="eastAsia"/>
          <w:sz w:val="22"/>
          <w:szCs w:val="22"/>
        </w:rPr>
        <w:t>ограничено</w:t>
      </w:r>
      <w:r w:rsidR="00E90054" w:rsidRPr="003423D0">
        <w:rPr>
          <w:rFonts w:ascii="Arial" w:hAnsi="Arial" w:cs="Arial"/>
          <w:sz w:val="22"/>
          <w:szCs w:val="22"/>
        </w:rPr>
        <w:t xml:space="preserve"> </w:t>
      </w:r>
      <w:r w:rsidR="00E90054" w:rsidRPr="003423D0">
        <w:rPr>
          <w:rFonts w:ascii="Arial" w:hAnsi="Arial" w:cs="Arial" w:hint="eastAsia"/>
          <w:sz w:val="22"/>
          <w:szCs w:val="22"/>
        </w:rPr>
        <w:t>в</w:t>
      </w:r>
      <w:r w:rsidR="00E90054" w:rsidRPr="003423D0">
        <w:rPr>
          <w:rFonts w:ascii="Arial" w:hAnsi="Arial" w:cs="Arial"/>
          <w:sz w:val="22"/>
          <w:szCs w:val="22"/>
        </w:rPr>
        <w:t xml:space="preserve"> </w:t>
      </w:r>
      <w:r w:rsidR="00E90054" w:rsidRPr="003423D0">
        <w:rPr>
          <w:rFonts w:ascii="Arial" w:hAnsi="Arial" w:cs="Arial" w:hint="eastAsia"/>
          <w:sz w:val="22"/>
          <w:szCs w:val="22"/>
        </w:rPr>
        <w:t>цялата</w:t>
      </w:r>
      <w:r w:rsidR="00E90054" w:rsidRPr="003423D0">
        <w:rPr>
          <w:rFonts w:ascii="Arial" w:hAnsi="Arial" w:cs="Arial"/>
          <w:sz w:val="22"/>
          <w:szCs w:val="22"/>
        </w:rPr>
        <w:t xml:space="preserve"> </w:t>
      </w:r>
      <w:r w:rsidR="00E90054" w:rsidRPr="003423D0">
        <w:rPr>
          <w:rFonts w:ascii="Arial" w:hAnsi="Arial" w:cs="Arial" w:hint="eastAsia"/>
          <w:sz w:val="22"/>
          <w:szCs w:val="22"/>
        </w:rPr>
        <w:t>страна</w:t>
      </w:r>
      <w:r w:rsidR="00E90054" w:rsidRPr="003423D0">
        <w:rPr>
          <w:rFonts w:ascii="Arial" w:hAnsi="Arial" w:cs="Arial"/>
          <w:sz w:val="22"/>
          <w:szCs w:val="22"/>
        </w:rPr>
        <w:t xml:space="preserve">, </w:t>
      </w:r>
      <w:r w:rsidR="00E90054" w:rsidRPr="003423D0">
        <w:rPr>
          <w:rFonts w:ascii="Arial" w:hAnsi="Arial" w:cs="Arial" w:hint="eastAsia"/>
          <w:sz w:val="22"/>
          <w:szCs w:val="22"/>
        </w:rPr>
        <w:t>до</w:t>
      </w:r>
      <w:r w:rsidR="00E90054" w:rsidRPr="003423D0">
        <w:rPr>
          <w:rFonts w:ascii="Arial" w:hAnsi="Arial" w:cs="Arial"/>
          <w:sz w:val="22"/>
          <w:szCs w:val="22"/>
        </w:rPr>
        <w:t xml:space="preserve"> 1100 </w:t>
      </w:r>
      <w:r w:rsidR="00E90054" w:rsidRPr="003423D0">
        <w:rPr>
          <w:rFonts w:ascii="Arial" w:hAnsi="Arial" w:cs="Arial" w:hint="eastAsia"/>
          <w:sz w:val="22"/>
          <w:szCs w:val="22"/>
        </w:rPr>
        <w:t>м</w:t>
      </w:r>
      <w:r w:rsidR="00332BEE">
        <w:rPr>
          <w:rFonts w:ascii="Arial" w:hAnsi="Arial" w:cs="Arial"/>
          <w:sz w:val="22"/>
          <w:szCs w:val="22"/>
          <w:lang w:val="en-US"/>
        </w:rPr>
        <w:t xml:space="preserve"> </w:t>
      </w:r>
      <w:proofErr w:type="spellStart"/>
      <w:r w:rsidR="00E90054" w:rsidRPr="003423D0">
        <w:rPr>
          <w:rFonts w:ascii="Arial" w:hAnsi="Arial" w:cs="Arial" w:hint="eastAsia"/>
          <w:sz w:val="22"/>
          <w:szCs w:val="22"/>
        </w:rPr>
        <w:t>н</w:t>
      </w:r>
      <w:r w:rsidR="00E90054" w:rsidRPr="003423D0">
        <w:rPr>
          <w:rFonts w:ascii="Arial" w:hAnsi="Arial" w:cs="Arial"/>
          <w:sz w:val="22"/>
          <w:szCs w:val="22"/>
        </w:rPr>
        <w:t>.</w:t>
      </w:r>
      <w:r w:rsidR="00E90054" w:rsidRPr="003423D0">
        <w:rPr>
          <w:rFonts w:ascii="Arial" w:hAnsi="Arial" w:cs="Arial" w:hint="eastAsia"/>
          <w:sz w:val="22"/>
          <w:szCs w:val="22"/>
        </w:rPr>
        <w:t>в</w:t>
      </w:r>
      <w:r w:rsidR="00E90054" w:rsidRPr="003423D0">
        <w:rPr>
          <w:rFonts w:ascii="Arial" w:hAnsi="Arial" w:cs="Arial"/>
          <w:sz w:val="22"/>
          <w:szCs w:val="22"/>
        </w:rPr>
        <w:t>.</w:t>
      </w:r>
      <w:proofErr w:type="spellEnd"/>
      <w:r w:rsidR="00E90054" w:rsidRPr="003423D0">
        <w:rPr>
          <w:rFonts w:ascii="Arial" w:hAnsi="Arial" w:cs="Arial"/>
          <w:sz w:val="22"/>
          <w:szCs w:val="22"/>
        </w:rPr>
        <w:t xml:space="preserve">, </w:t>
      </w:r>
      <w:r w:rsidR="00E90054" w:rsidRPr="003423D0">
        <w:rPr>
          <w:rFonts w:ascii="Arial" w:hAnsi="Arial" w:cs="Arial" w:hint="eastAsia"/>
          <w:sz w:val="22"/>
          <w:szCs w:val="22"/>
        </w:rPr>
        <w:t>сравнително</w:t>
      </w:r>
      <w:r w:rsidR="00E90054" w:rsidRPr="003423D0">
        <w:rPr>
          <w:rFonts w:ascii="Arial" w:hAnsi="Arial" w:cs="Arial"/>
          <w:sz w:val="22"/>
          <w:szCs w:val="22"/>
        </w:rPr>
        <w:t xml:space="preserve"> </w:t>
      </w:r>
      <w:r w:rsidR="00E90054" w:rsidRPr="003423D0">
        <w:rPr>
          <w:rFonts w:ascii="Arial" w:hAnsi="Arial" w:cs="Arial" w:hint="eastAsia"/>
          <w:sz w:val="22"/>
          <w:szCs w:val="22"/>
        </w:rPr>
        <w:t>по</w:t>
      </w:r>
      <w:r w:rsidR="00E90054" w:rsidRPr="003423D0">
        <w:rPr>
          <w:rFonts w:ascii="Arial" w:hAnsi="Arial" w:cs="Arial"/>
          <w:sz w:val="22"/>
          <w:szCs w:val="22"/>
        </w:rPr>
        <w:t>-</w:t>
      </w:r>
      <w:r w:rsidR="00E90054" w:rsidRPr="003423D0">
        <w:rPr>
          <w:rFonts w:ascii="Arial" w:hAnsi="Arial" w:cs="Arial" w:hint="eastAsia"/>
          <w:sz w:val="22"/>
          <w:szCs w:val="22"/>
        </w:rPr>
        <w:t>често</w:t>
      </w:r>
      <w:r w:rsidR="00E90054" w:rsidRPr="003423D0">
        <w:rPr>
          <w:rFonts w:ascii="Arial" w:hAnsi="Arial" w:cs="Arial"/>
          <w:sz w:val="22"/>
          <w:szCs w:val="22"/>
        </w:rPr>
        <w:t xml:space="preserve"> </w:t>
      </w:r>
      <w:r w:rsidR="00E90054" w:rsidRPr="003423D0">
        <w:rPr>
          <w:rFonts w:ascii="Arial" w:hAnsi="Arial" w:cs="Arial" w:hint="eastAsia"/>
          <w:sz w:val="22"/>
          <w:szCs w:val="22"/>
        </w:rPr>
        <w:t>в</w:t>
      </w:r>
      <w:r w:rsidR="00E90054" w:rsidRPr="003423D0">
        <w:rPr>
          <w:rFonts w:ascii="Arial" w:hAnsi="Arial" w:cs="Arial"/>
          <w:sz w:val="22"/>
          <w:szCs w:val="22"/>
        </w:rPr>
        <w:t xml:space="preserve"> </w:t>
      </w:r>
      <w:r w:rsidR="00E90054" w:rsidRPr="003423D0">
        <w:rPr>
          <w:rFonts w:ascii="Arial" w:hAnsi="Arial" w:cs="Arial" w:hint="eastAsia"/>
          <w:sz w:val="22"/>
          <w:szCs w:val="22"/>
        </w:rPr>
        <w:t>карстовите</w:t>
      </w:r>
      <w:r w:rsidR="00E90054" w:rsidRPr="003423D0">
        <w:rPr>
          <w:rFonts w:ascii="Arial" w:hAnsi="Arial" w:cs="Arial"/>
          <w:sz w:val="22"/>
          <w:szCs w:val="22"/>
        </w:rPr>
        <w:t xml:space="preserve"> </w:t>
      </w:r>
      <w:r w:rsidR="00E90054" w:rsidRPr="003423D0">
        <w:rPr>
          <w:rFonts w:ascii="Arial" w:hAnsi="Arial" w:cs="Arial" w:hint="eastAsia"/>
          <w:sz w:val="22"/>
          <w:szCs w:val="22"/>
        </w:rPr>
        <w:t>райони</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proofErr w:type="spellStart"/>
      <w:r w:rsidR="00E90054" w:rsidRPr="003423D0">
        <w:rPr>
          <w:rFonts w:ascii="Arial" w:hAnsi="Arial" w:cs="Arial" w:hint="eastAsia"/>
          <w:sz w:val="22"/>
          <w:szCs w:val="22"/>
        </w:rPr>
        <w:t>Предбалкана</w:t>
      </w:r>
      <w:proofErr w:type="spellEnd"/>
      <w:r w:rsidR="00E90054" w:rsidRPr="003423D0">
        <w:rPr>
          <w:rFonts w:ascii="Arial" w:hAnsi="Arial" w:cs="Arial"/>
          <w:sz w:val="22"/>
          <w:szCs w:val="22"/>
        </w:rPr>
        <w:t xml:space="preserve">, </w:t>
      </w:r>
      <w:r w:rsidR="00E90054" w:rsidRPr="003423D0">
        <w:rPr>
          <w:rFonts w:ascii="Arial" w:hAnsi="Arial" w:cs="Arial" w:hint="eastAsia"/>
          <w:sz w:val="22"/>
          <w:szCs w:val="22"/>
        </w:rPr>
        <w:t>Стара</w:t>
      </w:r>
      <w:r w:rsidR="00E90054" w:rsidRPr="003423D0">
        <w:rPr>
          <w:rFonts w:ascii="Arial" w:hAnsi="Arial" w:cs="Arial"/>
          <w:sz w:val="22"/>
          <w:szCs w:val="22"/>
        </w:rPr>
        <w:t xml:space="preserve"> </w:t>
      </w:r>
      <w:r w:rsidR="00E90054" w:rsidRPr="003423D0">
        <w:rPr>
          <w:rFonts w:ascii="Arial" w:hAnsi="Arial" w:cs="Arial" w:hint="eastAsia"/>
          <w:sz w:val="22"/>
          <w:szCs w:val="22"/>
        </w:rPr>
        <w:t>планина</w:t>
      </w:r>
      <w:r w:rsidR="00E90054" w:rsidRPr="003423D0">
        <w:rPr>
          <w:rFonts w:ascii="Arial" w:hAnsi="Arial" w:cs="Arial"/>
          <w:sz w:val="22"/>
          <w:szCs w:val="22"/>
        </w:rPr>
        <w:t xml:space="preserve">, </w:t>
      </w:r>
      <w:r w:rsidR="00E90054" w:rsidRPr="003423D0">
        <w:rPr>
          <w:rFonts w:ascii="Arial" w:hAnsi="Arial" w:cs="Arial" w:hint="eastAsia"/>
          <w:sz w:val="22"/>
          <w:szCs w:val="22"/>
        </w:rPr>
        <w:t>Знеполски</w:t>
      </w:r>
      <w:r w:rsidR="00332BEE">
        <w:rPr>
          <w:rFonts w:ascii="Arial" w:hAnsi="Arial" w:cs="Arial"/>
          <w:sz w:val="22"/>
          <w:szCs w:val="22"/>
          <w:lang w:val="en-US"/>
        </w:rPr>
        <w:t xml:space="preserve"> </w:t>
      </w:r>
      <w:r w:rsidR="00E90054" w:rsidRPr="003423D0">
        <w:rPr>
          <w:rFonts w:ascii="Arial" w:hAnsi="Arial" w:cs="Arial" w:hint="eastAsia"/>
          <w:sz w:val="22"/>
          <w:szCs w:val="22"/>
        </w:rPr>
        <w:t>район</w:t>
      </w:r>
      <w:r w:rsidR="00E90054" w:rsidRPr="003423D0">
        <w:rPr>
          <w:rFonts w:ascii="Arial" w:hAnsi="Arial" w:cs="Arial"/>
          <w:sz w:val="22"/>
          <w:szCs w:val="22"/>
        </w:rPr>
        <w:t xml:space="preserve">, </w:t>
      </w:r>
      <w:r w:rsidR="00E90054" w:rsidRPr="003423D0">
        <w:rPr>
          <w:rFonts w:ascii="Arial" w:hAnsi="Arial" w:cs="Arial" w:hint="eastAsia"/>
          <w:sz w:val="22"/>
          <w:szCs w:val="22"/>
        </w:rPr>
        <w:t>Източни</w:t>
      </w:r>
      <w:r w:rsidR="00E90054" w:rsidRPr="003423D0">
        <w:rPr>
          <w:rFonts w:ascii="Arial" w:hAnsi="Arial" w:cs="Arial"/>
          <w:sz w:val="22"/>
          <w:szCs w:val="22"/>
        </w:rPr>
        <w:t xml:space="preserve"> </w:t>
      </w:r>
      <w:r w:rsidR="00E90054" w:rsidRPr="003423D0">
        <w:rPr>
          <w:rFonts w:ascii="Arial" w:hAnsi="Arial" w:cs="Arial" w:hint="eastAsia"/>
          <w:sz w:val="22"/>
          <w:szCs w:val="22"/>
        </w:rPr>
        <w:t>Родопи</w:t>
      </w:r>
      <w:r w:rsidR="00E90054" w:rsidRPr="003423D0">
        <w:rPr>
          <w:rFonts w:ascii="Arial" w:hAnsi="Arial" w:cs="Arial"/>
          <w:sz w:val="22"/>
          <w:szCs w:val="22"/>
        </w:rPr>
        <w:t xml:space="preserve">. </w:t>
      </w:r>
      <w:r w:rsidR="00E90054" w:rsidRPr="003423D0">
        <w:rPr>
          <w:rFonts w:ascii="Arial" w:hAnsi="Arial" w:cs="Arial" w:hint="eastAsia"/>
          <w:sz w:val="22"/>
          <w:szCs w:val="22"/>
        </w:rPr>
        <w:t>Видът</w:t>
      </w:r>
      <w:r w:rsidR="00E90054" w:rsidRPr="003423D0">
        <w:rPr>
          <w:rFonts w:ascii="Arial" w:hAnsi="Arial" w:cs="Arial"/>
          <w:sz w:val="22"/>
          <w:szCs w:val="22"/>
        </w:rPr>
        <w:t xml:space="preserve"> </w:t>
      </w:r>
      <w:r w:rsidR="00E90054" w:rsidRPr="003423D0">
        <w:rPr>
          <w:rFonts w:ascii="Arial" w:hAnsi="Arial" w:cs="Arial" w:hint="eastAsia"/>
          <w:sz w:val="22"/>
          <w:szCs w:val="22"/>
        </w:rPr>
        <w:t>е</w:t>
      </w:r>
      <w:r w:rsidR="00E90054" w:rsidRPr="003423D0">
        <w:rPr>
          <w:rFonts w:ascii="Arial" w:hAnsi="Arial" w:cs="Arial"/>
          <w:sz w:val="22"/>
          <w:szCs w:val="22"/>
        </w:rPr>
        <w:t xml:space="preserve"> </w:t>
      </w:r>
      <w:r w:rsidR="00E90054" w:rsidRPr="003423D0">
        <w:rPr>
          <w:rFonts w:ascii="Arial" w:hAnsi="Arial" w:cs="Arial" w:hint="eastAsia"/>
          <w:sz w:val="22"/>
          <w:szCs w:val="22"/>
        </w:rPr>
        <w:t>локализиран</w:t>
      </w:r>
      <w:r w:rsidR="00E90054" w:rsidRPr="003423D0">
        <w:rPr>
          <w:rFonts w:ascii="Arial" w:hAnsi="Arial" w:cs="Arial"/>
          <w:sz w:val="22"/>
          <w:szCs w:val="22"/>
        </w:rPr>
        <w:t xml:space="preserve"> </w:t>
      </w:r>
      <w:r w:rsidR="00E90054" w:rsidRPr="003423D0">
        <w:rPr>
          <w:rFonts w:ascii="Arial" w:hAnsi="Arial" w:cs="Arial" w:hint="eastAsia"/>
          <w:sz w:val="22"/>
          <w:szCs w:val="22"/>
        </w:rPr>
        <w:t>в</w:t>
      </w:r>
      <w:r w:rsidR="00E90054" w:rsidRPr="003423D0">
        <w:rPr>
          <w:rFonts w:ascii="Arial" w:hAnsi="Arial" w:cs="Arial"/>
          <w:sz w:val="22"/>
          <w:szCs w:val="22"/>
        </w:rPr>
        <w:t xml:space="preserve"> </w:t>
      </w:r>
      <w:r w:rsidR="00E90054" w:rsidRPr="003423D0">
        <w:rPr>
          <w:rFonts w:ascii="Arial" w:hAnsi="Arial" w:cs="Arial" w:hint="eastAsia"/>
          <w:sz w:val="22"/>
          <w:szCs w:val="22"/>
        </w:rPr>
        <w:t>Югоизточна</w:t>
      </w:r>
      <w:r w:rsidR="00E90054" w:rsidRPr="003423D0">
        <w:rPr>
          <w:rFonts w:ascii="Arial" w:hAnsi="Arial" w:cs="Arial"/>
          <w:sz w:val="22"/>
          <w:szCs w:val="22"/>
        </w:rPr>
        <w:t xml:space="preserve"> </w:t>
      </w:r>
      <w:r w:rsidR="00E90054" w:rsidRPr="003423D0">
        <w:rPr>
          <w:rFonts w:ascii="Arial" w:hAnsi="Arial" w:cs="Arial" w:hint="eastAsia"/>
          <w:sz w:val="22"/>
          <w:szCs w:val="22"/>
        </w:rPr>
        <w:t>Европа</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r w:rsidR="00E90054" w:rsidRPr="003423D0">
        <w:rPr>
          <w:rFonts w:ascii="Arial" w:hAnsi="Arial" w:cs="Arial" w:hint="eastAsia"/>
          <w:sz w:val="22"/>
          <w:szCs w:val="22"/>
        </w:rPr>
        <w:t>северозапад</w:t>
      </w:r>
      <w:r w:rsidR="00E90054" w:rsidRPr="003423D0">
        <w:rPr>
          <w:rFonts w:ascii="Arial" w:hAnsi="Arial" w:cs="Arial"/>
          <w:sz w:val="22"/>
          <w:szCs w:val="22"/>
        </w:rPr>
        <w:t xml:space="preserve"> </w:t>
      </w:r>
      <w:r w:rsidR="00E90054" w:rsidRPr="003423D0">
        <w:rPr>
          <w:rFonts w:ascii="Arial" w:hAnsi="Arial" w:cs="Arial" w:hint="eastAsia"/>
          <w:sz w:val="22"/>
          <w:szCs w:val="22"/>
        </w:rPr>
        <w:t>до</w:t>
      </w:r>
      <w:r w:rsidR="00332BEE">
        <w:rPr>
          <w:rFonts w:ascii="Arial" w:hAnsi="Arial" w:cs="Arial"/>
          <w:sz w:val="22"/>
          <w:szCs w:val="22"/>
          <w:lang w:val="en-US"/>
        </w:rPr>
        <w:t xml:space="preserve"> </w:t>
      </w:r>
      <w:r w:rsidR="00E90054" w:rsidRPr="003423D0">
        <w:rPr>
          <w:rFonts w:ascii="Arial" w:hAnsi="Arial" w:cs="Arial" w:hint="eastAsia"/>
          <w:sz w:val="22"/>
          <w:szCs w:val="22"/>
        </w:rPr>
        <w:t>Словакия</w:t>
      </w:r>
      <w:r w:rsidR="00E90054" w:rsidRPr="003423D0">
        <w:rPr>
          <w:rFonts w:ascii="Arial" w:hAnsi="Arial" w:cs="Arial"/>
          <w:sz w:val="22"/>
          <w:szCs w:val="22"/>
        </w:rPr>
        <w:t xml:space="preserve">, </w:t>
      </w:r>
      <w:r w:rsidR="00E90054" w:rsidRPr="003423D0">
        <w:rPr>
          <w:rFonts w:ascii="Arial" w:hAnsi="Arial" w:cs="Arial" w:hint="eastAsia"/>
          <w:sz w:val="22"/>
          <w:szCs w:val="22"/>
        </w:rPr>
        <w:t>Унгария</w:t>
      </w:r>
      <w:r w:rsidR="00E90054" w:rsidRPr="003423D0">
        <w:rPr>
          <w:rFonts w:ascii="Arial" w:hAnsi="Arial" w:cs="Arial"/>
          <w:sz w:val="22"/>
          <w:szCs w:val="22"/>
        </w:rPr>
        <w:t xml:space="preserve">, </w:t>
      </w:r>
      <w:r w:rsidR="00E90054" w:rsidRPr="003423D0">
        <w:rPr>
          <w:rFonts w:ascii="Arial" w:hAnsi="Arial" w:cs="Arial" w:hint="eastAsia"/>
          <w:sz w:val="22"/>
          <w:szCs w:val="22"/>
        </w:rPr>
        <w:t>Словения</w:t>
      </w:r>
      <w:r w:rsidR="00E90054" w:rsidRPr="003423D0">
        <w:rPr>
          <w:rFonts w:ascii="Arial" w:hAnsi="Arial" w:cs="Arial"/>
          <w:sz w:val="22"/>
          <w:szCs w:val="22"/>
        </w:rPr>
        <w:t xml:space="preserve">). </w:t>
      </w:r>
      <w:r w:rsidR="00E90054" w:rsidRPr="003423D0">
        <w:rPr>
          <w:rFonts w:ascii="Arial" w:hAnsi="Arial" w:cs="Arial" w:hint="eastAsia"/>
          <w:sz w:val="22"/>
          <w:szCs w:val="22"/>
        </w:rPr>
        <w:t>Негативни</w:t>
      </w:r>
      <w:r w:rsidR="00E90054" w:rsidRPr="003423D0">
        <w:rPr>
          <w:rFonts w:ascii="Arial" w:hAnsi="Arial" w:cs="Arial"/>
          <w:sz w:val="22"/>
          <w:szCs w:val="22"/>
        </w:rPr>
        <w:t xml:space="preserve"> </w:t>
      </w:r>
      <w:r w:rsidR="00E90054" w:rsidRPr="003423D0">
        <w:rPr>
          <w:rFonts w:ascii="Arial" w:hAnsi="Arial" w:cs="Arial" w:hint="eastAsia"/>
          <w:sz w:val="22"/>
          <w:szCs w:val="22"/>
        </w:rPr>
        <w:t>фактори</w:t>
      </w:r>
      <w:r w:rsidR="00E90054" w:rsidRPr="003423D0">
        <w:rPr>
          <w:rFonts w:ascii="Arial" w:hAnsi="Arial" w:cs="Arial"/>
          <w:sz w:val="22"/>
          <w:szCs w:val="22"/>
        </w:rPr>
        <w:t xml:space="preserve"> </w:t>
      </w:r>
      <w:r w:rsidR="00E90054" w:rsidRPr="003423D0">
        <w:rPr>
          <w:rFonts w:ascii="Arial" w:hAnsi="Arial" w:cs="Arial" w:hint="eastAsia"/>
          <w:sz w:val="22"/>
          <w:szCs w:val="22"/>
        </w:rPr>
        <w:t>са</w:t>
      </w:r>
      <w:r w:rsidR="00E90054" w:rsidRPr="003423D0">
        <w:rPr>
          <w:rFonts w:ascii="Arial" w:hAnsi="Arial" w:cs="Arial"/>
          <w:sz w:val="22"/>
          <w:szCs w:val="22"/>
        </w:rPr>
        <w:t xml:space="preserve"> </w:t>
      </w:r>
      <w:r w:rsidR="00E90054" w:rsidRPr="003423D0">
        <w:rPr>
          <w:rFonts w:ascii="Arial" w:hAnsi="Arial" w:cs="Arial" w:hint="eastAsia"/>
          <w:sz w:val="22"/>
          <w:szCs w:val="22"/>
        </w:rPr>
        <w:t>залесяването</w:t>
      </w:r>
      <w:r w:rsidR="00E90054" w:rsidRPr="003423D0">
        <w:rPr>
          <w:rFonts w:ascii="Arial" w:hAnsi="Arial" w:cs="Arial"/>
          <w:sz w:val="22"/>
          <w:szCs w:val="22"/>
        </w:rPr>
        <w:t xml:space="preserve"> </w:t>
      </w:r>
      <w:r w:rsidR="00E90054" w:rsidRPr="003423D0">
        <w:rPr>
          <w:rFonts w:ascii="Arial" w:hAnsi="Arial" w:cs="Arial" w:hint="eastAsia"/>
          <w:sz w:val="22"/>
          <w:szCs w:val="22"/>
        </w:rPr>
        <w:t>с</w:t>
      </w:r>
      <w:r w:rsidR="00E90054" w:rsidRPr="003423D0">
        <w:rPr>
          <w:rFonts w:ascii="Arial" w:hAnsi="Arial" w:cs="Arial"/>
          <w:sz w:val="22"/>
          <w:szCs w:val="22"/>
        </w:rPr>
        <w:t xml:space="preserve"> </w:t>
      </w:r>
      <w:r w:rsidR="00E90054" w:rsidRPr="003423D0">
        <w:rPr>
          <w:rFonts w:ascii="Arial" w:hAnsi="Arial" w:cs="Arial" w:hint="eastAsia"/>
          <w:sz w:val="22"/>
          <w:szCs w:val="22"/>
        </w:rPr>
        <w:t>иглолистни</w:t>
      </w:r>
      <w:r w:rsidR="00E90054" w:rsidRPr="003423D0">
        <w:rPr>
          <w:rFonts w:ascii="Arial" w:hAnsi="Arial" w:cs="Arial"/>
          <w:sz w:val="22"/>
          <w:szCs w:val="22"/>
        </w:rPr>
        <w:t xml:space="preserve"> </w:t>
      </w:r>
      <w:r w:rsidR="00E90054" w:rsidRPr="003423D0">
        <w:rPr>
          <w:rFonts w:ascii="Arial" w:hAnsi="Arial" w:cs="Arial" w:hint="eastAsia"/>
          <w:sz w:val="22"/>
          <w:szCs w:val="22"/>
        </w:rPr>
        <w:t>култури</w:t>
      </w:r>
      <w:r w:rsidR="00E90054" w:rsidRPr="003423D0">
        <w:rPr>
          <w:rFonts w:ascii="Arial" w:hAnsi="Arial" w:cs="Arial"/>
          <w:sz w:val="22"/>
          <w:szCs w:val="22"/>
        </w:rPr>
        <w:t>,</w:t>
      </w:r>
      <w:r w:rsidR="00332BEE">
        <w:rPr>
          <w:rFonts w:ascii="Arial" w:hAnsi="Arial" w:cs="Arial"/>
          <w:sz w:val="22"/>
          <w:szCs w:val="22"/>
          <w:lang w:val="en-US"/>
        </w:rPr>
        <w:t xml:space="preserve"> </w:t>
      </w:r>
      <w:r w:rsidR="00E90054" w:rsidRPr="003423D0">
        <w:rPr>
          <w:rFonts w:ascii="Arial" w:hAnsi="Arial" w:cs="Arial" w:hint="eastAsia"/>
          <w:sz w:val="22"/>
          <w:szCs w:val="22"/>
        </w:rPr>
        <w:t>нерегулираната</w:t>
      </w:r>
      <w:r w:rsidR="00E90054" w:rsidRPr="003423D0">
        <w:rPr>
          <w:rFonts w:ascii="Arial" w:hAnsi="Arial" w:cs="Arial"/>
          <w:sz w:val="22"/>
          <w:szCs w:val="22"/>
        </w:rPr>
        <w:t xml:space="preserve"> </w:t>
      </w:r>
      <w:r w:rsidR="00E90054" w:rsidRPr="003423D0">
        <w:rPr>
          <w:rFonts w:ascii="Arial" w:hAnsi="Arial" w:cs="Arial" w:hint="eastAsia"/>
          <w:sz w:val="22"/>
          <w:szCs w:val="22"/>
        </w:rPr>
        <w:t>паша</w:t>
      </w:r>
      <w:r w:rsidR="00E90054" w:rsidRPr="003423D0">
        <w:rPr>
          <w:rFonts w:ascii="Arial" w:hAnsi="Arial" w:cs="Arial"/>
          <w:sz w:val="22"/>
          <w:szCs w:val="22"/>
        </w:rPr>
        <w:t xml:space="preserve"> </w:t>
      </w:r>
      <w:r w:rsidR="00E90054" w:rsidRPr="003423D0">
        <w:rPr>
          <w:rFonts w:ascii="Arial" w:hAnsi="Arial" w:cs="Arial" w:hint="eastAsia"/>
          <w:sz w:val="22"/>
          <w:szCs w:val="22"/>
        </w:rPr>
        <w:t>в</w:t>
      </w:r>
      <w:r w:rsidR="00E90054" w:rsidRPr="003423D0">
        <w:rPr>
          <w:rFonts w:ascii="Arial" w:hAnsi="Arial" w:cs="Arial"/>
          <w:sz w:val="22"/>
          <w:szCs w:val="22"/>
        </w:rPr>
        <w:t xml:space="preserve"> </w:t>
      </w:r>
      <w:r w:rsidR="00E90054" w:rsidRPr="003423D0">
        <w:rPr>
          <w:rFonts w:ascii="Arial" w:hAnsi="Arial" w:cs="Arial" w:hint="eastAsia"/>
          <w:sz w:val="22"/>
          <w:szCs w:val="22"/>
        </w:rPr>
        <w:t>сезона</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r w:rsidR="00E90054" w:rsidRPr="003423D0">
        <w:rPr>
          <w:rFonts w:ascii="Arial" w:hAnsi="Arial" w:cs="Arial" w:hint="eastAsia"/>
          <w:sz w:val="22"/>
          <w:szCs w:val="22"/>
        </w:rPr>
        <w:t>цъфтеж</w:t>
      </w:r>
      <w:r w:rsidR="00E90054" w:rsidRPr="003423D0">
        <w:rPr>
          <w:rFonts w:ascii="Arial" w:hAnsi="Arial" w:cs="Arial"/>
          <w:sz w:val="22"/>
          <w:szCs w:val="22"/>
        </w:rPr>
        <w:t xml:space="preserve"> </w:t>
      </w:r>
      <w:r w:rsidR="00E90054" w:rsidRPr="003423D0">
        <w:rPr>
          <w:rFonts w:ascii="Arial" w:hAnsi="Arial" w:cs="Arial" w:hint="eastAsia"/>
          <w:sz w:val="22"/>
          <w:szCs w:val="22"/>
        </w:rPr>
        <w:t>и</w:t>
      </w:r>
      <w:r w:rsidR="00E90054" w:rsidRPr="003423D0">
        <w:rPr>
          <w:rFonts w:ascii="Arial" w:hAnsi="Arial" w:cs="Arial"/>
          <w:sz w:val="22"/>
          <w:szCs w:val="22"/>
        </w:rPr>
        <w:t xml:space="preserve"> </w:t>
      </w:r>
      <w:proofErr w:type="spellStart"/>
      <w:r w:rsidR="00E90054" w:rsidRPr="003423D0">
        <w:rPr>
          <w:rFonts w:ascii="Arial" w:hAnsi="Arial" w:cs="Arial" w:hint="eastAsia"/>
          <w:sz w:val="22"/>
          <w:szCs w:val="22"/>
        </w:rPr>
        <w:t>плодоносене</w:t>
      </w:r>
      <w:proofErr w:type="spellEnd"/>
      <w:r w:rsidR="00E90054" w:rsidRPr="003423D0">
        <w:rPr>
          <w:rFonts w:ascii="Arial" w:hAnsi="Arial" w:cs="Arial"/>
          <w:sz w:val="22"/>
          <w:szCs w:val="22"/>
        </w:rPr>
        <w:t xml:space="preserve"> </w:t>
      </w:r>
      <w:r w:rsidR="00E90054" w:rsidRPr="003423D0">
        <w:rPr>
          <w:rFonts w:ascii="Arial" w:hAnsi="Arial" w:cs="Arial" w:hint="eastAsia"/>
          <w:sz w:val="22"/>
          <w:szCs w:val="22"/>
        </w:rPr>
        <w:t>и</w:t>
      </w:r>
      <w:r w:rsidR="00E90054" w:rsidRPr="003423D0">
        <w:rPr>
          <w:rFonts w:ascii="Arial" w:hAnsi="Arial" w:cs="Arial"/>
          <w:sz w:val="22"/>
          <w:szCs w:val="22"/>
        </w:rPr>
        <w:t xml:space="preserve"> </w:t>
      </w:r>
      <w:r w:rsidR="00E90054" w:rsidRPr="003423D0">
        <w:rPr>
          <w:rFonts w:ascii="Arial" w:hAnsi="Arial" w:cs="Arial" w:hint="eastAsia"/>
          <w:sz w:val="22"/>
          <w:szCs w:val="22"/>
        </w:rPr>
        <w:t>изоставянето</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r w:rsidR="00E90054" w:rsidRPr="003423D0">
        <w:rPr>
          <w:rFonts w:ascii="Arial" w:hAnsi="Arial" w:cs="Arial" w:hint="eastAsia"/>
          <w:sz w:val="22"/>
          <w:szCs w:val="22"/>
        </w:rPr>
        <w:t>териториите</w:t>
      </w:r>
      <w:r w:rsidR="00E90054" w:rsidRPr="003423D0">
        <w:rPr>
          <w:rFonts w:ascii="Arial" w:hAnsi="Arial" w:cs="Arial"/>
          <w:sz w:val="22"/>
          <w:szCs w:val="22"/>
        </w:rPr>
        <w:t xml:space="preserve"> (</w:t>
      </w:r>
      <w:r w:rsidR="00E90054" w:rsidRPr="003423D0">
        <w:rPr>
          <w:rFonts w:ascii="Arial" w:hAnsi="Arial" w:cs="Arial" w:hint="eastAsia"/>
          <w:sz w:val="22"/>
          <w:szCs w:val="22"/>
        </w:rPr>
        <w:t>в</w:t>
      </w:r>
      <w:r w:rsidR="00332BEE">
        <w:rPr>
          <w:rFonts w:ascii="Arial" w:hAnsi="Arial" w:cs="Arial"/>
          <w:sz w:val="22"/>
          <w:szCs w:val="22"/>
          <w:lang w:val="en-US"/>
        </w:rPr>
        <w:t xml:space="preserve"> </w:t>
      </w:r>
      <w:r w:rsidR="00E90054" w:rsidRPr="003423D0">
        <w:rPr>
          <w:rFonts w:ascii="Arial" w:hAnsi="Arial" w:cs="Arial" w:hint="eastAsia"/>
          <w:sz w:val="22"/>
          <w:szCs w:val="22"/>
        </w:rPr>
        <w:t>последните</w:t>
      </w:r>
      <w:r w:rsidR="00E90054" w:rsidRPr="003423D0">
        <w:rPr>
          <w:rFonts w:ascii="Arial" w:hAnsi="Arial" w:cs="Arial"/>
          <w:sz w:val="22"/>
          <w:szCs w:val="22"/>
        </w:rPr>
        <w:t xml:space="preserve"> </w:t>
      </w:r>
      <w:r w:rsidR="00E90054" w:rsidRPr="003423D0">
        <w:rPr>
          <w:rFonts w:ascii="Arial" w:hAnsi="Arial" w:cs="Arial" w:hint="eastAsia"/>
          <w:sz w:val="22"/>
          <w:szCs w:val="22"/>
        </w:rPr>
        <w:t>десетилетия</w:t>
      </w:r>
      <w:r w:rsidR="00E90054" w:rsidRPr="003423D0">
        <w:rPr>
          <w:rFonts w:ascii="Arial" w:hAnsi="Arial" w:cs="Arial"/>
          <w:sz w:val="22"/>
          <w:szCs w:val="22"/>
        </w:rPr>
        <w:t xml:space="preserve">). </w:t>
      </w:r>
      <w:r w:rsidR="00E90054" w:rsidRPr="003423D0">
        <w:rPr>
          <w:rFonts w:ascii="Arial" w:hAnsi="Arial" w:cs="Arial" w:hint="eastAsia"/>
          <w:sz w:val="22"/>
          <w:szCs w:val="22"/>
        </w:rPr>
        <w:t>През</w:t>
      </w:r>
      <w:r w:rsidR="00E90054" w:rsidRPr="003423D0">
        <w:rPr>
          <w:rFonts w:ascii="Arial" w:hAnsi="Arial" w:cs="Arial"/>
          <w:sz w:val="22"/>
          <w:szCs w:val="22"/>
        </w:rPr>
        <w:t xml:space="preserve"> 70-</w:t>
      </w:r>
      <w:r w:rsidR="00E90054" w:rsidRPr="003423D0">
        <w:rPr>
          <w:rFonts w:ascii="Arial" w:hAnsi="Arial" w:cs="Arial" w:hint="eastAsia"/>
          <w:sz w:val="22"/>
          <w:szCs w:val="22"/>
        </w:rPr>
        <w:t>те</w:t>
      </w:r>
      <w:r w:rsidR="00E90054" w:rsidRPr="003423D0">
        <w:rPr>
          <w:rFonts w:ascii="Arial" w:hAnsi="Arial" w:cs="Arial"/>
          <w:sz w:val="22"/>
          <w:szCs w:val="22"/>
        </w:rPr>
        <w:t xml:space="preserve"> </w:t>
      </w:r>
      <w:r w:rsidR="00E90054" w:rsidRPr="003423D0">
        <w:rPr>
          <w:rFonts w:ascii="Arial" w:hAnsi="Arial" w:cs="Arial" w:hint="eastAsia"/>
          <w:sz w:val="22"/>
          <w:szCs w:val="22"/>
        </w:rPr>
        <w:t>и</w:t>
      </w:r>
      <w:r w:rsidR="00E90054" w:rsidRPr="003423D0">
        <w:rPr>
          <w:rFonts w:ascii="Arial" w:hAnsi="Arial" w:cs="Arial"/>
          <w:sz w:val="22"/>
          <w:szCs w:val="22"/>
        </w:rPr>
        <w:t xml:space="preserve"> 80-</w:t>
      </w:r>
      <w:r w:rsidR="00E90054" w:rsidRPr="003423D0">
        <w:rPr>
          <w:rFonts w:ascii="Arial" w:hAnsi="Arial" w:cs="Arial" w:hint="eastAsia"/>
          <w:sz w:val="22"/>
          <w:szCs w:val="22"/>
        </w:rPr>
        <w:t>те</w:t>
      </w:r>
      <w:r w:rsidR="00E90054" w:rsidRPr="003423D0">
        <w:rPr>
          <w:rFonts w:ascii="Arial" w:hAnsi="Arial" w:cs="Arial"/>
          <w:sz w:val="22"/>
          <w:szCs w:val="22"/>
        </w:rPr>
        <w:t xml:space="preserve"> </w:t>
      </w:r>
      <w:r w:rsidR="00E90054" w:rsidRPr="003423D0">
        <w:rPr>
          <w:rFonts w:ascii="Arial" w:hAnsi="Arial" w:cs="Arial" w:hint="eastAsia"/>
          <w:sz w:val="22"/>
          <w:szCs w:val="22"/>
        </w:rPr>
        <w:t>години</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r w:rsidR="00E90054" w:rsidRPr="003423D0">
        <w:rPr>
          <w:rFonts w:ascii="Arial" w:hAnsi="Arial" w:cs="Arial" w:hint="eastAsia"/>
          <w:sz w:val="22"/>
          <w:szCs w:val="22"/>
        </w:rPr>
        <w:t>миналия</w:t>
      </w:r>
      <w:r w:rsidR="00E90054" w:rsidRPr="003423D0">
        <w:rPr>
          <w:rFonts w:ascii="Arial" w:hAnsi="Arial" w:cs="Arial"/>
          <w:sz w:val="22"/>
          <w:szCs w:val="22"/>
        </w:rPr>
        <w:t xml:space="preserve"> </w:t>
      </w:r>
      <w:r w:rsidR="00E90054" w:rsidRPr="003423D0">
        <w:rPr>
          <w:rFonts w:ascii="Arial" w:hAnsi="Arial" w:cs="Arial" w:hint="eastAsia"/>
          <w:sz w:val="22"/>
          <w:szCs w:val="22"/>
        </w:rPr>
        <w:t>век</w:t>
      </w:r>
      <w:r w:rsidR="00E90054" w:rsidRPr="003423D0">
        <w:rPr>
          <w:rFonts w:ascii="Arial" w:hAnsi="Arial" w:cs="Arial"/>
          <w:sz w:val="22"/>
          <w:szCs w:val="22"/>
        </w:rPr>
        <w:t xml:space="preserve"> </w:t>
      </w:r>
      <w:r w:rsidR="00E90054" w:rsidRPr="003423D0">
        <w:rPr>
          <w:rFonts w:ascii="Arial" w:hAnsi="Arial" w:cs="Arial" w:hint="eastAsia"/>
          <w:sz w:val="22"/>
          <w:szCs w:val="22"/>
        </w:rPr>
        <w:t>превръщането</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r w:rsidR="00E90054" w:rsidRPr="003423D0">
        <w:rPr>
          <w:rFonts w:ascii="Arial" w:hAnsi="Arial" w:cs="Arial" w:hint="eastAsia"/>
          <w:sz w:val="22"/>
          <w:szCs w:val="22"/>
        </w:rPr>
        <w:t>т</w:t>
      </w:r>
      <w:r w:rsidR="00E90054" w:rsidRPr="003423D0">
        <w:rPr>
          <w:rFonts w:ascii="Arial" w:hAnsi="Arial" w:cs="Arial"/>
          <w:sz w:val="22"/>
          <w:szCs w:val="22"/>
        </w:rPr>
        <w:t xml:space="preserve">. </w:t>
      </w:r>
      <w:r w:rsidR="00E90054" w:rsidRPr="003423D0">
        <w:rPr>
          <w:rFonts w:ascii="Arial" w:hAnsi="Arial" w:cs="Arial" w:hint="eastAsia"/>
          <w:sz w:val="22"/>
          <w:szCs w:val="22"/>
        </w:rPr>
        <w:t>нар</w:t>
      </w:r>
      <w:r w:rsidR="00E90054" w:rsidRPr="003423D0">
        <w:rPr>
          <w:rFonts w:ascii="Arial" w:hAnsi="Arial" w:cs="Arial"/>
          <w:sz w:val="22"/>
          <w:szCs w:val="22"/>
        </w:rPr>
        <w:t>.</w:t>
      </w:r>
      <w:r w:rsidR="00332BEE">
        <w:rPr>
          <w:rFonts w:ascii="Arial" w:hAnsi="Arial" w:cs="Arial"/>
          <w:sz w:val="22"/>
          <w:szCs w:val="22"/>
          <w:lang w:val="en-US"/>
        </w:rPr>
        <w:t xml:space="preserve"> </w:t>
      </w:r>
      <w:r w:rsidR="00E90054" w:rsidRPr="003423D0">
        <w:rPr>
          <w:rFonts w:ascii="Arial" w:hAnsi="Arial" w:cs="Arial" w:hint="eastAsia"/>
          <w:sz w:val="22"/>
          <w:szCs w:val="22"/>
        </w:rPr>
        <w:t>пустеещи</w:t>
      </w:r>
      <w:r w:rsidR="00E90054" w:rsidRPr="003423D0">
        <w:rPr>
          <w:rFonts w:ascii="Arial" w:hAnsi="Arial" w:cs="Arial"/>
          <w:sz w:val="22"/>
          <w:szCs w:val="22"/>
        </w:rPr>
        <w:t xml:space="preserve"> </w:t>
      </w:r>
      <w:r w:rsidR="00E90054" w:rsidRPr="003423D0">
        <w:rPr>
          <w:rFonts w:ascii="Arial" w:hAnsi="Arial" w:cs="Arial" w:hint="eastAsia"/>
          <w:sz w:val="22"/>
          <w:szCs w:val="22"/>
        </w:rPr>
        <w:t>места</w:t>
      </w:r>
      <w:r w:rsidR="00E90054" w:rsidRPr="003423D0">
        <w:rPr>
          <w:rFonts w:ascii="Arial" w:hAnsi="Arial" w:cs="Arial"/>
          <w:sz w:val="22"/>
          <w:szCs w:val="22"/>
        </w:rPr>
        <w:t xml:space="preserve"> </w:t>
      </w:r>
      <w:r w:rsidR="00E90054" w:rsidRPr="003423D0">
        <w:rPr>
          <w:rFonts w:ascii="Arial" w:hAnsi="Arial" w:cs="Arial" w:hint="eastAsia"/>
          <w:sz w:val="22"/>
          <w:szCs w:val="22"/>
        </w:rPr>
        <w:t>във</w:t>
      </w:r>
      <w:r w:rsidR="00E90054" w:rsidRPr="003423D0">
        <w:rPr>
          <w:rFonts w:ascii="Arial" w:hAnsi="Arial" w:cs="Arial"/>
          <w:sz w:val="22"/>
          <w:szCs w:val="22"/>
        </w:rPr>
        <w:t xml:space="preserve"> </w:t>
      </w:r>
      <w:r w:rsidR="00E90054" w:rsidRPr="003423D0">
        <w:rPr>
          <w:rFonts w:ascii="Arial" w:hAnsi="Arial" w:cs="Arial" w:hint="eastAsia"/>
          <w:sz w:val="22"/>
          <w:szCs w:val="22"/>
        </w:rPr>
        <w:t>вилни</w:t>
      </w:r>
      <w:r w:rsidR="00E90054" w:rsidRPr="003423D0">
        <w:rPr>
          <w:rFonts w:ascii="Arial" w:hAnsi="Arial" w:cs="Arial"/>
          <w:sz w:val="22"/>
          <w:szCs w:val="22"/>
        </w:rPr>
        <w:t xml:space="preserve"> </w:t>
      </w:r>
      <w:r w:rsidR="00E90054" w:rsidRPr="003423D0">
        <w:rPr>
          <w:rFonts w:ascii="Arial" w:hAnsi="Arial" w:cs="Arial" w:hint="eastAsia"/>
          <w:sz w:val="22"/>
          <w:szCs w:val="22"/>
        </w:rPr>
        <w:t>зони</w:t>
      </w:r>
      <w:r w:rsidR="00E90054" w:rsidRPr="003423D0">
        <w:rPr>
          <w:rFonts w:ascii="Arial" w:hAnsi="Arial" w:cs="Arial"/>
          <w:sz w:val="22"/>
          <w:szCs w:val="22"/>
        </w:rPr>
        <w:t xml:space="preserve"> </w:t>
      </w:r>
      <w:r w:rsidR="00E90054" w:rsidRPr="003423D0">
        <w:rPr>
          <w:rFonts w:ascii="Arial" w:hAnsi="Arial" w:cs="Arial" w:hint="eastAsia"/>
          <w:sz w:val="22"/>
          <w:szCs w:val="22"/>
        </w:rPr>
        <w:t>е</w:t>
      </w:r>
      <w:r w:rsidR="00E90054" w:rsidRPr="003423D0">
        <w:rPr>
          <w:rFonts w:ascii="Arial" w:hAnsi="Arial" w:cs="Arial"/>
          <w:sz w:val="22"/>
          <w:szCs w:val="22"/>
        </w:rPr>
        <w:t xml:space="preserve"> </w:t>
      </w:r>
      <w:r w:rsidR="00E90054" w:rsidRPr="003423D0">
        <w:rPr>
          <w:rFonts w:ascii="Arial" w:hAnsi="Arial" w:cs="Arial" w:hint="eastAsia"/>
          <w:sz w:val="22"/>
          <w:szCs w:val="22"/>
        </w:rPr>
        <w:t>причина</w:t>
      </w:r>
      <w:r w:rsidR="00E90054" w:rsidRPr="003423D0">
        <w:rPr>
          <w:rFonts w:ascii="Arial" w:hAnsi="Arial" w:cs="Arial"/>
          <w:sz w:val="22"/>
          <w:szCs w:val="22"/>
        </w:rPr>
        <w:t xml:space="preserve"> </w:t>
      </w:r>
      <w:r w:rsidR="00E90054" w:rsidRPr="003423D0">
        <w:rPr>
          <w:rFonts w:ascii="Arial" w:hAnsi="Arial" w:cs="Arial" w:hint="eastAsia"/>
          <w:sz w:val="22"/>
          <w:szCs w:val="22"/>
        </w:rPr>
        <w:t>за</w:t>
      </w:r>
      <w:r w:rsidR="00E90054" w:rsidRPr="003423D0">
        <w:rPr>
          <w:rFonts w:ascii="Arial" w:hAnsi="Arial" w:cs="Arial"/>
          <w:sz w:val="22"/>
          <w:szCs w:val="22"/>
        </w:rPr>
        <w:t xml:space="preserve"> </w:t>
      </w:r>
      <w:r w:rsidR="00E90054" w:rsidRPr="003423D0">
        <w:rPr>
          <w:rFonts w:ascii="Arial" w:hAnsi="Arial" w:cs="Arial" w:hint="eastAsia"/>
          <w:sz w:val="22"/>
          <w:szCs w:val="22"/>
        </w:rPr>
        <w:t>унищожаване</w:t>
      </w:r>
      <w:r w:rsidR="00E90054" w:rsidRPr="003423D0">
        <w:rPr>
          <w:rFonts w:ascii="Arial" w:hAnsi="Arial" w:cs="Arial"/>
          <w:sz w:val="22"/>
          <w:szCs w:val="22"/>
        </w:rPr>
        <w:t xml:space="preserve"> </w:t>
      </w:r>
      <w:r w:rsidR="00E90054" w:rsidRPr="003423D0">
        <w:rPr>
          <w:rFonts w:ascii="Arial" w:hAnsi="Arial" w:cs="Arial" w:hint="eastAsia"/>
          <w:sz w:val="22"/>
          <w:szCs w:val="22"/>
        </w:rPr>
        <w:t>на</w:t>
      </w:r>
      <w:r w:rsidR="00E90054" w:rsidRPr="003423D0">
        <w:rPr>
          <w:rFonts w:ascii="Arial" w:hAnsi="Arial" w:cs="Arial"/>
          <w:sz w:val="22"/>
          <w:szCs w:val="22"/>
        </w:rPr>
        <w:t xml:space="preserve"> </w:t>
      </w:r>
      <w:r w:rsidR="00E90054" w:rsidRPr="003423D0">
        <w:rPr>
          <w:rFonts w:ascii="Arial" w:hAnsi="Arial" w:cs="Arial" w:hint="eastAsia"/>
          <w:sz w:val="22"/>
          <w:szCs w:val="22"/>
        </w:rPr>
        <w:t>много</w:t>
      </w:r>
      <w:r w:rsidR="00E90054" w:rsidRPr="003423D0">
        <w:rPr>
          <w:rFonts w:ascii="Arial" w:hAnsi="Arial" w:cs="Arial"/>
          <w:sz w:val="22"/>
          <w:szCs w:val="22"/>
        </w:rPr>
        <w:t xml:space="preserve"> </w:t>
      </w:r>
      <w:r w:rsidR="00E90054" w:rsidRPr="003423D0">
        <w:rPr>
          <w:rFonts w:ascii="Arial" w:hAnsi="Arial" w:cs="Arial" w:hint="eastAsia"/>
          <w:sz w:val="22"/>
          <w:szCs w:val="22"/>
        </w:rPr>
        <w:t>популации</w:t>
      </w:r>
      <w:r w:rsidR="00E90054" w:rsidRPr="003423D0">
        <w:rPr>
          <w:rFonts w:ascii="Arial" w:hAnsi="Arial" w:cs="Arial"/>
          <w:sz w:val="22"/>
          <w:szCs w:val="22"/>
        </w:rPr>
        <w:t xml:space="preserve">. </w:t>
      </w:r>
      <w:r w:rsidR="00E90054" w:rsidRPr="003423D0">
        <w:rPr>
          <w:rFonts w:ascii="Arial" w:hAnsi="Arial" w:cs="Arial" w:hint="eastAsia"/>
          <w:sz w:val="22"/>
          <w:szCs w:val="22"/>
        </w:rPr>
        <w:t>Видът</w:t>
      </w:r>
      <w:r w:rsidR="00E90054" w:rsidRPr="003423D0">
        <w:rPr>
          <w:rFonts w:ascii="Arial" w:hAnsi="Arial" w:cs="Arial"/>
          <w:sz w:val="22"/>
          <w:szCs w:val="22"/>
        </w:rPr>
        <w:t xml:space="preserve"> </w:t>
      </w:r>
      <w:r w:rsidR="00E90054" w:rsidRPr="003423D0">
        <w:rPr>
          <w:rFonts w:ascii="Arial" w:hAnsi="Arial" w:cs="Arial" w:hint="eastAsia"/>
          <w:sz w:val="22"/>
          <w:szCs w:val="22"/>
        </w:rPr>
        <w:t>е</w:t>
      </w:r>
      <w:r w:rsidR="00332BEE">
        <w:rPr>
          <w:rFonts w:ascii="Arial" w:hAnsi="Arial" w:cs="Arial"/>
          <w:sz w:val="22"/>
          <w:szCs w:val="22"/>
          <w:lang w:val="en-US"/>
        </w:rPr>
        <w:t xml:space="preserve"> </w:t>
      </w:r>
      <w:r w:rsidR="00E90054" w:rsidRPr="003423D0">
        <w:rPr>
          <w:rFonts w:ascii="Arial" w:hAnsi="Arial" w:cs="Arial" w:hint="eastAsia"/>
          <w:sz w:val="22"/>
          <w:szCs w:val="22"/>
        </w:rPr>
        <w:t>защитен</w:t>
      </w:r>
      <w:r w:rsidR="00E90054" w:rsidRPr="003423D0">
        <w:rPr>
          <w:rFonts w:ascii="Arial" w:hAnsi="Arial" w:cs="Arial"/>
          <w:sz w:val="22"/>
          <w:szCs w:val="22"/>
        </w:rPr>
        <w:t xml:space="preserve"> </w:t>
      </w:r>
      <w:r w:rsidR="00E90054" w:rsidRPr="003423D0">
        <w:rPr>
          <w:rFonts w:ascii="Arial" w:hAnsi="Arial" w:cs="Arial" w:hint="eastAsia"/>
          <w:sz w:val="22"/>
          <w:szCs w:val="22"/>
        </w:rPr>
        <w:t>съгласно</w:t>
      </w:r>
      <w:r w:rsidR="00E90054" w:rsidRPr="003423D0">
        <w:rPr>
          <w:rFonts w:ascii="Arial" w:hAnsi="Arial" w:cs="Arial"/>
          <w:sz w:val="22"/>
          <w:szCs w:val="22"/>
        </w:rPr>
        <w:t xml:space="preserve"> </w:t>
      </w:r>
      <w:r w:rsidR="00E90054" w:rsidRPr="003423D0">
        <w:rPr>
          <w:rFonts w:ascii="Arial" w:hAnsi="Arial" w:cs="Arial" w:hint="eastAsia"/>
          <w:sz w:val="22"/>
          <w:szCs w:val="22"/>
        </w:rPr>
        <w:t>Закона</w:t>
      </w:r>
      <w:r w:rsidR="00E90054" w:rsidRPr="003423D0">
        <w:rPr>
          <w:rFonts w:ascii="Arial" w:hAnsi="Arial" w:cs="Arial"/>
          <w:sz w:val="22"/>
          <w:szCs w:val="22"/>
        </w:rPr>
        <w:t xml:space="preserve"> </w:t>
      </w:r>
      <w:r w:rsidR="00E90054" w:rsidRPr="003423D0">
        <w:rPr>
          <w:rFonts w:ascii="Arial" w:hAnsi="Arial" w:cs="Arial" w:hint="eastAsia"/>
          <w:sz w:val="22"/>
          <w:szCs w:val="22"/>
        </w:rPr>
        <w:t>за</w:t>
      </w:r>
      <w:r w:rsidR="00E90054" w:rsidRPr="003423D0">
        <w:rPr>
          <w:rFonts w:ascii="Arial" w:hAnsi="Arial" w:cs="Arial"/>
          <w:sz w:val="22"/>
          <w:szCs w:val="22"/>
        </w:rPr>
        <w:t xml:space="preserve"> </w:t>
      </w:r>
      <w:r w:rsidR="00E90054" w:rsidRPr="003423D0">
        <w:rPr>
          <w:rFonts w:ascii="Arial" w:hAnsi="Arial" w:cs="Arial" w:hint="eastAsia"/>
          <w:sz w:val="22"/>
          <w:szCs w:val="22"/>
        </w:rPr>
        <w:t>биологичното</w:t>
      </w:r>
      <w:r w:rsidR="00E90054" w:rsidRPr="003423D0">
        <w:rPr>
          <w:rFonts w:ascii="Arial" w:hAnsi="Arial" w:cs="Arial"/>
          <w:sz w:val="22"/>
          <w:szCs w:val="22"/>
        </w:rPr>
        <w:t xml:space="preserve"> </w:t>
      </w:r>
      <w:r w:rsidR="00E90054" w:rsidRPr="003423D0">
        <w:rPr>
          <w:rFonts w:ascii="Arial" w:hAnsi="Arial" w:cs="Arial" w:hint="eastAsia"/>
          <w:sz w:val="22"/>
          <w:szCs w:val="22"/>
        </w:rPr>
        <w:t>разнообразие</w:t>
      </w:r>
      <w:r w:rsidR="00E90054" w:rsidRPr="003423D0">
        <w:rPr>
          <w:rFonts w:ascii="Arial" w:hAnsi="Arial" w:cs="Arial"/>
          <w:sz w:val="22"/>
          <w:szCs w:val="22"/>
        </w:rPr>
        <w:t xml:space="preserve">. </w:t>
      </w:r>
      <w:r w:rsidR="00E90054" w:rsidRPr="003423D0">
        <w:rPr>
          <w:rFonts w:ascii="Arial" w:hAnsi="Arial" w:cs="Arial" w:hint="eastAsia"/>
          <w:sz w:val="22"/>
          <w:szCs w:val="22"/>
        </w:rPr>
        <w:t>Има</w:t>
      </w:r>
      <w:r w:rsidR="00E90054" w:rsidRPr="003423D0">
        <w:rPr>
          <w:rFonts w:ascii="Arial" w:hAnsi="Arial" w:cs="Arial"/>
          <w:sz w:val="22"/>
          <w:szCs w:val="22"/>
        </w:rPr>
        <w:t xml:space="preserve"> </w:t>
      </w:r>
      <w:r w:rsidR="00E90054" w:rsidRPr="003423D0">
        <w:rPr>
          <w:rFonts w:ascii="Arial" w:hAnsi="Arial" w:cs="Arial" w:hint="eastAsia"/>
          <w:sz w:val="22"/>
          <w:szCs w:val="22"/>
        </w:rPr>
        <w:t>находища</w:t>
      </w:r>
      <w:r w:rsidR="00E90054" w:rsidRPr="003423D0">
        <w:rPr>
          <w:rFonts w:ascii="Arial" w:hAnsi="Arial" w:cs="Arial"/>
          <w:sz w:val="22"/>
          <w:szCs w:val="22"/>
        </w:rPr>
        <w:t xml:space="preserve"> </w:t>
      </w:r>
      <w:r w:rsidR="00E90054" w:rsidRPr="003423D0">
        <w:rPr>
          <w:rFonts w:ascii="Arial" w:hAnsi="Arial" w:cs="Arial" w:hint="eastAsia"/>
          <w:sz w:val="22"/>
          <w:szCs w:val="22"/>
        </w:rPr>
        <w:t>в</w:t>
      </w:r>
      <w:r w:rsidR="00E90054" w:rsidRPr="003423D0">
        <w:rPr>
          <w:rFonts w:ascii="Arial" w:hAnsi="Arial" w:cs="Arial"/>
          <w:sz w:val="22"/>
          <w:szCs w:val="22"/>
        </w:rPr>
        <w:t xml:space="preserve"> </w:t>
      </w:r>
      <w:r w:rsidR="00E90054" w:rsidRPr="003423D0">
        <w:rPr>
          <w:rFonts w:ascii="Arial" w:hAnsi="Arial" w:cs="Arial" w:hint="eastAsia"/>
          <w:sz w:val="22"/>
          <w:szCs w:val="22"/>
        </w:rPr>
        <w:t>защитени</w:t>
      </w:r>
      <w:r w:rsidR="00E90054" w:rsidRPr="003423D0">
        <w:rPr>
          <w:rFonts w:ascii="Arial" w:hAnsi="Arial" w:cs="Arial"/>
          <w:sz w:val="22"/>
          <w:szCs w:val="22"/>
        </w:rPr>
        <w:t xml:space="preserve"> </w:t>
      </w:r>
      <w:r w:rsidR="00E90054" w:rsidRPr="003423D0">
        <w:rPr>
          <w:rFonts w:ascii="Arial" w:hAnsi="Arial" w:cs="Arial" w:hint="eastAsia"/>
          <w:sz w:val="22"/>
          <w:szCs w:val="22"/>
        </w:rPr>
        <w:t>територии</w:t>
      </w:r>
      <w:r w:rsidR="00332BEE">
        <w:rPr>
          <w:rFonts w:ascii="Arial" w:hAnsi="Arial" w:cs="Arial"/>
          <w:sz w:val="22"/>
          <w:szCs w:val="22"/>
          <w:lang w:val="en-US"/>
        </w:rPr>
        <w:t xml:space="preserve"> </w:t>
      </w:r>
      <w:r w:rsidR="00E90054" w:rsidRPr="003423D0">
        <w:rPr>
          <w:rFonts w:ascii="Arial" w:hAnsi="Arial" w:cs="Arial"/>
          <w:sz w:val="22"/>
          <w:szCs w:val="22"/>
        </w:rPr>
        <w:t>(</w:t>
      </w:r>
      <w:r w:rsidR="00E90054" w:rsidRPr="003423D0">
        <w:rPr>
          <w:rFonts w:ascii="Arial" w:hAnsi="Arial" w:cs="Arial" w:hint="eastAsia"/>
          <w:sz w:val="22"/>
          <w:szCs w:val="22"/>
        </w:rPr>
        <w:t>природни</w:t>
      </w:r>
      <w:r w:rsidR="00E90054" w:rsidRPr="003423D0">
        <w:rPr>
          <w:rFonts w:ascii="Arial" w:hAnsi="Arial" w:cs="Arial"/>
          <w:sz w:val="22"/>
          <w:szCs w:val="22"/>
        </w:rPr>
        <w:t xml:space="preserve"> </w:t>
      </w:r>
      <w:r w:rsidR="00E90054" w:rsidRPr="003423D0">
        <w:rPr>
          <w:rFonts w:ascii="Arial" w:hAnsi="Arial" w:cs="Arial" w:hint="eastAsia"/>
          <w:sz w:val="22"/>
          <w:szCs w:val="22"/>
        </w:rPr>
        <w:t>паркове</w:t>
      </w:r>
      <w:r w:rsidR="00E90054" w:rsidRPr="003423D0">
        <w:rPr>
          <w:rFonts w:ascii="Arial" w:hAnsi="Arial" w:cs="Arial"/>
          <w:sz w:val="22"/>
          <w:szCs w:val="22"/>
        </w:rPr>
        <w:t xml:space="preserve"> </w:t>
      </w:r>
      <w:r w:rsidR="00E90054" w:rsidRPr="003423D0">
        <w:rPr>
          <w:rFonts w:ascii="Arial" w:hAnsi="Arial" w:cs="Arial" w:hint="eastAsia"/>
          <w:sz w:val="22"/>
          <w:szCs w:val="22"/>
        </w:rPr>
        <w:t>„Сините</w:t>
      </w:r>
      <w:r w:rsidR="00E90054" w:rsidRPr="003423D0">
        <w:rPr>
          <w:rFonts w:ascii="Arial" w:hAnsi="Arial" w:cs="Arial"/>
          <w:sz w:val="22"/>
          <w:szCs w:val="22"/>
        </w:rPr>
        <w:t xml:space="preserve"> </w:t>
      </w:r>
      <w:r w:rsidR="00E90054" w:rsidRPr="003423D0">
        <w:rPr>
          <w:rFonts w:ascii="Arial" w:hAnsi="Arial" w:cs="Arial" w:hint="eastAsia"/>
          <w:sz w:val="22"/>
          <w:szCs w:val="22"/>
        </w:rPr>
        <w:t>камъни“</w:t>
      </w:r>
      <w:r w:rsidR="00E90054" w:rsidRPr="003423D0">
        <w:rPr>
          <w:rFonts w:ascii="Arial" w:hAnsi="Arial" w:cs="Arial"/>
          <w:sz w:val="22"/>
          <w:szCs w:val="22"/>
        </w:rPr>
        <w:t xml:space="preserve">, </w:t>
      </w:r>
      <w:r w:rsidR="00E90054" w:rsidRPr="003423D0">
        <w:rPr>
          <w:rFonts w:ascii="Arial" w:hAnsi="Arial" w:cs="Arial" w:hint="eastAsia"/>
          <w:sz w:val="22"/>
          <w:szCs w:val="22"/>
        </w:rPr>
        <w:t>„Русенски</w:t>
      </w:r>
      <w:r w:rsidR="00E90054" w:rsidRPr="003423D0">
        <w:rPr>
          <w:rFonts w:ascii="Arial" w:hAnsi="Arial" w:cs="Arial"/>
          <w:sz w:val="22"/>
          <w:szCs w:val="22"/>
        </w:rPr>
        <w:t xml:space="preserve"> </w:t>
      </w:r>
      <w:r w:rsidR="00E90054" w:rsidRPr="003423D0">
        <w:rPr>
          <w:rFonts w:ascii="Arial" w:hAnsi="Arial" w:cs="Arial" w:hint="eastAsia"/>
          <w:sz w:val="22"/>
          <w:szCs w:val="22"/>
        </w:rPr>
        <w:t>лом“</w:t>
      </w:r>
      <w:r w:rsidR="00E90054" w:rsidRPr="003423D0">
        <w:rPr>
          <w:rFonts w:ascii="Arial" w:hAnsi="Arial" w:cs="Arial"/>
          <w:sz w:val="22"/>
          <w:szCs w:val="22"/>
        </w:rPr>
        <w:t xml:space="preserve">, </w:t>
      </w:r>
      <w:r w:rsidR="00E90054" w:rsidRPr="003423D0">
        <w:rPr>
          <w:rFonts w:ascii="Arial" w:hAnsi="Arial" w:cs="Arial" w:hint="eastAsia"/>
          <w:sz w:val="22"/>
          <w:szCs w:val="22"/>
        </w:rPr>
        <w:t>„Шуменско</w:t>
      </w:r>
      <w:r w:rsidR="00E90054" w:rsidRPr="003423D0">
        <w:rPr>
          <w:rFonts w:ascii="Arial" w:hAnsi="Arial" w:cs="Arial"/>
          <w:sz w:val="22"/>
          <w:szCs w:val="22"/>
        </w:rPr>
        <w:t xml:space="preserve"> </w:t>
      </w:r>
      <w:r w:rsidR="00E90054" w:rsidRPr="003423D0">
        <w:rPr>
          <w:rFonts w:ascii="Arial" w:hAnsi="Arial" w:cs="Arial" w:hint="eastAsia"/>
          <w:sz w:val="22"/>
          <w:szCs w:val="22"/>
        </w:rPr>
        <w:t>плато“</w:t>
      </w:r>
      <w:r w:rsidR="00E90054" w:rsidRPr="003423D0">
        <w:rPr>
          <w:rFonts w:ascii="Arial" w:hAnsi="Arial" w:cs="Arial"/>
          <w:sz w:val="22"/>
          <w:szCs w:val="22"/>
        </w:rPr>
        <w:t xml:space="preserve">; </w:t>
      </w:r>
      <w:r w:rsidR="00E90054" w:rsidRPr="003423D0">
        <w:rPr>
          <w:rFonts w:ascii="Arial" w:hAnsi="Arial" w:cs="Arial" w:hint="eastAsia"/>
          <w:sz w:val="22"/>
          <w:szCs w:val="22"/>
        </w:rPr>
        <w:t>резервати</w:t>
      </w:r>
      <w:r w:rsidR="00E90054" w:rsidRPr="003423D0">
        <w:rPr>
          <w:rFonts w:ascii="Arial" w:hAnsi="Arial" w:cs="Arial"/>
          <w:sz w:val="22"/>
          <w:szCs w:val="22"/>
        </w:rPr>
        <w:t xml:space="preserve"> </w:t>
      </w:r>
      <w:r w:rsidR="00E90054" w:rsidRPr="003423D0">
        <w:rPr>
          <w:rFonts w:ascii="Arial" w:hAnsi="Arial" w:cs="Arial" w:hint="eastAsia"/>
          <w:sz w:val="22"/>
          <w:szCs w:val="22"/>
        </w:rPr>
        <w:t>„</w:t>
      </w:r>
      <w:proofErr w:type="spellStart"/>
      <w:r w:rsidR="00E90054" w:rsidRPr="003423D0">
        <w:rPr>
          <w:rFonts w:ascii="Arial" w:hAnsi="Arial" w:cs="Arial" w:hint="eastAsia"/>
          <w:sz w:val="22"/>
          <w:szCs w:val="22"/>
        </w:rPr>
        <w:t>Лонгоза“</w:t>
      </w:r>
      <w:r w:rsidR="00E90054" w:rsidRPr="003423D0">
        <w:rPr>
          <w:rFonts w:ascii="Arial" w:hAnsi="Arial" w:cs="Arial"/>
          <w:sz w:val="22"/>
          <w:szCs w:val="22"/>
        </w:rPr>
        <w:t>,</w:t>
      </w:r>
      <w:r w:rsidR="00E90054" w:rsidRPr="003423D0">
        <w:rPr>
          <w:rFonts w:ascii="Arial" w:hAnsi="Arial" w:cs="Arial" w:hint="eastAsia"/>
          <w:sz w:val="22"/>
          <w:szCs w:val="22"/>
        </w:rPr>
        <w:t>„Острица</w:t>
      </w:r>
      <w:proofErr w:type="spellEnd"/>
      <w:r w:rsidR="00E90054" w:rsidRPr="003423D0">
        <w:rPr>
          <w:rFonts w:ascii="Arial" w:hAnsi="Arial" w:cs="Arial" w:hint="eastAsia"/>
          <w:sz w:val="22"/>
          <w:szCs w:val="22"/>
        </w:rPr>
        <w:t>“</w:t>
      </w:r>
      <w:r w:rsidR="00E90054" w:rsidRPr="003423D0">
        <w:rPr>
          <w:rFonts w:ascii="Arial" w:hAnsi="Arial" w:cs="Arial"/>
          <w:sz w:val="22"/>
          <w:szCs w:val="22"/>
        </w:rPr>
        <w:t xml:space="preserve">, </w:t>
      </w:r>
      <w:r w:rsidR="00E90054" w:rsidRPr="003423D0">
        <w:rPr>
          <w:rFonts w:ascii="Arial" w:hAnsi="Arial" w:cs="Arial" w:hint="eastAsia"/>
          <w:sz w:val="22"/>
          <w:szCs w:val="22"/>
        </w:rPr>
        <w:t>„</w:t>
      </w:r>
      <w:proofErr w:type="spellStart"/>
      <w:r w:rsidR="00E90054" w:rsidRPr="003423D0">
        <w:rPr>
          <w:rFonts w:ascii="Arial" w:hAnsi="Arial" w:cs="Arial" w:hint="eastAsia"/>
          <w:sz w:val="22"/>
          <w:szCs w:val="22"/>
        </w:rPr>
        <w:t>Алиботуш</w:t>
      </w:r>
      <w:proofErr w:type="spellEnd"/>
      <w:r w:rsidR="00E90054" w:rsidRPr="003423D0">
        <w:rPr>
          <w:rFonts w:ascii="Arial" w:hAnsi="Arial" w:cs="Arial" w:hint="eastAsia"/>
          <w:sz w:val="22"/>
          <w:szCs w:val="22"/>
        </w:rPr>
        <w:t>“</w:t>
      </w:r>
      <w:r w:rsidR="00E90054" w:rsidRPr="003423D0">
        <w:rPr>
          <w:rFonts w:ascii="Arial" w:hAnsi="Arial" w:cs="Arial"/>
          <w:sz w:val="22"/>
          <w:szCs w:val="22"/>
        </w:rPr>
        <w:t xml:space="preserve">; </w:t>
      </w:r>
      <w:r w:rsidR="00E90054" w:rsidRPr="003423D0">
        <w:rPr>
          <w:rFonts w:ascii="Arial" w:hAnsi="Arial" w:cs="Arial" w:hint="eastAsia"/>
          <w:sz w:val="22"/>
          <w:szCs w:val="22"/>
        </w:rPr>
        <w:t>защитени</w:t>
      </w:r>
      <w:r w:rsidR="00E90054" w:rsidRPr="003423D0">
        <w:rPr>
          <w:rFonts w:ascii="Arial" w:hAnsi="Arial" w:cs="Arial"/>
          <w:sz w:val="22"/>
          <w:szCs w:val="22"/>
        </w:rPr>
        <w:t xml:space="preserve"> </w:t>
      </w:r>
      <w:r w:rsidR="00E90054" w:rsidRPr="003423D0">
        <w:rPr>
          <w:rFonts w:ascii="Arial" w:hAnsi="Arial" w:cs="Arial" w:hint="eastAsia"/>
          <w:sz w:val="22"/>
          <w:szCs w:val="22"/>
        </w:rPr>
        <w:t>местности</w:t>
      </w:r>
      <w:r w:rsidR="00E90054" w:rsidRPr="003423D0">
        <w:rPr>
          <w:rFonts w:ascii="Arial" w:hAnsi="Arial" w:cs="Arial"/>
          <w:sz w:val="22"/>
          <w:szCs w:val="22"/>
        </w:rPr>
        <w:t xml:space="preserve"> </w:t>
      </w:r>
      <w:r w:rsidR="00E90054" w:rsidRPr="003423D0">
        <w:rPr>
          <w:rFonts w:ascii="Arial" w:hAnsi="Arial" w:cs="Arial" w:hint="eastAsia"/>
          <w:sz w:val="22"/>
          <w:szCs w:val="22"/>
        </w:rPr>
        <w:t>„Лакатнишки</w:t>
      </w:r>
      <w:r w:rsidR="00E90054" w:rsidRPr="003423D0">
        <w:rPr>
          <w:rFonts w:ascii="Arial" w:hAnsi="Arial" w:cs="Arial"/>
          <w:sz w:val="22"/>
          <w:szCs w:val="22"/>
        </w:rPr>
        <w:t xml:space="preserve"> </w:t>
      </w:r>
      <w:r w:rsidR="00E90054" w:rsidRPr="003423D0">
        <w:rPr>
          <w:rFonts w:ascii="Arial" w:hAnsi="Arial" w:cs="Arial" w:hint="eastAsia"/>
          <w:sz w:val="22"/>
          <w:szCs w:val="22"/>
        </w:rPr>
        <w:t>скали“</w:t>
      </w:r>
      <w:r w:rsidR="00E90054" w:rsidRPr="003423D0">
        <w:rPr>
          <w:rFonts w:ascii="Arial" w:hAnsi="Arial" w:cs="Arial"/>
          <w:sz w:val="22"/>
          <w:szCs w:val="22"/>
        </w:rPr>
        <w:t xml:space="preserve">, </w:t>
      </w:r>
      <w:r w:rsidR="00E90054" w:rsidRPr="003423D0">
        <w:rPr>
          <w:rFonts w:ascii="Arial" w:hAnsi="Arial" w:cs="Arial" w:hint="eastAsia"/>
          <w:sz w:val="22"/>
          <w:szCs w:val="22"/>
        </w:rPr>
        <w:t>„</w:t>
      </w:r>
      <w:proofErr w:type="spellStart"/>
      <w:r w:rsidR="00E90054" w:rsidRPr="003423D0">
        <w:rPr>
          <w:rFonts w:ascii="Arial" w:hAnsi="Arial" w:cs="Arial" w:hint="eastAsia"/>
          <w:sz w:val="22"/>
          <w:szCs w:val="22"/>
        </w:rPr>
        <w:t>Ликана</w:t>
      </w:r>
      <w:proofErr w:type="spellEnd"/>
      <w:r w:rsidR="00E90054" w:rsidRPr="003423D0">
        <w:rPr>
          <w:rFonts w:ascii="Arial" w:hAnsi="Arial" w:cs="Arial" w:hint="eastAsia"/>
          <w:sz w:val="22"/>
          <w:szCs w:val="22"/>
        </w:rPr>
        <w:t>“</w:t>
      </w:r>
      <w:r w:rsidR="00E90054" w:rsidRPr="003423D0">
        <w:rPr>
          <w:rFonts w:ascii="Arial" w:hAnsi="Arial" w:cs="Arial"/>
          <w:sz w:val="22"/>
          <w:szCs w:val="22"/>
        </w:rPr>
        <w:t xml:space="preserve">, </w:t>
      </w:r>
      <w:r w:rsidR="00E90054" w:rsidRPr="003423D0">
        <w:rPr>
          <w:rFonts w:ascii="Arial" w:hAnsi="Arial" w:cs="Arial" w:hint="eastAsia"/>
          <w:sz w:val="22"/>
          <w:szCs w:val="22"/>
        </w:rPr>
        <w:t>„Дупката“</w:t>
      </w:r>
      <w:r w:rsidR="00E90054" w:rsidRPr="003423D0">
        <w:rPr>
          <w:rFonts w:ascii="Arial" w:hAnsi="Arial" w:cs="Arial"/>
          <w:sz w:val="22"/>
          <w:szCs w:val="22"/>
        </w:rPr>
        <w:t xml:space="preserve"> </w:t>
      </w:r>
      <w:r w:rsidR="00E90054" w:rsidRPr="003423D0">
        <w:rPr>
          <w:rFonts w:ascii="Arial" w:hAnsi="Arial" w:cs="Arial" w:hint="eastAsia"/>
          <w:sz w:val="22"/>
          <w:szCs w:val="22"/>
        </w:rPr>
        <w:t>и</w:t>
      </w:r>
      <w:r w:rsidR="00E90054" w:rsidRPr="003423D0">
        <w:rPr>
          <w:rFonts w:ascii="Arial" w:hAnsi="Arial" w:cs="Arial"/>
          <w:sz w:val="22"/>
          <w:szCs w:val="22"/>
        </w:rPr>
        <w:t xml:space="preserve"> </w:t>
      </w:r>
      <w:r w:rsidR="00E90054" w:rsidRPr="003423D0">
        <w:rPr>
          <w:rFonts w:ascii="Arial" w:hAnsi="Arial" w:cs="Arial" w:hint="eastAsia"/>
          <w:sz w:val="22"/>
          <w:szCs w:val="22"/>
        </w:rPr>
        <w:t>др</w:t>
      </w:r>
      <w:r w:rsidR="00E90054" w:rsidRPr="003423D0">
        <w:rPr>
          <w:rFonts w:ascii="Arial" w:hAnsi="Arial" w:cs="Arial"/>
          <w:sz w:val="22"/>
          <w:szCs w:val="22"/>
        </w:rPr>
        <w:t>.),</w:t>
      </w:r>
      <w:r w:rsidR="00332BEE">
        <w:rPr>
          <w:rFonts w:ascii="Arial" w:hAnsi="Arial" w:cs="Arial"/>
          <w:sz w:val="22"/>
          <w:szCs w:val="22"/>
          <w:lang w:val="en-US"/>
        </w:rPr>
        <w:t xml:space="preserve"> </w:t>
      </w:r>
      <w:r w:rsidR="00E90054" w:rsidRPr="003423D0">
        <w:rPr>
          <w:rFonts w:ascii="Arial" w:hAnsi="Arial" w:cs="Arial" w:hint="eastAsia"/>
          <w:sz w:val="22"/>
          <w:szCs w:val="22"/>
        </w:rPr>
        <w:t>както</w:t>
      </w:r>
      <w:r w:rsidR="00E90054" w:rsidRPr="003423D0">
        <w:rPr>
          <w:rFonts w:ascii="Arial" w:hAnsi="Arial" w:cs="Arial"/>
          <w:sz w:val="22"/>
          <w:szCs w:val="22"/>
        </w:rPr>
        <w:t xml:space="preserve"> </w:t>
      </w:r>
      <w:r w:rsidR="00E90054" w:rsidRPr="003423D0">
        <w:rPr>
          <w:rFonts w:ascii="Arial" w:hAnsi="Arial" w:cs="Arial" w:hint="eastAsia"/>
          <w:sz w:val="22"/>
          <w:szCs w:val="22"/>
        </w:rPr>
        <w:t>и</w:t>
      </w:r>
      <w:r w:rsidR="00E90054" w:rsidRPr="003423D0">
        <w:rPr>
          <w:rFonts w:ascii="Arial" w:hAnsi="Arial" w:cs="Arial"/>
          <w:sz w:val="22"/>
          <w:szCs w:val="22"/>
        </w:rPr>
        <w:t xml:space="preserve"> </w:t>
      </w:r>
      <w:r w:rsidR="00E90054" w:rsidRPr="003423D0">
        <w:rPr>
          <w:rFonts w:ascii="Arial" w:hAnsi="Arial" w:cs="Arial" w:hint="eastAsia"/>
          <w:sz w:val="22"/>
          <w:szCs w:val="22"/>
        </w:rPr>
        <w:t>в</w:t>
      </w:r>
      <w:r w:rsidR="00E90054" w:rsidRPr="003423D0">
        <w:rPr>
          <w:rFonts w:ascii="Arial" w:hAnsi="Arial" w:cs="Arial"/>
          <w:sz w:val="22"/>
          <w:szCs w:val="22"/>
        </w:rPr>
        <w:t xml:space="preserve"> </w:t>
      </w:r>
      <w:r w:rsidR="00E90054" w:rsidRPr="003423D0">
        <w:rPr>
          <w:rFonts w:ascii="Arial" w:hAnsi="Arial" w:cs="Arial" w:hint="eastAsia"/>
          <w:sz w:val="22"/>
          <w:szCs w:val="22"/>
        </w:rPr>
        <w:t>защитени</w:t>
      </w:r>
      <w:r w:rsidR="00E90054" w:rsidRPr="003423D0">
        <w:rPr>
          <w:rFonts w:ascii="Arial" w:hAnsi="Arial" w:cs="Arial"/>
          <w:sz w:val="22"/>
          <w:szCs w:val="22"/>
        </w:rPr>
        <w:t xml:space="preserve"> </w:t>
      </w:r>
      <w:r w:rsidR="00E90054" w:rsidRPr="003423D0">
        <w:rPr>
          <w:rFonts w:ascii="Arial" w:hAnsi="Arial" w:cs="Arial" w:hint="eastAsia"/>
          <w:sz w:val="22"/>
          <w:szCs w:val="22"/>
        </w:rPr>
        <w:t>зони</w:t>
      </w:r>
      <w:r w:rsidR="00E90054" w:rsidRPr="003423D0">
        <w:rPr>
          <w:rFonts w:ascii="Arial" w:hAnsi="Arial" w:cs="Arial"/>
          <w:sz w:val="22"/>
          <w:szCs w:val="22"/>
        </w:rPr>
        <w:t xml:space="preserve"> </w:t>
      </w:r>
      <w:r w:rsidR="00E90054" w:rsidRPr="003423D0">
        <w:rPr>
          <w:rFonts w:ascii="Arial" w:hAnsi="Arial" w:cs="Arial" w:hint="eastAsia"/>
          <w:sz w:val="22"/>
          <w:szCs w:val="22"/>
        </w:rPr>
        <w:t>от</w:t>
      </w:r>
      <w:r w:rsidR="00E90054" w:rsidRPr="003423D0">
        <w:rPr>
          <w:rFonts w:ascii="Arial" w:hAnsi="Arial" w:cs="Arial"/>
          <w:sz w:val="22"/>
          <w:szCs w:val="22"/>
        </w:rPr>
        <w:t xml:space="preserve"> </w:t>
      </w:r>
      <w:r w:rsidR="00E90054" w:rsidRPr="003423D0">
        <w:rPr>
          <w:rFonts w:ascii="Arial" w:hAnsi="Arial" w:cs="Arial" w:hint="eastAsia"/>
          <w:sz w:val="22"/>
          <w:szCs w:val="22"/>
        </w:rPr>
        <w:t>Европейската</w:t>
      </w:r>
      <w:r w:rsidR="00E90054" w:rsidRPr="003423D0">
        <w:rPr>
          <w:rFonts w:ascii="Arial" w:hAnsi="Arial" w:cs="Arial"/>
          <w:sz w:val="22"/>
          <w:szCs w:val="22"/>
        </w:rPr>
        <w:t xml:space="preserve"> </w:t>
      </w:r>
      <w:r w:rsidR="00E90054" w:rsidRPr="003423D0">
        <w:rPr>
          <w:rFonts w:ascii="Arial" w:hAnsi="Arial" w:cs="Arial" w:hint="eastAsia"/>
          <w:sz w:val="22"/>
          <w:szCs w:val="22"/>
        </w:rPr>
        <w:t>екологична</w:t>
      </w:r>
      <w:r w:rsidR="00E90054" w:rsidRPr="003423D0">
        <w:rPr>
          <w:rFonts w:ascii="Arial" w:hAnsi="Arial" w:cs="Arial"/>
          <w:sz w:val="22"/>
          <w:szCs w:val="22"/>
        </w:rPr>
        <w:t xml:space="preserve"> </w:t>
      </w:r>
      <w:r w:rsidR="00E90054" w:rsidRPr="003423D0">
        <w:rPr>
          <w:rFonts w:ascii="Arial" w:hAnsi="Arial" w:cs="Arial" w:hint="eastAsia"/>
          <w:sz w:val="22"/>
          <w:szCs w:val="22"/>
        </w:rPr>
        <w:t>мрежа</w:t>
      </w:r>
      <w:r w:rsidR="00E90054" w:rsidRPr="003423D0">
        <w:rPr>
          <w:rFonts w:ascii="Arial" w:hAnsi="Arial" w:cs="Arial"/>
          <w:sz w:val="22"/>
          <w:szCs w:val="22"/>
        </w:rPr>
        <w:t xml:space="preserve"> </w:t>
      </w:r>
      <w:r w:rsidR="00E90054" w:rsidRPr="003423D0">
        <w:rPr>
          <w:rFonts w:ascii="Arial" w:hAnsi="Arial" w:cs="Arial" w:hint="eastAsia"/>
          <w:sz w:val="22"/>
          <w:szCs w:val="22"/>
        </w:rPr>
        <w:t>НАТУРА</w:t>
      </w:r>
      <w:r w:rsidR="00E90054" w:rsidRPr="003423D0">
        <w:rPr>
          <w:rFonts w:ascii="Arial" w:hAnsi="Arial" w:cs="Arial"/>
          <w:sz w:val="22"/>
          <w:szCs w:val="22"/>
        </w:rPr>
        <w:t xml:space="preserve"> 2000 </w:t>
      </w:r>
      <w:r w:rsidR="00E90054" w:rsidRPr="003423D0">
        <w:rPr>
          <w:rFonts w:ascii="Arial" w:hAnsi="Arial" w:cs="Arial" w:hint="eastAsia"/>
          <w:sz w:val="22"/>
          <w:szCs w:val="22"/>
        </w:rPr>
        <w:t>в</w:t>
      </w:r>
      <w:r w:rsidR="00E90054" w:rsidRPr="003423D0">
        <w:rPr>
          <w:rFonts w:ascii="Arial" w:hAnsi="Arial" w:cs="Arial"/>
          <w:sz w:val="22"/>
          <w:szCs w:val="22"/>
        </w:rPr>
        <w:t xml:space="preserve"> </w:t>
      </w:r>
      <w:r w:rsidR="00E90054" w:rsidRPr="003423D0">
        <w:rPr>
          <w:rFonts w:ascii="Arial" w:hAnsi="Arial" w:cs="Arial" w:hint="eastAsia"/>
          <w:sz w:val="22"/>
          <w:szCs w:val="22"/>
        </w:rPr>
        <w:t>България</w:t>
      </w:r>
      <w:r w:rsidR="00E90054" w:rsidRPr="003423D0">
        <w:rPr>
          <w:rFonts w:ascii="Arial" w:hAnsi="Arial" w:cs="Arial"/>
          <w:sz w:val="22"/>
          <w:szCs w:val="22"/>
        </w:rPr>
        <w:t>.</w:t>
      </w:r>
    </w:p>
    <w:p w14:paraId="73DA71CA" w14:textId="77777777" w:rsidR="00BB6CCD" w:rsidRPr="003423D0" w:rsidRDefault="00BB6CCD" w:rsidP="00E90054">
      <w:pPr>
        <w:jc w:val="both"/>
        <w:rPr>
          <w:rFonts w:ascii="Arial" w:hAnsi="Arial" w:cs="Arial"/>
          <w:sz w:val="22"/>
          <w:szCs w:val="22"/>
        </w:rPr>
      </w:pPr>
    </w:p>
    <w:p w14:paraId="1FEE5CE2" w14:textId="77777777" w:rsidR="00332BEE" w:rsidRDefault="00E90054" w:rsidP="00E90054">
      <w:pPr>
        <w:ind w:firstLine="708"/>
        <w:jc w:val="both"/>
        <w:rPr>
          <w:rFonts w:ascii="Arial" w:hAnsi="Arial" w:cs="Arial"/>
          <w:sz w:val="22"/>
          <w:szCs w:val="22"/>
        </w:rPr>
      </w:pPr>
      <w:proofErr w:type="spellStart"/>
      <w:r w:rsidRPr="003423D0">
        <w:rPr>
          <w:rFonts w:ascii="Arial" w:hAnsi="Arial" w:cs="Arial"/>
          <w:b/>
          <w:bCs/>
          <w:i/>
          <w:iCs/>
          <w:sz w:val="22"/>
          <w:szCs w:val="22"/>
        </w:rPr>
        <w:t>Carduus</w:t>
      </w:r>
      <w:proofErr w:type="spellEnd"/>
      <w:r w:rsidRPr="003423D0">
        <w:rPr>
          <w:rFonts w:ascii="Arial" w:hAnsi="Arial" w:cs="Arial"/>
          <w:b/>
          <w:bCs/>
          <w:i/>
          <w:iCs/>
          <w:sz w:val="22"/>
          <w:szCs w:val="22"/>
        </w:rPr>
        <w:t xml:space="preserve"> </w:t>
      </w:r>
      <w:proofErr w:type="spellStart"/>
      <w:r w:rsidRPr="003423D0">
        <w:rPr>
          <w:rFonts w:ascii="Arial" w:hAnsi="Arial" w:cs="Arial"/>
          <w:b/>
          <w:bCs/>
          <w:i/>
          <w:iCs/>
          <w:sz w:val="22"/>
          <w:szCs w:val="22"/>
        </w:rPr>
        <w:t>thracicus</w:t>
      </w:r>
      <w:proofErr w:type="spellEnd"/>
      <w:r w:rsidRPr="003423D0">
        <w:rPr>
          <w:rFonts w:ascii="Arial" w:hAnsi="Arial" w:cs="Arial"/>
          <w:b/>
          <w:bCs/>
          <w:i/>
          <w:iCs/>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b/>
          <w:bCs/>
          <w:sz w:val="22"/>
          <w:szCs w:val="22"/>
        </w:rPr>
        <w:t>балкански</w:t>
      </w:r>
      <w:r w:rsidRPr="003423D0">
        <w:rPr>
          <w:rFonts w:ascii="Arial" w:hAnsi="Arial" w:cs="Arial"/>
          <w:b/>
          <w:bCs/>
          <w:sz w:val="22"/>
          <w:szCs w:val="22"/>
        </w:rPr>
        <w:t xml:space="preserve"> </w:t>
      </w:r>
      <w:proofErr w:type="spellStart"/>
      <w:r w:rsidRPr="003423D0">
        <w:rPr>
          <w:rFonts w:ascii="Arial" w:hAnsi="Arial" w:cs="Arial" w:hint="eastAsia"/>
          <w:b/>
          <w:bCs/>
          <w:sz w:val="22"/>
          <w:szCs w:val="22"/>
        </w:rPr>
        <w:t>ендемит</w:t>
      </w:r>
      <w:proofErr w:type="spellEnd"/>
      <w:r w:rsidRPr="003423D0">
        <w:rPr>
          <w:rFonts w:ascii="Arial" w:hAnsi="Arial" w:cs="Arial"/>
          <w:sz w:val="22"/>
          <w:szCs w:val="22"/>
        </w:rPr>
        <w:t xml:space="preserve">. </w:t>
      </w:r>
    </w:p>
    <w:p w14:paraId="56357E08" w14:textId="2B1EE3A2" w:rsidR="00E90054" w:rsidRPr="003423D0" w:rsidRDefault="00E90054" w:rsidP="00332BEE">
      <w:pPr>
        <w:ind w:firstLine="708"/>
        <w:jc w:val="both"/>
        <w:rPr>
          <w:rFonts w:ascii="Arial" w:hAnsi="Arial" w:cs="Arial"/>
          <w:sz w:val="22"/>
          <w:szCs w:val="22"/>
        </w:rPr>
      </w:pPr>
      <w:r w:rsidRPr="003423D0">
        <w:rPr>
          <w:rFonts w:ascii="Arial" w:hAnsi="Arial" w:cs="Arial" w:hint="eastAsia"/>
          <w:sz w:val="22"/>
          <w:szCs w:val="22"/>
        </w:rPr>
        <w:t>Расте</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сухи</w:t>
      </w:r>
      <w:r w:rsidRPr="003423D0">
        <w:rPr>
          <w:rFonts w:ascii="Arial" w:hAnsi="Arial" w:cs="Arial"/>
          <w:sz w:val="22"/>
          <w:szCs w:val="22"/>
        </w:rPr>
        <w:t xml:space="preserve">, </w:t>
      </w:r>
      <w:r w:rsidRPr="003423D0">
        <w:rPr>
          <w:rFonts w:ascii="Arial" w:hAnsi="Arial" w:cs="Arial" w:hint="eastAsia"/>
          <w:sz w:val="22"/>
          <w:szCs w:val="22"/>
        </w:rPr>
        <w:t>каменисти</w:t>
      </w:r>
      <w:r w:rsidRPr="003423D0">
        <w:rPr>
          <w:rFonts w:ascii="Arial" w:hAnsi="Arial" w:cs="Arial"/>
          <w:sz w:val="22"/>
          <w:szCs w:val="22"/>
        </w:rPr>
        <w:t xml:space="preserve"> </w:t>
      </w:r>
      <w:r w:rsidRPr="003423D0">
        <w:rPr>
          <w:rFonts w:ascii="Arial" w:hAnsi="Arial" w:cs="Arial" w:hint="eastAsia"/>
          <w:sz w:val="22"/>
          <w:szCs w:val="22"/>
        </w:rPr>
        <w:t>места</w:t>
      </w:r>
      <w:r w:rsidRPr="003423D0">
        <w:rPr>
          <w:rFonts w:ascii="Arial" w:hAnsi="Arial" w:cs="Arial"/>
          <w:sz w:val="22"/>
          <w:szCs w:val="22"/>
        </w:rPr>
        <w:t xml:space="preserve">, </w:t>
      </w:r>
      <w:r w:rsidRPr="003423D0">
        <w:rPr>
          <w:rFonts w:ascii="Arial" w:hAnsi="Arial" w:cs="Arial" w:hint="eastAsia"/>
          <w:sz w:val="22"/>
          <w:szCs w:val="22"/>
        </w:rPr>
        <w:t>върху</w:t>
      </w:r>
      <w:r w:rsidRPr="003423D0">
        <w:rPr>
          <w:rFonts w:ascii="Arial" w:hAnsi="Arial" w:cs="Arial"/>
          <w:sz w:val="22"/>
          <w:szCs w:val="22"/>
        </w:rPr>
        <w:t xml:space="preserve"> </w:t>
      </w:r>
      <w:r w:rsidRPr="003423D0">
        <w:rPr>
          <w:rFonts w:ascii="Arial" w:hAnsi="Arial" w:cs="Arial" w:hint="eastAsia"/>
          <w:sz w:val="22"/>
          <w:szCs w:val="22"/>
        </w:rPr>
        <w:t>силикатна</w:t>
      </w:r>
      <w:r w:rsidR="00332BEE">
        <w:rPr>
          <w:rFonts w:ascii="Arial" w:hAnsi="Arial" w:cs="Arial"/>
          <w:sz w:val="22"/>
          <w:szCs w:val="22"/>
          <w:lang w:val="en-US"/>
        </w:rPr>
        <w:t xml:space="preserve"> </w:t>
      </w:r>
      <w:r w:rsidRPr="003423D0">
        <w:rPr>
          <w:rFonts w:ascii="Arial" w:hAnsi="Arial" w:cs="Arial" w:hint="eastAsia"/>
          <w:sz w:val="22"/>
          <w:szCs w:val="22"/>
        </w:rPr>
        <w:t>основна</w:t>
      </w:r>
      <w:r w:rsidRPr="003423D0">
        <w:rPr>
          <w:rFonts w:ascii="Arial" w:hAnsi="Arial" w:cs="Arial"/>
          <w:sz w:val="22"/>
          <w:szCs w:val="22"/>
        </w:rPr>
        <w:t xml:space="preserve"> </w:t>
      </w:r>
      <w:r w:rsidRPr="003423D0">
        <w:rPr>
          <w:rFonts w:ascii="Arial" w:hAnsi="Arial" w:cs="Arial" w:hint="eastAsia"/>
          <w:sz w:val="22"/>
          <w:szCs w:val="22"/>
        </w:rPr>
        <w:t>скала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пояса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proofErr w:type="spellStart"/>
      <w:r w:rsidRPr="003423D0">
        <w:rPr>
          <w:rFonts w:ascii="Arial" w:hAnsi="Arial" w:cs="Arial" w:hint="eastAsia"/>
          <w:sz w:val="22"/>
          <w:szCs w:val="22"/>
        </w:rPr>
        <w:t>ксеротермните</w:t>
      </w:r>
      <w:proofErr w:type="spellEnd"/>
      <w:r w:rsidRPr="003423D0">
        <w:rPr>
          <w:rFonts w:ascii="Arial" w:hAnsi="Arial" w:cs="Arial"/>
          <w:sz w:val="22"/>
          <w:szCs w:val="22"/>
        </w:rPr>
        <w:t xml:space="preserve"> </w:t>
      </w:r>
      <w:r w:rsidRPr="003423D0">
        <w:rPr>
          <w:rFonts w:ascii="Arial" w:hAnsi="Arial" w:cs="Arial" w:hint="eastAsia"/>
          <w:sz w:val="22"/>
          <w:szCs w:val="22"/>
        </w:rPr>
        <w:t>дъбови</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Популациите</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десетки</w:t>
      </w:r>
      <w:r w:rsidRPr="003423D0">
        <w:rPr>
          <w:rFonts w:ascii="Arial" w:hAnsi="Arial" w:cs="Arial"/>
          <w:sz w:val="22"/>
          <w:szCs w:val="22"/>
        </w:rPr>
        <w:t xml:space="preserve"> </w:t>
      </w:r>
      <w:r w:rsidRPr="003423D0">
        <w:rPr>
          <w:rFonts w:ascii="Arial" w:hAnsi="Arial" w:cs="Arial" w:hint="eastAsia"/>
          <w:sz w:val="22"/>
          <w:szCs w:val="22"/>
        </w:rPr>
        <w:t>индивиди</w:t>
      </w:r>
      <w:r w:rsidRPr="003423D0">
        <w:rPr>
          <w:rFonts w:ascii="Arial" w:hAnsi="Arial" w:cs="Arial"/>
          <w:sz w:val="22"/>
          <w:szCs w:val="22"/>
        </w:rPr>
        <w:t xml:space="preserve"> </w:t>
      </w:r>
      <w:r w:rsidRPr="003423D0">
        <w:rPr>
          <w:rFonts w:ascii="Arial" w:hAnsi="Arial" w:cs="Arial" w:hint="eastAsia"/>
          <w:sz w:val="22"/>
          <w:szCs w:val="22"/>
        </w:rPr>
        <w:t>с</w:t>
      </w:r>
      <w:r w:rsidR="00332BEE">
        <w:rPr>
          <w:rFonts w:ascii="Arial" w:hAnsi="Arial" w:cs="Arial"/>
          <w:sz w:val="22"/>
          <w:szCs w:val="22"/>
          <w:lang w:val="en-US"/>
        </w:rPr>
        <w:t xml:space="preserve"> </w:t>
      </w:r>
      <w:r w:rsidRPr="003423D0">
        <w:rPr>
          <w:rFonts w:ascii="Arial" w:hAnsi="Arial" w:cs="Arial" w:hint="eastAsia"/>
          <w:sz w:val="22"/>
          <w:szCs w:val="22"/>
        </w:rPr>
        <w:t>мозаечно</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Среща</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Североизточна</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proofErr w:type="spellStart"/>
      <w:r w:rsidRPr="003423D0">
        <w:rPr>
          <w:rFonts w:ascii="Arial" w:hAnsi="Arial" w:cs="Arial" w:hint="eastAsia"/>
          <w:sz w:val="22"/>
          <w:szCs w:val="22"/>
        </w:rPr>
        <w:t>Предбалкана</w:t>
      </w:r>
      <w:proofErr w:type="spellEnd"/>
      <w:r w:rsidRPr="003423D0">
        <w:rPr>
          <w:rFonts w:ascii="Arial" w:hAnsi="Arial" w:cs="Arial"/>
          <w:sz w:val="22"/>
          <w:szCs w:val="22"/>
        </w:rPr>
        <w:t xml:space="preserve">, </w:t>
      </w:r>
      <w:r w:rsidRPr="003423D0">
        <w:rPr>
          <w:rFonts w:ascii="Arial" w:hAnsi="Arial" w:cs="Arial" w:hint="eastAsia"/>
          <w:sz w:val="22"/>
          <w:szCs w:val="22"/>
        </w:rPr>
        <w:t>Източна</w:t>
      </w:r>
      <w:r w:rsidRPr="003423D0">
        <w:rPr>
          <w:rFonts w:ascii="Arial" w:hAnsi="Arial" w:cs="Arial"/>
          <w:sz w:val="22"/>
          <w:szCs w:val="22"/>
        </w:rPr>
        <w:t xml:space="preserve"> </w:t>
      </w:r>
      <w:r w:rsidRPr="003423D0">
        <w:rPr>
          <w:rFonts w:ascii="Arial" w:hAnsi="Arial" w:cs="Arial" w:hint="eastAsia"/>
          <w:sz w:val="22"/>
          <w:szCs w:val="22"/>
        </w:rPr>
        <w:t>Стара</w:t>
      </w:r>
      <w:r w:rsidR="00332BEE">
        <w:rPr>
          <w:rFonts w:ascii="Arial" w:hAnsi="Arial" w:cs="Arial"/>
          <w:sz w:val="22"/>
          <w:szCs w:val="22"/>
          <w:lang w:val="en-US"/>
        </w:rPr>
        <w:t xml:space="preserve"> </w:t>
      </w: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Южна</w:t>
      </w:r>
      <w:r w:rsidRPr="003423D0">
        <w:rPr>
          <w:rFonts w:ascii="Arial" w:hAnsi="Arial" w:cs="Arial"/>
          <w:sz w:val="22"/>
          <w:szCs w:val="22"/>
        </w:rPr>
        <w:t xml:space="preserve"> </w:t>
      </w:r>
      <w:r w:rsidRPr="003423D0">
        <w:rPr>
          <w:rFonts w:ascii="Arial" w:hAnsi="Arial" w:cs="Arial" w:hint="eastAsia"/>
          <w:sz w:val="22"/>
          <w:szCs w:val="22"/>
        </w:rPr>
        <w:t>Струмска</w:t>
      </w:r>
      <w:r w:rsidRPr="003423D0">
        <w:rPr>
          <w:rFonts w:ascii="Arial" w:hAnsi="Arial" w:cs="Arial"/>
          <w:sz w:val="22"/>
          <w:szCs w:val="22"/>
        </w:rPr>
        <w:t xml:space="preserve"> </w:t>
      </w:r>
      <w:r w:rsidRPr="003423D0">
        <w:rPr>
          <w:rFonts w:ascii="Arial" w:hAnsi="Arial" w:cs="Arial" w:hint="eastAsia"/>
          <w:sz w:val="22"/>
          <w:szCs w:val="22"/>
        </w:rPr>
        <w:t>долина</w:t>
      </w:r>
      <w:r w:rsidRPr="003423D0">
        <w:rPr>
          <w:rFonts w:ascii="Arial" w:hAnsi="Arial" w:cs="Arial"/>
          <w:sz w:val="22"/>
          <w:szCs w:val="22"/>
        </w:rPr>
        <w:t xml:space="preserve">, </w:t>
      </w:r>
      <w:r w:rsidRPr="003423D0">
        <w:rPr>
          <w:rFonts w:ascii="Arial" w:hAnsi="Arial" w:cs="Arial" w:hint="eastAsia"/>
          <w:sz w:val="22"/>
          <w:szCs w:val="22"/>
        </w:rPr>
        <w:t>Средна</w:t>
      </w:r>
      <w:r w:rsidRPr="003423D0">
        <w:rPr>
          <w:rFonts w:ascii="Arial" w:hAnsi="Arial" w:cs="Arial"/>
          <w:sz w:val="22"/>
          <w:szCs w:val="22"/>
        </w:rPr>
        <w:t xml:space="preserve"> </w:t>
      </w:r>
      <w:r w:rsidRPr="003423D0">
        <w:rPr>
          <w:rFonts w:ascii="Arial" w:hAnsi="Arial" w:cs="Arial" w:hint="eastAsia"/>
          <w:sz w:val="22"/>
          <w:szCs w:val="22"/>
        </w:rPr>
        <w:t>гора</w:t>
      </w:r>
      <w:r w:rsidRPr="003423D0">
        <w:rPr>
          <w:rFonts w:ascii="Arial" w:hAnsi="Arial" w:cs="Arial"/>
          <w:sz w:val="22"/>
          <w:szCs w:val="22"/>
        </w:rPr>
        <w:t xml:space="preserve">, </w:t>
      </w:r>
      <w:r w:rsidRPr="003423D0">
        <w:rPr>
          <w:rFonts w:ascii="Arial" w:hAnsi="Arial" w:cs="Arial" w:hint="eastAsia"/>
          <w:sz w:val="22"/>
          <w:szCs w:val="22"/>
        </w:rPr>
        <w:t>Родопи</w:t>
      </w:r>
      <w:r w:rsidRPr="003423D0">
        <w:rPr>
          <w:rFonts w:ascii="Arial" w:hAnsi="Arial" w:cs="Arial"/>
          <w:sz w:val="22"/>
          <w:szCs w:val="22"/>
        </w:rPr>
        <w:t xml:space="preserve">, </w:t>
      </w:r>
      <w:r w:rsidRPr="003423D0">
        <w:rPr>
          <w:rFonts w:ascii="Arial" w:hAnsi="Arial" w:cs="Arial" w:hint="eastAsia"/>
          <w:sz w:val="22"/>
          <w:szCs w:val="22"/>
        </w:rPr>
        <w:t>Тракийска</w:t>
      </w:r>
      <w:r w:rsidRPr="003423D0">
        <w:rPr>
          <w:rFonts w:ascii="Arial" w:hAnsi="Arial" w:cs="Arial"/>
          <w:sz w:val="22"/>
          <w:szCs w:val="22"/>
        </w:rPr>
        <w:t xml:space="preserve"> </w:t>
      </w:r>
      <w:r w:rsidRPr="003423D0">
        <w:rPr>
          <w:rFonts w:ascii="Arial" w:hAnsi="Arial" w:cs="Arial" w:hint="eastAsia"/>
          <w:sz w:val="22"/>
          <w:szCs w:val="22"/>
        </w:rPr>
        <w:t>низина</w:t>
      </w:r>
      <w:r w:rsidRPr="003423D0">
        <w:rPr>
          <w:rFonts w:ascii="Arial" w:hAnsi="Arial" w:cs="Arial"/>
          <w:sz w:val="22"/>
          <w:szCs w:val="22"/>
        </w:rPr>
        <w:t xml:space="preserve">, </w:t>
      </w:r>
      <w:r w:rsidRPr="003423D0">
        <w:rPr>
          <w:rFonts w:ascii="Arial" w:hAnsi="Arial" w:cs="Arial" w:hint="eastAsia"/>
          <w:sz w:val="22"/>
          <w:szCs w:val="22"/>
        </w:rPr>
        <w:t>Тунджанска</w:t>
      </w:r>
      <w:r w:rsidR="00332BEE">
        <w:rPr>
          <w:rFonts w:ascii="Arial" w:hAnsi="Arial" w:cs="Arial"/>
          <w:sz w:val="22"/>
          <w:szCs w:val="22"/>
          <w:lang w:val="en-US"/>
        </w:rPr>
        <w:t xml:space="preserve"> </w:t>
      </w:r>
      <w:r w:rsidRPr="003423D0">
        <w:rPr>
          <w:rFonts w:ascii="Arial" w:hAnsi="Arial" w:cs="Arial" w:hint="eastAsia"/>
          <w:sz w:val="22"/>
          <w:szCs w:val="22"/>
        </w:rPr>
        <w:t>хълмиста</w:t>
      </w:r>
      <w:r w:rsidRPr="003423D0">
        <w:rPr>
          <w:rFonts w:ascii="Arial" w:hAnsi="Arial" w:cs="Arial"/>
          <w:sz w:val="22"/>
          <w:szCs w:val="22"/>
        </w:rPr>
        <w:t xml:space="preserve"> </w:t>
      </w:r>
      <w:r w:rsidRPr="003423D0">
        <w:rPr>
          <w:rFonts w:ascii="Arial" w:hAnsi="Arial" w:cs="Arial" w:hint="eastAsia"/>
          <w:sz w:val="22"/>
          <w:szCs w:val="22"/>
        </w:rPr>
        <w:t>равнина</w:t>
      </w:r>
      <w:r w:rsidRPr="003423D0">
        <w:rPr>
          <w:rFonts w:ascii="Arial" w:hAnsi="Arial" w:cs="Arial"/>
          <w:sz w:val="22"/>
          <w:szCs w:val="22"/>
        </w:rPr>
        <w:t xml:space="preserve">, </w:t>
      </w:r>
      <w:r w:rsidRPr="003423D0">
        <w:rPr>
          <w:rFonts w:ascii="Arial" w:hAnsi="Arial" w:cs="Arial" w:hint="eastAsia"/>
          <w:sz w:val="22"/>
          <w:szCs w:val="22"/>
        </w:rPr>
        <w:t>Странджа</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Сливарово</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между</w:t>
      </w:r>
      <w:r w:rsidRPr="003423D0">
        <w:rPr>
          <w:rFonts w:ascii="Arial" w:hAnsi="Arial" w:cs="Arial"/>
          <w:sz w:val="22"/>
          <w:szCs w:val="22"/>
        </w:rPr>
        <w:t xml:space="preserve"> </w:t>
      </w:r>
      <w:r w:rsidRPr="003423D0">
        <w:rPr>
          <w:rFonts w:ascii="Arial" w:hAnsi="Arial" w:cs="Arial" w:hint="eastAsia"/>
          <w:sz w:val="22"/>
          <w:szCs w:val="22"/>
        </w:rPr>
        <w:t>селата</w:t>
      </w:r>
      <w:r w:rsidRPr="003423D0">
        <w:rPr>
          <w:rFonts w:ascii="Arial" w:hAnsi="Arial" w:cs="Arial"/>
          <w:sz w:val="22"/>
          <w:szCs w:val="22"/>
        </w:rPr>
        <w:t xml:space="preserve"> </w:t>
      </w:r>
      <w:r w:rsidRPr="003423D0">
        <w:rPr>
          <w:rFonts w:ascii="Arial" w:hAnsi="Arial" w:cs="Arial" w:hint="eastAsia"/>
          <w:sz w:val="22"/>
          <w:szCs w:val="22"/>
        </w:rPr>
        <w:t>Бръшлян</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proofErr w:type="spellStart"/>
      <w:r w:rsidRPr="003423D0">
        <w:rPr>
          <w:rFonts w:ascii="Arial" w:hAnsi="Arial" w:cs="Arial" w:hint="eastAsia"/>
          <w:sz w:val="22"/>
          <w:szCs w:val="22"/>
        </w:rPr>
        <w:t>Дингизово</w:t>
      </w:r>
      <w:proofErr w:type="spellEnd"/>
      <w:r w:rsidRPr="003423D0">
        <w:rPr>
          <w:rFonts w:ascii="Arial" w:hAnsi="Arial" w:cs="Arial"/>
          <w:sz w:val="22"/>
          <w:szCs w:val="22"/>
        </w:rPr>
        <w:t xml:space="preserve">), </w:t>
      </w:r>
      <w:r w:rsidRPr="003423D0">
        <w:rPr>
          <w:rFonts w:ascii="Arial" w:hAnsi="Arial" w:cs="Arial" w:hint="eastAsia"/>
          <w:sz w:val="22"/>
          <w:szCs w:val="22"/>
        </w:rPr>
        <w:t>до</w:t>
      </w:r>
      <w:r w:rsidRPr="003423D0">
        <w:rPr>
          <w:rFonts w:ascii="Arial" w:hAnsi="Arial" w:cs="Arial"/>
          <w:sz w:val="22"/>
          <w:szCs w:val="22"/>
        </w:rPr>
        <w:t xml:space="preserve"> </w:t>
      </w:r>
      <w:r w:rsidRPr="003423D0">
        <w:rPr>
          <w:rFonts w:ascii="Arial" w:hAnsi="Arial" w:cs="Arial" w:hint="eastAsia"/>
          <w:sz w:val="22"/>
          <w:szCs w:val="22"/>
        </w:rPr>
        <w:t>около</w:t>
      </w:r>
      <w:r w:rsidR="00332BEE">
        <w:rPr>
          <w:rFonts w:ascii="Arial" w:hAnsi="Arial" w:cs="Arial"/>
          <w:sz w:val="22"/>
          <w:szCs w:val="22"/>
          <w:lang w:val="en-US"/>
        </w:rPr>
        <w:t xml:space="preserve"> </w:t>
      </w:r>
      <w:r w:rsidRPr="003423D0">
        <w:rPr>
          <w:rFonts w:ascii="Arial" w:hAnsi="Arial" w:cs="Arial"/>
          <w:sz w:val="22"/>
          <w:szCs w:val="22"/>
        </w:rPr>
        <w:t xml:space="preserve">500 </w:t>
      </w:r>
      <w:r w:rsidRPr="003423D0">
        <w:rPr>
          <w:rFonts w:ascii="Arial" w:hAnsi="Arial" w:cs="Arial" w:hint="eastAsia"/>
          <w:sz w:val="22"/>
          <w:szCs w:val="22"/>
        </w:rPr>
        <w:t>м</w:t>
      </w:r>
      <w:r w:rsidRPr="003423D0">
        <w:rPr>
          <w:rFonts w:ascii="Arial" w:hAnsi="Arial" w:cs="Arial"/>
          <w:sz w:val="22"/>
          <w:szCs w:val="22"/>
        </w:rPr>
        <w:t xml:space="preserve"> </w:t>
      </w:r>
      <w:proofErr w:type="spellStart"/>
      <w:r w:rsidRPr="003423D0">
        <w:rPr>
          <w:rFonts w:ascii="Arial" w:hAnsi="Arial" w:cs="Arial" w:hint="eastAsia"/>
          <w:sz w:val="22"/>
          <w:szCs w:val="22"/>
        </w:rPr>
        <w:t>н</w:t>
      </w:r>
      <w:r w:rsidRPr="003423D0">
        <w:rPr>
          <w:rFonts w:ascii="Arial" w:hAnsi="Arial" w:cs="Arial"/>
          <w:sz w:val="22"/>
          <w:szCs w:val="22"/>
        </w:rPr>
        <w:t>.</w:t>
      </w:r>
      <w:r w:rsidRPr="003423D0">
        <w:rPr>
          <w:rFonts w:ascii="Arial" w:hAnsi="Arial" w:cs="Arial" w:hint="eastAsia"/>
          <w:sz w:val="22"/>
          <w:szCs w:val="22"/>
        </w:rPr>
        <w:t>в</w:t>
      </w:r>
      <w:r w:rsidRPr="003423D0">
        <w:rPr>
          <w:rFonts w:ascii="Arial" w:hAnsi="Arial" w:cs="Arial"/>
          <w:sz w:val="22"/>
          <w:szCs w:val="22"/>
        </w:rPr>
        <w:t>.</w:t>
      </w:r>
      <w:proofErr w:type="spellEnd"/>
      <w:r w:rsidRPr="003423D0">
        <w:rPr>
          <w:rFonts w:ascii="Arial" w:hAnsi="Arial" w:cs="Arial"/>
          <w:sz w:val="22"/>
          <w:szCs w:val="22"/>
        </w:rPr>
        <w:t xml:space="preserve"> </w:t>
      </w:r>
      <w:r w:rsidRPr="003423D0">
        <w:rPr>
          <w:rFonts w:ascii="Arial" w:hAnsi="Arial" w:cs="Arial" w:hint="eastAsia"/>
          <w:sz w:val="22"/>
          <w:szCs w:val="22"/>
        </w:rPr>
        <w:t>Освен</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видът</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разпространен</w:t>
      </w:r>
      <w:r w:rsidRPr="003423D0">
        <w:rPr>
          <w:rFonts w:ascii="Arial" w:hAnsi="Arial" w:cs="Arial"/>
          <w:sz w:val="22"/>
          <w:szCs w:val="22"/>
        </w:rPr>
        <w:t xml:space="preserve"> </w:t>
      </w:r>
      <w:r w:rsidRPr="003423D0">
        <w:rPr>
          <w:rFonts w:ascii="Arial" w:hAnsi="Arial" w:cs="Arial" w:hint="eastAsia"/>
          <w:sz w:val="22"/>
          <w:szCs w:val="22"/>
        </w:rPr>
        <w:t>още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Гърция</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Турция</w:t>
      </w:r>
      <w:r w:rsidRPr="003423D0">
        <w:rPr>
          <w:rFonts w:ascii="Arial" w:hAnsi="Arial" w:cs="Arial"/>
          <w:sz w:val="22"/>
          <w:szCs w:val="22"/>
        </w:rPr>
        <w:t xml:space="preserve">. </w:t>
      </w:r>
      <w:r w:rsidRPr="003423D0">
        <w:rPr>
          <w:rFonts w:ascii="Arial" w:hAnsi="Arial" w:cs="Arial" w:hint="eastAsia"/>
          <w:sz w:val="22"/>
          <w:szCs w:val="22"/>
        </w:rPr>
        <w:t>Отрицателно</w:t>
      </w:r>
      <w:r w:rsidR="00332BEE">
        <w:rPr>
          <w:rFonts w:ascii="Arial" w:hAnsi="Arial" w:cs="Arial"/>
          <w:sz w:val="22"/>
          <w:szCs w:val="22"/>
          <w:lang w:val="en-US"/>
        </w:rPr>
        <w:t xml:space="preserve"> </w:t>
      </w:r>
      <w:r w:rsidRPr="003423D0">
        <w:rPr>
          <w:rFonts w:ascii="Arial" w:hAnsi="Arial" w:cs="Arial" w:hint="eastAsia"/>
          <w:sz w:val="22"/>
          <w:szCs w:val="22"/>
        </w:rPr>
        <w:t>действащи</w:t>
      </w:r>
      <w:r w:rsidRPr="003423D0">
        <w:rPr>
          <w:rFonts w:ascii="Arial" w:hAnsi="Arial" w:cs="Arial"/>
          <w:sz w:val="22"/>
          <w:szCs w:val="22"/>
        </w:rPr>
        <w:t xml:space="preserve"> </w:t>
      </w:r>
      <w:r w:rsidRPr="003423D0">
        <w:rPr>
          <w:rFonts w:ascii="Arial" w:hAnsi="Arial" w:cs="Arial" w:hint="eastAsia"/>
          <w:sz w:val="22"/>
          <w:szCs w:val="22"/>
        </w:rPr>
        <w:t>фактори</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усвояването</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нови</w:t>
      </w:r>
      <w:r w:rsidRPr="003423D0">
        <w:rPr>
          <w:rFonts w:ascii="Arial" w:hAnsi="Arial" w:cs="Arial"/>
          <w:sz w:val="22"/>
          <w:szCs w:val="22"/>
        </w:rPr>
        <w:t xml:space="preserve"> </w:t>
      </w:r>
      <w:r w:rsidRPr="003423D0">
        <w:rPr>
          <w:rFonts w:ascii="Arial" w:hAnsi="Arial" w:cs="Arial" w:hint="eastAsia"/>
          <w:sz w:val="22"/>
          <w:szCs w:val="22"/>
        </w:rPr>
        <w:t>земи</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земеделски</w:t>
      </w:r>
      <w:r w:rsidRPr="003423D0">
        <w:rPr>
          <w:rFonts w:ascii="Arial" w:hAnsi="Arial" w:cs="Arial"/>
          <w:sz w:val="22"/>
          <w:szCs w:val="22"/>
        </w:rPr>
        <w:t xml:space="preserve"> </w:t>
      </w:r>
      <w:r w:rsidRPr="003423D0">
        <w:rPr>
          <w:rFonts w:ascii="Arial" w:hAnsi="Arial" w:cs="Arial" w:hint="eastAsia"/>
          <w:sz w:val="22"/>
          <w:szCs w:val="22"/>
        </w:rPr>
        <w:t>цели</w:t>
      </w:r>
      <w:r w:rsidRPr="003423D0">
        <w:rPr>
          <w:rFonts w:ascii="Arial" w:hAnsi="Arial" w:cs="Arial"/>
          <w:sz w:val="22"/>
          <w:szCs w:val="22"/>
        </w:rPr>
        <w:t xml:space="preserve">, </w:t>
      </w:r>
      <w:r w:rsidRPr="003423D0">
        <w:rPr>
          <w:rFonts w:ascii="Arial" w:hAnsi="Arial" w:cs="Arial" w:hint="eastAsia"/>
          <w:sz w:val="22"/>
          <w:szCs w:val="22"/>
        </w:rPr>
        <w:t>пашата</w:t>
      </w:r>
      <w:r w:rsidRPr="003423D0">
        <w:rPr>
          <w:rFonts w:ascii="Arial" w:hAnsi="Arial" w:cs="Arial"/>
          <w:sz w:val="22"/>
          <w:szCs w:val="22"/>
        </w:rPr>
        <w:t xml:space="preserve">, </w:t>
      </w:r>
      <w:r w:rsidRPr="003423D0">
        <w:rPr>
          <w:rFonts w:ascii="Arial" w:hAnsi="Arial" w:cs="Arial" w:hint="eastAsia"/>
          <w:sz w:val="22"/>
          <w:szCs w:val="22"/>
        </w:rPr>
        <w:t>застрояването</w:t>
      </w:r>
      <w:r w:rsidRPr="003423D0">
        <w:rPr>
          <w:rFonts w:ascii="Arial" w:hAnsi="Arial" w:cs="Arial"/>
          <w:sz w:val="22"/>
          <w:szCs w:val="22"/>
        </w:rPr>
        <w:t>,</w:t>
      </w:r>
      <w:r w:rsidR="00332BEE">
        <w:rPr>
          <w:rFonts w:ascii="Arial" w:hAnsi="Arial" w:cs="Arial"/>
          <w:sz w:val="22"/>
          <w:szCs w:val="22"/>
          <w:lang w:val="en-US"/>
        </w:rPr>
        <w:t xml:space="preserve"> </w:t>
      </w:r>
      <w:r w:rsidRPr="003423D0">
        <w:rPr>
          <w:rFonts w:ascii="Arial" w:hAnsi="Arial" w:cs="Arial" w:hint="eastAsia"/>
          <w:sz w:val="22"/>
          <w:szCs w:val="22"/>
        </w:rPr>
        <w:t>ниската</w:t>
      </w:r>
      <w:r w:rsidRPr="003423D0">
        <w:rPr>
          <w:rFonts w:ascii="Arial" w:hAnsi="Arial" w:cs="Arial"/>
          <w:sz w:val="22"/>
          <w:szCs w:val="22"/>
        </w:rPr>
        <w:t xml:space="preserve"> </w:t>
      </w:r>
      <w:r w:rsidRPr="003423D0">
        <w:rPr>
          <w:rFonts w:ascii="Arial" w:hAnsi="Arial" w:cs="Arial" w:hint="eastAsia"/>
          <w:sz w:val="22"/>
          <w:szCs w:val="22"/>
        </w:rPr>
        <w:t>плътност</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популациите</w:t>
      </w:r>
      <w:r w:rsidRPr="003423D0">
        <w:rPr>
          <w:rFonts w:ascii="Arial" w:hAnsi="Arial" w:cs="Arial"/>
          <w:sz w:val="22"/>
          <w:szCs w:val="22"/>
        </w:rPr>
        <w:t xml:space="preserve">. </w:t>
      </w:r>
      <w:r w:rsidRPr="003423D0">
        <w:rPr>
          <w:rFonts w:ascii="Arial" w:hAnsi="Arial" w:cs="Arial" w:hint="eastAsia"/>
          <w:sz w:val="22"/>
          <w:szCs w:val="22"/>
        </w:rPr>
        <w:t>Видът</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защитен</w:t>
      </w:r>
      <w:r w:rsidRPr="003423D0">
        <w:rPr>
          <w:rFonts w:ascii="Arial" w:hAnsi="Arial" w:cs="Arial"/>
          <w:sz w:val="22"/>
          <w:szCs w:val="22"/>
        </w:rPr>
        <w:t xml:space="preserve"> </w:t>
      </w:r>
      <w:r w:rsidRPr="003423D0">
        <w:rPr>
          <w:rFonts w:ascii="Arial" w:hAnsi="Arial" w:cs="Arial" w:hint="eastAsia"/>
          <w:sz w:val="22"/>
          <w:szCs w:val="22"/>
        </w:rPr>
        <w:t>съгласно</w:t>
      </w:r>
      <w:r w:rsidRPr="003423D0">
        <w:rPr>
          <w:rFonts w:ascii="Arial" w:hAnsi="Arial" w:cs="Arial"/>
          <w:sz w:val="22"/>
          <w:szCs w:val="22"/>
        </w:rPr>
        <w:t xml:space="preserve"> </w:t>
      </w:r>
      <w:r w:rsidRPr="003423D0">
        <w:rPr>
          <w:rFonts w:ascii="Arial" w:hAnsi="Arial" w:cs="Arial" w:hint="eastAsia"/>
          <w:sz w:val="22"/>
          <w:szCs w:val="22"/>
        </w:rPr>
        <w:t>Закона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биологичното</w:t>
      </w:r>
      <w:r w:rsidR="00332BEE">
        <w:rPr>
          <w:rFonts w:ascii="Arial" w:hAnsi="Arial" w:cs="Arial"/>
          <w:sz w:val="22"/>
          <w:szCs w:val="22"/>
          <w:lang w:val="en-US"/>
        </w:rPr>
        <w:t xml:space="preserve"> </w:t>
      </w:r>
      <w:r w:rsidRPr="003423D0">
        <w:rPr>
          <w:rFonts w:ascii="Arial" w:hAnsi="Arial" w:cs="Arial" w:hint="eastAsia"/>
          <w:sz w:val="22"/>
          <w:szCs w:val="22"/>
        </w:rPr>
        <w:t>разнообразие</w:t>
      </w:r>
      <w:r w:rsidRPr="003423D0">
        <w:rPr>
          <w:rFonts w:ascii="Arial" w:hAnsi="Arial" w:cs="Arial"/>
          <w:sz w:val="22"/>
          <w:szCs w:val="22"/>
        </w:rPr>
        <w:t xml:space="preserve">. </w:t>
      </w: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i/>
          <w:iCs/>
          <w:sz w:val="22"/>
          <w:szCs w:val="22"/>
        </w:rPr>
        <w:t xml:space="preserve">1997 IUCN Red </w:t>
      </w:r>
      <w:proofErr w:type="spellStart"/>
      <w:r w:rsidRPr="003423D0">
        <w:rPr>
          <w:rFonts w:ascii="Arial" w:hAnsi="Arial" w:cs="Arial"/>
          <w:i/>
          <w:iCs/>
          <w:sz w:val="22"/>
          <w:szCs w:val="22"/>
        </w:rPr>
        <w:t>List</w:t>
      </w:r>
      <w:proofErr w:type="spellEnd"/>
      <w:r w:rsidRPr="003423D0">
        <w:rPr>
          <w:rFonts w:ascii="Arial" w:hAnsi="Arial" w:cs="Arial"/>
          <w:i/>
          <w:iCs/>
          <w:sz w:val="22"/>
          <w:szCs w:val="22"/>
        </w:rPr>
        <w:t xml:space="preserve"> </w:t>
      </w:r>
      <w:proofErr w:type="spellStart"/>
      <w:r w:rsidRPr="003423D0">
        <w:rPr>
          <w:rFonts w:ascii="Arial" w:hAnsi="Arial" w:cs="Arial"/>
          <w:i/>
          <w:iCs/>
          <w:sz w:val="22"/>
          <w:szCs w:val="22"/>
        </w:rPr>
        <w:t>of</w:t>
      </w:r>
      <w:proofErr w:type="spellEnd"/>
      <w:r w:rsidRPr="003423D0">
        <w:rPr>
          <w:rFonts w:ascii="Arial" w:hAnsi="Arial" w:cs="Arial"/>
          <w:i/>
          <w:iCs/>
          <w:sz w:val="22"/>
          <w:szCs w:val="22"/>
        </w:rPr>
        <w:t xml:space="preserve"> </w:t>
      </w:r>
      <w:proofErr w:type="spellStart"/>
      <w:r w:rsidRPr="003423D0">
        <w:rPr>
          <w:rFonts w:ascii="Arial" w:hAnsi="Arial" w:cs="Arial"/>
          <w:i/>
          <w:iCs/>
          <w:sz w:val="22"/>
          <w:szCs w:val="22"/>
        </w:rPr>
        <w:t>Threatened</w:t>
      </w:r>
      <w:proofErr w:type="spellEnd"/>
      <w:r w:rsidRPr="003423D0">
        <w:rPr>
          <w:rFonts w:ascii="Arial" w:hAnsi="Arial" w:cs="Arial"/>
          <w:i/>
          <w:iCs/>
          <w:sz w:val="22"/>
          <w:szCs w:val="22"/>
        </w:rPr>
        <w:t xml:space="preserve"> </w:t>
      </w:r>
      <w:proofErr w:type="spellStart"/>
      <w:r w:rsidRPr="003423D0">
        <w:rPr>
          <w:rFonts w:ascii="Arial" w:hAnsi="Arial" w:cs="Arial"/>
          <w:i/>
          <w:iCs/>
          <w:sz w:val="22"/>
          <w:szCs w:val="22"/>
        </w:rPr>
        <w:t>Plants</w:t>
      </w:r>
      <w:proofErr w:type="spellEnd"/>
      <w:r w:rsidRPr="003423D0">
        <w:rPr>
          <w:rFonts w:ascii="Arial" w:hAnsi="Arial" w:cs="Arial"/>
          <w:i/>
          <w:iCs/>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категория</w:t>
      </w:r>
      <w:r w:rsidRPr="003423D0">
        <w:rPr>
          <w:rFonts w:ascii="Arial" w:hAnsi="Arial" w:cs="Arial"/>
          <w:sz w:val="22"/>
          <w:szCs w:val="22"/>
        </w:rPr>
        <w:t xml:space="preserve"> </w:t>
      </w:r>
      <w:r w:rsidRPr="003423D0">
        <w:rPr>
          <w:rFonts w:ascii="Arial" w:hAnsi="Arial" w:cs="Arial" w:hint="eastAsia"/>
          <w:sz w:val="22"/>
          <w:szCs w:val="22"/>
        </w:rPr>
        <w:t>„рядък“</w:t>
      </w:r>
      <w:r w:rsidRPr="003423D0">
        <w:rPr>
          <w:rFonts w:ascii="Arial" w:hAnsi="Arial" w:cs="Arial"/>
          <w:sz w:val="22"/>
          <w:szCs w:val="22"/>
        </w:rPr>
        <w:t xml:space="preserve">. </w:t>
      </w:r>
      <w:r w:rsidRPr="003423D0">
        <w:rPr>
          <w:rFonts w:ascii="Arial" w:hAnsi="Arial" w:cs="Arial" w:hint="eastAsia"/>
          <w:sz w:val="22"/>
          <w:szCs w:val="22"/>
        </w:rPr>
        <w:t>Част</w:t>
      </w:r>
      <w:r w:rsidRPr="003423D0">
        <w:rPr>
          <w:rFonts w:ascii="Arial" w:hAnsi="Arial" w:cs="Arial"/>
          <w:sz w:val="22"/>
          <w:szCs w:val="22"/>
        </w:rPr>
        <w:t xml:space="preserve"> </w:t>
      </w:r>
      <w:r w:rsidRPr="003423D0">
        <w:rPr>
          <w:rFonts w:ascii="Arial" w:hAnsi="Arial" w:cs="Arial" w:hint="eastAsia"/>
          <w:sz w:val="22"/>
          <w:szCs w:val="22"/>
        </w:rPr>
        <w:t>от</w:t>
      </w:r>
      <w:r w:rsidR="00332BEE">
        <w:rPr>
          <w:rFonts w:ascii="Arial" w:hAnsi="Arial" w:cs="Arial"/>
          <w:sz w:val="22"/>
          <w:szCs w:val="22"/>
          <w:lang w:val="en-US"/>
        </w:rPr>
        <w:t xml:space="preserve"> </w:t>
      </w:r>
      <w:r w:rsidRPr="003423D0">
        <w:rPr>
          <w:rFonts w:ascii="Arial" w:hAnsi="Arial" w:cs="Arial" w:hint="eastAsia"/>
          <w:sz w:val="22"/>
          <w:szCs w:val="22"/>
        </w:rPr>
        <w:t>находищата</w:t>
      </w:r>
      <w:r w:rsidRPr="003423D0">
        <w:rPr>
          <w:rFonts w:ascii="Arial" w:hAnsi="Arial" w:cs="Arial"/>
          <w:sz w:val="22"/>
          <w:szCs w:val="22"/>
        </w:rPr>
        <w:t xml:space="preserve"> </w:t>
      </w:r>
      <w:r w:rsidRPr="003423D0">
        <w:rPr>
          <w:rFonts w:ascii="Arial" w:hAnsi="Arial" w:cs="Arial" w:hint="eastAsia"/>
          <w:sz w:val="22"/>
          <w:szCs w:val="22"/>
        </w:rPr>
        <w:t>попадат</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природен</w:t>
      </w:r>
      <w:r w:rsidRPr="003423D0">
        <w:rPr>
          <w:rFonts w:ascii="Arial" w:hAnsi="Arial" w:cs="Arial"/>
          <w:sz w:val="22"/>
          <w:szCs w:val="22"/>
        </w:rPr>
        <w:t xml:space="preserve"> </w:t>
      </w:r>
      <w:r w:rsidRPr="003423D0">
        <w:rPr>
          <w:rFonts w:ascii="Arial" w:hAnsi="Arial" w:cs="Arial" w:hint="eastAsia"/>
          <w:sz w:val="22"/>
          <w:szCs w:val="22"/>
        </w:rPr>
        <w:t>парк</w:t>
      </w:r>
      <w:r w:rsidRPr="003423D0">
        <w:rPr>
          <w:rFonts w:ascii="Arial" w:hAnsi="Arial" w:cs="Arial"/>
          <w:sz w:val="22"/>
          <w:szCs w:val="22"/>
        </w:rPr>
        <w:t xml:space="preserve"> </w:t>
      </w:r>
      <w:r w:rsidRPr="003423D0">
        <w:rPr>
          <w:rFonts w:ascii="Arial" w:hAnsi="Arial" w:cs="Arial" w:hint="eastAsia"/>
          <w:sz w:val="22"/>
          <w:szCs w:val="22"/>
        </w:rPr>
        <w:t>„Странджа“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зони</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proofErr w:type="spellStart"/>
      <w:r w:rsidRPr="003423D0">
        <w:rPr>
          <w:rFonts w:ascii="Arial" w:hAnsi="Arial" w:cs="Arial" w:hint="eastAsia"/>
          <w:sz w:val="22"/>
          <w:szCs w:val="22"/>
        </w:rPr>
        <w:t>Европейскатаекологична</w:t>
      </w:r>
      <w:proofErr w:type="spellEnd"/>
      <w:r w:rsidRPr="003423D0">
        <w:rPr>
          <w:rFonts w:ascii="Arial" w:hAnsi="Arial" w:cs="Arial"/>
          <w:sz w:val="22"/>
          <w:szCs w:val="22"/>
        </w:rPr>
        <w:t xml:space="preserve"> </w:t>
      </w:r>
      <w:r w:rsidRPr="003423D0">
        <w:rPr>
          <w:rFonts w:ascii="Arial" w:hAnsi="Arial" w:cs="Arial" w:hint="eastAsia"/>
          <w:sz w:val="22"/>
          <w:szCs w:val="22"/>
        </w:rPr>
        <w:t>мрежа</w:t>
      </w:r>
      <w:r w:rsidRPr="003423D0">
        <w:rPr>
          <w:rFonts w:ascii="Arial" w:hAnsi="Arial" w:cs="Arial"/>
          <w:sz w:val="22"/>
          <w:szCs w:val="22"/>
        </w:rPr>
        <w:t xml:space="preserve"> </w:t>
      </w:r>
      <w:r w:rsidRPr="003423D0">
        <w:rPr>
          <w:rFonts w:ascii="Arial" w:hAnsi="Arial" w:cs="Arial" w:hint="eastAsia"/>
          <w:sz w:val="22"/>
          <w:szCs w:val="22"/>
        </w:rPr>
        <w:t>НАТУРА</w:t>
      </w:r>
      <w:r w:rsidRPr="003423D0">
        <w:rPr>
          <w:rFonts w:ascii="Arial" w:hAnsi="Arial" w:cs="Arial"/>
          <w:sz w:val="22"/>
          <w:szCs w:val="22"/>
        </w:rPr>
        <w:t xml:space="preserve"> 2000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w:t>
      </w:r>
    </w:p>
    <w:p w14:paraId="5D30E507" w14:textId="77777777" w:rsidR="00BB6CCD" w:rsidRPr="003423D0" w:rsidRDefault="00BB6CCD" w:rsidP="00BB6CCD">
      <w:pPr>
        <w:jc w:val="both"/>
        <w:rPr>
          <w:rFonts w:ascii="Arial" w:hAnsi="Arial" w:cs="Arial"/>
          <w:sz w:val="22"/>
          <w:szCs w:val="22"/>
        </w:rPr>
      </w:pPr>
    </w:p>
    <w:p w14:paraId="7F3EB2FF" w14:textId="77777777" w:rsidR="00E90054" w:rsidRPr="003423D0" w:rsidRDefault="00E90054" w:rsidP="00E90054">
      <w:pPr>
        <w:ind w:firstLine="708"/>
        <w:jc w:val="both"/>
        <w:rPr>
          <w:rFonts w:ascii="Arial" w:hAnsi="Arial" w:cs="Arial"/>
          <w:sz w:val="22"/>
          <w:szCs w:val="22"/>
        </w:rPr>
      </w:pPr>
      <w:proofErr w:type="spellStart"/>
      <w:r w:rsidRPr="003423D0">
        <w:rPr>
          <w:rFonts w:ascii="Arial" w:hAnsi="Arial" w:cs="Arial"/>
          <w:b/>
          <w:bCs/>
          <w:i/>
          <w:iCs/>
          <w:sz w:val="22"/>
          <w:szCs w:val="22"/>
        </w:rPr>
        <w:t>Boletus</w:t>
      </w:r>
      <w:proofErr w:type="spellEnd"/>
      <w:r w:rsidRPr="003423D0">
        <w:rPr>
          <w:rFonts w:ascii="Arial" w:hAnsi="Arial" w:cs="Arial"/>
          <w:b/>
          <w:bCs/>
          <w:i/>
          <w:iCs/>
          <w:sz w:val="22"/>
          <w:szCs w:val="22"/>
        </w:rPr>
        <w:t xml:space="preserve"> </w:t>
      </w:r>
      <w:proofErr w:type="spellStart"/>
      <w:r w:rsidRPr="003423D0">
        <w:rPr>
          <w:rFonts w:ascii="Arial" w:hAnsi="Arial" w:cs="Arial"/>
          <w:b/>
          <w:bCs/>
          <w:i/>
          <w:iCs/>
          <w:sz w:val="22"/>
          <w:szCs w:val="22"/>
        </w:rPr>
        <w:t>satanas</w:t>
      </w:r>
      <w:proofErr w:type="spellEnd"/>
      <w:r w:rsidRPr="003423D0">
        <w:rPr>
          <w:rFonts w:ascii="Arial" w:hAnsi="Arial" w:cs="Arial"/>
          <w:b/>
          <w:bCs/>
          <w:i/>
          <w:iCs/>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видът</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уязвим</w:t>
      </w:r>
      <w:r w:rsidRPr="003423D0">
        <w:rPr>
          <w:rFonts w:ascii="Arial" w:hAnsi="Arial" w:cs="Arial"/>
          <w:sz w:val="22"/>
          <w:szCs w:val="22"/>
        </w:rPr>
        <w:t xml:space="preserve"> (</w:t>
      </w:r>
      <w:r w:rsidRPr="003423D0">
        <w:rPr>
          <w:rFonts w:ascii="Arial" w:hAnsi="Arial" w:cs="Arial" w:hint="eastAsia"/>
          <w:sz w:val="22"/>
          <w:szCs w:val="22"/>
        </w:rPr>
        <w:t>ЧКБ</w:t>
      </w:r>
      <w:r w:rsidRPr="003423D0">
        <w:rPr>
          <w:rFonts w:ascii="Arial" w:hAnsi="Arial" w:cs="Arial"/>
          <w:sz w:val="22"/>
          <w:szCs w:val="22"/>
        </w:rPr>
        <w:t xml:space="preserve">). </w:t>
      </w:r>
      <w:r w:rsidRPr="003423D0">
        <w:rPr>
          <w:rFonts w:ascii="Arial" w:hAnsi="Arial" w:cs="Arial" w:hint="eastAsia"/>
          <w:sz w:val="22"/>
          <w:szCs w:val="22"/>
        </w:rPr>
        <w:t>Обитава</w:t>
      </w:r>
      <w:r w:rsidRPr="003423D0">
        <w:rPr>
          <w:rFonts w:ascii="Arial" w:hAnsi="Arial" w:cs="Arial"/>
          <w:sz w:val="22"/>
          <w:szCs w:val="22"/>
        </w:rPr>
        <w:t xml:space="preserve"> </w:t>
      </w:r>
      <w:r w:rsidRPr="003423D0">
        <w:rPr>
          <w:rFonts w:ascii="Arial" w:hAnsi="Arial" w:cs="Arial" w:hint="eastAsia"/>
          <w:sz w:val="22"/>
          <w:szCs w:val="22"/>
        </w:rPr>
        <w:t>разредени</w:t>
      </w:r>
      <w:r w:rsidRPr="003423D0">
        <w:rPr>
          <w:rFonts w:ascii="Arial" w:hAnsi="Arial" w:cs="Arial"/>
          <w:sz w:val="22"/>
          <w:szCs w:val="22"/>
        </w:rPr>
        <w:t xml:space="preserve">, </w:t>
      </w:r>
      <w:r w:rsidRPr="003423D0">
        <w:rPr>
          <w:rFonts w:ascii="Arial" w:hAnsi="Arial" w:cs="Arial" w:hint="eastAsia"/>
          <w:sz w:val="22"/>
          <w:szCs w:val="22"/>
        </w:rPr>
        <w:t>светли</w:t>
      </w:r>
      <w:r w:rsidRPr="003423D0">
        <w:rPr>
          <w:rFonts w:ascii="Arial" w:hAnsi="Arial" w:cs="Arial"/>
          <w:sz w:val="22"/>
          <w:szCs w:val="22"/>
        </w:rPr>
        <w:t xml:space="preserve"> </w:t>
      </w:r>
      <w:r w:rsidRPr="003423D0">
        <w:rPr>
          <w:rFonts w:ascii="Arial" w:hAnsi="Arial" w:cs="Arial" w:hint="eastAsia"/>
          <w:sz w:val="22"/>
          <w:szCs w:val="22"/>
        </w:rPr>
        <w:t>дъбови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букови</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w:t>
      </w:r>
    </w:p>
    <w:p w14:paraId="2365D2C1"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върху</w:t>
      </w:r>
      <w:r w:rsidRPr="003423D0">
        <w:rPr>
          <w:rFonts w:ascii="Arial" w:hAnsi="Arial" w:cs="Arial"/>
          <w:sz w:val="22"/>
          <w:szCs w:val="22"/>
        </w:rPr>
        <w:t xml:space="preserve"> </w:t>
      </w:r>
      <w:r w:rsidRPr="003423D0">
        <w:rPr>
          <w:rFonts w:ascii="Arial" w:hAnsi="Arial" w:cs="Arial" w:hint="eastAsia"/>
          <w:sz w:val="22"/>
          <w:szCs w:val="22"/>
        </w:rPr>
        <w:t>варовити</w:t>
      </w:r>
      <w:r w:rsidRPr="003423D0">
        <w:rPr>
          <w:rFonts w:ascii="Arial" w:hAnsi="Arial" w:cs="Arial"/>
          <w:sz w:val="22"/>
          <w:szCs w:val="22"/>
        </w:rPr>
        <w:t xml:space="preserve"> </w:t>
      </w:r>
      <w:r w:rsidRPr="003423D0">
        <w:rPr>
          <w:rFonts w:ascii="Arial" w:hAnsi="Arial" w:cs="Arial" w:hint="eastAsia"/>
          <w:sz w:val="22"/>
          <w:szCs w:val="22"/>
        </w:rPr>
        <w:t>почви</w:t>
      </w:r>
      <w:r w:rsidRPr="003423D0">
        <w:rPr>
          <w:rFonts w:ascii="Arial" w:hAnsi="Arial" w:cs="Arial"/>
          <w:sz w:val="22"/>
          <w:szCs w:val="22"/>
        </w:rPr>
        <w:t xml:space="preserve">. </w:t>
      </w:r>
      <w:r w:rsidRPr="003423D0">
        <w:rPr>
          <w:rFonts w:ascii="Arial" w:hAnsi="Arial" w:cs="Arial" w:hint="eastAsia"/>
          <w:sz w:val="22"/>
          <w:szCs w:val="22"/>
        </w:rPr>
        <w:t>У</w:t>
      </w:r>
      <w:r w:rsidRPr="003423D0">
        <w:rPr>
          <w:rFonts w:ascii="Arial" w:hAnsi="Arial" w:cs="Arial"/>
          <w:sz w:val="22"/>
          <w:szCs w:val="22"/>
        </w:rPr>
        <w:t xml:space="preserve"> </w:t>
      </w:r>
      <w:r w:rsidRPr="003423D0">
        <w:rPr>
          <w:rFonts w:ascii="Arial" w:hAnsi="Arial" w:cs="Arial" w:hint="eastAsia"/>
          <w:sz w:val="22"/>
          <w:szCs w:val="22"/>
        </w:rPr>
        <w:t>нас</w:t>
      </w:r>
      <w:r w:rsidRPr="003423D0">
        <w:rPr>
          <w:rFonts w:ascii="Arial" w:hAnsi="Arial" w:cs="Arial"/>
          <w:sz w:val="22"/>
          <w:szCs w:val="22"/>
        </w:rPr>
        <w:t xml:space="preserve"> </w:t>
      </w:r>
      <w:r w:rsidRPr="003423D0">
        <w:rPr>
          <w:rFonts w:ascii="Arial" w:hAnsi="Arial" w:cs="Arial" w:hint="eastAsia"/>
          <w:sz w:val="22"/>
          <w:szCs w:val="22"/>
        </w:rPr>
        <w:t>се</w:t>
      </w:r>
      <w:r w:rsidRPr="003423D0">
        <w:rPr>
          <w:rFonts w:ascii="Arial" w:hAnsi="Arial" w:cs="Arial"/>
          <w:sz w:val="22"/>
          <w:szCs w:val="22"/>
        </w:rPr>
        <w:t xml:space="preserve"> </w:t>
      </w:r>
      <w:r w:rsidRPr="003423D0">
        <w:rPr>
          <w:rFonts w:ascii="Arial" w:hAnsi="Arial" w:cs="Arial" w:hint="eastAsia"/>
          <w:sz w:val="22"/>
          <w:szCs w:val="22"/>
        </w:rPr>
        <w:t>среща</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Черноморското</w:t>
      </w:r>
      <w:r w:rsidRPr="003423D0">
        <w:rPr>
          <w:rFonts w:ascii="Arial" w:hAnsi="Arial" w:cs="Arial"/>
          <w:sz w:val="22"/>
          <w:szCs w:val="22"/>
        </w:rPr>
        <w:t xml:space="preserve"> </w:t>
      </w:r>
      <w:r w:rsidRPr="003423D0">
        <w:rPr>
          <w:rFonts w:ascii="Arial" w:hAnsi="Arial" w:cs="Arial" w:hint="eastAsia"/>
          <w:sz w:val="22"/>
          <w:szCs w:val="22"/>
        </w:rPr>
        <w:t>крайбрежие</w:t>
      </w:r>
      <w:r w:rsidRPr="003423D0">
        <w:rPr>
          <w:rFonts w:ascii="Arial" w:hAnsi="Arial" w:cs="Arial"/>
          <w:sz w:val="22"/>
          <w:szCs w:val="22"/>
        </w:rPr>
        <w:t xml:space="preserve">, </w:t>
      </w:r>
      <w:r w:rsidRPr="003423D0">
        <w:rPr>
          <w:rFonts w:ascii="Arial" w:hAnsi="Arial" w:cs="Arial" w:hint="eastAsia"/>
          <w:sz w:val="22"/>
          <w:szCs w:val="22"/>
        </w:rPr>
        <w:t>Източна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Западна</w:t>
      </w:r>
      <w:r w:rsidRPr="003423D0">
        <w:rPr>
          <w:rFonts w:ascii="Arial" w:hAnsi="Arial" w:cs="Arial"/>
          <w:sz w:val="22"/>
          <w:szCs w:val="22"/>
        </w:rPr>
        <w:t xml:space="preserve"> </w:t>
      </w:r>
      <w:r w:rsidRPr="003423D0">
        <w:rPr>
          <w:rFonts w:ascii="Arial" w:hAnsi="Arial" w:cs="Arial" w:hint="eastAsia"/>
          <w:sz w:val="22"/>
          <w:szCs w:val="22"/>
        </w:rPr>
        <w:t>Стара</w:t>
      </w:r>
    </w:p>
    <w:p w14:paraId="1453022B"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Знеполски</w:t>
      </w:r>
      <w:r w:rsidRPr="003423D0">
        <w:rPr>
          <w:rFonts w:ascii="Arial" w:hAnsi="Arial" w:cs="Arial"/>
          <w:sz w:val="22"/>
          <w:szCs w:val="22"/>
        </w:rPr>
        <w:t xml:space="preserve"> </w:t>
      </w:r>
      <w:r w:rsidRPr="003423D0">
        <w:rPr>
          <w:rFonts w:ascii="Arial" w:hAnsi="Arial" w:cs="Arial" w:hint="eastAsia"/>
          <w:sz w:val="22"/>
          <w:szCs w:val="22"/>
        </w:rPr>
        <w:t>район</w:t>
      </w:r>
      <w:r w:rsidRPr="003423D0">
        <w:rPr>
          <w:rFonts w:ascii="Arial" w:hAnsi="Arial" w:cs="Arial"/>
          <w:sz w:val="22"/>
          <w:szCs w:val="22"/>
        </w:rPr>
        <w:t xml:space="preserve">, </w:t>
      </w:r>
      <w:r w:rsidRPr="003423D0">
        <w:rPr>
          <w:rFonts w:ascii="Arial" w:hAnsi="Arial" w:cs="Arial" w:hint="eastAsia"/>
          <w:sz w:val="22"/>
          <w:szCs w:val="22"/>
        </w:rPr>
        <w:t>Рила</w:t>
      </w:r>
      <w:r w:rsidRPr="003423D0">
        <w:rPr>
          <w:rFonts w:ascii="Arial" w:hAnsi="Arial" w:cs="Arial"/>
          <w:sz w:val="22"/>
          <w:szCs w:val="22"/>
        </w:rPr>
        <w:t xml:space="preserve">, </w:t>
      </w:r>
      <w:r w:rsidRPr="003423D0">
        <w:rPr>
          <w:rFonts w:ascii="Arial" w:hAnsi="Arial" w:cs="Arial" w:hint="eastAsia"/>
          <w:sz w:val="22"/>
          <w:szCs w:val="22"/>
        </w:rPr>
        <w:t>до</w:t>
      </w:r>
      <w:r w:rsidRPr="003423D0">
        <w:rPr>
          <w:rFonts w:ascii="Arial" w:hAnsi="Arial" w:cs="Arial"/>
          <w:sz w:val="22"/>
          <w:szCs w:val="22"/>
        </w:rPr>
        <w:t xml:space="preserve"> </w:t>
      </w:r>
      <w:r w:rsidRPr="003423D0">
        <w:rPr>
          <w:rFonts w:ascii="Arial" w:hAnsi="Arial" w:cs="Arial" w:hint="eastAsia"/>
          <w:sz w:val="22"/>
          <w:szCs w:val="22"/>
        </w:rPr>
        <w:t>около</w:t>
      </w:r>
      <w:r w:rsidRPr="003423D0">
        <w:rPr>
          <w:rFonts w:ascii="Arial" w:hAnsi="Arial" w:cs="Arial"/>
          <w:sz w:val="22"/>
          <w:szCs w:val="22"/>
        </w:rPr>
        <w:t xml:space="preserve"> 1000 </w:t>
      </w:r>
      <w:r w:rsidRPr="003423D0">
        <w:rPr>
          <w:rFonts w:ascii="Arial" w:hAnsi="Arial" w:cs="Arial" w:hint="eastAsia"/>
          <w:sz w:val="22"/>
          <w:szCs w:val="22"/>
        </w:rPr>
        <w:t>м</w:t>
      </w:r>
      <w:r w:rsidRPr="003423D0">
        <w:rPr>
          <w:rFonts w:ascii="Arial" w:hAnsi="Arial" w:cs="Arial"/>
          <w:sz w:val="22"/>
          <w:szCs w:val="22"/>
        </w:rPr>
        <w:t xml:space="preserve"> </w:t>
      </w:r>
      <w:proofErr w:type="spellStart"/>
      <w:r w:rsidRPr="003423D0">
        <w:rPr>
          <w:rFonts w:ascii="Arial" w:hAnsi="Arial" w:cs="Arial" w:hint="eastAsia"/>
          <w:sz w:val="22"/>
          <w:szCs w:val="22"/>
        </w:rPr>
        <w:t>н</w:t>
      </w:r>
      <w:r w:rsidRPr="003423D0">
        <w:rPr>
          <w:rFonts w:ascii="Arial" w:hAnsi="Arial" w:cs="Arial"/>
          <w:sz w:val="22"/>
          <w:szCs w:val="22"/>
        </w:rPr>
        <w:t>.</w:t>
      </w:r>
      <w:r w:rsidRPr="003423D0">
        <w:rPr>
          <w:rFonts w:ascii="Arial" w:hAnsi="Arial" w:cs="Arial" w:hint="eastAsia"/>
          <w:sz w:val="22"/>
          <w:szCs w:val="22"/>
        </w:rPr>
        <w:t>в</w:t>
      </w:r>
      <w:r w:rsidRPr="003423D0">
        <w:rPr>
          <w:rFonts w:ascii="Arial" w:hAnsi="Arial" w:cs="Arial"/>
          <w:sz w:val="22"/>
          <w:szCs w:val="22"/>
        </w:rPr>
        <w:t>.</w:t>
      </w:r>
      <w:proofErr w:type="spellEnd"/>
      <w:r w:rsidRPr="003423D0">
        <w:rPr>
          <w:rFonts w:ascii="Arial" w:hAnsi="Arial" w:cs="Arial"/>
          <w:sz w:val="22"/>
          <w:szCs w:val="22"/>
        </w:rPr>
        <w:t xml:space="preserve"> </w:t>
      </w:r>
      <w:r w:rsidRPr="003423D0">
        <w:rPr>
          <w:rFonts w:ascii="Arial" w:hAnsi="Arial" w:cs="Arial" w:hint="eastAsia"/>
          <w:sz w:val="22"/>
          <w:szCs w:val="22"/>
        </w:rPr>
        <w:t>Разпространен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Европа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Северна</w:t>
      </w:r>
    </w:p>
    <w:p w14:paraId="4F86ED1C"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Америка</w:t>
      </w:r>
      <w:r w:rsidRPr="003423D0">
        <w:rPr>
          <w:rFonts w:ascii="Arial" w:hAnsi="Arial" w:cs="Arial"/>
          <w:sz w:val="22"/>
          <w:szCs w:val="22"/>
        </w:rPr>
        <w:t xml:space="preserve">. </w:t>
      </w:r>
      <w:r w:rsidRPr="003423D0">
        <w:rPr>
          <w:rFonts w:ascii="Arial" w:hAnsi="Arial" w:cs="Arial" w:hint="eastAsia"/>
          <w:sz w:val="22"/>
          <w:szCs w:val="22"/>
        </w:rPr>
        <w:t>Видът</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Червен</w:t>
      </w:r>
      <w:r w:rsidRPr="003423D0">
        <w:rPr>
          <w:rFonts w:ascii="Arial" w:hAnsi="Arial" w:cs="Arial"/>
          <w:sz w:val="22"/>
          <w:szCs w:val="22"/>
        </w:rPr>
        <w:t xml:space="preserve"> </w:t>
      </w:r>
      <w:r w:rsidRPr="003423D0">
        <w:rPr>
          <w:rFonts w:ascii="Arial" w:hAnsi="Arial" w:cs="Arial" w:hint="eastAsia"/>
          <w:sz w:val="22"/>
          <w:szCs w:val="22"/>
        </w:rPr>
        <w:t>списък</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гъбите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Част</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находищата</w:t>
      </w:r>
      <w:r w:rsidRPr="003423D0">
        <w:rPr>
          <w:rFonts w:ascii="Arial" w:hAnsi="Arial" w:cs="Arial"/>
          <w:sz w:val="22"/>
          <w:szCs w:val="22"/>
        </w:rPr>
        <w:t xml:space="preserve"> </w:t>
      </w:r>
      <w:r w:rsidRPr="003423D0">
        <w:rPr>
          <w:rFonts w:ascii="Arial" w:hAnsi="Arial" w:cs="Arial" w:hint="eastAsia"/>
          <w:sz w:val="22"/>
          <w:szCs w:val="22"/>
        </w:rPr>
        <w:t>се</w:t>
      </w:r>
    </w:p>
    <w:p w14:paraId="06431B93"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намират</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територии</w:t>
      </w:r>
      <w:r w:rsidRPr="003423D0">
        <w:rPr>
          <w:rFonts w:ascii="Arial" w:hAnsi="Arial" w:cs="Arial"/>
          <w:sz w:val="22"/>
          <w:szCs w:val="22"/>
        </w:rPr>
        <w:t xml:space="preserve"> (</w:t>
      </w:r>
      <w:r w:rsidRPr="003423D0">
        <w:rPr>
          <w:rFonts w:ascii="Arial" w:hAnsi="Arial" w:cs="Arial" w:hint="eastAsia"/>
          <w:sz w:val="22"/>
          <w:szCs w:val="22"/>
        </w:rPr>
        <w:t>природен</w:t>
      </w:r>
      <w:r w:rsidRPr="003423D0">
        <w:rPr>
          <w:rFonts w:ascii="Arial" w:hAnsi="Arial" w:cs="Arial"/>
          <w:sz w:val="22"/>
          <w:szCs w:val="22"/>
        </w:rPr>
        <w:t xml:space="preserve"> </w:t>
      </w:r>
      <w:r w:rsidRPr="003423D0">
        <w:rPr>
          <w:rFonts w:ascii="Arial" w:hAnsi="Arial" w:cs="Arial" w:hint="eastAsia"/>
          <w:sz w:val="22"/>
          <w:szCs w:val="22"/>
        </w:rPr>
        <w:t>парк</w:t>
      </w:r>
      <w:r w:rsidRPr="003423D0">
        <w:rPr>
          <w:rFonts w:ascii="Arial" w:hAnsi="Arial" w:cs="Arial"/>
          <w:sz w:val="22"/>
          <w:szCs w:val="22"/>
        </w:rPr>
        <w:t xml:space="preserve"> </w:t>
      </w:r>
      <w:r w:rsidRPr="003423D0">
        <w:rPr>
          <w:rFonts w:ascii="Arial" w:hAnsi="Arial" w:cs="Arial" w:hint="eastAsia"/>
          <w:sz w:val="22"/>
          <w:szCs w:val="22"/>
        </w:rPr>
        <w:t>„Сините</w:t>
      </w:r>
      <w:r w:rsidRPr="003423D0">
        <w:rPr>
          <w:rFonts w:ascii="Arial" w:hAnsi="Arial" w:cs="Arial"/>
          <w:sz w:val="22"/>
          <w:szCs w:val="22"/>
        </w:rPr>
        <w:t xml:space="preserve"> </w:t>
      </w:r>
      <w:r w:rsidRPr="003423D0">
        <w:rPr>
          <w:rFonts w:ascii="Arial" w:hAnsi="Arial" w:cs="Arial" w:hint="eastAsia"/>
          <w:sz w:val="22"/>
          <w:szCs w:val="22"/>
        </w:rPr>
        <w:t>камъни“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зони</w:t>
      </w:r>
      <w:r w:rsidRPr="003423D0">
        <w:rPr>
          <w:rFonts w:ascii="Arial" w:hAnsi="Arial" w:cs="Arial"/>
          <w:sz w:val="22"/>
          <w:szCs w:val="22"/>
        </w:rPr>
        <w:t xml:space="preserve"> </w:t>
      </w:r>
      <w:r w:rsidRPr="003423D0">
        <w:rPr>
          <w:rFonts w:ascii="Arial" w:hAnsi="Arial" w:cs="Arial" w:hint="eastAsia"/>
          <w:sz w:val="22"/>
          <w:szCs w:val="22"/>
        </w:rPr>
        <w:t>от</w:t>
      </w:r>
    </w:p>
    <w:p w14:paraId="5785860E"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Европейската</w:t>
      </w:r>
      <w:r w:rsidRPr="003423D0">
        <w:rPr>
          <w:rFonts w:ascii="Arial" w:hAnsi="Arial" w:cs="Arial"/>
          <w:sz w:val="22"/>
          <w:szCs w:val="22"/>
        </w:rPr>
        <w:t xml:space="preserve"> </w:t>
      </w:r>
      <w:r w:rsidRPr="003423D0">
        <w:rPr>
          <w:rFonts w:ascii="Arial" w:hAnsi="Arial" w:cs="Arial" w:hint="eastAsia"/>
          <w:sz w:val="22"/>
          <w:szCs w:val="22"/>
        </w:rPr>
        <w:t>екологична</w:t>
      </w:r>
      <w:r w:rsidRPr="003423D0">
        <w:rPr>
          <w:rFonts w:ascii="Arial" w:hAnsi="Arial" w:cs="Arial"/>
          <w:sz w:val="22"/>
          <w:szCs w:val="22"/>
        </w:rPr>
        <w:t xml:space="preserve"> </w:t>
      </w:r>
      <w:r w:rsidRPr="003423D0">
        <w:rPr>
          <w:rFonts w:ascii="Arial" w:hAnsi="Arial" w:cs="Arial" w:hint="eastAsia"/>
          <w:sz w:val="22"/>
          <w:szCs w:val="22"/>
        </w:rPr>
        <w:t>мрежа</w:t>
      </w:r>
      <w:r w:rsidRPr="003423D0">
        <w:rPr>
          <w:rFonts w:ascii="Arial" w:hAnsi="Arial" w:cs="Arial"/>
          <w:sz w:val="22"/>
          <w:szCs w:val="22"/>
        </w:rPr>
        <w:t xml:space="preserve"> </w:t>
      </w:r>
      <w:r w:rsidRPr="003423D0">
        <w:rPr>
          <w:rFonts w:ascii="Arial" w:hAnsi="Arial" w:cs="Arial" w:hint="eastAsia"/>
          <w:sz w:val="22"/>
          <w:szCs w:val="22"/>
        </w:rPr>
        <w:t>НАТУРА</w:t>
      </w:r>
      <w:r w:rsidRPr="003423D0">
        <w:rPr>
          <w:rFonts w:ascii="Arial" w:hAnsi="Arial" w:cs="Arial"/>
          <w:sz w:val="22"/>
          <w:szCs w:val="22"/>
        </w:rPr>
        <w:t xml:space="preserve"> 2000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w:t>
      </w:r>
    </w:p>
    <w:p w14:paraId="3874B502" w14:textId="77777777" w:rsidR="00BB6CCD" w:rsidRPr="003423D0" w:rsidRDefault="00BB6CCD" w:rsidP="00BB6CCD">
      <w:pPr>
        <w:jc w:val="both"/>
        <w:rPr>
          <w:rFonts w:ascii="Arial" w:hAnsi="Arial" w:cs="Arial"/>
          <w:sz w:val="22"/>
          <w:szCs w:val="22"/>
        </w:rPr>
      </w:pPr>
    </w:p>
    <w:p w14:paraId="7050D31C" w14:textId="77777777" w:rsidR="00E90054" w:rsidRPr="003423D0" w:rsidRDefault="00E90054" w:rsidP="00E90054">
      <w:pPr>
        <w:ind w:firstLine="708"/>
        <w:jc w:val="both"/>
        <w:rPr>
          <w:rFonts w:ascii="Arial" w:hAnsi="Arial" w:cs="Arial"/>
          <w:sz w:val="22"/>
          <w:szCs w:val="22"/>
        </w:rPr>
      </w:pPr>
      <w:proofErr w:type="spellStart"/>
      <w:r w:rsidRPr="003423D0">
        <w:rPr>
          <w:rFonts w:ascii="Arial" w:hAnsi="Arial" w:cs="Arial"/>
          <w:b/>
          <w:bCs/>
          <w:i/>
          <w:iCs/>
          <w:sz w:val="22"/>
          <w:szCs w:val="22"/>
        </w:rPr>
        <w:t>Boletus</w:t>
      </w:r>
      <w:proofErr w:type="spellEnd"/>
      <w:r w:rsidRPr="003423D0">
        <w:rPr>
          <w:rFonts w:ascii="Arial" w:hAnsi="Arial" w:cs="Arial"/>
          <w:b/>
          <w:bCs/>
          <w:i/>
          <w:iCs/>
          <w:sz w:val="22"/>
          <w:szCs w:val="22"/>
        </w:rPr>
        <w:t xml:space="preserve"> </w:t>
      </w:r>
      <w:proofErr w:type="spellStart"/>
      <w:r w:rsidRPr="003423D0">
        <w:rPr>
          <w:rFonts w:ascii="Arial" w:hAnsi="Arial" w:cs="Arial"/>
          <w:b/>
          <w:bCs/>
          <w:i/>
          <w:iCs/>
          <w:sz w:val="22"/>
          <w:szCs w:val="22"/>
        </w:rPr>
        <w:t>regius</w:t>
      </w:r>
      <w:proofErr w:type="spellEnd"/>
      <w:r w:rsidRPr="003423D0">
        <w:rPr>
          <w:rFonts w:ascii="Arial" w:hAnsi="Arial" w:cs="Arial"/>
          <w:b/>
          <w:bCs/>
          <w:i/>
          <w:iCs/>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според</w:t>
      </w:r>
      <w:r w:rsidRPr="003423D0">
        <w:rPr>
          <w:rFonts w:ascii="Arial" w:hAnsi="Arial" w:cs="Arial"/>
          <w:sz w:val="22"/>
          <w:szCs w:val="22"/>
        </w:rPr>
        <w:t xml:space="preserve"> </w:t>
      </w:r>
      <w:r w:rsidRPr="003423D0">
        <w:rPr>
          <w:rFonts w:ascii="Arial" w:hAnsi="Arial" w:cs="Arial" w:hint="eastAsia"/>
          <w:sz w:val="22"/>
          <w:szCs w:val="22"/>
        </w:rPr>
        <w:t>ЧКБ</w:t>
      </w:r>
      <w:r w:rsidRPr="003423D0">
        <w:rPr>
          <w:rFonts w:ascii="Arial" w:hAnsi="Arial" w:cs="Arial"/>
          <w:sz w:val="22"/>
          <w:szCs w:val="22"/>
        </w:rPr>
        <w:t xml:space="preserve"> </w:t>
      </w:r>
      <w:r w:rsidRPr="003423D0">
        <w:rPr>
          <w:rFonts w:ascii="Arial" w:hAnsi="Arial" w:cs="Arial" w:hint="eastAsia"/>
          <w:sz w:val="22"/>
          <w:szCs w:val="22"/>
        </w:rPr>
        <w:t>видът</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категория</w:t>
      </w:r>
      <w:r w:rsidRPr="003423D0">
        <w:rPr>
          <w:rFonts w:ascii="Arial" w:hAnsi="Arial" w:cs="Arial"/>
          <w:sz w:val="22"/>
          <w:szCs w:val="22"/>
        </w:rPr>
        <w:t xml:space="preserve"> </w:t>
      </w:r>
      <w:r w:rsidRPr="003423D0">
        <w:rPr>
          <w:rFonts w:ascii="Arial" w:hAnsi="Arial" w:cs="Arial" w:hint="eastAsia"/>
          <w:sz w:val="22"/>
          <w:szCs w:val="22"/>
        </w:rPr>
        <w:t>уязвим</w:t>
      </w:r>
      <w:r w:rsidRPr="003423D0">
        <w:rPr>
          <w:rFonts w:ascii="Arial" w:hAnsi="Arial" w:cs="Arial"/>
          <w:sz w:val="22"/>
          <w:szCs w:val="22"/>
        </w:rPr>
        <w:t xml:space="preserve">. </w:t>
      </w:r>
      <w:r w:rsidRPr="003423D0">
        <w:rPr>
          <w:rFonts w:ascii="Arial" w:hAnsi="Arial" w:cs="Arial" w:hint="eastAsia"/>
          <w:sz w:val="22"/>
          <w:szCs w:val="22"/>
        </w:rPr>
        <w:t>Образува</w:t>
      </w:r>
      <w:r w:rsidRPr="003423D0">
        <w:rPr>
          <w:rFonts w:ascii="Arial" w:hAnsi="Arial" w:cs="Arial"/>
          <w:sz w:val="22"/>
          <w:szCs w:val="22"/>
        </w:rPr>
        <w:t xml:space="preserve"> </w:t>
      </w:r>
      <w:proofErr w:type="spellStart"/>
      <w:r w:rsidRPr="003423D0">
        <w:rPr>
          <w:rFonts w:ascii="Arial" w:hAnsi="Arial" w:cs="Arial" w:hint="eastAsia"/>
          <w:sz w:val="22"/>
          <w:szCs w:val="22"/>
        </w:rPr>
        <w:t>облигатна</w:t>
      </w:r>
      <w:proofErr w:type="spellEnd"/>
      <w:r w:rsidRPr="003423D0">
        <w:rPr>
          <w:rFonts w:ascii="Arial" w:hAnsi="Arial" w:cs="Arial"/>
          <w:sz w:val="22"/>
          <w:szCs w:val="22"/>
        </w:rPr>
        <w:t xml:space="preserve"> </w:t>
      </w:r>
      <w:proofErr w:type="spellStart"/>
      <w:r w:rsidRPr="003423D0">
        <w:rPr>
          <w:rFonts w:ascii="Arial" w:hAnsi="Arial" w:cs="Arial" w:hint="eastAsia"/>
          <w:sz w:val="22"/>
          <w:szCs w:val="22"/>
        </w:rPr>
        <w:t>микориза</w:t>
      </w:r>
      <w:proofErr w:type="spellEnd"/>
      <w:r w:rsidRPr="003423D0">
        <w:rPr>
          <w:rFonts w:ascii="Arial" w:hAnsi="Arial" w:cs="Arial"/>
          <w:sz w:val="22"/>
          <w:szCs w:val="22"/>
        </w:rPr>
        <w:t xml:space="preserve"> </w:t>
      </w:r>
      <w:r w:rsidRPr="003423D0">
        <w:rPr>
          <w:rFonts w:ascii="Arial" w:hAnsi="Arial" w:cs="Arial" w:hint="eastAsia"/>
          <w:sz w:val="22"/>
          <w:szCs w:val="22"/>
        </w:rPr>
        <w:t>с</w:t>
      </w:r>
    </w:p>
    <w:p w14:paraId="67BFBAA7"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различни</w:t>
      </w:r>
      <w:r w:rsidRPr="003423D0">
        <w:rPr>
          <w:rFonts w:ascii="Arial" w:hAnsi="Arial" w:cs="Arial"/>
          <w:sz w:val="22"/>
          <w:szCs w:val="22"/>
        </w:rPr>
        <w:t xml:space="preserve"> </w:t>
      </w:r>
      <w:r w:rsidRPr="003423D0">
        <w:rPr>
          <w:rFonts w:ascii="Arial" w:hAnsi="Arial" w:cs="Arial" w:hint="eastAsia"/>
          <w:sz w:val="22"/>
          <w:szCs w:val="22"/>
        </w:rPr>
        <w:t>видове</w:t>
      </w:r>
      <w:r w:rsidRPr="003423D0">
        <w:rPr>
          <w:rFonts w:ascii="Arial" w:hAnsi="Arial" w:cs="Arial"/>
          <w:sz w:val="22"/>
          <w:szCs w:val="22"/>
        </w:rPr>
        <w:t xml:space="preserve"> </w:t>
      </w:r>
      <w:r w:rsidRPr="003423D0">
        <w:rPr>
          <w:rFonts w:ascii="Arial" w:hAnsi="Arial" w:cs="Arial" w:hint="eastAsia"/>
          <w:sz w:val="22"/>
          <w:szCs w:val="22"/>
        </w:rPr>
        <w:t>дъб</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бук</w:t>
      </w:r>
      <w:r w:rsidRPr="003423D0">
        <w:rPr>
          <w:rFonts w:ascii="Arial" w:hAnsi="Arial" w:cs="Arial"/>
          <w:sz w:val="22"/>
          <w:szCs w:val="22"/>
        </w:rPr>
        <w:t xml:space="preserve">. </w:t>
      </w:r>
      <w:r w:rsidRPr="003423D0">
        <w:rPr>
          <w:rFonts w:ascii="Arial" w:hAnsi="Arial" w:cs="Arial" w:hint="eastAsia"/>
          <w:sz w:val="22"/>
          <w:szCs w:val="22"/>
        </w:rPr>
        <w:t>Обитава</w:t>
      </w:r>
      <w:r w:rsidRPr="003423D0">
        <w:rPr>
          <w:rFonts w:ascii="Arial" w:hAnsi="Arial" w:cs="Arial"/>
          <w:sz w:val="22"/>
          <w:szCs w:val="22"/>
        </w:rPr>
        <w:t xml:space="preserve"> </w:t>
      </w:r>
      <w:r w:rsidRPr="003423D0">
        <w:rPr>
          <w:rFonts w:ascii="Arial" w:hAnsi="Arial" w:cs="Arial" w:hint="eastAsia"/>
          <w:sz w:val="22"/>
          <w:szCs w:val="22"/>
        </w:rPr>
        <w:t>разредени</w:t>
      </w:r>
      <w:r w:rsidRPr="003423D0">
        <w:rPr>
          <w:rFonts w:ascii="Arial" w:hAnsi="Arial" w:cs="Arial"/>
          <w:sz w:val="22"/>
          <w:szCs w:val="22"/>
        </w:rPr>
        <w:t xml:space="preserve"> </w:t>
      </w:r>
      <w:r w:rsidRPr="003423D0">
        <w:rPr>
          <w:rFonts w:ascii="Arial" w:hAnsi="Arial" w:cs="Arial" w:hint="eastAsia"/>
          <w:sz w:val="22"/>
          <w:szCs w:val="22"/>
        </w:rPr>
        <w:t>светли</w:t>
      </w:r>
      <w:r w:rsidRPr="003423D0">
        <w:rPr>
          <w:rFonts w:ascii="Arial" w:hAnsi="Arial" w:cs="Arial"/>
          <w:sz w:val="22"/>
          <w:szCs w:val="22"/>
        </w:rPr>
        <w:t xml:space="preserve"> </w:t>
      </w:r>
      <w:r w:rsidRPr="003423D0">
        <w:rPr>
          <w:rFonts w:ascii="Arial" w:hAnsi="Arial" w:cs="Arial" w:hint="eastAsia"/>
          <w:sz w:val="22"/>
          <w:szCs w:val="22"/>
        </w:rPr>
        <w:t>дъбови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букови</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обикновено</w:t>
      </w:r>
      <w:r w:rsidRPr="003423D0">
        <w:rPr>
          <w:rFonts w:ascii="Arial" w:hAnsi="Arial" w:cs="Arial"/>
          <w:sz w:val="22"/>
          <w:szCs w:val="22"/>
        </w:rPr>
        <w:t xml:space="preserve"> </w:t>
      </w:r>
      <w:r w:rsidRPr="003423D0">
        <w:rPr>
          <w:rFonts w:ascii="Arial" w:hAnsi="Arial" w:cs="Arial" w:hint="eastAsia"/>
          <w:sz w:val="22"/>
          <w:szCs w:val="22"/>
        </w:rPr>
        <w:t>върху</w:t>
      </w:r>
    </w:p>
    <w:p w14:paraId="41687EA5"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варовити</w:t>
      </w:r>
      <w:r w:rsidRPr="003423D0">
        <w:rPr>
          <w:rFonts w:ascii="Arial" w:hAnsi="Arial" w:cs="Arial"/>
          <w:sz w:val="22"/>
          <w:szCs w:val="22"/>
        </w:rPr>
        <w:t xml:space="preserve"> </w:t>
      </w:r>
      <w:r w:rsidRPr="003423D0">
        <w:rPr>
          <w:rFonts w:ascii="Arial" w:hAnsi="Arial" w:cs="Arial" w:hint="eastAsia"/>
          <w:sz w:val="22"/>
          <w:szCs w:val="22"/>
        </w:rPr>
        <w:t>почви</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Южното</w:t>
      </w:r>
      <w:r w:rsidRPr="003423D0">
        <w:rPr>
          <w:rFonts w:ascii="Arial" w:hAnsi="Arial" w:cs="Arial"/>
          <w:sz w:val="22"/>
          <w:szCs w:val="22"/>
        </w:rPr>
        <w:t xml:space="preserve"> </w:t>
      </w:r>
      <w:r w:rsidRPr="003423D0">
        <w:rPr>
          <w:rFonts w:ascii="Arial" w:hAnsi="Arial" w:cs="Arial" w:hint="eastAsia"/>
          <w:sz w:val="22"/>
          <w:szCs w:val="22"/>
        </w:rPr>
        <w:t>Черноморско</w:t>
      </w:r>
      <w:r w:rsidRPr="003423D0">
        <w:rPr>
          <w:rFonts w:ascii="Arial" w:hAnsi="Arial" w:cs="Arial"/>
          <w:sz w:val="22"/>
          <w:szCs w:val="22"/>
        </w:rPr>
        <w:t xml:space="preserve"> </w:t>
      </w:r>
      <w:r w:rsidRPr="003423D0">
        <w:rPr>
          <w:rFonts w:ascii="Arial" w:hAnsi="Arial" w:cs="Arial" w:hint="eastAsia"/>
          <w:sz w:val="22"/>
          <w:szCs w:val="22"/>
        </w:rPr>
        <w:t>крайбрежие</w:t>
      </w:r>
      <w:r w:rsidRPr="003423D0">
        <w:rPr>
          <w:rFonts w:ascii="Arial" w:hAnsi="Arial" w:cs="Arial"/>
          <w:sz w:val="22"/>
          <w:szCs w:val="22"/>
        </w:rPr>
        <w:t xml:space="preserve">, </w:t>
      </w:r>
      <w:r w:rsidRPr="003423D0">
        <w:rPr>
          <w:rFonts w:ascii="Arial" w:hAnsi="Arial" w:cs="Arial" w:hint="eastAsia"/>
          <w:sz w:val="22"/>
          <w:szCs w:val="22"/>
        </w:rPr>
        <w:t>Стара</w:t>
      </w:r>
      <w:r w:rsidRPr="003423D0">
        <w:rPr>
          <w:rFonts w:ascii="Arial" w:hAnsi="Arial" w:cs="Arial"/>
          <w:sz w:val="22"/>
          <w:szCs w:val="22"/>
        </w:rPr>
        <w:t xml:space="preserve"> </w:t>
      </w:r>
      <w:r w:rsidRPr="003423D0">
        <w:rPr>
          <w:rFonts w:ascii="Arial" w:hAnsi="Arial" w:cs="Arial" w:hint="eastAsia"/>
          <w:sz w:val="22"/>
          <w:szCs w:val="22"/>
        </w:rPr>
        <w:t>планина</w:t>
      </w:r>
      <w:r w:rsidRPr="003423D0">
        <w:rPr>
          <w:rFonts w:ascii="Arial" w:hAnsi="Arial" w:cs="Arial"/>
          <w:sz w:val="22"/>
          <w:szCs w:val="22"/>
        </w:rPr>
        <w:t xml:space="preserve">, </w:t>
      </w:r>
      <w:r w:rsidRPr="003423D0">
        <w:rPr>
          <w:rFonts w:ascii="Arial" w:hAnsi="Arial" w:cs="Arial" w:hint="eastAsia"/>
          <w:sz w:val="22"/>
          <w:szCs w:val="22"/>
        </w:rPr>
        <w:t>Софийски</w:t>
      </w:r>
      <w:r w:rsidRPr="003423D0">
        <w:rPr>
          <w:rFonts w:ascii="Arial" w:hAnsi="Arial" w:cs="Arial"/>
          <w:sz w:val="22"/>
          <w:szCs w:val="22"/>
        </w:rPr>
        <w:t xml:space="preserve"> </w:t>
      </w:r>
      <w:r w:rsidRPr="003423D0">
        <w:rPr>
          <w:rFonts w:ascii="Arial" w:hAnsi="Arial" w:cs="Arial" w:hint="eastAsia"/>
          <w:sz w:val="22"/>
          <w:szCs w:val="22"/>
        </w:rPr>
        <w:t>район</w:t>
      </w:r>
      <w:r w:rsidRPr="003423D0">
        <w:rPr>
          <w:rFonts w:ascii="Arial" w:hAnsi="Arial" w:cs="Arial"/>
          <w:sz w:val="22"/>
          <w:szCs w:val="22"/>
        </w:rPr>
        <w:t>,</w:t>
      </w:r>
    </w:p>
    <w:p w14:paraId="60CF61F2"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Знеполски</w:t>
      </w:r>
      <w:r w:rsidRPr="003423D0">
        <w:rPr>
          <w:rFonts w:ascii="Arial" w:hAnsi="Arial" w:cs="Arial"/>
          <w:sz w:val="22"/>
          <w:szCs w:val="22"/>
        </w:rPr>
        <w:t xml:space="preserve"> </w:t>
      </w:r>
      <w:r w:rsidRPr="003423D0">
        <w:rPr>
          <w:rFonts w:ascii="Arial" w:hAnsi="Arial" w:cs="Arial" w:hint="eastAsia"/>
          <w:sz w:val="22"/>
          <w:szCs w:val="22"/>
        </w:rPr>
        <w:t>район</w:t>
      </w:r>
      <w:r w:rsidRPr="003423D0">
        <w:rPr>
          <w:rFonts w:ascii="Arial" w:hAnsi="Arial" w:cs="Arial"/>
          <w:sz w:val="22"/>
          <w:szCs w:val="22"/>
        </w:rPr>
        <w:t xml:space="preserve">, </w:t>
      </w:r>
      <w:r w:rsidRPr="003423D0">
        <w:rPr>
          <w:rFonts w:ascii="Arial" w:hAnsi="Arial" w:cs="Arial" w:hint="eastAsia"/>
          <w:sz w:val="22"/>
          <w:szCs w:val="22"/>
        </w:rPr>
        <w:t>Витошки</w:t>
      </w:r>
      <w:r w:rsidRPr="003423D0">
        <w:rPr>
          <w:rFonts w:ascii="Arial" w:hAnsi="Arial" w:cs="Arial"/>
          <w:sz w:val="22"/>
          <w:szCs w:val="22"/>
        </w:rPr>
        <w:t xml:space="preserve"> </w:t>
      </w:r>
      <w:r w:rsidRPr="003423D0">
        <w:rPr>
          <w:rFonts w:ascii="Arial" w:hAnsi="Arial" w:cs="Arial" w:hint="eastAsia"/>
          <w:sz w:val="22"/>
          <w:szCs w:val="22"/>
        </w:rPr>
        <w:t>район</w:t>
      </w:r>
      <w:r w:rsidRPr="003423D0">
        <w:rPr>
          <w:rFonts w:ascii="Arial" w:hAnsi="Arial" w:cs="Arial"/>
          <w:sz w:val="22"/>
          <w:szCs w:val="22"/>
        </w:rPr>
        <w:t xml:space="preserve">, </w:t>
      </w:r>
      <w:r w:rsidRPr="003423D0">
        <w:rPr>
          <w:rFonts w:ascii="Arial" w:hAnsi="Arial" w:cs="Arial" w:hint="eastAsia"/>
          <w:sz w:val="22"/>
          <w:szCs w:val="22"/>
        </w:rPr>
        <w:t>Западна</w:t>
      </w:r>
      <w:r w:rsidRPr="003423D0">
        <w:rPr>
          <w:rFonts w:ascii="Arial" w:hAnsi="Arial" w:cs="Arial"/>
          <w:sz w:val="22"/>
          <w:szCs w:val="22"/>
        </w:rPr>
        <w:t xml:space="preserve"> </w:t>
      </w:r>
      <w:r w:rsidRPr="003423D0">
        <w:rPr>
          <w:rFonts w:ascii="Arial" w:hAnsi="Arial" w:cs="Arial" w:hint="eastAsia"/>
          <w:sz w:val="22"/>
          <w:szCs w:val="22"/>
        </w:rPr>
        <w:t>Средна</w:t>
      </w:r>
      <w:r w:rsidRPr="003423D0">
        <w:rPr>
          <w:rFonts w:ascii="Arial" w:hAnsi="Arial" w:cs="Arial"/>
          <w:sz w:val="22"/>
          <w:szCs w:val="22"/>
        </w:rPr>
        <w:t xml:space="preserve"> </w:t>
      </w:r>
      <w:r w:rsidRPr="003423D0">
        <w:rPr>
          <w:rFonts w:ascii="Arial" w:hAnsi="Arial" w:cs="Arial" w:hint="eastAsia"/>
          <w:sz w:val="22"/>
          <w:szCs w:val="22"/>
        </w:rPr>
        <w:t>гора</w:t>
      </w:r>
      <w:r w:rsidRPr="003423D0">
        <w:rPr>
          <w:rFonts w:ascii="Arial" w:hAnsi="Arial" w:cs="Arial"/>
          <w:sz w:val="22"/>
          <w:szCs w:val="22"/>
        </w:rPr>
        <w:t xml:space="preserve">, </w:t>
      </w:r>
      <w:r w:rsidRPr="003423D0">
        <w:rPr>
          <w:rFonts w:ascii="Arial" w:hAnsi="Arial" w:cs="Arial" w:hint="eastAsia"/>
          <w:sz w:val="22"/>
          <w:szCs w:val="22"/>
        </w:rPr>
        <w:t>Беласица</w:t>
      </w:r>
      <w:r w:rsidRPr="003423D0">
        <w:rPr>
          <w:rFonts w:ascii="Arial" w:hAnsi="Arial" w:cs="Arial"/>
          <w:sz w:val="22"/>
          <w:szCs w:val="22"/>
        </w:rPr>
        <w:t xml:space="preserve">, </w:t>
      </w:r>
      <w:r w:rsidRPr="003423D0">
        <w:rPr>
          <w:rFonts w:ascii="Arial" w:hAnsi="Arial" w:cs="Arial" w:hint="eastAsia"/>
          <w:sz w:val="22"/>
          <w:szCs w:val="22"/>
        </w:rPr>
        <w:t>Източни</w:t>
      </w:r>
      <w:r w:rsidRPr="003423D0">
        <w:rPr>
          <w:rFonts w:ascii="Arial" w:hAnsi="Arial" w:cs="Arial"/>
          <w:sz w:val="22"/>
          <w:szCs w:val="22"/>
        </w:rPr>
        <w:t xml:space="preserve"> </w:t>
      </w:r>
      <w:r w:rsidRPr="003423D0">
        <w:rPr>
          <w:rFonts w:ascii="Arial" w:hAnsi="Arial" w:cs="Arial" w:hint="eastAsia"/>
          <w:sz w:val="22"/>
          <w:szCs w:val="22"/>
        </w:rPr>
        <w:t>Родопи</w:t>
      </w:r>
      <w:r w:rsidRPr="003423D0">
        <w:rPr>
          <w:rFonts w:ascii="Arial" w:hAnsi="Arial" w:cs="Arial"/>
          <w:sz w:val="22"/>
          <w:szCs w:val="22"/>
        </w:rPr>
        <w:t xml:space="preserve">, </w:t>
      </w:r>
      <w:r w:rsidRPr="003423D0">
        <w:rPr>
          <w:rFonts w:ascii="Arial" w:hAnsi="Arial" w:cs="Arial" w:hint="eastAsia"/>
          <w:sz w:val="22"/>
          <w:szCs w:val="22"/>
        </w:rPr>
        <w:t>Тракийска</w:t>
      </w:r>
    </w:p>
    <w:p w14:paraId="0EED713C"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низина</w:t>
      </w:r>
      <w:r w:rsidRPr="003423D0">
        <w:rPr>
          <w:rFonts w:ascii="Arial" w:hAnsi="Arial" w:cs="Arial"/>
          <w:sz w:val="22"/>
          <w:szCs w:val="22"/>
        </w:rPr>
        <w:t xml:space="preserve">, </w:t>
      </w:r>
      <w:r w:rsidRPr="003423D0">
        <w:rPr>
          <w:rFonts w:ascii="Arial" w:hAnsi="Arial" w:cs="Arial" w:hint="eastAsia"/>
          <w:sz w:val="22"/>
          <w:szCs w:val="22"/>
        </w:rPr>
        <w:t>до</w:t>
      </w:r>
      <w:r w:rsidRPr="003423D0">
        <w:rPr>
          <w:rFonts w:ascii="Arial" w:hAnsi="Arial" w:cs="Arial"/>
          <w:sz w:val="22"/>
          <w:szCs w:val="22"/>
        </w:rPr>
        <w:t xml:space="preserve"> </w:t>
      </w:r>
      <w:r w:rsidRPr="003423D0">
        <w:rPr>
          <w:rFonts w:ascii="Arial" w:hAnsi="Arial" w:cs="Arial" w:hint="eastAsia"/>
          <w:sz w:val="22"/>
          <w:szCs w:val="22"/>
        </w:rPr>
        <w:t>около</w:t>
      </w:r>
      <w:r w:rsidRPr="003423D0">
        <w:rPr>
          <w:rFonts w:ascii="Arial" w:hAnsi="Arial" w:cs="Arial"/>
          <w:sz w:val="22"/>
          <w:szCs w:val="22"/>
        </w:rPr>
        <w:t xml:space="preserve"> 1000 </w:t>
      </w:r>
      <w:r w:rsidRPr="003423D0">
        <w:rPr>
          <w:rFonts w:ascii="Arial" w:hAnsi="Arial" w:cs="Arial" w:hint="eastAsia"/>
          <w:sz w:val="22"/>
          <w:szCs w:val="22"/>
        </w:rPr>
        <w:t>м</w:t>
      </w:r>
      <w:r w:rsidRPr="003423D0">
        <w:rPr>
          <w:rFonts w:ascii="Arial" w:hAnsi="Arial" w:cs="Arial"/>
          <w:sz w:val="22"/>
          <w:szCs w:val="22"/>
        </w:rPr>
        <w:t xml:space="preserve"> </w:t>
      </w:r>
      <w:proofErr w:type="spellStart"/>
      <w:r w:rsidRPr="003423D0">
        <w:rPr>
          <w:rFonts w:ascii="Arial" w:hAnsi="Arial" w:cs="Arial" w:hint="eastAsia"/>
          <w:sz w:val="22"/>
          <w:szCs w:val="22"/>
        </w:rPr>
        <w:t>н</w:t>
      </w:r>
      <w:r w:rsidRPr="003423D0">
        <w:rPr>
          <w:rFonts w:ascii="Arial" w:hAnsi="Arial" w:cs="Arial"/>
          <w:sz w:val="22"/>
          <w:szCs w:val="22"/>
        </w:rPr>
        <w:t>.</w:t>
      </w:r>
      <w:r w:rsidRPr="003423D0">
        <w:rPr>
          <w:rFonts w:ascii="Arial" w:hAnsi="Arial" w:cs="Arial" w:hint="eastAsia"/>
          <w:sz w:val="22"/>
          <w:szCs w:val="22"/>
        </w:rPr>
        <w:t>в</w:t>
      </w:r>
      <w:r w:rsidRPr="003423D0">
        <w:rPr>
          <w:rFonts w:ascii="Arial" w:hAnsi="Arial" w:cs="Arial"/>
          <w:sz w:val="22"/>
          <w:szCs w:val="22"/>
        </w:rPr>
        <w:t>.</w:t>
      </w:r>
      <w:proofErr w:type="spellEnd"/>
      <w:r w:rsidRPr="003423D0">
        <w:rPr>
          <w:rFonts w:ascii="Arial" w:hAnsi="Arial" w:cs="Arial"/>
          <w:sz w:val="22"/>
          <w:szCs w:val="22"/>
        </w:rPr>
        <w:t xml:space="preserve"> </w:t>
      </w:r>
      <w:r w:rsidRPr="003423D0">
        <w:rPr>
          <w:rFonts w:ascii="Arial" w:hAnsi="Arial" w:cs="Arial" w:hint="eastAsia"/>
          <w:sz w:val="22"/>
          <w:szCs w:val="22"/>
        </w:rPr>
        <w:t>Освен</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разпространен</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други</w:t>
      </w:r>
      <w:r w:rsidRPr="003423D0">
        <w:rPr>
          <w:rFonts w:ascii="Arial" w:hAnsi="Arial" w:cs="Arial"/>
          <w:sz w:val="22"/>
          <w:szCs w:val="22"/>
        </w:rPr>
        <w:t xml:space="preserve"> </w:t>
      </w:r>
      <w:r w:rsidRPr="003423D0">
        <w:rPr>
          <w:rFonts w:ascii="Arial" w:hAnsi="Arial" w:cs="Arial" w:hint="eastAsia"/>
          <w:sz w:val="22"/>
          <w:szCs w:val="22"/>
        </w:rPr>
        <w:t>части</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Европа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w:t>
      </w:r>
    </w:p>
    <w:p w14:paraId="461DC8FD"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Северна</w:t>
      </w:r>
      <w:r w:rsidRPr="003423D0">
        <w:rPr>
          <w:rFonts w:ascii="Arial" w:hAnsi="Arial" w:cs="Arial"/>
          <w:sz w:val="22"/>
          <w:szCs w:val="22"/>
        </w:rPr>
        <w:t xml:space="preserve"> </w:t>
      </w:r>
      <w:r w:rsidRPr="003423D0">
        <w:rPr>
          <w:rFonts w:ascii="Arial" w:hAnsi="Arial" w:cs="Arial" w:hint="eastAsia"/>
          <w:sz w:val="22"/>
          <w:szCs w:val="22"/>
        </w:rPr>
        <w:t>Америка</w:t>
      </w:r>
      <w:r w:rsidRPr="003423D0">
        <w:rPr>
          <w:rFonts w:ascii="Arial" w:hAnsi="Arial" w:cs="Arial"/>
          <w:sz w:val="22"/>
          <w:szCs w:val="22"/>
        </w:rPr>
        <w:t xml:space="preserve">. </w:t>
      </w:r>
      <w:r w:rsidRPr="003423D0">
        <w:rPr>
          <w:rFonts w:ascii="Arial" w:hAnsi="Arial" w:cs="Arial" w:hint="eastAsia"/>
          <w:sz w:val="22"/>
          <w:szCs w:val="22"/>
        </w:rPr>
        <w:t>Включен</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Червен</w:t>
      </w:r>
      <w:r w:rsidRPr="003423D0">
        <w:rPr>
          <w:rFonts w:ascii="Arial" w:hAnsi="Arial" w:cs="Arial"/>
          <w:sz w:val="22"/>
          <w:szCs w:val="22"/>
        </w:rPr>
        <w:t xml:space="preserve"> </w:t>
      </w:r>
      <w:r w:rsidRPr="003423D0">
        <w:rPr>
          <w:rFonts w:ascii="Arial" w:hAnsi="Arial" w:cs="Arial" w:hint="eastAsia"/>
          <w:sz w:val="22"/>
          <w:szCs w:val="22"/>
        </w:rPr>
        <w:t>списък</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гъбите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Едно</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находищата</w:t>
      </w:r>
    </w:p>
    <w:p w14:paraId="7FB4629B" w14:textId="77777777" w:rsidR="00E90054" w:rsidRPr="003423D0" w:rsidRDefault="00E90054" w:rsidP="00BB6CCD">
      <w:pPr>
        <w:jc w:val="both"/>
        <w:rPr>
          <w:rFonts w:ascii="Arial" w:hAnsi="Arial" w:cs="Arial"/>
          <w:sz w:val="22"/>
          <w:szCs w:val="22"/>
        </w:rPr>
      </w:pPr>
      <w:r w:rsidRPr="003423D0">
        <w:rPr>
          <w:rFonts w:ascii="Arial" w:hAnsi="Arial" w:cs="Arial" w:hint="eastAsia"/>
          <w:sz w:val="22"/>
          <w:szCs w:val="22"/>
        </w:rPr>
        <w:t>попада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територията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природна</w:t>
      </w:r>
      <w:r w:rsidRPr="003423D0">
        <w:rPr>
          <w:rFonts w:ascii="Arial" w:hAnsi="Arial" w:cs="Arial"/>
          <w:sz w:val="22"/>
          <w:szCs w:val="22"/>
        </w:rPr>
        <w:t xml:space="preserve"> </w:t>
      </w:r>
      <w:r w:rsidRPr="003423D0">
        <w:rPr>
          <w:rFonts w:ascii="Arial" w:hAnsi="Arial" w:cs="Arial" w:hint="eastAsia"/>
          <w:sz w:val="22"/>
          <w:szCs w:val="22"/>
        </w:rPr>
        <w:t>забележителност</w:t>
      </w:r>
      <w:r w:rsidRPr="003423D0">
        <w:rPr>
          <w:rFonts w:ascii="Arial" w:hAnsi="Arial" w:cs="Arial"/>
          <w:sz w:val="22"/>
          <w:szCs w:val="22"/>
        </w:rPr>
        <w:t xml:space="preserve"> </w:t>
      </w:r>
      <w:r w:rsidRPr="003423D0">
        <w:rPr>
          <w:rFonts w:ascii="Arial" w:hAnsi="Arial" w:cs="Arial" w:hint="eastAsia"/>
          <w:sz w:val="22"/>
          <w:szCs w:val="22"/>
        </w:rPr>
        <w:t>„</w:t>
      </w:r>
      <w:proofErr w:type="spellStart"/>
      <w:r w:rsidRPr="003423D0">
        <w:rPr>
          <w:rFonts w:ascii="Arial" w:hAnsi="Arial" w:cs="Arial" w:hint="eastAsia"/>
          <w:sz w:val="22"/>
          <w:szCs w:val="22"/>
        </w:rPr>
        <w:t>Янкьовец</w:t>
      </w:r>
      <w:proofErr w:type="spellEnd"/>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Част</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находищата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вида</w:t>
      </w:r>
    </w:p>
    <w:p w14:paraId="4637C633" w14:textId="04A3DC7F" w:rsidR="00CD2833" w:rsidRPr="003423D0" w:rsidRDefault="00E90054" w:rsidP="00BB6CCD">
      <w:pPr>
        <w:jc w:val="both"/>
        <w:rPr>
          <w:rFonts w:ascii="Arial" w:hAnsi="Arial" w:cs="Arial"/>
          <w:sz w:val="22"/>
          <w:szCs w:val="22"/>
        </w:rPr>
      </w:pP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w:t>
      </w:r>
      <w:r w:rsidRPr="003423D0">
        <w:rPr>
          <w:rFonts w:ascii="Arial" w:hAnsi="Arial" w:cs="Arial"/>
          <w:sz w:val="22"/>
          <w:szCs w:val="22"/>
        </w:rPr>
        <w:t xml:space="preserve"> </w:t>
      </w:r>
      <w:r w:rsidRPr="003423D0">
        <w:rPr>
          <w:rFonts w:ascii="Arial" w:hAnsi="Arial" w:cs="Arial" w:hint="eastAsia"/>
          <w:sz w:val="22"/>
          <w:szCs w:val="22"/>
        </w:rPr>
        <w:t>зони</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Европейската</w:t>
      </w:r>
      <w:r w:rsidRPr="003423D0">
        <w:rPr>
          <w:rFonts w:ascii="Arial" w:hAnsi="Arial" w:cs="Arial"/>
          <w:sz w:val="22"/>
          <w:szCs w:val="22"/>
        </w:rPr>
        <w:t xml:space="preserve"> </w:t>
      </w:r>
      <w:r w:rsidRPr="003423D0">
        <w:rPr>
          <w:rFonts w:ascii="Arial" w:hAnsi="Arial" w:cs="Arial" w:hint="eastAsia"/>
          <w:sz w:val="22"/>
          <w:szCs w:val="22"/>
        </w:rPr>
        <w:t>екологична</w:t>
      </w:r>
      <w:r w:rsidRPr="003423D0">
        <w:rPr>
          <w:rFonts w:ascii="Arial" w:hAnsi="Arial" w:cs="Arial"/>
          <w:sz w:val="22"/>
          <w:szCs w:val="22"/>
        </w:rPr>
        <w:t xml:space="preserve"> </w:t>
      </w:r>
      <w:r w:rsidRPr="003423D0">
        <w:rPr>
          <w:rFonts w:ascii="Arial" w:hAnsi="Arial" w:cs="Arial" w:hint="eastAsia"/>
          <w:sz w:val="22"/>
          <w:szCs w:val="22"/>
        </w:rPr>
        <w:t>мрежа</w:t>
      </w:r>
      <w:r w:rsidRPr="003423D0">
        <w:rPr>
          <w:rFonts w:ascii="Arial" w:hAnsi="Arial" w:cs="Arial"/>
          <w:sz w:val="22"/>
          <w:szCs w:val="22"/>
        </w:rPr>
        <w:t xml:space="preserve"> </w:t>
      </w:r>
      <w:r w:rsidRPr="003423D0">
        <w:rPr>
          <w:rFonts w:ascii="Arial" w:hAnsi="Arial" w:cs="Arial" w:hint="eastAsia"/>
          <w:sz w:val="22"/>
          <w:szCs w:val="22"/>
        </w:rPr>
        <w:t>НАТУРА</w:t>
      </w:r>
      <w:r w:rsidRPr="003423D0">
        <w:rPr>
          <w:rFonts w:ascii="Arial" w:hAnsi="Arial" w:cs="Arial"/>
          <w:sz w:val="22"/>
          <w:szCs w:val="22"/>
        </w:rPr>
        <w:t xml:space="preserve"> 2000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00207C90">
        <w:rPr>
          <w:rFonts w:ascii="Arial" w:hAnsi="Arial" w:cs="Arial"/>
          <w:sz w:val="22"/>
          <w:szCs w:val="22"/>
        </w:rPr>
        <w:t>.</w:t>
      </w:r>
    </w:p>
    <w:p w14:paraId="64BB6FF6" w14:textId="77777777" w:rsidR="00E90054" w:rsidRPr="003423D0" w:rsidRDefault="00E90054" w:rsidP="00B94E86">
      <w:pPr>
        <w:ind w:firstLine="708"/>
        <w:jc w:val="both"/>
        <w:rPr>
          <w:rFonts w:ascii="Arial" w:hAnsi="Arial" w:cs="Arial"/>
          <w:sz w:val="22"/>
          <w:szCs w:val="22"/>
        </w:rPr>
      </w:pPr>
    </w:p>
    <w:p w14:paraId="2953E36F" w14:textId="222B4A12" w:rsidR="009F108B" w:rsidRPr="00AC2390" w:rsidRDefault="00E90054" w:rsidP="00E90054">
      <w:pPr>
        <w:ind w:firstLine="708"/>
        <w:jc w:val="both"/>
        <w:rPr>
          <w:rFonts w:ascii="Arial" w:hAnsi="Arial" w:cs="Arial"/>
          <w:b/>
          <w:sz w:val="22"/>
          <w:szCs w:val="22"/>
        </w:rPr>
      </w:pPr>
      <w:r w:rsidRPr="00E77D57">
        <w:rPr>
          <w:rFonts w:ascii="Arial" w:hAnsi="Arial" w:cs="Arial"/>
          <w:b/>
          <w:bCs/>
          <w:iCs/>
          <w:sz w:val="22"/>
          <w:szCs w:val="22"/>
        </w:rPr>
        <w:t xml:space="preserve">Гола </w:t>
      </w:r>
      <w:proofErr w:type="spellStart"/>
      <w:r w:rsidRPr="00E77D57">
        <w:rPr>
          <w:rFonts w:ascii="Arial" w:hAnsi="Arial" w:cs="Arial"/>
          <w:b/>
          <w:bCs/>
          <w:iCs/>
          <w:sz w:val="22"/>
          <w:szCs w:val="22"/>
        </w:rPr>
        <w:t>копривка</w:t>
      </w:r>
      <w:proofErr w:type="spellEnd"/>
      <w:r w:rsidRPr="00093451">
        <w:rPr>
          <w:rFonts w:ascii="Arial" w:hAnsi="Arial" w:cs="Arial"/>
          <w:b/>
          <w:bCs/>
          <w:iCs/>
          <w:sz w:val="22"/>
          <w:szCs w:val="22"/>
        </w:rPr>
        <w:t xml:space="preserve"> </w:t>
      </w:r>
      <w:r w:rsidRPr="00093451">
        <w:rPr>
          <w:rFonts w:ascii="Arial" w:hAnsi="Arial" w:cs="Arial"/>
          <w:b/>
          <w:bCs/>
          <w:i/>
          <w:iCs/>
          <w:sz w:val="22"/>
          <w:szCs w:val="22"/>
        </w:rPr>
        <w:t>(</w:t>
      </w:r>
      <w:proofErr w:type="spellStart"/>
      <w:r w:rsidRPr="00093451">
        <w:rPr>
          <w:rFonts w:ascii="Arial" w:hAnsi="Arial" w:cs="Arial"/>
          <w:b/>
          <w:bCs/>
          <w:i/>
          <w:iCs/>
          <w:sz w:val="22"/>
          <w:szCs w:val="22"/>
        </w:rPr>
        <w:t>Celtis</w:t>
      </w:r>
      <w:proofErr w:type="spellEnd"/>
      <w:r w:rsidRPr="00093451">
        <w:rPr>
          <w:rFonts w:ascii="Arial" w:hAnsi="Arial" w:cs="Arial"/>
          <w:b/>
          <w:bCs/>
          <w:i/>
          <w:iCs/>
          <w:sz w:val="22"/>
          <w:szCs w:val="22"/>
        </w:rPr>
        <w:t xml:space="preserve"> </w:t>
      </w:r>
      <w:proofErr w:type="spellStart"/>
      <w:r w:rsidRPr="00093451">
        <w:rPr>
          <w:rFonts w:ascii="Arial" w:hAnsi="Arial" w:cs="Arial"/>
          <w:b/>
          <w:bCs/>
          <w:i/>
          <w:iCs/>
          <w:sz w:val="22"/>
          <w:szCs w:val="22"/>
        </w:rPr>
        <w:t>glabrata</w:t>
      </w:r>
      <w:proofErr w:type="spellEnd"/>
      <w:r w:rsidRPr="00093451">
        <w:rPr>
          <w:rFonts w:ascii="Arial" w:hAnsi="Arial" w:cs="Arial"/>
          <w:b/>
          <w:i/>
          <w:sz w:val="22"/>
          <w:szCs w:val="22"/>
        </w:rPr>
        <w:t xml:space="preserve"> </w:t>
      </w:r>
      <w:proofErr w:type="spellStart"/>
      <w:r w:rsidRPr="00093451">
        <w:rPr>
          <w:rFonts w:ascii="Arial" w:hAnsi="Arial" w:cs="Arial"/>
          <w:b/>
          <w:i/>
          <w:sz w:val="22"/>
          <w:szCs w:val="22"/>
        </w:rPr>
        <w:t>Stev</w:t>
      </w:r>
      <w:proofErr w:type="spellEnd"/>
      <w:r w:rsidRPr="00093451">
        <w:rPr>
          <w:rFonts w:ascii="Arial" w:hAnsi="Arial" w:cs="Arial"/>
          <w:b/>
          <w:i/>
          <w:sz w:val="22"/>
          <w:szCs w:val="22"/>
        </w:rPr>
        <w:t>.)</w:t>
      </w:r>
      <w:r w:rsidRPr="00AC2390">
        <w:rPr>
          <w:rFonts w:ascii="Arial" w:hAnsi="Arial" w:cs="Arial"/>
          <w:b/>
          <w:sz w:val="22"/>
          <w:szCs w:val="22"/>
        </w:rPr>
        <w:t xml:space="preserve"> </w:t>
      </w:r>
    </w:p>
    <w:p w14:paraId="1248D32C" w14:textId="5449229E" w:rsidR="00E90054" w:rsidRPr="00AC2390" w:rsidRDefault="00E90054" w:rsidP="00E90054">
      <w:pPr>
        <w:ind w:firstLine="708"/>
        <w:jc w:val="both"/>
        <w:rPr>
          <w:rFonts w:ascii="Arial" w:hAnsi="Arial" w:cs="Arial"/>
          <w:sz w:val="22"/>
          <w:szCs w:val="22"/>
        </w:rPr>
      </w:pPr>
      <w:r w:rsidRPr="00AC2390">
        <w:rPr>
          <w:rFonts w:ascii="Arial" w:hAnsi="Arial" w:cs="Arial"/>
          <w:sz w:val="22"/>
          <w:szCs w:val="22"/>
        </w:rPr>
        <w:t xml:space="preserve">Храст или дърво високо до 8 m, </w:t>
      </w:r>
      <w:proofErr w:type="spellStart"/>
      <w:r w:rsidRPr="00AC2390">
        <w:rPr>
          <w:rFonts w:ascii="Arial" w:hAnsi="Arial" w:cs="Arial"/>
          <w:sz w:val="22"/>
          <w:szCs w:val="22"/>
        </w:rPr>
        <w:t>фанерофит</w:t>
      </w:r>
      <w:proofErr w:type="spellEnd"/>
      <w:r w:rsidRPr="00AC2390">
        <w:rPr>
          <w:rFonts w:ascii="Arial" w:hAnsi="Arial" w:cs="Arial"/>
          <w:sz w:val="22"/>
          <w:szCs w:val="22"/>
        </w:rPr>
        <w:t xml:space="preserve">. Кората е гладка, сива. Листата са кожести, дълги 4–10 </w:t>
      </w:r>
      <w:proofErr w:type="spellStart"/>
      <w:r w:rsidRPr="00AC2390">
        <w:rPr>
          <w:rFonts w:ascii="Arial" w:hAnsi="Arial" w:cs="Arial"/>
          <w:sz w:val="22"/>
          <w:szCs w:val="22"/>
        </w:rPr>
        <w:t>c</w:t>
      </w:r>
      <w:r w:rsidR="00093451">
        <w:rPr>
          <w:rFonts w:ascii="Arial" w:hAnsi="Arial" w:cs="Arial"/>
          <w:sz w:val="22"/>
          <w:szCs w:val="22"/>
        </w:rPr>
        <w:t>м</w:t>
      </w:r>
      <w:proofErr w:type="spellEnd"/>
      <w:r w:rsidRPr="00AC2390">
        <w:rPr>
          <w:rFonts w:ascii="Arial" w:hAnsi="Arial" w:cs="Arial"/>
          <w:sz w:val="22"/>
          <w:szCs w:val="22"/>
        </w:rPr>
        <w:t xml:space="preserve"> и широки 2–5 </w:t>
      </w:r>
      <w:proofErr w:type="spellStart"/>
      <w:r w:rsidRPr="00AC2390">
        <w:rPr>
          <w:rFonts w:ascii="Arial" w:hAnsi="Arial" w:cs="Arial"/>
          <w:sz w:val="22"/>
          <w:szCs w:val="22"/>
        </w:rPr>
        <w:t>c</w:t>
      </w:r>
      <w:r w:rsidR="00093451">
        <w:rPr>
          <w:rFonts w:ascii="Arial" w:hAnsi="Arial" w:cs="Arial"/>
          <w:sz w:val="22"/>
          <w:szCs w:val="22"/>
        </w:rPr>
        <w:t>м</w:t>
      </w:r>
      <w:proofErr w:type="spellEnd"/>
      <w:r w:rsidRPr="00AC2390">
        <w:rPr>
          <w:rFonts w:ascii="Arial" w:hAnsi="Arial" w:cs="Arial"/>
          <w:sz w:val="22"/>
          <w:szCs w:val="22"/>
        </w:rPr>
        <w:t xml:space="preserve">, ланцетни или неправилно ромбични с клиновидна основа, ръбът на </w:t>
      </w:r>
      <w:proofErr w:type="spellStart"/>
      <w:r w:rsidRPr="00AC2390">
        <w:rPr>
          <w:rFonts w:ascii="Arial" w:hAnsi="Arial" w:cs="Arial"/>
          <w:sz w:val="22"/>
          <w:szCs w:val="22"/>
        </w:rPr>
        <w:t>петурата</w:t>
      </w:r>
      <w:proofErr w:type="spellEnd"/>
      <w:r w:rsidRPr="00AC2390">
        <w:rPr>
          <w:rFonts w:ascii="Arial" w:hAnsi="Arial" w:cs="Arial"/>
          <w:sz w:val="22"/>
          <w:szCs w:val="22"/>
        </w:rPr>
        <w:t xml:space="preserve"> е </w:t>
      </w:r>
      <w:proofErr w:type="spellStart"/>
      <w:r w:rsidRPr="00AC2390">
        <w:rPr>
          <w:rFonts w:ascii="Arial" w:hAnsi="Arial" w:cs="Arial"/>
          <w:sz w:val="22"/>
          <w:szCs w:val="22"/>
        </w:rPr>
        <w:t>напилен</w:t>
      </w:r>
      <w:proofErr w:type="spellEnd"/>
      <w:r w:rsidRPr="00AC2390">
        <w:rPr>
          <w:rFonts w:ascii="Arial" w:hAnsi="Arial" w:cs="Arial"/>
          <w:sz w:val="22"/>
          <w:szCs w:val="22"/>
        </w:rPr>
        <w:t xml:space="preserve">, долната повърхност е влакнеста, горната е грапава и гола. Цветовете са еднополови и двуполови, еднодомни. Двуполовите и женските цветове са единични, а мъжките са събрани в </w:t>
      </w:r>
      <w:proofErr w:type="spellStart"/>
      <w:r w:rsidRPr="00AC2390">
        <w:rPr>
          <w:rFonts w:ascii="Arial" w:hAnsi="Arial" w:cs="Arial"/>
          <w:sz w:val="22"/>
          <w:szCs w:val="22"/>
        </w:rPr>
        <w:t>дихазии</w:t>
      </w:r>
      <w:proofErr w:type="spellEnd"/>
      <w:r w:rsidRPr="00AC2390">
        <w:rPr>
          <w:rFonts w:ascii="Arial" w:hAnsi="Arial" w:cs="Arial"/>
          <w:sz w:val="22"/>
          <w:szCs w:val="22"/>
        </w:rPr>
        <w:t xml:space="preserve">. </w:t>
      </w:r>
      <w:proofErr w:type="spellStart"/>
      <w:r w:rsidRPr="00AC2390">
        <w:rPr>
          <w:rFonts w:ascii="Arial" w:hAnsi="Arial" w:cs="Arial"/>
          <w:sz w:val="22"/>
          <w:szCs w:val="22"/>
        </w:rPr>
        <w:t>Околоцветникът</w:t>
      </w:r>
      <w:proofErr w:type="spellEnd"/>
      <w:r w:rsidRPr="00AC2390">
        <w:rPr>
          <w:rFonts w:ascii="Arial" w:hAnsi="Arial" w:cs="Arial"/>
          <w:sz w:val="22"/>
          <w:szCs w:val="22"/>
        </w:rPr>
        <w:t xml:space="preserve"> е 5-делен, тичинките са 5, плодникът е продълговат. Плодът е с гладък или слабо набръчкан </w:t>
      </w:r>
      <w:proofErr w:type="spellStart"/>
      <w:r w:rsidRPr="00AC2390">
        <w:rPr>
          <w:rFonts w:ascii="Arial" w:hAnsi="Arial" w:cs="Arial"/>
          <w:sz w:val="22"/>
          <w:szCs w:val="22"/>
        </w:rPr>
        <w:t>ендокарп</w:t>
      </w:r>
      <w:proofErr w:type="spellEnd"/>
      <w:r w:rsidRPr="00AC2390">
        <w:rPr>
          <w:rFonts w:ascii="Arial" w:hAnsi="Arial" w:cs="Arial"/>
          <w:sz w:val="22"/>
          <w:szCs w:val="22"/>
        </w:rPr>
        <w:t xml:space="preserve"> и кафяво-червен </w:t>
      </w:r>
      <w:proofErr w:type="spellStart"/>
      <w:r w:rsidRPr="00AC2390">
        <w:rPr>
          <w:rFonts w:ascii="Arial" w:hAnsi="Arial" w:cs="Arial"/>
          <w:sz w:val="22"/>
          <w:szCs w:val="22"/>
        </w:rPr>
        <w:t>екзокарп</w:t>
      </w:r>
      <w:proofErr w:type="spellEnd"/>
      <w:r w:rsidRPr="00AC2390">
        <w:rPr>
          <w:rFonts w:ascii="Arial" w:hAnsi="Arial" w:cs="Arial"/>
          <w:sz w:val="22"/>
          <w:szCs w:val="22"/>
        </w:rPr>
        <w:t xml:space="preserve">. Цъфти през пролетта (март-април), а плодовете узряват през есента (септември-октомври). Расте по сухи, скалисти и каменливи места, в гори и храсталаци от </w:t>
      </w:r>
      <w:r w:rsidRPr="00AC2390">
        <w:rPr>
          <w:rFonts w:ascii="Arial" w:hAnsi="Arial" w:cs="Arial"/>
          <w:iCs/>
          <w:sz w:val="22"/>
          <w:szCs w:val="22"/>
        </w:rPr>
        <w:t>цер и келяв габър</w:t>
      </w:r>
      <w:r w:rsidRPr="00AC2390">
        <w:rPr>
          <w:rFonts w:ascii="Arial" w:hAnsi="Arial" w:cs="Arial"/>
          <w:sz w:val="22"/>
          <w:szCs w:val="22"/>
        </w:rPr>
        <w:t xml:space="preserve">. Среща се поединично или на групи от 2–3 индивида в </w:t>
      </w:r>
      <w:proofErr w:type="spellStart"/>
      <w:r w:rsidRPr="00AC2390">
        <w:rPr>
          <w:rFonts w:ascii="Arial" w:hAnsi="Arial" w:cs="Arial"/>
          <w:sz w:val="22"/>
          <w:szCs w:val="22"/>
        </w:rPr>
        <w:t>Cевероизточна</w:t>
      </w:r>
      <w:proofErr w:type="spellEnd"/>
      <w:r w:rsidRPr="00AC2390">
        <w:rPr>
          <w:rFonts w:ascii="Arial" w:hAnsi="Arial" w:cs="Arial"/>
          <w:sz w:val="22"/>
          <w:szCs w:val="22"/>
        </w:rPr>
        <w:t xml:space="preserve"> България, Дунавска равнина, Стара планина (Изт.), Родопи (Изт.),Тракийска низина, Тунджанска хълмиста равнина, Странджа, до 450 </w:t>
      </w:r>
      <w:r w:rsidR="00093451">
        <w:rPr>
          <w:rFonts w:ascii="Arial" w:hAnsi="Arial" w:cs="Arial"/>
          <w:sz w:val="22"/>
          <w:szCs w:val="22"/>
        </w:rPr>
        <w:t>м</w:t>
      </w:r>
      <w:r w:rsidRPr="00AC2390">
        <w:rPr>
          <w:rFonts w:ascii="Arial" w:hAnsi="Arial" w:cs="Arial"/>
          <w:sz w:val="22"/>
          <w:szCs w:val="22"/>
        </w:rPr>
        <w:t xml:space="preserve"> н. в.</w:t>
      </w:r>
    </w:p>
    <w:p w14:paraId="0ED9FB28" w14:textId="77777777" w:rsidR="00E90054" w:rsidRPr="00AC2390" w:rsidRDefault="00E90054" w:rsidP="00E90054">
      <w:pPr>
        <w:ind w:firstLine="708"/>
        <w:jc w:val="both"/>
        <w:rPr>
          <w:rFonts w:ascii="Arial" w:hAnsi="Arial" w:cs="Arial"/>
          <w:sz w:val="22"/>
          <w:szCs w:val="22"/>
        </w:rPr>
      </w:pPr>
      <w:r w:rsidRPr="00AC2390">
        <w:rPr>
          <w:rFonts w:ascii="Arial" w:hAnsi="Arial" w:cs="Arial"/>
          <w:sz w:val="22"/>
          <w:szCs w:val="22"/>
        </w:rPr>
        <w:t>Видът е включен в Червена книга на Н.Р. България (Велчев и др. 1984) с категория „рядък” и в Червена книга на Р. България (Пеев и др.) с категория „застрашен”. Терциерен реликт.</w:t>
      </w:r>
    </w:p>
    <w:p w14:paraId="5B84DB89" w14:textId="77777777" w:rsidR="00BB6CCD" w:rsidRPr="00AC2390" w:rsidRDefault="00BB6CCD" w:rsidP="00E90054">
      <w:pPr>
        <w:ind w:firstLine="708"/>
        <w:jc w:val="both"/>
        <w:rPr>
          <w:rFonts w:ascii="Arial" w:hAnsi="Arial" w:cs="Arial"/>
          <w:sz w:val="22"/>
          <w:szCs w:val="22"/>
        </w:rPr>
      </w:pPr>
    </w:p>
    <w:p w14:paraId="12E704D8" w14:textId="77777777" w:rsidR="00BB6CCD" w:rsidRPr="00AC2390" w:rsidRDefault="00BB6CCD" w:rsidP="00BB6CCD">
      <w:pPr>
        <w:ind w:firstLine="708"/>
        <w:jc w:val="both"/>
        <w:rPr>
          <w:rFonts w:ascii="Arial" w:hAnsi="Arial" w:cs="Arial"/>
          <w:b/>
          <w:bCs/>
          <w:sz w:val="22"/>
          <w:szCs w:val="22"/>
        </w:rPr>
      </w:pPr>
      <w:r w:rsidRPr="00AC2390">
        <w:rPr>
          <w:rFonts w:ascii="Arial" w:hAnsi="Arial" w:cs="Arial" w:hint="eastAsia"/>
          <w:b/>
          <w:bCs/>
          <w:sz w:val="22"/>
          <w:szCs w:val="22"/>
        </w:rPr>
        <w:t>Видове</w:t>
      </w:r>
      <w:r w:rsidRPr="00AC2390">
        <w:rPr>
          <w:rFonts w:ascii="Arial" w:hAnsi="Arial" w:cs="Arial"/>
          <w:b/>
          <w:bCs/>
          <w:sz w:val="22"/>
          <w:szCs w:val="22"/>
        </w:rPr>
        <w:t xml:space="preserve"> </w:t>
      </w:r>
      <w:r w:rsidRPr="00AC2390">
        <w:rPr>
          <w:rFonts w:ascii="Arial" w:hAnsi="Arial" w:cs="Arial" w:hint="eastAsia"/>
          <w:b/>
          <w:bCs/>
          <w:sz w:val="22"/>
          <w:szCs w:val="22"/>
        </w:rPr>
        <w:t>растения</w:t>
      </w:r>
      <w:r w:rsidRPr="00AC2390">
        <w:rPr>
          <w:rFonts w:ascii="Arial" w:hAnsi="Arial" w:cs="Arial"/>
          <w:b/>
          <w:bCs/>
          <w:sz w:val="22"/>
          <w:szCs w:val="22"/>
        </w:rPr>
        <w:t xml:space="preserve"> </w:t>
      </w:r>
      <w:r w:rsidRPr="00AC2390">
        <w:rPr>
          <w:rFonts w:ascii="Arial" w:hAnsi="Arial" w:cs="Arial" w:hint="eastAsia"/>
          <w:b/>
          <w:bCs/>
          <w:sz w:val="22"/>
          <w:szCs w:val="22"/>
        </w:rPr>
        <w:t>включени</w:t>
      </w:r>
      <w:r w:rsidRPr="00AC2390">
        <w:rPr>
          <w:rFonts w:ascii="Arial" w:hAnsi="Arial" w:cs="Arial"/>
          <w:b/>
          <w:bCs/>
          <w:sz w:val="22"/>
          <w:szCs w:val="22"/>
        </w:rPr>
        <w:t xml:space="preserve"> </w:t>
      </w:r>
      <w:r w:rsidRPr="00AC2390">
        <w:rPr>
          <w:rFonts w:ascii="Arial" w:hAnsi="Arial" w:cs="Arial" w:hint="eastAsia"/>
          <w:b/>
          <w:bCs/>
          <w:sz w:val="22"/>
          <w:szCs w:val="22"/>
        </w:rPr>
        <w:t>в</w:t>
      </w:r>
      <w:r w:rsidRPr="00AC2390">
        <w:rPr>
          <w:rFonts w:ascii="Arial" w:hAnsi="Arial" w:cs="Arial"/>
          <w:b/>
          <w:bCs/>
          <w:sz w:val="22"/>
          <w:szCs w:val="22"/>
        </w:rPr>
        <w:t xml:space="preserve"> </w:t>
      </w:r>
      <w:r w:rsidRPr="00AC2390">
        <w:rPr>
          <w:rFonts w:ascii="Arial" w:hAnsi="Arial" w:cs="Arial" w:hint="eastAsia"/>
          <w:b/>
          <w:bCs/>
          <w:sz w:val="22"/>
          <w:szCs w:val="22"/>
        </w:rPr>
        <w:t>Червената</w:t>
      </w:r>
      <w:r w:rsidRPr="00AC2390">
        <w:rPr>
          <w:rFonts w:ascii="Arial" w:hAnsi="Arial" w:cs="Arial"/>
          <w:b/>
          <w:bCs/>
          <w:sz w:val="22"/>
          <w:szCs w:val="22"/>
        </w:rPr>
        <w:t xml:space="preserve"> </w:t>
      </w:r>
      <w:r w:rsidRPr="00AC2390">
        <w:rPr>
          <w:rFonts w:ascii="Arial" w:hAnsi="Arial" w:cs="Arial" w:hint="eastAsia"/>
          <w:b/>
          <w:bCs/>
          <w:sz w:val="22"/>
          <w:szCs w:val="22"/>
        </w:rPr>
        <w:t>книга</w:t>
      </w:r>
      <w:r w:rsidRPr="00AC2390">
        <w:rPr>
          <w:rFonts w:ascii="Arial" w:hAnsi="Arial" w:cs="Arial"/>
          <w:b/>
          <w:bCs/>
          <w:sz w:val="22"/>
          <w:szCs w:val="22"/>
        </w:rPr>
        <w:t xml:space="preserve"> </w:t>
      </w:r>
      <w:r w:rsidRPr="00AC2390">
        <w:rPr>
          <w:rFonts w:ascii="Arial" w:hAnsi="Arial" w:cs="Arial" w:hint="eastAsia"/>
          <w:b/>
          <w:bCs/>
          <w:sz w:val="22"/>
          <w:szCs w:val="22"/>
        </w:rPr>
        <w:t>на</w:t>
      </w:r>
      <w:r w:rsidRPr="00AC2390">
        <w:rPr>
          <w:rFonts w:ascii="Arial" w:hAnsi="Arial" w:cs="Arial"/>
          <w:b/>
          <w:bCs/>
          <w:sz w:val="22"/>
          <w:szCs w:val="22"/>
        </w:rPr>
        <w:t xml:space="preserve"> </w:t>
      </w:r>
      <w:r w:rsidRPr="00AC2390">
        <w:rPr>
          <w:rFonts w:ascii="Arial" w:hAnsi="Arial" w:cs="Arial" w:hint="eastAsia"/>
          <w:b/>
          <w:bCs/>
          <w:sz w:val="22"/>
          <w:szCs w:val="22"/>
        </w:rPr>
        <w:t>Република</w:t>
      </w:r>
      <w:r w:rsidRPr="00AC2390">
        <w:rPr>
          <w:rFonts w:ascii="Arial" w:hAnsi="Arial" w:cs="Arial"/>
          <w:b/>
          <w:bCs/>
          <w:sz w:val="22"/>
          <w:szCs w:val="22"/>
        </w:rPr>
        <w:t xml:space="preserve"> </w:t>
      </w:r>
      <w:r w:rsidRPr="00AC2390">
        <w:rPr>
          <w:rFonts w:ascii="Arial" w:hAnsi="Arial" w:cs="Arial" w:hint="eastAsia"/>
          <w:b/>
          <w:bCs/>
          <w:sz w:val="22"/>
          <w:szCs w:val="22"/>
        </w:rPr>
        <w:t>България</w:t>
      </w:r>
      <w:r w:rsidRPr="00AC2390">
        <w:rPr>
          <w:rFonts w:ascii="Arial" w:hAnsi="Arial" w:cs="Arial"/>
          <w:b/>
          <w:bCs/>
          <w:sz w:val="22"/>
          <w:szCs w:val="22"/>
        </w:rPr>
        <w:t xml:space="preserve"> </w:t>
      </w:r>
      <w:r w:rsidRPr="00AC2390">
        <w:rPr>
          <w:rFonts w:ascii="Arial" w:hAnsi="Arial" w:cs="Arial" w:hint="eastAsia"/>
          <w:b/>
          <w:bCs/>
          <w:sz w:val="22"/>
          <w:szCs w:val="22"/>
        </w:rPr>
        <w:t>с</w:t>
      </w:r>
      <w:r w:rsidRPr="00AC2390">
        <w:rPr>
          <w:rFonts w:ascii="Arial" w:hAnsi="Arial" w:cs="Arial"/>
          <w:b/>
          <w:bCs/>
          <w:sz w:val="22"/>
          <w:szCs w:val="22"/>
        </w:rPr>
        <w:t xml:space="preserve"> </w:t>
      </w:r>
      <w:r w:rsidRPr="00AC2390">
        <w:rPr>
          <w:rFonts w:ascii="Arial" w:hAnsi="Arial" w:cs="Arial" w:hint="eastAsia"/>
          <w:b/>
          <w:bCs/>
          <w:sz w:val="22"/>
          <w:szCs w:val="22"/>
        </w:rPr>
        <w:t>категория</w:t>
      </w:r>
      <w:r w:rsidRPr="00AC2390">
        <w:rPr>
          <w:rFonts w:ascii="Arial" w:hAnsi="Arial" w:cs="Arial"/>
          <w:b/>
          <w:bCs/>
          <w:sz w:val="22"/>
          <w:szCs w:val="22"/>
        </w:rPr>
        <w:t xml:space="preserve"> </w:t>
      </w:r>
      <w:r w:rsidRPr="00AC2390">
        <w:rPr>
          <w:rFonts w:ascii="Arial" w:hAnsi="Arial" w:cs="Arial" w:hint="eastAsia"/>
          <w:b/>
          <w:bCs/>
          <w:sz w:val="22"/>
          <w:szCs w:val="22"/>
        </w:rPr>
        <w:t>“р</w:t>
      </w:r>
      <w:r w:rsidRPr="00AC2390">
        <w:rPr>
          <w:rFonts w:ascii="Arial" w:hAnsi="Arial" w:cs="Arial"/>
          <w:b/>
          <w:bCs/>
          <w:sz w:val="22"/>
          <w:szCs w:val="22"/>
        </w:rPr>
        <w:t xml:space="preserve">ядък </w:t>
      </w:r>
      <w:r w:rsidRPr="00AC2390">
        <w:rPr>
          <w:rFonts w:ascii="Arial" w:hAnsi="Arial" w:cs="Arial" w:hint="eastAsia"/>
          <w:b/>
          <w:bCs/>
          <w:sz w:val="22"/>
          <w:szCs w:val="22"/>
        </w:rPr>
        <w:t>вид”</w:t>
      </w:r>
      <w:r w:rsidRPr="00AC2390">
        <w:rPr>
          <w:rFonts w:ascii="Arial" w:hAnsi="Arial" w:cs="Arial"/>
          <w:b/>
          <w:bCs/>
          <w:sz w:val="22"/>
          <w:szCs w:val="22"/>
        </w:rPr>
        <w:t>.</w:t>
      </w:r>
    </w:p>
    <w:p w14:paraId="43B17F6D" w14:textId="77777777" w:rsidR="00BB6CCD" w:rsidRPr="00AC2390" w:rsidRDefault="00BB6CCD" w:rsidP="00BB6CCD">
      <w:pPr>
        <w:ind w:firstLine="708"/>
        <w:jc w:val="both"/>
        <w:rPr>
          <w:rFonts w:ascii="Arial" w:hAnsi="Arial" w:cs="Arial"/>
          <w:b/>
          <w:bCs/>
          <w:sz w:val="22"/>
          <w:szCs w:val="22"/>
        </w:rPr>
      </w:pPr>
    </w:p>
    <w:p w14:paraId="0B7251D7" w14:textId="77777777" w:rsidR="00BB6CCD" w:rsidRPr="00AC2390" w:rsidRDefault="00BB6CCD" w:rsidP="00BB6CCD">
      <w:pPr>
        <w:ind w:firstLine="708"/>
        <w:jc w:val="both"/>
        <w:rPr>
          <w:rFonts w:ascii="Arial" w:hAnsi="Arial" w:cs="Arial"/>
          <w:sz w:val="22"/>
          <w:szCs w:val="22"/>
        </w:rPr>
      </w:pPr>
      <w:r w:rsidRPr="00AC2390">
        <w:rPr>
          <w:rFonts w:ascii="Arial" w:hAnsi="Arial" w:cs="Arial" w:hint="eastAsia"/>
          <w:b/>
          <w:bCs/>
          <w:sz w:val="22"/>
          <w:szCs w:val="22"/>
        </w:rPr>
        <w:t>Висши</w:t>
      </w:r>
      <w:r w:rsidRPr="00AC2390">
        <w:rPr>
          <w:rFonts w:ascii="Arial" w:hAnsi="Arial" w:cs="Arial"/>
          <w:b/>
          <w:bCs/>
          <w:sz w:val="22"/>
          <w:szCs w:val="22"/>
        </w:rPr>
        <w:t xml:space="preserve"> </w:t>
      </w:r>
      <w:r w:rsidRPr="00AC2390">
        <w:rPr>
          <w:rFonts w:ascii="Arial" w:hAnsi="Arial" w:cs="Arial" w:hint="eastAsia"/>
          <w:b/>
          <w:bCs/>
          <w:sz w:val="22"/>
          <w:szCs w:val="22"/>
        </w:rPr>
        <w:t>растения</w:t>
      </w:r>
    </w:p>
    <w:p w14:paraId="3BBA6565" w14:textId="77777777" w:rsidR="00E90054" w:rsidRPr="00AC2390" w:rsidRDefault="00E90054" w:rsidP="00E90054">
      <w:pPr>
        <w:ind w:firstLine="708"/>
        <w:jc w:val="both"/>
        <w:rPr>
          <w:rFonts w:ascii="Arial" w:hAnsi="Arial" w:cs="Arial"/>
          <w:sz w:val="22"/>
          <w:szCs w:val="22"/>
        </w:rPr>
      </w:pPr>
    </w:p>
    <w:p w14:paraId="78D0A7AF" w14:textId="77777777" w:rsidR="00E90054" w:rsidRPr="00093451" w:rsidRDefault="00E90054" w:rsidP="00E90054">
      <w:pPr>
        <w:ind w:firstLine="708"/>
        <w:jc w:val="both"/>
        <w:rPr>
          <w:rFonts w:ascii="Arial" w:hAnsi="Arial" w:cs="Arial"/>
          <w:b/>
          <w:i/>
          <w:sz w:val="22"/>
          <w:szCs w:val="22"/>
        </w:rPr>
      </w:pPr>
      <w:r w:rsidRPr="00E77D57">
        <w:rPr>
          <w:rFonts w:ascii="Arial" w:hAnsi="Arial" w:cs="Arial"/>
          <w:b/>
          <w:bCs/>
          <w:iCs/>
          <w:sz w:val="22"/>
          <w:szCs w:val="22"/>
        </w:rPr>
        <w:t xml:space="preserve">Български </w:t>
      </w:r>
      <w:proofErr w:type="spellStart"/>
      <w:r w:rsidRPr="00E77D57">
        <w:rPr>
          <w:rFonts w:ascii="Arial" w:hAnsi="Arial" w:cs="Arial"/>
          <w:b/>
          <w:bCs/>
          <w:iCs/>
          <w:sz w:val="22"/>
          <w:szCs w:val="22"/>
        </w:rPr>
        <w:t>сърпец</w:t>
      </w:r>
      <w:proofErr w:type="spellEnd"/>
      <w:r w:rsidRPr="00093451">
        <w:rPr>
          <w:rFonts w:ascii="Arial" w:hAnsi="Arial" w:cs="Arial"/>
          <w:b/>
          <w:bCs/>
          <w:i/>
          <w:iCs/>
          <w:sz w:val="22"/>
          <w:szCs w:val="22"/>
        </w:rPr>
        <w:t xml:space="preserve"> (</w:t>
      </w:r>
      <w:proofErr w:type="spellStart"/>
      <w:r w:rsidRPr="00093451">
        <w:rPr>
          <w:rFonts w:ascii="Arial" w:hAnsi="Arial" w:cs="Arial"/>
          <w:b/>
          <w:bCs/>
          <w:i/>
          <w:iCs/>
          <w:sz w:val="22"/>
          <w:szCs w:val="22"/>
        </w:rPr>
        <w:t>Serratula</w:t>
      </w:r>
      <w:proofErr w:type="spellEnd"/>
      <w:r w:rsidRPr="00093451">
        <w:rPr>
          <w:rFonts w:ascii="Arial" w:hAnsi="Arial" w:cs="Arial"/>
          <w:b/>
          <w:bCs/>
          <w:i/>
          <w:iCs/>
          <w:sz w:val="22"/>
          <w:szCs w:val="22"/>
        </w:rPr>
        <w:t xml:space="preserve"> </w:t>
      </w:r>
      <w:proofErr w:type="spellStart"/>
      <w:r w:rsidRPr="00093451">
        <w:rPr>
          <w:rFonts w:ascii="Arial" w:hAnsi="Arial" w:cs="Arial"/>
          <w:b/>
          <w:bCs/>
          <w:i/>
          <w:iCs/>
          <w:sz w:val="22"/>
          <w:szCs w:val="22"/>
        </w:rPr>
        <w:t>bulgarica</w:t>
      </w:r>
      <w:proofErr w:type="spellEnd"/>
      <w:r w:rsidRPr="00093451">
        <w:rPr>
          <w:rFonts w:ascii="Arial" w:hAnsi="Arial" w:cs="Arial"/>
          <w:b/>
          <w:i/>
          <w:sz w:val="22"/>
          <w:szCs w:val="22"/>
        </w:rPr>
        <w:t xml:space="preserve"> </w:t>
      </w:r>
      <w:proofErr w:type="spellStart"/>
      <w:r w:rsidRPr="00093451">
        <w:rPr>
          <w:rFonts w:ascii="Arial" w:hAnsi="Arial" w:cs="Arial"/>
          <w:b/>
          <w:i/>
          <w:sz w:val="22"/>
          <w:szCs w:val="22"/>
        </w:rPr>
        <w:t>Acht</w:t>
      </w:r>
      <w:proofErr w:type="spellEnd"/>
      <w:r w:rsidRPr="00093451">
        <w:rPr>
          <w:rFonts w:ascii="Arial" w:hAnsi="Arial" w:cs="Arial"/>
          <w:b/>
          <w:i/>
          <w:sz w:val="22"/>
          <w:szCs w:val="22"/>
        </w:rPr>
        <w:t xml:space="preserve">. </w:t>
      </w:r>
      <w:proofErr w:type="spellStart"/>
      <w:r w:rsidRPr="00093451">
        <w:rPr>
          <w:rFonts w:ascii="Arial" w:hAnsi="Arial" w:cs="Arial"/>
          <w:b/>
          <w:i/>
          <w:sz w:val="22"/>
          <w:szCs w:val="22"/>
        </w:rPr>
        <w:t>et</w:t>
      </w:r>
      <w:proofErr w:type="spellEnd"/>
      <w:r w:rsidRPr="00093451">
        <w:rPr>
          <w:rFonts w:ascii="Arial" w:hAnsi="Arial" w:cs="Arial"/>
          <w:b/>
          <w:i/>
          <w:sz w:val="22"/>
          <w:szCs w:val="22"/>
        </w:rPr>
        <w:t xml:space="preserve"> </w:t>
      </w:r>
      <w:proofErr w:type="spellStart"/>
      <w:r w:rsidRPr="00093451">
        <w:rPr>
          <w:rFonts w:ascii="Arial" w:hAnsi="Arial" w:cs="Arial"/>
          <w:b/>
          <w:i/>
          <w:sz w:val="22"/>
          <w:szCs w:val="22"/>
        </w:rPr>
        <w:t>Stoj</w:t>
      </w:r>
      <w:proofErr w:type="spellEnd"/>
      <w:r w:rsidRPr="00093451">
        <w:rPr>
          <w:rFonts w:ascii="Arial" w:hAnsi="Arial" w:cs="Arial"/>
          <w:b/>
          <w:i/>
          <w:sz w:val="22"/>
          <w:szCs w:val="22"/>
        </w:rPr>
        <w:t>.)</w:t>
      </w:r>
    </w:p>
    <w:p w14:paraId="77BDD62A" w14:textId="327C7BEA" w:rsidR="00E90054" w:rsidRPr="00AC2390" w:rsidRDefault="00E90054" w:rsidP="00E90054">
      <w:pPr>
        <w:ind w:firstLine="708"/>
        <w:jc w:val="both"/>
        <w:rPr>
          <w:rFonts w:ascii="Arial" w:hAnsi="Arial" w:cs="Arial"/>
          <w:bCs/>
          <w:sz w:val="22"/>
          <w:szCs w:val="22"/>
        </w:rPr>
      </w:pPr>
      <w:r w:rsidRPr="00AC2390">
        <w:rPr>
          <w:rFonts w:ascii="Arial" w:hAnsi="Arial" w:cs="Arial"/>
          <w:bCs/>
          <w:sz w:val="22"/>
          <w:szCs w:val="22"/>
        </w:rPr>
        <w:t>Многогодишно тревисто растение с добре развит, разклонен корен. Стъблото е</w:t>
      </w:r>
      <w:r w:rsidR="00093451">
        <w:rPr>
          <w:rFonts w:ascii="Arial" w:hAnsi="Arial" w:cs="Arial"/>
          <w:bCs/>
          <w:sz w:val="22"/>
          <w:szCs w:val="22"/>
          <w:lang w:val="en-US"/>
        </w:rPr>
        <w:t xml:space="preserve"> </w:t>
      </w:r>
      <w:r w:rsidRPr="00AC2390">
        <w:rPr>
          <w:rFonts w:ascii="Arial" w:hAnsi="Arial" w:cs="Arial"/>
          <w:bCs/>
          <w:sz w:val="22"/>
          <w:szCs w:val="22"/>
        </w:rPr>
        <w:t xml:space="preserve">високо 40–100 </w:t>
      </w:r>
      <w:r w:rsidR="00093451">
        <w:rPr>
          <w:rFonts w:ascii="Arial" w:hAnsi="Arial" w:cs="Arial"/>
          <w:bCs/>
          <w:sz w:val="22"/>
          <w:szCs w:val="22"/>
        </w:rPr>
        <w:t>см</w:t>
      </w:r>
      <w:r w:rsidRPr="00AC2390">
        <w:rPr>
          <w:rFonts w:ascii="Arial" w:hAnsi="Arial" w:cs="Arial"/>
          <w:bCs/>
          <w:sz w:val="22"/>
          <w:szCs w:val="22"/>
        </w:rPr>
        <w:t xml:space="preserve">, изправено, влакнесто. </w:t>
      </w:r>
      <w:proofErr w:type="spellStart"/>
      <w:r w:rsidRPr="00AC2390">
        <w:rPr>
          <w:rFonts w:ascii="Arial" w:hAnsi="Arial" w:cs="Arial"/>
          <w:bCs/>
          <w:sz w:val="22"/>
          <w:szCs w:val="22"/>
        </w:rPr>
        <w:t>Приосновните</w:t>
      </w:r>
      <w:proofErr w:type="spellEnd"/>
      <w:r w:rsidRPr="00AC2390">
        <w:rPr>
          <w:rFonts w:ascii="Arial" w:hAnsi="Arial" w:cs="Arial"/>
          <w:bCs/>
          <w:sz w:val="22"/>
          <w:szCs w:val="22"/>
        </w:rPr>
        <w:t xml:space="preserve"> листа са </w:t>
      </w:r>
      <w:proofErr w:type="spellStart"/>
      <w:r w:rsidRPr="00AC2390">
        <w:rPr>
          <w:rFonts w:ascii="Arial" w:hAnsi="Arial" w:cs="Arial"/>
          <w:bCs/>
          <w:sz w:val="22"/>
          <w:szCs w:val="22"/>
        </w:rPr>
        <w:t>яйцевидноланцетни</w:t>
      </w:r>
      <w:proofErr w:type="spellEnd"/>
      <w:r w:rsidRPr="00AC2390">
        <w:rPr>
          <w:rFonts w:ascii="Arial" w:hAnsi="Arial" w:cs="Arial"/>
          <w:bCs/>
          <w:sz w:val="22"/>
          <w:szCs w:val="22"/>
        </w:rPr>
        <w:t xml:space="preserve">, назъбени; стъблените листа са ланцетни, </w:t>
      </w:r>
      <w:proofErr w:type="spellStart"/>
      <w:r w:rsidRPr="00AC2390">
        <w:rPr>
          <w:rFonts w:ascii="Arial" w:hAnsi="Arial" w:cs="Arial"/>
          <w:bCs/>
          <w:sz w:val="22"/>
          <w:szCs w:val="22"/>
        </w:rPr>
        <w:t>неравноназъбени</w:t>
      </w:r>
      <w:proofErr w:type="spellEnd"/>
      <w:r w:rsidRPr="00AC2390">
        <w:rPr>
          <w:rFonts w:ascii="Arial" w:hAnsi="Arial" w:cs="Arial"/>
          <w:bCs/>
          <w:sz w:val="22"/>
          <w:szCs w:val="22"/>
        </w:rPr>
        <w:t xml:space="preserve"> до </w:t>
      </w:r>
      <w:proofErr w:type="spellStart"/>
      <w:r w:rsidRPr="00AC2390">
        <w:rPr>
          <w:rFonts w:ascii="Arial" w:hAnsi="Arial" w:cs="Arial"/>
          <w:bCs/>
          <w:sz w:val="22"/>
          <w:szCs w:val="22"/>
        </w:rPr>
        <w:t>целокрайни</w:t>
      </w:r>
      <w:proofErr w:type="spellEnd"/>
      <w:r w:rsidRPr="00AC2390">
        <w:rPr>
          <w:rFonts w:ascii="Arial" w:hAnsi="Arial" w:cs="Arial"/>
          <w:bCs/>
          <w:sz w:val="22"/>
          <w:szCs w:val="22"/>
        </w:rPr>
        <w:t xml:space="preserve">. Кошничката е единична, с розови до </w:t>
      </w:r>
      <w:proofErr w:type="spellStart"/>
      <w:r w:rsidRPr="00AC2390">
        <w:rPr>
          <w:rFonts w:ascii="Arial" w:hAnsi="Arial" w:cs="Arial"/>
          <w:bCs/>
          <w:sz w:val="22"/>
          <w:szCs w:val="22"/>
        </w:rPr>
        <w:t>пурпурновиолетови</w:t>
      </w:r>
      <w:proofErr w:type="spellEnd"/>
      <w:r w:rsidRPr="00AC2390">
        <w:rPr>
          <w:rFonts w:ascii="Arial" w:hAnsi="Arial" w:cs="Arial"/>
          <w:bCs/>
          <w:sz w:val="22"/>
          <w:szCs w:val="22"/>
        </w:rPr>
        <w:t xml:space="preserve"> цветове. Външните обвивни листчета имат овални, неравни, ципести придатъци, вътрешните са с </w:t>
      </w:r>
      <w:proofErr w:type="spellStart"/>
      <w:r w:rsidRPr="00AC2390">
        <w:rPr>
          <w:rFonts w:ascii="Arial" w:hAnsi="Arial" w:cs="Arial"/>
          <w:bCs/>
          <w:sz w:val="22"/>
          <w:szCs w:val="22"/>
        </w:rPr>
        <w:t>целокраен</w:t>
      </w:r>
      <w:proofErr w:type="spellEnd"/>
      <w:r w:rsidRPr="00AC2390">
        <w:rPr>
          <w:rFonts w:ascii="Arial" w:hAnsi="Arial" w:cs="Arial"/>
          <w:bCs/>
          <w:sz w:val="22"/>
          <w:szCs w:val="22"/>
        </w:rPr>
        <w:t xml:space="preserve"> ципест ръб. </w:t>
      </w:r>
      <w:proofErr w:type="spellStart"/>
      <w:r w:rsidRPr="00AC2390">
        <w:rPr>
          <w:rFonts w:ascii="Arial" w:hAnsi="Arial" w:cs="Arial"/>
          <w:bCs/>
          <w:sz w:val="22"/>
          <w:szCs w:val="22"/>
        </w:rPr>
        <w:t>Плодосемките</w:t>
      </w:r>
      <w:proofErr w:type="spellEnd"/>
      <w:r w:rsidRPr="00AC2390">
        <w:rPr>
          <w:rFonts w:ascii="Arial" w:hAnsi="Arial" w:cs="Arial"/>
          <w:bCs/>
          <w:sz w:val="22"/>
          <w:szCs w:val="22"/>
        </w:rPr>
        <w:t xml:space="preserve"> са с </w:t>
      </w:r>
      <w:proofErr w:type="spellStart"/>
      <w:r w:rsidRPr="00AC2390">
        <w:rPr>
          <w:rFonts w:ascii="Arial" w:hAnsi="Arial" w:cs="Arial"/>
          <w:bCs/>
          <w:sz w:val="22"/>
          <w:szCs w:val="22"/>
        </w:rPr>
        <w:t>хвърчилка</w:t>
      </w:r>
      <w:proofErr w:type="spellEnd"/>
      <w:r w:rsidRPr="00AC2390">
        <w:rPr>
          <w:rFonts w:ascii="Arial" w:hAnsi="Arial" w:cs="Arial"/>
          <w:bCs/>
          <w:sz w:val="22"/>
          <w:szCs w:val="22"/>
        </w:rPr>
        <w:t xml:space="preserve"> от назъбени власинки. Цъфти от май до юли и </w:t>
      </w:r>
      <w:proofErr w:type="spellStart"/>
      <w:r w:rsidRPr="00AC2390">
        <w:rPr>
          <w:rFonts w:ascii="Arial" w:hAnsi="Arial" w:cs="Arial"/>
          <w:bCs/>
          <w:sz w:val="22"/>
          <w:szCs w:val="22"/>
        </w:rPr>
        <w:t>плодоноси</w:t>
      </w:r>
      <w:proofErr w:type="spellEnd"/>
      <w:r w:rsidRPr="00AC2390">
        <w:rPr>
          <w:rFonts w:ascii="Arial" w:hAnsi="Arial" w:cs="Arial"/>
          <w:bCs/>
          <w:sz w:val="22"/>
          <w:szCs w:val="22"/>
        </w:rPr>
        <w:t xml:space="preserve"> от юни до август. </w:t>
      </w:r>
      <w:proofErr w:type="spellStart"/>
      <w:r w:rsidRPr="00AC2390">
        <w:rPr>
          <w:rFonts w:ascii="Arial" w:hAnsi="Arial" w:cs="Arial"/>
          <w:bCs/>
          <w:sz w:val="22"/>
          <w:szCs w:val="22"/>
        </w:rPr>
        <w:t>Насекомоопрашващо</w:t>
      </w:r>
      <w:proofErr w:type="spellEnd"/>
      <w:r w:rsidRPr="00AC2390">
        <w:rPr>
          <w:rFonts w:ascii="Arial" w:hAnsi="Arial" w:cs="Arial"/>
          <w:bCs/>
          <w:sz w:val="22"/>
          <w:szCs w:val="22"/>
        </w:rPr>
        <w:t xml:space="preserve"> се растение. Размножава се със семена. Среща се в състава на тревни съобщества в Североизточна България и Дунавска до 500 </w:t>
      </w:r>
      <w:r w:rsidR="001D455D">
        <w:rPr>
          <w:rFonts w:ascii="Arial" w:hAnsi="Arial" w:cs="Arial"/>
          <w:bCs/>
          <w:sz w:val="22"/>
          <w:szCs w:val="22"/>
        </w:rPr>
        <w:t>м</w:t>
      </w:r>
      <w:r w:rsidRPr="00AC2390">
        <w:rPr>
          <w:rFonts w:ascii="Arial" w:hAnsi="Arial" w:cs="Arial"/>
          <w:bCs/>
          <w:sz w:val="22"/>
          <w:szCs w:val="22"/>
        </w:rPr>
        <w:t xml:space="preserve"> н. в.</w:t>
      </w:r>
    </w:p>
    <w:p w14:paraId="48CDF12F" w14:textId="77777777" w:rsidR="00E90054" w:rsidRDefault="00E90054" w:rsidP="00E90054">
      <w:pPr>
        <w:ind w:firstLine="708"/>
        <w:jc w:val="both"/>
        <w:rPr>
          <w:rFonts w:ascii="Arial" w:hAnsi="Arial" w:cs="Arial"/>
          <w:bCs/>
          <w:sz w:val="22"/>
          <w:szCs w:val="22"/>
        </w:rPr>
      </w:pPr>
      <w:r w:rsidRPr="00AC2390">
        <w:rPr>
          <w:rFonts w:ascii="Arial" w:hAnsi="Arial" w:cs="Arial"/>
          <w:bCs/>
          <w:sz w:val="22"/>
          <w:szCs w:val="22"/>
        </w:rPr>
        <w:t>Видът е включен в Червена книга на Н.Р. България (</w:t>
      </w:r>
      <w:proofErr w:type="spellStart"/>
      <w:r w:rsidRPr="00AC2390">
        <w:rPr>
          <w:rFonts w:ascii="Arial" w:hAnsi="Arial" w:cs="Arial"/>
          <w:bCs/>
          <w:sz w:val="22"/>
          <w:szCs w:val="22"/>
        </w:rPr>
        <w:t>Влечев</w:t>
      </w:r>
      <w:proofErr w:type="spellEnd"/>
      <w:r w:rsidRPr="00AC2390">
        <w:rPr>
          <w:rFonts w:ascii="Arial" w:hAnsi="Arial" w:cs="Arial"/>
          <w:bCs/>
          <w:sz w:val="22"/>
          <w:szCs w:val="22"/>
        </w:rPr>
        <w:t xml:space="preserve"> и др. 1984) с категория „рядък”, в Червена книга на Р. България (Пеев и др.) с категория „критично застрашен”, в ЗБР и в IUCN(R). Балкански </w:t>
      </w:r>
      <w:proofErr w:type="spellStart"/>
      <w:r w:rsidRPr="00AC2390">
        <w:rPr>
          <w:rFonts w:ascii="Arial" w:hAnsi="Arial" w:cs="Arial"/>
          <w:bCs/>
          <w:sz w:val="22"/>
          <w:szCs w:val="22"/>
        </w:rPr>
        <w:t>субендемит</w:t>
      </w:r>
      <w:proofErr w:type="spellEnd"/>
      <w:r w:rsidRPr="00AC2390">
        <w:rPr>
          <w:rFonts w:ascii="Arial" w:hAnsi="Arial" w:cs="Arial"/>
          <w:bCs/>
          <w:sz w:val="22"/>
          <w:szCs w:val="22"/>
        </w:rPr>
        <w:t>.</w:t>
      </w:r>
    </w:p>
    <w:p w14:paraId="1FAA6F85" w14:textId="77777777" w:rsidR="009F108B" w:rsidRPr="00AC2390" w:rsidRDefault="009F108B" w:rsidP="00E90054">
      <w:pPr>
        <w:ind w:firstLine="708"/>
        <w:jc w:val="both"/>
        <w:rPr>
          <w:rFonts w:ascii="Arial" w:hAnsi="Arial" w:cs="Arial"/>
          <w:bCs/>
          <w:sz w:val="22"/>
          <w:szCs w:val="22"/>
        </w:rPr>
      </w:pPr>
    </w:p>
    <w:p w14:paraId="6884F3D1" w14:textId="77777777" w:rsidR="00E90054" w:rsidRPr="001D455D" w:rsidRDefault="00E90054" w:rsidP="00E90054">
      <w:pPr>
        <w:ind w:firstLine="708"/>
        <w:jc w:val="both"/>
        <w:rPr>
          <w:rFonts w:ascii="Arial" w:hAnsi="Arial" w:cs="Arial"/>
          <w:b/>
          <w:i/>
          <w:sz w:val="22"/>
          <w:szCs w:val="22"/>
        </w:rPr>
      </w:pPr>
      <w:r w:rsidRPr="00E77D57">
        <w:rPr>
          <w:rFonts w:ascii="Arial" w:hAnsi="Arial" w:cs="Arial"/>
          <w:b/>
          <w:bCs/>
          <w:sz w:val="22"/>
          <w:szCs w:val="22"/>
        </w:rPr>
        <w:t>Пролетна циклама</w:t>
      </w:r>
      <w:r w:rsidRPr="001D455D">
        <w:rPr>
          <w:rFonts w:ascii="Arial" w:hAnsi="Arial" w:cs="Arial"/>
          <w:b/>
          <w:bCs/>
          <w:i/>
          <w:sz w:val="22"/>
          <w:szCs w:val="22"/>
        </w:rPr>
        <w:t xml:space="preserve"> </w:t>
      </w:r>
      <w:r w:rsidRPr="001D455D">
        <w:rPr>
          <w:rFonts w:ascii="Arial" w:hAnsi="Arial" w:cs="Arial"/>
          <w:b/>
          <w:i/>
          <w:sz w:val="22"/>
          <w:szCs w:val="22"/>
        </w:rPr>
        <w:t>(</w:t>
      </w:r>
      <w:proofErr w:type="spellStart"/>
      <w:r w:rsidRPr="001D455D">
        <w:rPr>
          <w:rFonts w:ascii="Arial" w:hAnsi="Arial" w:cs="Arial"/>
          <w:b/>
          <w:i/>
          <w:iCs/>
          <w:sz w:val="22"/>
          <w:szCs w:val="22"/>
        </w:rPr>
        <w:t>Cyclamen</w:t>
      </w:r>
      <w:proofErr w:type="spellEnd"/>
      <w:r w:rsidRPr="001D455D">
        <w:rPr>
          <w:rFonts w:ascii="Arial" w:hAnsi="Arial" w:cs="Arial"/>
          <w:b/>
          <w:i/>
          <w:iCs/>
          <w:sz w:val="22"/>
          <w:szCs w:val="22"/>
        </w:rPr>
        <w:t xml:space="preserve"> </w:t>
      </w:r>
      <w:proofErr w:type="spellStart"/>
      <w:r w:rsidRPr="001D455D">
        <w:rPr>
          <w:rFonts w:ascii="Arial" w:hAnsi="Arial" w:cs="Arial"/>
          <w:b/>
          <w:i/>
          <w:iCs/>
          <w:sz w:val="22"/>
          <w:szCs w:val="22"/>
        </w:rPr>
        <w:t>coum</w:t>
      </w:r>
      <w:proofErr w:type="spellEnd"/>
      <w:r w:rsidRPr="001D455D">
        <w:rPr>
          <w:rFonts w:ascii="Arial" w:hAnsi="Arial" w:cs="Arial"/>
          <w:b/>
          <w:i/>
          <w:iCs/>
          <w:sz w:val="22"/>
          <w:szCs w:val="22"/>
        </w:rPr>
        <w:t xml:space="preserve"> </w:t>
      </w:r>
      <w:proofErr w:type="spellStart"/>
      <w:r w:rsidRPr="001D455D">
        <w:rPr>
          <w:rFonts w:ascii="Arial" w:hAnsi="Arial" w:cs="Arial"/>
          <w:b/>
          <w:i/>
          <w:iCs/>
          <w:sz w:val="22"/>
          <w:szCs w:val="22"/>
        </w:rPr>
        <w:t>Мill</w:t>
      </w:r>
      <w:proofErr w:type="spellEnd"/>
      <w:r w:rsidRPr="001D455D">
        <w:rPr>
          <w:rFonts w:ascii="Arial" w:hAnsi="Arial" w:cs="Arial"/>
          <w:b/>
          <w:i/>
          <w:iCs/>
          <w:sz w:val="22"/>
          <w:szCs w:val="22"/>
        </w:rPr>
        <w:t>)</w:t>
      </w:r>
    </w:p>
    <w:p w14:paraId="4F8A8319" w14:textId="77777777" w:rsidR="00E90054" w:rsidRPr="00AC2390" w:rsidRDefault="00E90054" w:rsidP="00E90054">
      <w:pPr>
        <w:ind w:firstLine="708"/>
        <w:jc w:val="both"/>
        <w:rPr>
          <w:rFonts w:ascii="Arial" w:hAnsi="Arial" w:cs="Arial"/>
          <w:sz w:val="22"/>
          <w:szCs w:val="22"/>
        </w:rPr>
      </w:pPr>
      <w:r w:rsidRPr="00AC2390">
        <w:rPr>
          <w:rFonts w:ascii="Arial" w:hAnsi="Arial" w:cs="Arial"/>
          <w:sz w:val="22"/>
          <w:szCs w:val="22"/>
        </w:rPr>
        <w:t xml:space="preserve">Многогодишно тревисто растение с кръгла грудка. Листата са едри, </w:t>
      </w:r>
      <w:proofErr w:type="spellStart"/>
      <w:r w:rsidRPr="00AC2390">
        <w:rPr>
          <w:rFonts w:ascii="Arial" w:hAnsi="Arial" w:cs="Arial"/>
          <w:sz w:val="22"/>
          <w:szCs w:val="22"/>
        </w:rPr>
        <w:t>целокрайни</w:t>
      </w:r>
      <w:proofErr w:type="spellEnd"/>
      <w:r w:rsidRPr="00AC2390">
        <w:rPr>
          <w:rFonts w:ascii="Arial" w:hAnsi="Arial" w:cs="Arial"/>
          <w:sz w:val="22"/>
          <w:szCs w:val="22"/>
        </w:rPr>
        <w:t>, с бъбрековидна форма. Появяват се преди и по време на цъфтежа. От горната им страна често има бледозелен до белезникав концентричен контур или петно. Цветовете са едри, лилаво-розови, разположени на дълги дръжки. Цъфти от февруари до април. Плодът представлява кръгла кутийка, узряваща и разпукваща се в земята. Отровно растение. В България видът е разпространен в Странджа, Източна Стара планина и по Черноморското крайбрежие, където се среща в дъбови гори и храсталаци. Включен е в Закона за биологичното</w:t>
      </w:r>
      <w:r w:rsidRPr="003423D0">
        <w:rPr>
          <w:rFonts w:ascii="Arial" w:hAnsi="Arial" w:cs="Arial"/>
        </w:rPr>
        <w:t xml:space="preserve"> разнообразие – </w:t>
      </w:r>
      <w:r w:rsidRPr="00AC2390">
        <w:rPr>
          <w:rFonts w:ascii="Arial" w:hAnsi="Arial" w:cs="Arial"/>
          <w:sz w:val="22"/>
          <w:szCs w:val="22"/>
        </w:rPr>
        <w:t>Приложение 3, както и в Червената книга на България – категория „Рядък”. Лечебно растение по смисъла на Закона за лечебните растения. Видът е защитен и в Европа. Включен е в Бернската конвенция за опазване на дивата европейска флора и фауна и природните местообитания. Силно уязвим при нерегламентирано бране за букети рано на пролет.</w:t>
      </w:r>
    </w:p>
    <w:p w14:paraId="0FD43EAF" w14:textId="77777777" w:rsidR="00BB6CCD" w:rsidRPr="00AC2390" w:rsidRDefault="00BB6CCD" w:rsidP="00E90054">
      <w:pPr>
        <w:ind w:firstLine="708"/>
        <w:jc w:val="both"/>
        <w:rPr>
          <w:rFonts w:ascii="Arial" w:hAnsi="Arial" w:cs="Arial"/>
          <w:sz w:val="22"/>
          <w:szCs w:val="22"/>
        </w:rPr>
      </w:pPr>
    </w:p>
    <w:p w14:paraId="04004329" w14:textId="195027AA" w:rsidR="00BB6CCD" w:rsidRPr="00AC2390" w:rsidRDefault="00BB6CCD" w:rsidP="001D455D">
      <w:pPr>
        <w:ind w:firstLine="708"/>
        <w:jc w:val="both"/>
        <w:rPr>
          <w:rFonts w:ascii="Arial" w:hAnsi="Arial" w:cs="Arial"/>
          <w:b/>
          <w:bCs/>
          <w:sz w:val="22"/>
          <w:szCs w:val="22"/>
        </w:rPr>
      </w:pPr>
      <w:r w:rsidRPr="00767B26">
        <w:rPr>
          <w:rFonts w:ascii="Arial" w:hAnsi="Arial" w:cs="Arial"/>
          <w:b/>
          <w:bCs/>
          <w:sz w:val="22"/>
          <w:szCs w:val="22"/>
        </w:rPr>
        <w:t>3.3.2.</w:t>
      </w:r>
      <w:r w:rsidRPr="00AC2390">
        <w:rPr>
          <w:rFonts w:ascii="Arial" w:hAnsi="Arial" w:cs="Arial"/>
          <w:sz w:val="22"/>
          <w:szCs w:val="22"/>
        </w:rPr>
        <w:t xml:space="preserve"> </w:t>
      </w:r>
      <w:r w:rsidRPr="00AC2390">
        <w:rPr>
          <w:rFonts w:ascii="Arial" w:hAnsi="Arial" w:cs="Arial"/>
          <w:b/>
          <w:bCs/>
          <w:sz w:val="22"/>
          <w:szCs w:val="22"/>
        </w:rPr>
        <w:t>Растения под режим на опазване и регулирано ползване посочени в</w:t>
      </w:r>
      <w:r w:rsidR="001D455D">
        <w:rPr>
          <w:rFonts w:ascii="Arial" w:hAnsi="Arial" w:cs="Arial"/>
          <w:b/>
          <w:bCs/>
          <w:sz w:val="22"/>
          <w:szCs w:val="22"/>
          <w:lang w:val="en-US"/>
        </w:rPr>
        <w:t xml:space="preserve"> </w:t>
      </w:r>
      <w:r w:rsidRPr="00AC2390">
        <w:rPr>
          <w:rFonts w:ascii="Arial" w:hAnsi="Arial" w:cs="Arial"/>
          <w:b/>
          <w:bCs/>
          <w:sz w:val="22"/>
          <w:szCs w:val="22"/>
        </w:rPr>
        <w:t>Приложение № 4 от Закона за биологичното разнообразие, които се срещат на</w:t>
      </w:r>
      <w:r w:rsidR="001D455D">
        <w:rPr>
          <w:rFonts w:ascii="Arial" w:hAnsi="Arial" w:cs="Arial"/>
          <w:b/>
          <w:bCs/>
          <w:sz w:val="22"/>
          <w:szCs w:val="22"/>
          <w:lang w:val="en-US"/>
        </w:rPr>
        <w:t xml:space="preserve"> </w:t>
      </w:r>
      <w:r w:rsidRPr="00AC2390">
        <w:rPr>
          <w:rFonts w:ascii="Arial" w:hAnsi="Arial" w:cs="Arial"/>
          <w:b/>
          <w:bCs/>
          <w:sz w:val="22"/>
          <w:szCs w:val="22"/>
        </w:rPr>
        <w:t xml:space="preserve">територията на ТП ДГС </w:t>
      </w:r>
      <w:r w:rsidR="004F56FF">
        <w:rPr>
          <w:rFonts w:ascii="Arial" w:hAnsi="Arial" w:cs="Arial"/>
          <w:b/>
          <w:bCs/>
          <w:sz w:val="22"/>
          <w:szCs w:val="22"/>
        </w:rPr>
        <w:t>„</w:t>
      </w:r>
      <w:r w:rsidRPr="00AC2390">
        <w:rPr>
          <w:rFonts w:ascii="Arial" w:hAnsi="Arial" w:cs="Arial"/>
          <w:b/>
          <w:bCs/>
          <w:sz w:val="22"/>
          <w:szCs w:val="22"/>
        </w:rPr>
        <w:t>Търговище”</w:t>
      </w:r>
    </w:p>
    <w:p w14:paraId="191D1E11" w14:textId="77777777" w:rsidR="00BB6CCD" w:rsidRPr="00AC2390" w:rsidRDefault="00BB6CCD" w:rsidP="00BB6CCD">
      <w:pPr>
        <w:ind w:firstLine="708"/>
        <w:jc w:val="both"/>
        <w:rPr>
          <w:rFonts w:ascii="Arial" w:hAnsi="Arial" w:cs="Arial"/>
          <w:sz w:val="22"/>
          <w:szCs w:val="22"/>
        </w:rPr>
      </w:pPr>
      <w:r w:rsidRPr="00AC2390">
        <w:rPr>
          <w:rFonts w:ascii="Arial" w:hAnsi="Arial" w:cs="Arial" w:hint="eastAsia"/>
          <w:sz w:val="22"/>
          <w:szCs w:val="22"/>
        </w:rPr>
        <w:t>Режимите</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условията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ползване</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w:t>
      </w:r>
    </w:p>
    <w:p w14:paraId="0D171F10" w14:textId="77777777" w:rsidR="00BB6CCD" w:rsidRPr="00AC2390" w:rsidRDefault="00BB6CCD" w:rsidP="00BB6CCD">
      <w:pPr>
        <w:ind w:firstLine="708"/>
        <w:jc w:val="both"/>
        <w:rPr>
          <w:rFonts w:ascii="Arial" w:hAnsi="Arial" w:cs="Arial"/>
          <w:sz w:val="22"/>
          <w:szCs w:val="22"/>
        </w:rPr>
      </w:pPr>
      <w:r w:rsidRPr="00AC2390">
        <w:rPr>
          <w:rFonts w:ascii="Arial" w:hAnsi="Arial" w:cs="Arial"/>
          <w:sz w:val="22"/>
          <w:szCs w:val="22"/>
        </w:rPr>
        <w:t xml:space="preserve">- </w:t>
      </w:r>
      <w:r w:rsidRPr="00AC2390">
        <w:rPr>
          <w:rFonts w:ascii="Arial" w:hAnsi="Arial" w:cs="Arial" w:hint="eastAsia"/>
          <w:sz w:val="22"/>
          <w:szCs w:val="22"/>
        </w:rPr>
        <w:t>предписания</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достъп</w:t>
      </w:r>
      <w:r w:rsidRPr="00AC2390">
        <w:rPr>
          <w:rFonts w:ascii="Arial" w:hAnsi="Arial" w:cs="Arial"/>
          <w:sz w:val="22"/>
          <w:szCs w:val="22"/>
        </w:rPr>
        <w:t xml:space="preserve"> </w:t>
      </w:r>
      <w:r w:rsidRPr="00AC2390">
        <w:rPr>
          <w:rFonts w:ascii="Arial" w:hAnsi="Arial" w:cs="Arial" w:hint="eastAsia"/>
          <w:sz w:val="22"/>
          <w:szCs w:val="22"/>
        </w:rPr>
        <w:t>до</w:t>
      </w:r>
      <w:r w:rsidRPr="00AC2390">
        <w:rPr>
          <w:rFonts w:ascii="Arial" w:hAnsi="Arial" w:cs="Arial"/>
          <w:sz w:val="22"/>
          <w:szCs w:val="22"/>
        </w:rPr>
        <w:t xml:space="preserve"> </w:t>
      </w:r>
      <w:r w:rsidRPr="00AC2390">
        <w:rPr>
          <w:rFonts w:ascii="Arial" w:hAnsi="Arial" w:cs="Arial" w:hint="eastAsia"/>
          <w:sz w:val="22"/>
          <w:szCs w:val="22"/>
        </w:rPr>
        <w:t>определени</w:t>
      </w:r>
      <w:r w:rsidRPr="00AC2390">
        <w:rPr>
          <w:rFonts w:ascii="Arial" w:hAnsi="Arial" w:cs="Arial"/>
          <w:sz w:val="22"/>
          <w:szCs w:val="22"/>
        </w:rPr>
        <w:t xml:space="preserve"> </w:t>
      </w:r>
      <w:r w:rsidRPr="00AC2390">
        <w:rPr>
          <w:rFonts w:ascii="Arial" w:hAnsi="Arial" w:cs="Arial" w:hint="eastAsia"/>
          <w:sz w:val="22"/>
          <w:szCs w:val="22"/>
        </w:rPr>
        <w:t>райони</w:t>
      </w:r>
      <w:r w:rsidRPr="00AC2390">
        <w:rPr>
          <w:rFonts w:ascii="Arial" w:hAnsi="Arial" w:cs="Arial"/>
          <w:sz w:val="22"/>
          <w:szCs w:val="22"/>
        </w:rPr>
        <w:t>;</w:t>
      </w:r>
    </w:p>
    <w:p w14:paraId="4B0F54B8" w14:textId="77777777" w:rsidR="00BB6CCD" w:rsidRPr="00AC2390" w:rsidRDefault="00BB6CCD" w:rsidP="00BB6CCD">
      <w:pPr>
        <w:ind w:firstLine="708"/>
        <w:jc w:val="both"/>
        <w:rPr>
          <w:rFonts w:ascii="Arial" w:hAnsi="Arial" w:cs="Arial"/>
          <w:sz w:val="22"/>
          <w:szCs w:val="22"/>
        </w:rPr>
      </w:pPr>
      <w:r w:rsidRPr="00AC2390">
        <w:rPr>
          <w:rFonts w:ascii="Arial" w:hAnsi="Arial" w:cs="Arial"/>
          <w:sz w:val="22"/>
          <w:szCs w:val="22"/>
        </w:rPr>
        <w:t xml:space="preserve">- </w:t>
      </w:r>
      <w:r w:rsidRPr="00AC2390">
        <w:rPr>
          <w:rFonts w:ascii="Arial" w:hAnsi="Arial" w:cs="Arial" w:hint="eastAsia"/>
          <w:sz w:val="22"/>
          <w:szCs w:val="22"/>
        </w:rPr>
        <w:t>временна</w:t>
      </w:r>
      <w:r w:rsidRPr="00AC2390">
        <w:rPr>
          <w:rFonts w:ascii="Arial" w:hAnsi="Arial" w:cs="Arial"/>
          <w:sz w:val="22"/>
          <w:szCs w:val="22"/>
        </w:rPr>
        <w:t xml:space="preserve"> </w:t>
      </w:r>
      <w:r w:rsidRPr="00AC2390">
        <w:rPr>
          <w:rFonts w:ascii="Arial" w:hAnsi="Arial" w:cs="Arial" w:hint="eastAsia"/>
          <w:sz w:val="22"/>
          <w:szCs w:val="22"/>
        </w:rPr>
        <w:t>или</w:t>
      </w:r>
      <w:r w:rsidRPr="00AC2390">
        <w:rPr>
          <w:rFonts w:ascii="Arial" w:hAnsi="Arial" w:cs="Arial"/>
          <w:sz w:val="22"/>
          <w:szCs w:val="22"/>
        </w:rPr>
        <w:t xml:space="preserve"> </w:t>
      </w:r>
      <w:r w:rsidRPr="00AC2390">
        <w:rPr>
          <w:rFonts w:ascii="Arial" w:hAnsi="Arial" w:cs="Arial" w:hint="eastAsia"/>
          <w:sz w:val="22"/>
          <w:szCs w:val="22"/>
        </w:rPr>
        <w:t>местна</w:t>
      </w:r>
      <w:r w:rsidRPr="00AC2390">
        <w:rPr>
          <w:rFonts w:ascii="Arial" w:hAnsi="Arial" w:cs="Arial"/>
          <w:sz w:val="22"/>
          <w:szCs w:val="22"/>
        </w:rPr>
        <w:t xml:space="preserve"> </w:t>
      </w:r>
      <w:r w:rsidRPr="00AC2390">
        <w:rPr>
          <w:rFonts w:ascii="Arial" w:hAnsi="Arial" w:cs="Arial" w:hint="eastAsia"/>
          <w:sz w:val="22"/>
          <w:szCs w:val="22"/>
        </w:rPr>
        <w:t>забрана</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ползване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вида</w:t>
      </w:r>
      <w:r w:rsidRPr="00AC2390">
        <w:rPr>
          <w:rFonts w:ascii="Arial" w:hAnsi="Arial" w:cs="Arial"/>
          <w:sz w:val="22"/>
          <w:szCs w:val="22"/>
        </w:rPr>
        <w:t xml:space="preserve"> </w:t>
      </w:r>
      <w:r w:rsidRPr="00AC2390">
        <w:rPr>
          <w:rFonts w:ascii="Arial" w:hAnsi="Arial" w:cs="Arial" w:hint="eastAsia"/>
          <w:sz w:val="22"/>
          <w:szCs w:val="22"/>
        </w:rPr>
        <w:t>или</w:t>
      </w:r>
      <w:r w:rsidRPr="00AC2390">
        <w:rPr>
          <w:rFonts w:ascii="Arial" w:hAnsi="Arial" w:cs="Arial"/>
          <w:sz w:val="22"/>
          <w:szCs w:val="22"/>
        </w:rPr>
        <w:t xml:space="preserve"> </w:t>
      </w:r>
      <w:r w:rsidRPr="00AC2390">
        <w:rPr>
          <w:rFonts w:ascii="Arial" w:hAnsi="Arial" w:cs="Arial" w:hint="eastAsia"/>
          <w:sz w:val="22"/>
          <w:szCs w:val="22"/>
        </w:rPr>
        <w:t>определени</w:t>
      </w:r>
      <w:r w:rsidRPr="00AC2390">
        <w:rPr>
          <w:rFonts w:ascii="Arial" w:hAnsi="Arial" w:cs="Arial"/>
          <w:sz w:val="22"/>
          <w:szCs w:val="22"/>
        </w:rPr>
        <w:t xml:space="preserve"> </w:t>
      </w:r>
      <w:r w:rsidRPr="00AC2390">
        <w:rPr>
          <w:rFonts w:ascii="Arial" w:hAnsi="Arial" w:cs="Arial" w:hint="eastAsia"/>
          <w:sz w:val="22"/>
          <w:szCs w:val="22"/>
        </w:rPr>
        <w:t>популации</w:t>
      </w:r>
      <w:r w:rsidRPr="00AC2390">
        <w:rPr>
          <w:rFonts w:ascii="Arial" w:hAnsi="Arial" w:cs="Arial"/>
          <w:sz w:val="22"/>
          <w:szCs w:val="22"/>
        </w:rPr>
        <w:t>;</w:t>
      </w:r>
    </w:p>
    <w:p w14:paraId="2632019E" w14:textId="77777777" w:rsidR="00BB6CCD" w:rsidRPr="00AC2390" w:rsidRDefault="00BB6CCD" w:rsidP="00BB6CCD">
      <w:pPr>
        <w:ind w:firstLine="708"/>
        <w:jc w:val="both"/>
        <w:rPr>
          <w:rFonts w:ascii="Arial" w:hAnsi="Arial" w:cs="Arial"/>
          <w:sz w:val="22"/>
          <w:szCs w:val="22"/>
        </w:rPr>
      </w:pPr>
      <w:r w:rsidRPr="00AC2390">
        <w:rPr>
          <w:rFonts w:ascii="Arial" w:hAnsi="Arial" w:cs="Arial"/>
          <w:sz w:val="22"/>
          <w:szCs w:val="22"/>
        </w:rPr>
        <w:t xml:space="preserve">- </w:t>
      </w:r>
      <w:r w:rsidRPr="00AC2390">
        <w:rPr>
          <w:rFonts w:ascii="Arial" w:hAnsi="Arial" w:cs="Arial" w:hint="eastAsia"/>
          <w:sz w:val="22"/>
          <w:szCs w:val="22"/>
        </w:rPr>
        <w:t>срокове</w:t>
      </w:r>
      <w:r w:rsidRPr="00AC2390">
        <w:rPr>
          <w:rFonts w:ascii="Arial" w:hAnsi="Arial" w:cs="Arial"/>
          <w:sz w:val="22"/>
          <w:szCs w:val="22"/>
        </w:rPr>
        <w:t xml:space="preserve">, </w:t>
      </w:r>
      <w:r w:rsidRPr="00AC2390">
        <w:rPr>
          <w:rFonts w:ascii="Arial" w:hAnsi="Arial" w:cs="Arial" w:hint="eastAsia"/>
          <w:sz w:val="22"/>
          <w:szCs w:val="22"/>
        </w:rPr>
        <w:t>правила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методи</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ползване</w:t>
      </w:r>
      <w:r w:rsidRPr="00AC2390">
        <w:rPr>
          <w:rFonts w:ascii="Arial" w:hAnsi="Arial" w:cs="Arial"/>
          <w:sz w:val="22"/>
          <w:szCs w:val="22"/>
        </w:rPr>
        <w:t>;</w:t>
      </w:r>
    </w:p>
    <w:p w14:paraId="6774DE04" w14:textId="77777777" w:rsidR="00BB6CCD" w:rsidRPr="00AC2390" w:rsidRDefault="00BB6CCD" w:rsidP="00BB6CCD">
      <w:pPr>
        <w:ind w:firstLine="708"/>
        <w:jc w:val="both"/>
        <w:rPr>
          <w:rFonts w:ascii="Arial" w:hAnsi="Arial" w:cs="Arial"/>
          <w:sz w:val="22"/>
          <w:szCs w:val="22"/>
        </w:rPr>
      </w:pPr>
      <w:r w:rsidRPr="00AC2390">
        <w:rPr>
          <w:rFonts w:ascii="Arial" w:hAnsi="Arial" w:cs="Arial"/>
          <w:sz w:val="22"/>
          <w:szCs w:val="22"/>
        </w:rPr>
        <w:t xml:space="preserve">- </w:t>
      </w:r>
      <w:r w:rsidRPr="00AC2390">
        <w:rPr>
          <w:rFonts w:ascii="Arial" w:hAnsi="Arial" w:cs="Arial" w:hint="eastAsia"/>
          <w:sz w:val="22"/>
          <w:szCs w:val="22"/>
        </w:rPr>
        <w:t>условия</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покупка</w:t>
      </w:r>
      <w:r w:rsidRPr="00AC2390">
        <w:rPr>
          <w:rFonts w:ascii="Arial" w:hAnsi="Arial" w:cs="Arial"/>
          <w:sz w:val="22"/>
          <w:szCs w:val="22"/>
        </w:rPr>
        <w:t xml:space="preserve">, </w:t>
      </w:r>
      <w:r w:rsidRPr="00AC2390">
        <w:rPr>
          <w:rFonts w:ascii="Arial" w:hAnsi="Arial" w:cs="Arial" w:hint="eastAsia"/>
          <w:sz w:val="22"/>
          <w:szCs w:val="22"/>
        </w:rPr>
        <w:t>продажба</w:t>
      </w:r>
      <w:r w:rsidRPr="00AC2390">
        <w:rPr>
          <w:rFonts w:ascii="Arial" w:hAnsi="Arial" w:cs="Arial"/>
          <w:sz w:val="22"/>
          <w:szCs w:val="22"/>
        </w:rPr>
        <w:t xml:space="preserve">, </w:t>
      </w:r>
      <w:r w:rsidRPr="00AC2390">
        <w:rPr>
          <w:rFonts w:ascii="Arial" w:hAnsi="Arial" w:cs="Arial" w:hint="eastAsia"/>
          <w:sz w:val="22"/>
          <w:szCs w:val="22"/>
        </w:rPr>
        <w:t>изнасяне</w:t>
      </w:r>
      <w:r w:rsidRPr="00AC2390">
        <w:rPr>
          <w:rFonts w:ascii="Arial" w:hAnsi="Arial" w:cs="Arial"/>
          <w:sz w:val="22"/>
          <w:szCs w:val="22"/>
        </w:rPr>
        <w:t xml:space="preserve"> </w:t>
      </w:r>
      <w:r w:rsidRPr="00AC2390">
        <w:rPr>
          <w:rFonts w:ascii="Arial" w:hAnsi="Arial" w:cs="Arial" w:hint="eastAsia"/>
          <w:sz w:val="22"/>
          <w:szCs w:val="22"/>
        </w:rPr>
        <w:t>зад</w:t>
      </w:r>
      <w:r w:rsidRPr="00AC2390">
        <w:rPr>
          <w:rFonts w:ascii="Arial" w:hAnsi="Arial" w:cs="Arial"/>
          <w:sz w:val="22"/>
          <w:szCs w:val="22"/>
        </w:rPr>
        <w:t xml:space="preserve"> </w:t>
      </w:r>
      <w:r w:rsidRPr="00AC2390">
        <w:rPr>
          <w:rFonts w:ascii="Arial" w:hAnsi="Arial" w:cs="Arial" w:hint="eastAsia"/>
          <w:sz w:val="22"/>
          <w:szCs w:val="22"/>
        </w:rPr>
        <w:t>граница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други</w:t>
      </w:r>
      <w:r w:rsidRPr="00AC2390">
        <w:rPr>
          <w:rFonts w:ascii="Arial" w:hAnsi="Arial" w:cs="Arial"/>
          <w:sz w:val="22"/>
          <w:szCs w:val="22"/>
        </w:rPr>
        <w:t>;</w:t>
      </w:r>
    </w:p>
    <w:p w14:paraId="09763492" w14:textId="77777777" w:rsidR="00BB6CCD" w:rsidRPr="00AC2390" w:rsidRDefault="00BB6CCD" w:rsidP="00BB6CCD">
      <w:pPr>
        <w:ind w:firstLine="708"/>
        <w:jc w:val="both"/>
        <w:rPr>
          <w:rFonts w:ascii="Arial" w:hAnsi="Arial" w:cs="Arial"/>
          <w:sz w:val="22"/>
          <w:szCs w:val="22"/>
        </w:rPr>
      </w:pPr>
      <w:r w:rsidRPr="00AC2390">
        <w:rPr>
          <w:rFonts w:ascii="Arial" w:hAnsi="Arial" w:cs="Arial"/>
          <w:sz w:val="22"/>
          <w:szCs w:val="22"/>
        </w:rPr>
        <w:t>-</w:t>
      </w:r>
      <w:r w:rsidRPr="00AC2390">
        <w:rPr>
          <w:rFonts w:ascii="Arial" w:hAnsi="Arial" w:cs="Arial" w:hint="eastAsia"/>
          <w:sz w:val="22"/>
          <w:szCs w:val="22"/>
        </w:rPr>
        <w:t>условия</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отглеждане</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размножаване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животински</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растителни</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при</w:t>
      </w:r>
    </w:p>
    <w:p w14:paraId="16CB74D9" w14:textId="77777777" w:rsidR="00BB6CCD" w:rsidRPr="00AC2390" w:rsidRDefault="00BB6CCD" w:rsidP="00BB6CCD">
      <w:pPr>
        <w:jc w:val="both"/>
        <w:rPr>
          <w:rFonts w:ascii="Arial" w:hAnsi="Arial" w:cs="Arial"/>
          <w:sz w:val="22"/>
          <w:szCs w:val="22"/>
        </w:rPr>
      </w:pPr>
      <w:r w:rsidRPr="00AC2390">
        <w:rPr>
          <w:rFonts w:ascii="Arial" w:hAnsi="Arial" w:cs="Arial" w:hint="eastAsia"/>
          <w:sz w:val="22"/>
          <w:szCs w:val="22"/>
        </w:rPr>
        <w:t>контролирани</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човека</w:t>
      </w:r>
      <w:r w:rsidRPr="00AC2390">
        <w:rPr>
          <w:rFonts w:ascii="Arial" w:hAnsi="Arial" w:cs="Arial"/>
          <w:sz w:val="22"/>
          <w:szCs w:val="22"/>
        </w:rPr>
        <w:t xml:space="preserve"> </w:t>
      </w:r>
      <w:r w:rsidRPr="00AC2390">
        <w:rPr>
          <w:rFonts w:ascii="Arial" w:hAnsi="Arial" w:cs="Arial" w:hint="eastAsia"/>
          <w:sz w:val="22"/>
          <w:szCs w:val="22"/>
        </w:rPr>
        <w:t>условия</w:t>
      </w:r>
      <w:r w:rsidRPr="00AC2390">
        <w:rPr>
          <w:rFonts w:ascii="Arial" w:hAnsi="Arial" w:cs="Arial"/>
          <w:sz w:val="22"/>
          <w:szCs w:val="22"/>
        </w:rPr>
        <w:t>;</w:t>
      </w:r>
    </w:p>
    <w:p w14:paraId="164E57F7" w14:textId="3D075332" w:rsidR="00BB6CCD" w:rsidRDefault="00BB6CCD" w:rsidP="00BB6CCD">
      <w:pPr>
        <w:ind w:firstLine="708"/>
        <w:jc w:val="both"/>
        <w:rPr>
          <w:rFonts w:ascii="Arial" w:hAnsi="Arial" w:cs="Arial"/>
          <w:sz w:val="22"/>
          <w:szCs w:val="22"/>
          <w:lang w:val="en-US"/>
        </w:rPr>
      </w:pPr>
      <w:r w:rsidRPr="00AC2390">
        <w:rPr>
          <w:rFonts w:ascii="Arial" w:hAnsi="Arial" w:cs="Arial"/>
          <w:sz w:val="22"/>
          <w:szCs w:val="22"/>
        </w:rPr>
        <w:t xml:space="preserve">- </w:t>
      </w:r>
      <w:r w:rsidRPr="00AC2390">
        <w:rPr>
          <w:rFonts w:ascii="Arial" w:hAnsi="Arial" w:cs="Arial" w:hint="eastAsia"/>
          <w:sz w:val="22"/>
          <w:szCs w:val="22"/>
        </w:rPr>
        <w:t>въвеждане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разрешителен</w:t>
      </w:r>
      <w:r w:rsidRPr="00AC2390">
        <w:rPr>
          <w:rFonts w:ascii="Arial" w:hAnsi="Arial" w:cs="Arial"/>
          <w:sz w:val="22"/>
          <w:szCs w:val="22"/>
        </w:rPr>
        <w:t xml:space="preserve"> </w:t>
      </w:r>
      <w:r w:rsidRPr="00AC2390">
        <w:rPr>
          <w:rFonts w:ascii="Arial" w:hAnsi="Arial" w:cs="Arial" w:hint="eastAsia"/>
          <w:sz w:val="22"/>
          <w:szCs w:val="22"/>
        </w:rPr>
        <w:t>режим</w:t>
      </w:r>
      <w:r w:rsidRPr="00AC2390">
        <w:rPr>
          <w:rFonts w:ascii="Arial" w:hAnsi="Arial" w:cs="Arial"/>
          <w:sz w:val="22"/>
          <w:szCs w:val="22"/>
        </w:rPr>
        <w:t xml:space="preserve"> </w:t>
      </w:r>
      <w:r w:rsidRPr="00AC2390">
        <w:rPr>
          <w:rFonts w:ascii="Arial" w:hAnsi="Arial" w:cs="Arial" w:hint="eastAsia"/>
          <w:sz w:val="22"/>
          <w:szCs w:val="22"/>
        </w:rPr>
        <w:t>или</w:t>
      </w:r>
      <w:r w:rsidRPr="00AC2390">
        <w:rPr>
          <w:rFonts w:ascii="Arial" w:hAnsi="Arial" w:cs="Arial"/>
          <w:sz w:val="22"/>
          <w:szCs w:val="22"/>
        </w:rPr>
        <w:t xml:space="preserve"> </w:t>
      </w:r>
      <w:r w:rsidRPr="00AC2390">
        <w:rPr>
          <w:rFonts w:ascii="Arial" w:hAnsi="Arial" w:cs="Arial" w:hint="eastAsia"/>
          <w:sz w:val="22"/>
          <w:szCs w:val="22"/>
        </w:rPr>
        <w:t>определяне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квоти</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ползване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екземпляри</w:t>
      </w:r>
      <w:r w:rsidRPr="00AC2390">
        <w:rPr>
          <w:rFonts w:ascii="Arial" w:hAnsi="Arial" w:cs="Arial"/>
          <w:sz w:val="22"/>
          <w:szCs w:val="22"/>
        </w:rPr>
        <w:t>.</w:t>
      </w:r>
      <w:r w:rsidR="001D455D">
        <w:rPr>
          <w:rFonts w:ascii="Arial" w:hAnsi="Arial" w:cs="Arial"/>
          <w:sz w:val="22"/>
          <w:szCs w:val="22"/>
          <w:lang w:val="en-US"/>
        </w:rPr>
        <w:t>”</w:t>
      </w:r>
    </w:p>
    <w:p w14:paraId="5D0F88BE" w14:textId="77777777" w:rsidR="001D455D" w:rsidRPr="001D455D" w:rsidRDefault="001D455D" w:rsidP="00BB6CCD">
      <w:pPr>
        <w:ind w:firstLine="708"/>
        <w:jc w:val="both"/>
        <w:rPr>
          <w:rFonts w:ascii="Arial" w:hAnsi="Arial" w:cs="Arial"/>
          <w:sz w:val="22"/>
          <w:szCs w:val="22"/>
          <w:lang w:val="en-US"/>
        </w:rPr>
      </w:pPr>
    </w:p>
    <w:p w14:paraId="294738FB" w14:textId="253E2B19" w:rsidR="001D455D" w:rsidRDefault="00BB6CCD" w:rsidP="00BB6CCD">
      <w:pPr>
        <w:ind w:firstLine="708"/>
        <w:jc w:val="both"/>
        <w:rPr>
          <w:rFonts w:ascii="Arial" w:hAnsi="Arial" w:cs="Arial"/>
          <w:b/>
          <w:bCs/>
          <w:i/>
          <w:iCs/>
          <w:sz w:val="22"/>
          <w:szCs w:val="22"/>
        </w:rPr>
      </w:pPr>
      <w:r w:rsidRPr="00E77D57">
        <w:rPr>
          <w:rFonts w:ascii="Arial" w:hAnsi="Arial" w:cs="Arial" w:hint="eastAsia"/>
          <w:b/>
          <w:bCs/>
          <w:sz w:val="22"/>
          <w:szCs w:val="22"/>
        </w:rPr>
        <w:t>Зайча</w:t>
      </w:r>
      <w:r w:rsidRPr="00E77D57">
        <w:rPr>
          <w:rFonts w:ascii="Arial" w:hAnsi="Arial" w:cs="Arial"/>
          <w:b/>
          <w:bCs/>
          <w:sz w:val="22"/>
          <w:szCs w:val="22"/>
        </w:rPr>
        <w:t xml:space="preserve"> </w:t>
      </w:r>
      <w:r w:rsidRPr="00E77D57">
        <w:rPr>
          <w:rFonts w:ascii="Arial" w:hAnsi="Arial" w:cs="Arial" w:hint="eastAsia"/>
          <w:b/>
          <w:bCs/>
          <w:sz w:val="22"/>
          <w:szCs w:val="22"/>
        </w:rPr>
        <w:t>сянка</w:t>
      </w:r>
      <w:r w:rsidRPr="001D455D">
        <w:rPr>
          <w:rFonts w:ascii="Arial" w:hAnsi="Arial" w:cs="Arial"/>
          <w:b/>
          <w:bCs/>
          <w:i/>
          <w:sz w:val="22"/>
          <w:szCs w:val="22"/>
        </w:rPr>
        <w:t xml:space="preserve"> </w:t>
      </w:r>
      <w:r w:rsidR="0031627E">
        <w:rPr>
          <w:rFonts w:ascii="Arial" w:hAnsi="Arial" w:cs="Arial"/>
          <w:b/>
          <w:bCs/>
          <w:i/>
          <w:sz w:val="22"/>
          <w:szCs w:val="22"/>
          <w:lang w:val="en-US"/>
        </w:rPr>
        <w:t>(</w:t>
      </w:r>
      <w:proofErr w:type="spellStart"/>
      <w:r w:rsidRPr="001D455D">
        <w:rPr>
          <w:rFonts w:ascii="Arial" w:hAnsi="Arial" w:cs="Arial"/>
          <w:b/>
          <w:bCs/>
          <w:i/>
          <w:iCs/>
          <w:sz w:val="22"/>
          <w:szCs w:val="22"/>
        </w:rPr>
        <w:t>Asparagus</w:t>
      </w:r>
      <w:proofErr w:type="spellEnd"/>
      <w:r w:rsidRPr="001D455D">
        <w:rPr>
          <w:rFonts w:ascii="Arial" w:hAnsi="Arial" w:cs="Arial"/>
          <w:b/>
          <w:bCs/>
          <w:i/>
          <w:iCs/>
          <w:sz w:val="22"/>
          <w:szCs w:val="22"/>
        </w:rPr>
        <w:t xml:space="preserve"> </w:t>
      </w:r>
      <w:proofErr w:type="spellStart"/>
      <w:r w:rsidRPr="001D455D">
        <w:rPr>
          <w:rFonts w:ascii="Arial" w:hAnsi="Arial" w:cs="Arial"/>
          <w:b/>
          <w:bCs/>
          <w:i/>
          <w:iCs/>
          <w:sz w:val="22"/>
          <w:szCs w:val="22"/>
        </w:rPr>
        <w:t>Officinalis</w:t>
      </w:r>
      <w:proofErr w:type="spellEnd"/>
      <w:r w:rsidR="0031627E">
        <w:rPr>
          <w:rFonts w:ascii="Arial" w:hAnsi="Arial" w:cs="Arial"/>
          <w:b/>
          <w:bCs/>
          <w:i/>
          <w:iCs/>
          <w:sz w:val="22"/>
          <w:szCs w:val="22"/>
          <w:lang w:val="en-US"/>
        </w:rPr>
        <w:t>)</w:t>
      </w:r>
      <w:r w:rsidRPr="00AC2390">
        <w:rPr>
          <w:rFonts w:ascii="Arial" w:hAnsi="Arial" w:cs="Arial"/>
          <w:b/>
          <w:bCs/>
          <w:i/>
          <w:iCs/>
          <w:sz w:val="22"/>
          <w:szCs w:val="22"/>
        </w:rPr>
        <w:t xml:space="preserve"> </w:t>
      </w:r>
    </w:p>
    <w:p w14:paraId="56915BDF" w14:textId="2195D36D" w:rsidR="00BB6CCD" w:rsidRDefault="001D455D" w:rsidP="00BB6CCD">
      <w:pPr>
        <w:ind w:firstLine="708"/>
        <w:jc w:val="both"/>
        <w:rPr>
          <w:rFonts w:ascii="Arial" w:hAnsi="Arial" w:cs="Arial"/>
          <w:sz w:val="22"/>
          <w:szCs w:val="22"/>
        </w:rPr>
      </w:pPr>
      <w:r>
        <w:rPr>
          <w:rFonts w:ascii="Arial" w:hAnsi="Arial" w:cs="Arial"/>
          <w:sz w:val="22"/>
          <w:szCs w:val="22"/>
          <w:lang w:val="en-US"/>
        </w:rPr>
        <w:t>M</w:t>
      </w:r>
      <w:proofErr w:type="spellStart"/>
      <w:r w:rsidR="00BB6CCD" w:rsidRPr="00AC2390">
        <w:rPr>
          <w:rFonts w:ascii="Arial" w:hAnsi="Arial" w:cs="Arial" w:hint="eastAsia"/>
          <w:sz w:val="22"/>
          <w:szCs w:val="22"/>
        </w:rPr>
        <w:t>ногогодишно</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тревисто</w:t>
      </w:r>
      <w:r w:rsidR="00BB6CCD" w:rsidRPr="00AC2390">
        <w:rPr>
          <w:rFonts w:ascii="Arial" w:hAnsi="Arial" w:cs="Arial"/>
          <w:sz w:val="22"/>
          <w:szCs w:val="22"/>
        </w:rPr>
        <w:t xml:space="preserve"> </w:t>
      </w:r>
      <w:r w:rsidR="00BB6CCD" w:rsidRPr="00AC2390">
        <w:rPr>
          <w:rFonts w:ascii="Arial" w:hAnsi="Arial" w:cs="Arial" w:hint="eastAsia"/>
          <w:sz w:val="22"/>
          <w:szCs w:val="22"/>
        </w:rPr>
        <w:t>растение</w:t>
      </w:r>
      <w:r w:rsidR="00BB6CCD" w:rsidRPr="00AC2390">
        <w:rPr>
          <w:rFonts w:ascii="Arial" w:hAnsi="Arial" w:cs="Arial"/>
          <w:sz w:val="22"/>
          <w:szCs w:val="22"/>
        </w:rPr>
        <w:t xml:space="preserve"> </w:t>
      </w:r>
      <w:r w:rsidR="00BB6CCD" w:rsidRPr="00AC2390">
        <w:rPr>
          <w:rFonts w:ascii="Arial" w:hAnsi="Arial" w:cs="Arial" w:hint="eastAsia"/>
          <w:sz w:val="22"/>
          <w:szCs w:val="22"/>
        </w:rPr>
        <w:t>с</w:t>
      </w:r>
      <w:r w:rsidR="00BB6CCD" w:rsidRPr="00AC2390">
        <w:rPr>
          <w:rFonts w:ascii="Arial" w:hAnsi="Arial" w:cs="Arial"/>
          <w:sz w:val="22"/>
          <w:szCs w:val="22"/>
        </w:rPr>
        <w:t xml:space="preserve"> </w:t>
      </w:r>
      <w:r w:rsidR="00BB6CCD" w:rsidRPr="00AC2390">
        <w:rPr>
          <w:rFonts w:ascii="Arial" w:hAnsi="Arial" w:cs="Arial" w:hint="eastAsia"/>
          <w:sz w:val="22"/>
          <w:szCs w:val="22"/>
        </w:rPr>
        <w:t>тънки</w:t>
      </w:r>
      <w:r w:rsidR="00BB6CCD" w:rsidRPr="00AC2390">
        <w:rPr>
          <w:rFonts w:ascii="Arial" w:hAnsi="Arial" w:cs="Arial"/>
          <w:sz w:val="22"/>
          <w:szCs w:val="22"/>
        </w:rPr>
        <w:t xml:space="preserve">, </w:t>
      </w:r>
      <w:r w:rsidR="00BB6CCD" w:rsidRPr="00AC2390">
        <w:rPr>
          <w:rFonts w:ascii="Arial" w:hAnsi="Arial" w:cs="Arial" w:hint="eastAsia"/>
          <w:sz w:val="22"/>
          <w:szCs w:val="22"/>
        </w:rPr>
        <w:t>голи</w:t>
      </w:r>
      <w:r w:rsidR="00BB6CCD" w:rsidRPr="00AC2390">
        <w:rPr>
          <w:rFonts w:ascii="Arial" w:hAnsi="Arial" w:cs="Arial"/>
          <w:sz w:val="22"/>
          <w:szCs w:val="22"/>
        </w:rPr>
        <w:t xml:space="preserve"> </w:t>
      </w:r>
      <w:r w:rsidR="00BB6CCD" w:rsidRPr="00AC2390">
        <w:rPr>
          <w:rFonts w:ascii="Arial" w:hAnsi="Arial" w:cs="Arial" w:hint="eastAsia"/>
          <w:sz w:val="22"/>
          <w:szCs w:val="22"/>
        </w:rPr>
        <w:t>стъбла</w:t>
      </w:r>
      <w:r w:rsidR="00BB6CCD" w:rsidRPr="00AC2390">
        <w:rPr>
          <w:rFonts w:ascii="Arial" w:hAnsi="Arial" w:cs="Arial"/>
          <w:sz w:val="22"/>
          <w:szCs w:val="22"/>
        </w:rPr>
        <w:t xml:space="preserve">, </w:t>
      </w:r>
      <w:r w:rsidR="00BB6CCD" w:rsidRPr="00AC2390">
        <w:rPr>
          <w:rFonts w:ascii="Arial" w:hAnsi="Arial" w:cs="Arial" w:hint="eastAsia"/>
          <w:sz w:val="22"/>
          <w:szCs w:val="22"/>
        </w:rPr>
        <w:t>високи</w:t>
      </w:r>
      <w:r w:rsidR="00BB6CCD" w:rsidRPr="00AC2390">
        <w:rPr>
          <w:rFonts w:ascii="Arial" w:hAnsi="Arial" w:cs="Arial"/>
          <w:sz w:val="22"/>
          <w:szCs w:val="22"/>
        </w:rPr>
        <w:t xml:space="preserve"> </w:t>
      </w:r>
      <w:r w:rsidR="00BB6CCD" w:rsidRPr="00AC2390">
        <w:rPr>
          <w:rFonts w:ascii="Arial" w:hAnsi="Arial" w:cs="Arial" w:hint="eastAsia"/>
          <w:sz w:val="22"/>
          <w:szCs w:val="22"/>
        </w:rPr>
        <w:t>до</w:t>
      </w:r>
      <w:r w:rsidR="00BB6CCD" w:rsidRPr="00AC2390">
        <w:rPr>
          <w:rFonts w:ascii="Arial" w:hAnsi="Arial" w:cs="Arial"/>
          <w:sz w:val="22"/>
          <w:szCs w:val="22"/>
        </w:rPr>
        <w:t xml:space="preserve"> 1 </w:t>
      </w:r>
      <w:r w:rsidR="00BB6CCD" w:rsidRPr="00AC2390">
        <w:rPr>
          <w:rFonts w:ascii="Arial" w:hAnsi="Arial" w:cs="Arial" w:hint="eastAsia"/>
          <w:sz w:val="22"/>
          <w:szCs w:val="22"/>
        </w:rPr>
        <w:t>м</w:t>
      </w:r>
      <w:r w:rsidR="00BB6CCD" w:rsidRPr="00AC2390">
        <w:rPr>
          <w:rFonts w:ascii="Arial" w:hAnsi="Arial" w:cs="Arial"/>
          <w:sz w:val="22"/>
          <w:szCs w:val="22"/>
        </w:rPr>
        <w:t xml:space="preserve">. </w:t>
      </w:r>
      <w:r w:rsidR="00BB6CCD" w:rsidRPr="00AC2390">
        <w:rPr>
          <w:rFonts w:ascii="Arial" w:hAnsi="Arial" w:cs="Arial" w:hint="eastAsia"/>
          <w:sz w:val="22"/>
          <w:szCs w:val="22"/>
        </w:rPr>
        <w:t>Листата</w:t>
      </w:r>
      <w:r w:rsidR="00BB6CCD" w:rsidRPr="00AC2390">
        <w:rPr>
          <w:rFonts w:ascii="Arial" w:hAnsi="Arial" w:cs="Arial"/>
          <w:sz w:val="22"/>
          <w:szCs w:val="22"/>
        </w:rPr>
        <w:t xml:space="preserve"> </w:t>
      </w:r>
      <w:r w:rsidR="00BB6CCD" w:rsidRPr="00AC2390">
        <w:rPr>
          <w:rFonts w:ascii="Arial" w:hAnsi="Arial" w:cs="Arial" w:hint="eastAsia"/>
          <w:sz w:val="22"/>
          <w:szCs w:val="22"/>
        </w:rPr>
        <w:t>са</w:t>
      </w:r>
      <w:r w:rsidR="00BB6CCD" w:rsidRPr="00AC2390">
        <w:rPr>
          <w:rFonts w:ascii="Arial" w:hAnsi="Arial" w:cs="Arial"/>
          <w:sz w:val="22"/>
          <w:szCs w:val="22"/>
        </w:rPr>
        <w:t xml:space="preserve"> </w:t>
      </w:r>
      <w:r w:rsidR="00BB6CCD" w:rsidRPr="00AC2390">
        <w:rPr>
          <w:rFonts w:ascii="Arial" w:hAnsi="Arial" w:cs="Arial" w:hint="eastAsia"/>
          <w:sz w:val="22"/>
          <w:szCs w:val="22"/>
        </w:rPr>
        <w:t>нишковидни</w:t>
      </w:r>
      <w:r w:rsidR="00BB6CCD" w:rsidRPr="00AC2390">
        <w:rPr>
          <w:rFonts w:ascii="Arial" w:hAnsi="Arial" w:cs="Arial"/>
          <w:sz w:val="22"/>
          <w:szCs w:val="22"/>
        </w:rPr>
        <w:t xml:space="preserve">, </w:t>
      </w:r>
      <w:r w:rsidR="00BB6CCD" w:rsidRPr="00AC2390">
        <w:rPr>
          <w:rFonts w:ascii="Arial" w:hAnsi="Arial" w:cs="Arial" w:hint="eastAsia"/>
          <w:sz w:val="22"/>
          <w:szCs w:val="22"/>
        </w:rPr>
        <w:t>наподобяващи</w:t>
      </w:r>
      <w:r w:rsidR="00BB6CCD" w:rsidRPr="00AC2390">
        <w:rPr>
          <w:rFonts w:ascii="Arial" w:hAnsi="Arial" w:cs="Arial"/>
          <w:sz w:val="22"/>
          <w:szCs w:val="22"/>
        </w:rPr>
        <w:t xml:space="preserve"> </w:t>
      </w:r>
      <w:r w:rsidR="00BB6CCD" w:rsidRPr="00AC2390">
        <w:rPr>
          <w:rFonts w:ascii="Arial" w:hAnsi="Arial" w:cs="Arial" w:hint="eastAsia"/>
          <w:sz w:val="22"/>
          <w:szCs w:val="22"/>
        </w:rPr>
        <w:t>зелени</w:t>
      </w:r>
      <w:r w:rsidR="00BB6CCD" w:rsidRPr="00AC2390">
        <w:rPr>
          <w:rFonts w:ascii="Arial" w:hAnsi="Arial" w:cs="Arial"/>
          <w:sz w:val="22"/>
          <w:szCs w:val="22"/>
        </w:rPr>
        <w:t xml:space="preserve"> </w:t>
      </w:r>
      <w:r w:rsidR="00BB6CCD" w:rsidRPr="00AC2390">
        <w:rPr>
          <w:rFonts w:ascii="Arial" w:hAnsi="Arial" w:cs="Arial" w:hint="eastAsia"/>
          <w:sz w:val="22"/>
          <w:szCs w:val="22"/>
        </w:rPr>
        <w:t>клончета</w:t>
      </w:r>
      <w:r w:rsidR="00BB6CCD" w:rsidRPr="00AC2390">
        <w:rPr>
          <w:rFonts w:ascii="Arial" w:hAnsi="Arial" w:cs="Arial"/>
          <w:sz w:val="22"/>
          <w:szCs w:val="22"/>
        </w:rPr>
        <w:t xml:space="preserve">, </w:t>
      </w:r>
      <w:r w:rsidR="00BB6CCD" w:rsidRPr="00AC2390">
        <w:rPr>
          <w:rFonts w:ascii="Arial" w:hAnsi="Arial" w:cs="Arial" w:hint="eastAsia"/>
          <w:sz w:val="22"/>
          <w:szCs w:val="22"/>
        </w:rPr>
        <w:t>излизат</w:t>
      </w:r>
      <w:r w:rsidR="00BB6CCD" w:rsidRPr="00AC2390">
        <w:rPr>
          <w:rFonts w:ascii="Arial" w:hAnsi="Arial" w:cs="Arial"/>
          <w:sz w:val="22"/>
          <w:szCs w:val="22"/>
        </w:rPr>
        <w:t xml:space="preserve"> </w:t>
      </w:r>
      <w:r w:rsidR="00BB6CCD" w:rsidRPr="00AC2390">
        <w:rPr>
          <w:rFonts w:ascii="Arial" w:hAnsi="Arial" w:cs="Arial" w:hint="eastAsia"/>
          <w:sz w:val="22"/>
          <w:szCs w:val="22"/>
        </w:rPr>
        <w:t>от</w:t>
      </w:r>
      <w:r w:rsidR="00BB6CCD" w:rsidRPr="00AC2390">
        <w:rPr>
          <w:rFonts w:ascii="Arial" w:hAnsi="Arial" w:cs="Arial"/>
          <w:sz w:val="22"/>
          <w:szCs w:val="22"/>
        </w:rPr>
        <w:t xml:space="preserve"> </w:t>
      </w:r>
      <w:r w:rsidR="00BB6CCD" w:rsidRPr="00AC2390">
        <w:rPr>
          <w:rFonts w:ascii="Arial" w:hAnsi="Arial" w:cs="Arial" w:hint="eastAsia"/>
          <w:sz w:val="22"/>
          <w:szCs w:val="22"/>
        </w:rPr>
        <w:t>пазвите</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proofErr w:type="spellStart"/>
      <w:r w:rsidR="00BB6CCD" w:rsidRPr="00AC2390">
        <w:rPr>
          <w:rFonts w:ascii="Arial" w:hAnsi="Arial" w:cs="Arial" w:hint="eastAsia"/>
          <w:sz w:val="22"/>
          <w:szCs w:val="22"/>
        </w:rPr>
        <w:t>люсповидни</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листенца</w:t>
      </w:r>
      <w:r w:rsidR="00BB6CCD" w:rsidRPr="00AC2390">
        <w:rPr>
          <w:rFonts w:ascii="Arial" w:hAnsi="Arial" w:cs="Arial"/>
          <w:sz w:val="22"/>
          <w:szCs w:val="22"/>
        </w:rPr>
        <w:t xml:space="preserve">, </w:t>
      </w:r>
      <w:r w:rsidR="00BB6CCD" w:rsidRPr="00AC2390">
        <w:rPr>
          <w:rFonts w:ascii="Arial" w:hAnsi="Arial" w:cs="Arial" w:hint="eastAsia"/>
          <w:sz w:val="22"/>
          <w:szCs w:val="22"/>
        </w:rPr>
        <w:t>като</w:t>
      </w:r>
      <w:r w:rsidR="00BB6CCD" w:rsidRPr="00AC2390">
        <w:rPr>
          <w:rFonts w:ascii="Arial" w:hAnsi="Arial" w:cs="Arial"/>
          <w:sz w:val="22"/>
          <w:szCs w:val="22"/>
        </w:rPr>
        <w:t xml:space="preserve"> </w:t>
      </w:r>
      <w:r w:rsidR="00BB6CCD" w:rsidRPr="00AC2390">
        <w:rPr>
          <w:rFonts w:ascii="Arial" w:hAnsi="Arial" w:cs="Arial" w:hint="eastAsia"/>
          <w:sz w:val="22"/>
          <w:szCs w:val="22"/>
        </w:rPr>
        <w:t>заменят</w:t>
      </w:r>
      <w:r w:rsidR="00BB6CCD" w:rsidRPr="00AC2390">
        <w:rPr>
          <w:rFonts w:ascii="Arial" w:hAnsi="Arial" w:cs="Arial"/>
          <w:sz w:val="22"/>
          <w:szCs w:val="22"/>
        </w:rPr>
        <w:t xml:space="preserve"> </w:t>
      </w:r>
      <w:r w:rsidR="00BB6CCD" w:rsidRPr="00AC2390">
        <w:rPr>
          <w:rFonts w:ascii="Arial" w:hAnsi="Arial" w:cs="Arial" w:hint="eastAsia"/>
          <w:sz w:val="22"/>
          <w:szCs w:val="22"/>
        </w:rPr>
        <w:t>същинските</w:t>
      </w:r>
      <w:r w:rsidR="00BB6CCD" w:rsidRPr="00AC2390">
        <w:rPr>
          <w:rFonts w:ascii="Arial" w:hAnsi="Arial" w:cs="Arial"/>
          <w:sz w:val="22"/>
          <w:szCs w:val="22"/>
        </w:rPr>
        <w:t xml:space="preserve"> </w:t>
      </w:r>
      <w:r w:rsidR="00BB6CCD" w:rsidRPr="00AC2390">
        <w:rPr>
          <w:rFonts w:ascii="Arial" w:hAnsi="Arial" w:cs="Arial" w:hint="eastAsia"/>
          <w:sz w:val="22"/>
          <w:szCs w:val="22"/>
        </w:rPr>
        <w:t>листа</w:t>
      </w:r>
      <w:r w:rsidR="00BB6CCD" w:rsidRPr="00AC2390">
        <w:rPr>
          <w:rFonts w:ascii="Arial" w:hAnsi="Arial" w:cs="Arial"/>
          <w:sz w:val="22"/>
          <w:szCs w:val="22"/>
        </w:rPr>
        <w:t xml:space="preserve">. </w:t>
      </w:r>
      <w:r w:rsidR="00BB6CCD" w:rsidRPr="00AC2390">
        <w:rPr>
          <w:rFonts w:ascii="Arial" w:hAnsi="Arial" w:cs="Arial" w:hint="eastAsia"/>
          <w:sz w:val="22"/>
          <w:szCs w:val="22"/>
        </w:rPr>
        <w:t>Растението</w:t>
      </w:r>
      <w:r w:rsidR="00BB6CCD" w:rsidRPr="00AC2390">
        <w:rPr>
          <w:rFonts w:ascii="Arial" w:hAnsi="Arial" w:cs="Arial"/>
          <w:sz w:val="22"/>
          <w:szCs w:val="22"/>
        </w:rPr>
        <w:t xml:space="preserve"> </w:t>
      </w:r>
      <w:r w:rsidR="00BB6CCD" w:rsidRPr="00AC2390">
        <w:rPr>
          <w:rFonts w:ascii="Arial" w:hAnsi="Arial" w:cs="Arial" w:hint="eastAsia"/>
          <w:sz w:val="22"/>
          <w:szCs w:val="22"/>
        </w:rPr>
        <w:t>е</w:t>
      </w:r>
      <w:r w:rsidR="00BB6CCD" w:rsidRPr="00AC2390">
        <w:rPr>
          <w:rFonts w:ascii="Arial" w:hAnsi="Arial" w:cs="Arial"/>
          <w:sz w:val="22"/>
          <w:szCs w:val="22"/>
        </w:rPr>
        <w:t xml:space="preserve"> </w:t>
      </w:r>
      <w:r w:rsidR="00BB6CCD" w:rsidRPr="00AC2390">
        <w:rPr>
          <w:rFonts w:ascii="Arial" w:hAnsi="Arial" w:cs="Arial" w:hint="eastAsia"/>
          <w:sz w:val="22"/>
          <w:szCs w:val="22"/>
        </w:rPr>
        <w:t>двудомно</w:t>
      </w:r>
      <w:r w:rsidR="00BB6CCD" w:rsidRPr="00AC2390">
        <w:rPr>
          <w:rFonts w:ascii="Arial" w:hAnsi="Arial" w:cs="Arial"/>
          <w:sz w:val="22"/>
          <w:szCs w:val="22"/>
        </w:rPr>
        <w:t xml:space="preserve">, </w:t>
      </w:r>
      <w:r w:rsidR="00BB6CCD" w:rsidRPr="00AC2390">
        <w:rPr>
          <w:rFonts w:ascii="Arial" w:hAnsi="Arial" w:cs="Arial" w:hint="eastAsia"/>
          <w:sz w:val="22"/>
          <w:szCs w:val="22"/>
        </w:rPr>
        <w:t>през</w:t>
      </w:r>
      <w:r w:rsidR="00BB6CCD" w:rsidRPr="00AC2390">
        <w:rPr>
          <w:rFonts w:ascii="Arial" w:hAnsi="Arial" w:cs="Arial"/>
          <w:sz w:val="22"/>
          <w:szCs w:val="22"/>
        </w:rPr>
        <w:t xml:space="preserve"> </w:t>
      </w:r>
      <w:r w:rsidR="00BB6CCD" w:rsidRPr="00AC2390">
        <w:rPr>
          <w:rFonts w:ascii="Arial" w:hAnsi="Arial" w:cs="Arial" w:hint="eastAsia"/>
          <w:sz w:val="22"/>
          <w:szCs w:val="22"/>
        </w:rPr>
        <w:t>третата</w:t>
      </w:r>
      <w:r w:rsidR="00BB6CCD" w:rsidRPr="00AC2390">
        <w:rPr>
          <w:rFonts w:ascii="Arial" w:hAnsi="Arial" w:cs="Arial"/>
          <w:sz w:val="22"/>
          <w:szCs w:val="22"/>
        </w:rPr>
        <w:t xml:space="preserve"> </w:t>
      </w:r>
      <w:r w:rsidR="00BB6CCD" w:rsidRPr="00AC2390">
        <w:rPr>
          <w:rFonts w:ascii="Arial" w:hAnsi="Arial" w:cs="Arial" w:hint="eastAsia"/>
          <w:sz w:val="22"/>
          <w:szCs w:val="22"/>
        </w:rPr>
        <w:t>година</w:t>
      </w:r>
      <w:r w:rsidR="00BB6CCD" w:rsidRPr="00AC2390">
        <w:rPr>
          <w:rFonts w:ascii="Arial" w:hAnsi="Arial" w:cs="Arial"/>
          <w:sz w:val="22"/>
          <w:szCs w:val="22"/>
        </w:rPr>
        <w:t xml:space="preserve"> </w:t>
      </w:r>
      <w:r w:rsidR="00BB6CCD" w:rsidRPr="00AC2390">
        <w:rPr>
          <w:rFonts w:ascii="Arial" w:hAnsi="Arial" w:cs="Arial" w:hint="eastAsia"/>
          <w:sz w:val="22"/>
          <w:szCs w:val="22"/>
        </w:rPr>
        <w:t>цъфти</w:t>
      </w:r>
      <w:r w:rsidR="00BB6CCD" w:rsidRPr="00AC2390">
        <w:rPr>
          <w:rFonts w:ascii="Arial" w:hAnsi="Arial" w:cs="Arial"/>
          <w:sz w:val="22"/>
          <w:szCs w:val="22"/>
        </w:rPr>
        <w:t xml:space="preserve"> </w:t>
      </w:r>
      <w:r w:rsidR="00BB6CCD" w:rsidRPr="00AC2390">
        <w:rPr>
          <w:rFonts w:ascii="Arial" w:hAnsi="Arial" w:cs="Arial" w:hint="eastAsia"/>
          <w:sz w:val="22"/>
          <w:szCs w:val="22"/>
        </w:rPr>
        <w:t>с</w:t>
      </w:r>
      <w:r w:rsidR="00BB6CCD" w:rsidRPr="00AC2390">
        <w:rPr>
          <w:rFonts w:ascii="Arial" w:hAnsi="Arial" w:cs="Arial"/>
          <w:sz w:val="22"/>
          <w:szCs w:val="22"/>
        </w:rPr>
        <w:t xml:space="preserve"> </w:t>
      </w:r>
      <w:r w:rsidR="00BB6CCD" w:rsidRPr="00AC2390">
        <w:rPr>
          <w:rFonts w:ascii="Arial" w:hAnsi="Arial" w:cs="Arial" w:hint="eastAsia"/>
          <w:sz w:val="22"/>
          <w:szCs w:val="22"/>
        </w:rPr>
        <w:t>дребни</w:t>
      </w:r>
      <w:r w:rsidR="00BB6CCD" w:rsidRPr="00AC2390">
        <w:rPr>
          <w:rFonts w:ascii="Arial" w:hAnsi="Arial" w:cs="Arial"/>
          <w:sz w:val="22"/>
          <w:szCs w:val="22"/>
        </w:rPr>
        <w:t xml:space="preserve">, </w:t>
      </w:r>
      <w:r w:rsidR="00BB6CCD" w:rsidRPr="00AC2390">
        <w:rPr>
          <w:rFonts w:ascii="Arial" w:hAnsi="Arial" w:cs="Arial" w:hint="eastAsia"/>
          <w:sz w:val="22"/>
          <w:szCs w:val="22"/>
        </w:rPr>
        <w:t>жълтозелени</w:t>
      </w:r>
      <w:r w:rsidR="00BB6CCD" w:rsidRPr="00AC2390">
        <w:rPr>
          <w:rFonts w:ascii="Arial" w:hAnsi="Arial" w:cs="Arial"/>
          <w:sz w:val="22"/>
          <w:szCs w:val="22"/>
        </w:rPr>
        <w:t xml:space="preserve">, </w:t>
      </w:r>
      <w:r w:rsidR="00BB6CCD" w:rsidRPr="00AC2390">
        <w:rPr>
          <w:rFonts w:ascii="Arial" w:hAnsi="Arial" w:cs="Arial" w:hint="eastAsia"/>
          <w:sz w:val="22"/>
          <w:szCs w:val="22"/>
        </w:rPr>
        <w:t>единични</w:t>
      </w:r>
      <w:r w:rsidR="00BB6CCD" w:rsidRPr="00AC2390">
        <w:rPr>
          <w:rFonts w:ascii="Arial" w:hAnsi="Arial" w:cs="Arial"/>
          <w:sz w:val="22"/>
          <w:szCs w:val="22"/>
        </w:rPr>
        <w:t xml:space="preserve"> </w:t>
      </w:r>
      <w:r w:rsidR="00BB6CCD" w:rsidRPr="00AC2390">
        <w:rPr>
          <w:rFonts w:ascii="Arial" w:hAnsi="Arial" w:cs="Arial" w:hint="eastAsia"/>
          <w:sz w:val="22"/>
          <w:szCs w:val="22"/>
        </w:rPr>
        <w:t>женски</w:t>
      </w:r>
      <w:r w:rsidR="00BB6CCD" w:rsidRPr="00AC2390">
        <w:rPr>
          <w:rFonts w:ascii="Arial" w:hAnsi="Arial" w:cs="Arial"/>
          <w:sz w:val="22"/>
          <w:szCs w:val="22"/>
        </w:rPr>
        <w:t xml:space="preserve"> </w:t>
      </w:r>
      <w:r w:rsidR="00BB6CCD" w:rsidRPr="00AC2390">
        <w:rPr>
          <w:rFonts w:ascii="Arial" w:hAnsi="Arial" w:cs="Arial" w:hint="eastAsia"/>
          <w:sz w:val="22"/>
          <w:szCs w:val="22"/>
        </w:rPr>
        <w:t>цветове</w:t>
      </w:r>
      <w:r w:rsidR="00BB6CCD" w:rsidRPr="00AC2390">
        <w:rPr>
          <w:rFonts w:ascii="Arial" w:hAnsi="Arial" w:cs="Arial"/>
          <w:sz w:val="22"/>
          <w:szCs w:val="22"/>
        </w:rPr>
        <w:t xml:space="preserve"> </w:t>
      </w:r>
      <w:r w:rsidR="00BB6CCD" w:rsidRPr="00AC2390">
        <w:rPr>
          <w:rFonts w:ascii="Arial" w:hAnsi="Arial" w:cs="Arial" w:hint="eastAsia"/>
          <w:sz w:val="22"/>
          <w:szCs w:val="22"/>
        </w:rPr>
        <w:t>с</w:t>
      </w:r>
      <w:r w:rsidR="00BB6CCD" w:rsidRPr="00AC2390">
        <w:rPr>
          <w:rFonts w:ascii="Arial" w:hAnsi="Arial" w:cs="Arial"/>
          <w:sz w:val="22"/>
          <w:szCs w:val="22"/>
        </w:rPr>
        <w:t xml:space="preserve"> </w:t>
      </w:r>
      <w:r w:rsidR="00BB6CCD" w:rsidRPr="00AC2390">
        <w:rPr>
          <w:rFonts w:ascii="Arial" w:hAnsi="Arial" w:cs="Arial" w:hint="eastAsia"/>
          <w:sz w:val="22"/>
          <w:szCs w:val="22"/>
        </w:rPr>
        <w:t>шест</w:t>
      </w:r>
      <w:r w:rsidR="00BB6CCD" w:rsidRPr="00AC2390">
        <w:rPr>
          <w:rFonts w:ascii="Arial" w:hAnsi="Arial" w:cs="Arial"/>
          <w:sz w:val="22"/>
          <w:szCs w:val="22"/>
        </w:rPr>
        <w:t xml:space="preserve"> </w:t>
      </w:r>
      <w:r w:rsidR="00BB6CCD" w:rsidRPr="00AC2390">
        <w:rPr>
          <w:rFonts w:ascii="Arial" w:hAnsi="Arial" w:cs="Arial" w:hint="eastAsia"/>
          <w:sz w:val="22"/>
          <w:szCs w:val="22"/>
        </w:rPr>
        <w:t>листен</w:t>
      </w:r>
      <w:r w:rsidR="00BB6CCD" w:rsidRPr="00AC2390">
        <w:rPr>
          <w:rFonts w:ascii="Arial" w:hAnsi="Arial" w:cs="Arial"/>
          <w:sz w:val="22"/>
          <w:szCs w:val="22"/>
        </w:rPr>
        <w:t xml:space="preserve"> </w:t>
      </w:r>
      <w:proofErr w:type="spellStart"/>
      <w:r w:rsidR="00BB6CCD" w:rsidRPr="00AC2390">
        <w:rPr>
          <w:rFonts w:ascii="Arial" w:hAnsi="Arial" w:cs="Arial" w:hint="eastAsia"/>
          <w:sz w:val="22"/>
          <w:szCs w:val="22"/>
        </w:rPr>
        <w:t>околоцветник</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Плодът</w:t>
      </w:r>
      <w:r w:rsidR="00BB6CCD" w:rsidRPr="00AC2390">
        <w:rPr>
          <w:rFonts w:ascii="Arial" w:hAnsi="Arial" w:cs="Arial"/>
          <w:sz w:val="22"/>
          <w:szCs w:val="22"/>
        </w:rPr>
        <w:t xml:space="preserve"> </w:t>
      </w:r>
      <w:r w:rsidR="00BB6CCD" w:rsidRPr="00AC2390">
        <w:rPr>
          <w:rFonts w:ascii="Arial" w:hAnsi="Arial" w:cs="Arial" w:hint="eastAsia"/>
          <w:sz w:val="22"/>
          <w:szCs w:val="22"/>
        </w:rPr>
        <w:t>е</w:t>
      </w:r>
      <w:r w:rsidR="00BB6CCD" w:rsidRPr="00AC2390">
        <w:rPr>
          <w:rFonts w:ascii="Arial" w:hAnsi="Arial" w:cs="Arial"/>
          <w:sz w:val="22"/>
          <w:szCs w:val="22"/>
        </w:rPr>
        <w:t xml:space="preserve"> </w:t>
      </w:r>
      <w:r w:rsidR="00BB6CCD" w:rsidRPr="00AC2390">
        <w:rPr>
          <w:rFonts w:ascii="Arial" w:hAnsi="Arial" w:cs="Arial" w:hint="eastAsia"/>
          <w:sz w:val="22"/>
          <w:szCs w:val="22"/>
        </w:rPr>
        <w:t>червена</w:t>
      </w:r>
      <w:r w:rsidR="00BB6CCD" w:rsidRPr="00AC2390">
        <w:rPr>
          <w:rFonts w:ascii="Arial" w:hAnsi="Arial" w:cs="Arial"/>
          <w:sz w:val="22"/>
          <w:szCs w:val="22"/>
        </w:rPr>
        <w:t xml:space="preserve"> </w:t>
      </w:r>
      <w:r w:rsidR="00BB6CCD" w:rsidRPr="00AC2390">
        <w:rPr>
          <w:rFonts w:ascii="Arial" w:hAnsi="Arial" w:cs="Arial" w:hint="eastAsia"/>
          <w:sz w:val="22"/>
          <w:szCs w:val="22"/>
        </w:rPr>
        <w:t>обла</w:t>
      </w:r>
      <w:r w:rsidR="00BB6CCD" w:rsidRPr="00AC2390">
        <w:rPr>
          <w:rFonts w:ascii="Arial" w:hAnsi="Arial" w:cs="Arial"/>
          <w:sz w:val="22"/>
          <w:szCs w:val="22"/>
        </w:rPr>
        <w:t xml:space="preserve"> </w:t>
      </w:r>
      <w:r w:rsidR="00BB6CCD" w:rsidRPr="00AC2390">
        <w:rPr>
          <w:rFonts w:ascii="Arial" w:hAnsi="Arial" w:cs="Arial" w:hint="eastAsia"/>
          <w:sz w:val="22"/>
          <w:szCs w:val="22"/>
        </w:rPr>
        <w:t>ягода</w:t>
      </w:r>
      <w:r w:rsidR="00BB6CCD" w:rsidRPr="00AC2390">
        <w:rPr>
          <w:rFonts w:ascii="Arial" w:hAnsi="Arial" w:cs="Arial"/>
          <w:sz w:val="22"/>
          <w:szCs w:val="22"/>
        </w:rPr>
        <w:t xml:space="preserve"> </w:t>
      </w:r>
      <w:r w:rsidR="00BB6CCD" w:rsidRPr="00AC2390">
        <w:rPr>
          <w:rFonts w:ascii="Arial" w:hAnsi="Arial" w:cs="Arial" w:hint="eastAsia"/>
          <w:sz w:val="22"/>
          <w:szCs w:val="22"/>
        </w:rPr>
        <w:t>с</w:t>
      </w:r>
      <w:r w:rsidR="00BB6CCD" w:rsidRPr="00AC2390">
        <w:rPr>
          <w:rFonts w:ascii="Arial" w:hAnsi="Arial" w:cs="Arial"/>
          <w:sz w:val="22"/>
          <w:szCs w:val="22"/>
        </w:rPr>
        <w:t xml:space="preserve"> 3</w:t>
      </w:r>
      <w:r w:rsidR="00BB6CCD" w:rsidRPr="00AC2390">
        <w:rPr>
          <w:rFonts w:ascii="Arial" w:hAnsi="Arial" w:cs="Arial" w:hint="eastAsia"/>
          <w:sz w:val="22"/>
          <w:szCs w:val="22"/>
        </w:rPr>
        <w:t>—</w:t>
      </w:r>
      <w:r w:rsidR="00BB6CCD" w:rsidRPr="00AC2390">
        <w:rPr>
          <w:rFonts w:ascii="Arial" w:hAnsi="Arial" w:cs="Arial"/>
          <w:sz w:val="22"/>
          <w:szCs w:val="22"/>
        </w:rPr>
        <w:t xml:space="preserve">6 </w:t>
      </w:r>
      <w:r w:rsidR="00BB6CCD" w:rsidRPr="00AC2390">
        <w:rPr>
          <w:rFonts w:ascii="Arial" w:hAnsi="Arial" w:cs="Arial" w:hint="eastAsia"/>
          <w:sz w:val="22"/>
          <w:szCs w:val="22"/>
        </w:rPr>
        <w:t>ръбести</w:t>
      </w:r>
      <w:r w:rsidR="00BB6CCD" w:rsidRPr="00AC2390">
        <w:rPr>
          <w:rFonts w:ascii="Arial" w:hAnsi="Arial" w:cs="Arial"/>
          <w:sz w:val="22"/>
          <w:szCs w:val="22"/>
        </w:rPr>
        <w:t xml:space="preserve"> </w:t>
      </w:r>
      <w:r w:rsidR="00BB6CCD" w:rsidRPr="00AC2390">
        <w:rPr>
          <w:rFonts w:ascii="Arial" w:hAnsi="Arial" w:cs="Arial" w:hint="eastAsia"/>
          <w:sz w:val="22"/>
          <w:szCs w:val="22"/>
        </w:rPr>
        <w:t>черни</w:t>
      </w:r>
      <w:r w:rsidR="00BB6CCD" w:rsidRPr="00AC2390">
        <w:rPr>
          <w:rFonts w:ascii="Arial" w:hAnsi="Arial" w:cs="Arial"/>
          <w:sz w:val="22"/>
          <w:szCs w:val="22"/>
        </w:rPr>
        <w:t xml:space="preserve"> </w:t>
      </w:r>
      <w:r w:rsidR="00BB6CCD" w:rsidRPr="00AC2390">
        <w:rPr>
          <w:rFonts w:ascii="Arial" w:hAnsi="Arial" w:cs="Arial" w:hint="eastAsia"/>
          <w:sz w:val="22"/>
          <w:szCs w:val="22"/>
        </w:rPr>
        <w:t>семена</w:t>
      </w:r>
      <w:r w:rsidR="00BB6CCD" w:rsidRPr="00AC2390">
        <w:rPr>
          <w:rFonts w:ascii="Arial" w:hAnsi="Arial" w:cs="Arial"/>
          <w:sz w:val="22"/>
          <w:szCs w:val="22"/>
        </w:rPr>
        <w:t xml:space="preserve">. </w:t>
      </w:r>
      <w:r w:rsidR="00BB6CCD" w:rsidRPr="00AC2390">
        <w:rPr>
          <w:rFonts w:ascii="Arial" w:hAnsi="Arial" w:cs="Arial" w:hint="eastAsia"/>
          <w:sz w:val="22"/>
          <w:szCs w:val="22"/>
        </w:rPr>
        <w:t>Коренището</w:t>
      </w:r>
      <w:r w:rsidR="00BB6CCD" w:rsidRPr="00AC2390">
        <w:rPr>
          <w:rFonts w:ascii="Arial" w:hAnsi="Arial" w:cs="Arial"/>
          <w:sz w:val="22"/>
          <w:szCs w:val="22"/>
        </w:rPr>
        <w:t xml:space="preserve"> </w:t>
      </w:r>
      <w:r w:rsidR="00BB6CCD" w:rsidRPr="00AC2390">
        <w:rPr>
          <w:rFonts w:ascii="Arial" w:hAnsi="Arial" w:cs="Arial" w:hint="eastAsia"/>
          <w:sz w:val="22"/>
          <w:szCs w:val="22"/>
        </w:rPr>
        <w:t>е</w:t>
      </w:r>
      <w:r w:rsidR="00BB6CCD" w:rsidRPr="00AC2390">
        <w:rPr>
          <w:rFonts w:ascii="Arial" w:hAnsi="Arial" w:cs="Arial"/>
          <w:sz w:val="22"/>
          <w:szCs w:val="22"/>
        </w:rPr>
        <w:t xml:space="preserve"> </w:t>
      </w:r>
      <w:r w:rsidR="00BB6CCD" w:rsidRPr="00AC2390">
        <w:rPr>
          <w:rFonts w:ascii="Arial" w:hAnsi="Arial" w:cs="Arial" w:hint="eastAsia"/>
          <w:sz w:val="22"/>
          <w:szCs w:val="22"/>
        </w:rPr>
        <w:t>хоризонтално</w:t>
      </w:r>
      <w:r w:rsidR="00BB6CCD" w:rsidRPr="00AC2390">
        <w:rPr>
          <w:rFonts w:ascii="Arial" w:hAnsi="Arial" w:cs="Arial"/>
          <w:sz w:val="22"/>
          <w:szCs w:val="22"/>
        </w:rPr>
        <w:t xml:space="preserve">, </w:t>
      </w:r>
      <w:r w:rsidR="00BB6CCD" w:rsidRPr="00AC2390">
        <w:rPr>
          <w:rFonts w:ascii="Arial" w:hAnsi="Arial" w:cs="Arial" w:hint="eastAsia"/>
          <w:sz w:val="22"/>
          <w:szCs w:val="22"/>
        </w:rPr>
        <w:t>люспесто</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слабо</w:t>
      </w:r>
      <w:r w:rsidR="00BB6CCD" w:rsidRPr="00AC2390">
        <w:rPr>
          <w:rFonts w:ascii="Arial" w:hAnsi="Arial" w:cs="Arial"/>
          <w:sz w:val="22"/>
          <w:szCs w:val="22"/>
        </w:rPr>
        <w:t xml:space="preserve"> </w:t>
      </w:r>
      <w:r w:rsidR="00BB6CCD" w:rsidRPr="00AC2390">
        <w:rPr>
          <w:rFonts w:ascii="Arial" w:hAnsi="Arial" w:cs="Arial" w:hint="eastAsia"/>
          <w:sz w:val="22"/>
          <w:szCs w:val="22"/>
        </w:rPr>
        <w:t>разклонено</w:t>
      </w:r>
      <w:r w:rsidR="00BB6CCD" w:rsidRPr="00AC2390">
        <w:rPr>
          <w:rFonts w:ascii="Arial" w:hAnsi="Arial" w:cs="Arial"/>
          <w:sz w:val="22"/>
          <w:szCs w:val="22"/>
        </w:rPr>
        <w:t xml:space="preserve">. </w:t>
      </w:r>
      <w:r w:rsidR="00BB6CCD" w:rsidRPr="00AC2390">
        <w:rPr>
          <w:rFonts w:ascii="Arial" w:hAnsi="Arial" w:cs="Arial" w:hint="eastAsia"/>
          <w:sz w:val="22"/>
          <w:szCs w:val="22"/>
        </w:rPr>
        <w:t>Растението</w:t>
      </w:r>
      <w:r w:rsidR="00BB6CCD" w:rsidRPr="00AC2390">
        <w:rPr>
          <w:rFonts w:ascii="Arial" w:hAnsi="Arial" w:cs="Arial"/>
          <w:sz w:val="22"/>
          <w:szCs w:val="22"/>
        </w:rPr>
        <w:t xml:space="preserve"> </w:t>
      </w:r>
      <w:r w:rsidR="00BB6CCD" w:rsidRPr="00AC2390">
        <w:rPr>
          <w:rFonts w:ascii="Arial" w:hAnsi="Arial" w:cs="Arial" w:hint="eastAsia"/>
          <w:sz w:val="22"/>
          <w:szCs w:val="22"/>
        </w:rPr>
        <w:t>цъфти</w:t>
      </w:r>
      <w:r w:rsidR="00BB6CCD" w:rsidRPr="00AC2390">
        <w:rPr>
          <w:rFonts w:ascii="Arial" w:hAnsi="Arial" w:cs="Arial"/>
          <w:sz w:val="22"/>
          <w:szCs w:val="22"/>
        </w:rPr>
        <w:t xml:space="preserve"> </w:t>
      </w:r>
      <w:r w:rsidR="00BB6CCD" w:rsidRPr="00AC2390">
        <w:rPr>
          <w:rFonts w:ascii="Arial" w:hAnsi="Arial" w:cs="Arial" w:hint="eastAsia"/>
          <w:sz w:val="22"/>
          <w:szCs w:val="22"/>
        </w:rPr>
        <w:t>през</w:t>
      </w:r>
      <w:r w:rsidR="00BB6CCD" w:rsidRPr="00AC2390">
        <w:rPr>
          <w:rFonts w:ascii="Arial" w:hAnsi="Arial" w:cs="Arial"/>
          <w:sz w:val="22"/>
          <w:szCs w:val="22"/>
        </w:rPr>
        <w:t xml:space="preserve"> </w:t>
      </w:r>
      <w:r w:rsidR="00BB6CCD" w:rsidRPr="00AC2390">
        <w:rPr>
          <w:rFonts w:ascii="Arial" w:hAnsi="Arial" w:cs="Arial" w:hint="eastAsia"/>
          <w:sz w:val="22"/>
          <w:szCs w:val="22"/>
        </w:rPr>
        <w:t>периода</w:t>
      </w:r>
      <w:r w:rsidR="00BB6CCD" w:rsidRPr="00AC2390">
        <w:rPr>
          <w:rFonts w:ascii="Arial" w:hAnsi="Arial" w:cs="Arial"/>
          <w:sz w:val="22"/>
          <w:szCs w:val="22"/>
        </w:rPr>
        <w:t xml:space="preserve"> </w:t>
      </w:r>
      <w:r w:rsidR="00BB6CCD" w:rsidRPr="00AC2390">
        <w:rPr>
          <w:rFonts w:ascii="Arial" w:hAnsi="Arial" w:cs="Arial" w:hint="eastAsia"/>
          <w:sz w:val="22"/>
          <w:szCs w:val="22"/>
        </w:rPr>
        <w:t>май</w:t>
      </w:r>
      <w:r w:rsidR="00BB6CCD" w:rsidRPr="00AC2390">
        <w:rPr>
          <w:rFonts w:ascii="Arial" w:hAnsi="Arial" w:cs="Arial"/>
          <w:sz w:val="22"/>
          <w:szCs w:val="22"/>
        </w:rPr>
        <w:t>-</w:t>
      </w:r>
      <w:r w:rsidR="00BB6CCD" w:rsidRPr="00AC2390">
        <w:rPr>
          <w:rFonts w:ascii="Arial" w:hAnsi="Arial" w:cs="Arial" w:hint="eastAsia"/>
          <w:sz w:val="22"/>
          <w:szCs w:val="22"/>
        </w:rPr>
        <w:t>юни</w:t>
      </w:r>
      <w:r w:rsidR="00BB6CCD" w:rsidRPr="00AC2390">
        <w:rPr>
          <w:rFonts w:ascii="Arial" w:hAnsi="Arial" w:cs="Arial"/>
          <w:sz w:val="22"/>
          <w:szCs w:val="22"/>
        </w:rPr>
        <w:t xml:space="preserve">. </w:t>
      </w:r>
      <w:r w:rsidR="00BB6CCD" w:rsidRPr="00AC2390">
        <w:rPr>
          <w:rFonts w:ascii="Arial" w:hAnsi="Arial" w:cs="Arial" w:hint="eastAsia"/>
          <w:sz w:val="22"/>
          <w:szCs w:val="22"/>
        </w:rPr>
        <w:t>Зайчата</w:t>
      </w:r>
      <w:r w:rsidR="00BB6CCD" w:rsidRPr="00AC2390">
        <w:rPr>
          <w:rFonts w:ascii="Arial" w:hAnsi="Arial" w:cs="Arial"/>
          <w:sz w:val="22"/>
          <w:szCs w:val="22"/>
        </w:rPr>
        <w:t xml:space="preserve"> </w:t>
      </w:r>
      <w:r w:rsidR="00BB6CCD" w:rsidRPr="00AC2390">
        <w:rPr>
          <w:rFonts w:ascii="Arial" w:hAnsi="Arial" w:cs="Arial" w:hint="eastAsia"/>
          <w:sz w:val="22"/>
          <w:szCs w:val="22"/>
        </w:rPr>
        <w:t>сянка</w:t>
      </w:r>
      <w:r w:rsidR="00BB6CCD" w:rsidRPr="00AC2390">
        <w:rPr>
          <w:rFonts w:ascii="Arial" w:hAnsi="Arial" w:cs="Arial"/>
          <w:sz w:val="22"/>
          <w:szCs w:val="22"/>
        </w:rPr>
        <w:t xml:space="preserve"> </w:t>
      </w:r>
      <w:r w:rsidR="00BB6CCD" w:rsidRPr="00AC2390">
        <w:rPr>
          <w:rFonts w:ascii="Arial" w:hAnsi="Arial" w:cs="Arial" w:hint="eastAsia"/>
          <w:sz w:val="22"/>
          <w:szCs w:val="22"/>
        </w:rPr>
        <w:t>се</w:t>
      </w:r>
      <w:r w:rsidR="00BB6CCD" w:rsidRPr="00AC2390">
        <w:rPr>
          <w:rFonts w:ascii="Arial" w:hAnsi="Arial" w:cs="Arial"/>
          <w:sz w:val="22"/>
          <w:szCs w:val="22"/>
        </w:rPr>
        <w:t xml:space="preserve"> </w:t>
      </w:r>
      <w:r w:rsidR="00BB6CCD" w:rsidRPr="00AC2390">
        <w:rPr>
          <w:rFonts w:ascii="Arial" w:hAnsi="Arial" w:cs="Arial" w:hint="eastAsia"/>
          <w:sz w:val="22"/>
          <w:szCs w:val="22"/>
        </w:rPr>
        <w:t>среща</w:t>
      </w:r>
      <w:r w:rsidR="00BB6CCD" w:rsidRPr="00AC2390">
        <w:rPr>
          <w:rFonts w:ascii="Arial" w:hAnsi="Arial" w:cs="Arial"/>
          <w:sz w:val="22"/>
          <w:szCs w:val="22"/>
        </w:rPr>
        <w:t xml:space="preserve"> </w:t>
      </w:r>
      <w:r w:rsidR="00BB6CCD" w:rsidRPr="00AC2390">
        <w:rPr>
          <w:rFonts w:ascii="Arial" w:hAnsi="Arial" w:cs="Arial" w:hint="eastAsia"/>
          <w:sz w:val="22"/>
          <w:szCs w:val="22"/>
        </w:rPr>
        <w:t>из</w:t>
      </w:r>
      <w:r w:rsidR="00BB6CCD" w:rsidRPr="00AC2390">
        <w:rPr>
          <w:rFonts w:ascii="Arial" w:hAnsi="Arial" w:cs="Arial"/>
          <w:sz w:val="22"/>
          <w:szCs w:val="22"/>
        </w:rPr>
        <w:t xml:space="preserve"> </w:t>
      </w:r>
      <w:r w:rsidR="00BB6CCD" w:rsidRPr="00AC2390">
        <w:rPr>
          <w:rFonts w:ascii="Arial" w:hAnsi="Arial" w:cs="Arial" w:hint="eastAsia"/>
          <w:sz w:val="22"/>
          <w:szCs w:val="22"/>
        </w:rPr>
        <w:t>храсталаците</w:t>
      </w:r>
      <w:r w:rsidR="00BB6CCD" w:rsidRPr="00AC2390">
        <w:rPr>
          <w:rFonts w:ascii="Arial" w:hAnsi="Arial" w:cs="Arial"/>
          <w:sz w:val="22"/>
          <w:szCs w:val="22"/>
        </w:rPr>
        <w:t xml:space="preserve">, </w:t>
      </w:r>
      <w:r w:rsidR="00BB6CCD" w:rsidRPr="00AC2390">
        <w:rPr>
          <w:rFonts w:ascii="Arial" w:hAnsi="Arial" w:cs="Arial" w:hint="eastAsia"/>
          <w:sz w:val="22"/>
          <w:szCs w:val="22"/>
        </w:rPr>
        <w:t>горите</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тревистите</w:t>
      </w:r>
      <w:r w:rsidR="00BB6CCD" w:rsidRPr="00AC2390">
        <w:rPr>
          <w:rFonts w:ascii="Arial" w:hAnsi="Arial" w:cs="Arial"/>
          <w:sz w:val="22"/>
          <w:szCs w:val="22"/>
        </w:rPr>
        <w:t xml:space="preserve"> </w:t>
      </w:r>
      <w:r w:rsidR="00BB6CCD" w:rsidRPr="00AC2390">
        <w:rPr>
          <w:rFonts w:ascii="Arial" w:hAnsi="Arial" w:cs="Arial" w:hint="eastAsia"/>
          <w:sz w:val="22"/>
          <w:szCs w:val="22"/>
        </w:rPr>
        <w:t>места</w:t>
      </w:r>
      <w:r w:rsidR="00BB6CCD" w:rsidRPr="00AC2390">
        <w:rPr>
          <w:rFonts w:ascii="Arial" w:hAnsi="Arial" w:cs="Arial"/>
          <w:sz w:val="22"/>
          <w:szCs w:val="22"/>
        </w:rPr>
        <w:t xml:space="preserve"> </w:t>
      </w:r>
      <w:r w:rsidR="00BB6CCD" w:rsidRPr="00AC2390">
        <w:rPr>
          <w:rFonts w:ascii="Arial" w:hAnsi="Arial" w:cs="Arial" w:hint="eastAsia"/>
          <w:sz w:val="22"/>
          <w:szCs w:val="22"/>
        </w:rPr>
        <w:t>навсякъде</w:t>
      </w:r>
      <w:r w:rsidR="00BB6CCD" w:rsidRPr="00AC2390">
        <w:rPr>
          <w:rFonts w:ascii="Arial" w:hAnsi="Arial" w:cs="Arial"/>
          <w:sz w:val="22"/>
          <w:szCs w:val="22"/>
        </w:rPr>
        <w:t xml:space="preserve"> </w:t>
      </w:r>
      <w:r w:rsidR="00BB6CCD" w:rsidRPr="00AC2390">
        <w:rPr>
          <w:rFonts w:ascii="Arial" w:hAnsi="Arial" w:cs="Arial" w:hint="eastAsia"/>
          <w:sz w:val="22"/>
          <w:szCs w:val="22"/>
        </w:rPr>
        <w:t>из</w:t>
      </w:r>
      <w:r w:rsidR="00BB6CCD" w:rsidRPr="00AC2390">
        <w:rPr>
          <w:rFonts w:ascii="Arial" w:hAnsi="Arial" w:cs="Arial"/>
          <w:sz w:val="22"/>
          <w:szCs w:val="22"/>
        </w:rPr>
        <w:t xml:space="preserve"> </w:t>
      </w:r>
      <w:r w:rsidR="00BB6CCD" w:rsidRPr="00AC2390">
        <w:rPr>
          <w:rFonts w:ascii="Arial" w:hAnsi="Arial" w:cs="Arial" w:hint="eastAsia"/>
          <w:sz w:val="22"/>
          <w:szCs w:val="22"/>
        </w:rPr>
        <w:t>страната</w:t>
      </w:r>
      <w:r w:rsidR="00BB6CCD" w:rsidRPr="00AC2390">
        <w:rPr>
          <w:rFonts w:ascii="Arial" w:hAnsi="Arial" w:cs="Arial"/>
          <w:sz w:val="22"/>
          <w:szCs w:val="22"/>
        </w:rPr>
        <w:t>.</w:t>
      </w:r>
    </w:p>
    <w:p w14:paraId="56806111" w14:textId="77777777" w:rsidR="0031627E" w:rsidRPr="00AC2390" w:rsidRDefault="0031627E" w:rsidP="00BB6CCD">
      <w:pPr>
        <w:ind w:firstLine="708"/>
        <w:jc w:val="both"/>
        <w:rPr>
          <w:rFonts w:ascii="Arial" w:hAnsi="Arial" w:cs="Arial"/>
          <w:sz w:val="22"/>
          <w:szCs w:val="22"/>
        </w:rPr>
      </w:pPr>
    </w:p>
    <w:p w14:paraId="05380EEF" w14:textId="77777777" w:rsidR="00F66540" w:rsidRDefault="00BB6CCD" w:rsidP="00BB6CCD">
      <w:pPr>
        <w:ind w:firstLine="708"/>
        <w:jc w:val="both"/>
        <w:rPr>
          <w:rFonts w:ascii="Arial" w:hAnsi="Arial" w:cs="Arial"/>
          <w:sz w:val="22"/>
          <w:szCs w:val="22"/>
        </w:rPr>
      </w:pPr>
      <w:r w:rsidRPr="00E77D57">
        <w:rPr>
          <w:rFonts w:ascii="Arial" w:hAnsi="Arial" w:cs="Arial" w:hint="eastAsia"/>
          <w:b/>
          <w:bCs/>
          <w:sz w:val="22"/>
          <w:szCs w:val="22"/>
        </w:rPr>
        <w:t>Бодлив</w:t>
      </w:r>
      <w:r w:rsidRPr="00E77D57">
        <w:rPr>
          <w:rFonts w:ascii="Arial" w:hAnsi="Arial" w:cs="Arial"/>
          <w:b/>
          <w:bCs/>
          <w:sz w:val="22"/>
          <w:szCs w:val="22"/>
        </w:rPr>
        <w:t xml:space="preserve"> </w:t>
      </w:r>
      <w:proofErr w:type="spellStart"/>
      <w:r w:rsidRPr="00E77D57">
        <w:rPr>
          <w:rFonts w:ascii="Arial" w:hAnsi="Arial" w:cs="Arial" w:hint="eastAsia"/>
          <w:b/>
          <w:bCs/>
          <w:sz w:val="22"/>
          <w:szCs w:val="22"/>
        </w:rPr>
        <w:t>залист</w:t>
      </w:r>
      <w:proofErr w:type="spellEnd"/>
      <w:r w:rsidRPr="0031627E">
        <w:rPr>
          <w:rFonts w:ascii="Arial" w:hAnsi="Arial" w:cs="Arial"/>
          <w:b/>
          <w:bCs/>
          <w:i/>
          <w:sz w:val="22"/>
          <w:szCs w:val="22"/>
        </w:rPr>
        <w:t xml:space="preserve"> </w:t>
      </w:r>
      <w:r w:rsidR="0031627E">
        <w:rPr>
          <w:rFonts w:ascii="Arial" w:hAnsi="Arial" w:cs="Arial"/>
          <w:b/>
          <w:bCs/>
          <w:i/>
          <w:sz w:val="22"/>
          <w:szCs w:val="22"/>
          <w:lang w:val="en-US"/>
        </w:rPr>
        <w:t>(</w:t>
      </w:r>
      <w:proofErr w:type="spellStart"/>
      <w:r w:rsidRPr="00AC2390">
        <w:rPr>
          <w:rFonts w:ascii="Arial" w:hAnsi="Arial" w:cs="Arial"/>
          <w:b/>
          <w:bCs/>
          <w:i/>
          <w:iCs/>
          <w:sz w:val="22"/>
          <w:szCs w:val="22"/>
        </w:rPr>
        <w:t>Ruscus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Aculeatus</w:t>
      </w:r>
      <w:proofErr w:type="spellEnd"/>
      <w:r w:rsidR="0031627E">
        <w:rPr>
          <w:rFonts w:ascii="Arial" w:hAnsi="Arial" w:cs="Arial"/>
          <w:b/>
          <w:bCs/>
          <w:i/>
          <w:iCs/>
          <w:sz w:val="22"/>
          <w:szCs w:val="22"/>
          <w:lang w:val="en-US"/>
        </w:rPr>
        <w:t>)</w:t>
      </w:r>
      <w:r w:rsidRPr="00AC2390">
        <w:rPr>
          <w:rFonts w:ascii="Arial" w:hAnsi="Arial" w:cs="Arial"/>
          <w:b/>
          <w:bCs/>
          <w:i/>
          <w:iCs/>
          <w:sz w:val="22"/>
          <w:szCs w:val="22"/>
        </w:rPr>
        <w:t xml:space="preserve"> </w:t>
      </w:r>
    </w:p>
    <w:p w14:paraId="7660A8CA" w14:textId="0009663E" w:rsidR="00BB6CCD" w:rsidRPr="00AC2390" w:rsidRDefault="00F66540" w:rsidP="00F66540">
      <w:pPr>
        <w:ind w:firstLine="708"/>
        <w:jc w:val="both"/>
        <w:rPr>
          <w:rFonts w:ascii="Arial" w:hAnsi="Arial" w:cs="Arial"/>
          <w:sz w:val="22"/>
          <w:szCs w:val="22"/>
        </w:rPr>
      </w:pPr>
      <w:r>
        <w:rPr>
          <w:rFonts w:ascii="Arial" w:hAnsi="Arial" w:cs="Arial"/>
          <w:sz w:val="22"/>
          <w:szCs w:val="22"/>
        </w:rPr>
        <w:t>В</w:t>
      </w:r>
      <w:r w:rsidR="00BB6CCD" w:rsidRPr="00AC2390">
        <w:rPr>
          <w:rFonts w:ascii="Arial" w:hAnsi="Arial" w:cs="Arial" w:hint="eastAsia"/>
          <w:sz w:val="22"/>
          <w:szCs w:val="22"/>
        </w:rPr>
        <w:t>ечнозелено</w:t>
      </w:r>
      <w:r w:rsidR="00BB6CCD" w:rsidRPr="00AC2390">
        <w:rPr>
          <w:rFonts w:ascii="Arial" w:hAnsi="Arial" w:cs="Arial"/>
          <w:sz w:val="22"/>
          <w:szCs w:val="22"/>
        </w:rPr>
        <w:t xml:space="preserve"> </w:t>
      </w:r>
      <w:r w:rsidR="00BB6CCD" w:rsidRPr="00AC2390">
        <w:rPr>
          <w:rFonts w:ascii="Arial" w:hAnsi="Arial" w:cs="Arial" w:hint="eastAsia"/>
          <w:sz w:val="22"/>
          <w:szCs w:val="22"/>
        </w:rPr>
        <w:t>храстовидно</w:t>
      </w:r>
      <w:r w:rsidR="00BB6CCD" w:rsidRPr="00AC2390">
        <w:rPr>
          <w:rFonts w:ascii="Arial" w:hAnsi="Arial" w:cs="Arial"/>
          <w:sz w:val="22"/>
          <w:szCs w:val="22"/>
        </w:rPr>
        <w:t xml:space="preserve"> </w:t>
      </w:r>
      <w:r w:rsidR="00BB6CCD" w:rsidRPr="00AC2390">
        <w:rPr>
          <w:rFonts w:ascii="Arial" w:hAnsi="Arial" w:cs="Arial" w:hint="eastAsia"/>
          <w:sz w:val="22"/>
          <w:szCs w:val="22"/>
        </w:rPr>
        <w:t>растение</w:t>
      </w:r>
      <w:r w:rsidR="00BB6CCD" w:rsidRPr="00AC2390">
        <w:rPr>
          <w:rFonts w:ascii="Arial" w:hAnsi="Arial" w:cs="Arial"/>
          <w:sz w:val="22"/>
          <w:szCs w:val="22"/>
        </w:rPr>
        <w:t xml:space="preserve">, </w:t>
      </w:r>
      <w:r w:rsidR="00BB6CCD" w:rsidRPr="00AC2390">
        <w:rPr>
          <w:rFonts w:ascii="Arial" w:hAnsi="Arial" w:cs="Arial" w:hint="eastAsia"/>
          <w:sz w:val="22"/>
          <w:szCs w:val="22"/>
        </w:rPr>
        <w:t>достигащо</w:t>
      </w:r>
      <w:r w:rsidR="00BB6CCD" w:rsidRPr="00AC2390">
        <w:rPr>
          <w:rFonts w:ascii="Arial" w:hAnsi="Arial" w:cs="Arial"/>
          <w:sz w:val="22"/>
          <w:szCs w:val="22"/>
        </w:rPr>
        <w:t xml:space="preserve"> 30 </w:t>
      </w:r>
      <w:r w:rsidR="00BB6CCD" w:rsidRPr="00AC2390">
        <w:rPr>
          <w:rFonts w:ascii="Arial" w:hAnsi="Arial" w:cs="Arial" w:hint="eastAsia"/>
          <w:sz w:val="22"/>
          <w:szCs w:val="22"/>
        </w:rPr>
        <w:t>–</w:t>
      </w:r>
      <w:r w:rsidR="00BB6CCD" w:rsidRPr="00AC2390">
        <w:rPr>
          <w:rFonts w:ascii="Arial" w:hAnsi="Arial" w:cs="Arial"/>
          <w:sz w:val="22"/>
          <w:szCs w:val="22"/>
        </w:rPr>
        <w:t xml:space="preserve"> 60 </w:t>
      </w:r>
      <w:r w:rsidR="00BB6CCD" w:rsidRPr="00AC2390">
        <w:rPr>
          <w:rFonts w:ascii="Arial" w:hAnsi="Arial" w:cs="Arial" w:hint="eastAsia"/>
          <w:sz w:val="22"/>
          <w:szCs w:val="22"/>
        </w:rPr>
        <w:t>см</w:t>
      </w:r>
      <w:r w:rsidR="00BB6CCD" w:rsidRPr="00AC2390">
        <w:rPr>
          <w:rFonts w:ascii="Arial" w:hAnsi="Arial" w:cs="Arial"/>
          <w:sz w:val="22"/>
          <w:szCs w:val="22"/>
        </w:rPr>
        <w:t xml:space="preserve">. </w:t>
      </w:r>
      <w:r w:rsidR="00BB6CCD" w:rsidRPr="00AC2390">
        <w:rPr>
          <w:rFonts w:ascii="Arial" w:hAnsi="Arial" w:cs="Arial" w:hint="eastAsia"/>
          <w:sz w:val="22"/>
          <w:szCs w:val="22"/>
        </w:rPr>
        <w:t>Растението</w:t>
      </w:r>
      <w:r w:rsidR="00BB6CCD" w:rsidRPr="00AC2390">
        <w:rPr>
          <w:rFonts w:ascii="Arial" w:hAnsi="Arial" w:cs="Arial"/>
          <w:sz w:val="22"/>
          <w:szCs w:val="22"/>
        </w:rPr>
        <w:t xml:space="preserve"> </w:t>
      </w:r>
      <w:r w:rsidR="00BB6CCD" w:rsidRPr="00AC2390">
        <w:rPr>
          <w:rFonts w:ascii="Arial" w:hAnsi="Arial" w:cs="Arial" w:hint="eastAsia"/>
          <w:sz w:val="22"/>
          <w:szCs w:val="22"/>
        </w:rPr>
        <w:t>не</w:t>
      </w:r>
      <w:r w:rsidR="00BB6CCD" w:rsidRPr="00AC2390">
        <w:rPr>
          <w:rFonts w:ascii="Arial" w:hAnsi="Arial" w:cs="Arial"/>
          <w:sz w:val="22"/>
          <w:szCs w:val="22"/>
        </w:rPr>
        <w:t xml:space="preserve"> </w:t>
      </w:r>
      <w:r w:rsidR="00BB6CCD" w:rsidRPr="00AC2390">
        <w:rPr>
          <w:rFonts w:ascii="Arial" w:hAnsi="Arial" w:cs="Arial" w:hint="eastAsia"/>
          <w:sz w:val="22"/>
          <w:szCs w:val="22"/>
        </w:rPr>
        <w:t>е</w:t>
      </w:r>
      <w:r w:rsidR="00BB6CCD" w:rsidRPr="00AC2390">
        <w:rPr>
          <w:rFonts w:ascii="Arial" w:hAnsi="Arial" w:cs="Arial"/>
          <w:sz w:val="22"/>
          <w:szCs w:val="22"/>
        </w:rPr>
        <w:t xml:space="preserve"> </w:t>
      </w:r>
      <w:r w:rsidR="00BB6CCD" w:rsidRPr="00AC2390">
        <w:rPr>
          <w:rFonts w:ascii="Arial" w:hAnsi="Arial" w:cs="Arial" w:hint="eastAsia"/>
          <w:sz w:val="22"/>
          <w:szCs w:val="22"/>
        </w:rPr>
        <w:t>защитено</w:t>
      </w:r>
      <w:r w:rsidR="00BB6CCD" w:rsidRPr="00AC2390">
        <w:rPr>
          <w:rFonts w:ascii="Arial" w:hAnsi="Arial" w:cs="Arial"/>
          <w:sz w:val="22"/>
          <w:szCs w:val="22"/>
        </w:rPr>
        <w:t xml:space="preserve"> </w:t>
      </w:r>
      <w:r w:rsidR="00BB6CCD" w:rsidRPr="00AC2390">
        <w:rPr>
          <w:rFonts w:ascii="Arial" w:hAnsi="Arial" w:cs="Arial" w:hint="eastAsia"/>
          <w:sz w:val="22"/>
          <w:szCs w:val="22"/>
        </w:rPr>
        <w:t>у</w:t>
      </w:r>
      <w:r w:rsidR="00BB6CCD" w:rsidRPr="00AC2390">
        <w:rPr>
          <w:rFonts w:ascii="Arial" w:hAnsi="Arial" w:cs="Arial"/>
          <w:sz w:val="22"/>
          <w:szCs w:val="22"/>
        </w:rPr>
        <w:t xml:space="preserve"> </w:t>
      </w:r>
      <w:r w:rsidR="00BB6CCD" w:rsidRPr="00AC2390">
        <w:rPr>
          <w:rFonts w:ascii="Arial" w:hAnsi="Arial" w:cs="Arial" w:hint="eastAsia"/>
          <w:sz w:val="22"/>
          <w:szCs w:val="22"/>
        </w:rPr>
        <w:t>нас</w:t>
      </w:r>
      <w:r w:rsidR="00BB6CCD" w:rsidRPr="00AC2390">
        <w:rPr>
          <w:rFonts w:ascii="Arial" w:hAnsi="Arial" w:cs="Arial"/>
          <w:sz w:val="22"/>
          <w:szCs w:val="22"/>
        </w:rPr>
        <w:t xml:space="preserve"> </w:t>
      </w:r>
      <w:r w:rsidR="00BB6CCD" w:rsidRPr="00AC2390">
        <w:rPr>
          <w:rFonts w:ascii="Arial" w:hAnsi="Arial" w:cs="Arial" w:hint="eastAsia"/>
          <w:sz w:val="22"/>
          <w:szCs w:val="22"/>
        </w:rPr>
        <w:t>от</w:t>
      </w:r>
      <w:r w:rsidR="00BB6CCD" w:rsidRPr="00AC2390">
        <w:rPr>
          <w:rFonts w:ascii="Arial" w:hAnsi="Arial" w:cs="Arial"/>
          <w:sz w:val="22"/>
          <w:szCs w:val="22"/>
        </w:rPr>
        <w:t xml:space="preserve"> </w:t>
      </w:r>
      <w:r w:rsidR="00BB6CCD" w:rsidRPr="00AC2390">
        <w:rPr>
          <w:rFonts w:ascii="Arial" w:hAnsi="Arial" w:cs="Arial" w:hint="eastAsia"/>
          <w:sz w:val="22"/>
          <w:szCs w:val="22"/>
        </w:rPr>
        <w:t>Закона</w:t>
      </w:r>
      <w:r w:rsidR="00BB6CCD" w:rsidRPr="00AC2390">
        <w:rPr>
          <w:rFonts w:ascii="Arial" w:hAnsi="Arial" w:cs="Arial"/>
          <w:sz w:val="22"/>
          <w:szCs w:val="22"/>
        </w:rPr>
        <w:t xml:space="preserve"> </w:t>
      </w:r>
      <w:r w:rsidR="00BB6CCD" w:rsidRPr="00AC2390">
        <w:rPr>
          <w:rFonts w:ascii="Arial" w:hAnsi="Arial" w:cs="Arial" w:hint="eastAsia"/>
          <w:sz w:val="22"/>
          <w:szCs w:val="22"/>
        </w:rPr>
        <w:t>за</w:t>
      </w:r>
      <w:r w:rsidR="00BB6CCD" w:rsidRPr="00AC2390">
        <w:rPr>
          <w:rFonts w:ascii="Arial" w:hAnsi="Arial" w:cs="Arial"/>
          <w:sz w:val="22"/>
          <w:szCs w:val="22"/>
        </w:rPr>
        <w:t xml:space="preserve"> </w:t>
      </w:r>
      <w:r w:rsidR="00BB6CCD" w:rsidRPr="00AC2390">
        <w:rPr>
          <w:rFonts w:ascii="Arial" w:hAnsi="Arial" w:cs="Arial" w:hint="eastAsia"/>
          <w:sz w:val="22"/>
          <w:szCs w:val="22"/>
        </w:rPr>
        <w:t>биологичното</w:t>
      </w:r>
      <w:r w:rsidR="00BB6CCD" w:rsidRPr="00AC2390">
        <w:rPr>
          <w:rFonts w:ascii="Arial" w:hAnsi="Arial" w:cs="Arial"/>
          <w:sz w:val="22"/>
          <w:szCs w:val="22"/>
        </w:rPr>
        <w:t xml:space="preserve"> </w:t>
      </w:r>
      <w:r w:rsidR="00BB6CCD" w:rsidRPr="00AC2390">
        <w:rPr>
          <w:rFonts w:ascii="Arial" w:hAnsi="Arial" w:cs="Arial" w:hint="eastAsia"/>
          <w:sz w:val="22"/>
          <w:szCs w:val="22"/>
        </w:rPr>
        <w:t>разнообразие</w:t>
      </w:r>
      <w:r w:rsidR="00BB6CCD" w:rsidRPr="00AC2390">
        <w:rPr>
          <w:rFonts w:ascii="Arial" w:hAnsi="Arial" w:cs="Arial"/>
          <w:sz w:val="22"/>
          <w:szCs w:val="22"/>
        </w:rPr>
        <w:t xml:space="preserve">. </w:t>
      </w:r>
      <w:r w:rsidR="00BB6CCD" w:rsidRPr="00AC2390">
        <w:rPr>
          <w:rFonts w:ascii="Arial" w:hAnsi="Arial" w:cs="Arial" w:hint="eastAsia"/>
          <w:sz w:val="22"/>
          <w:szCs w:val="22"/>
        </w:rPr>
        <w:t>Стъблата</w:t>
      </w:r>
      <w:r w:rsidR="00BB6CCD" w:rsidRPr="00AC2390">
        <w:rPr>
          <w:rFonts w:ascii="Arial" w:hAnsi="Arial" w:cs="Arial"/>
          <w:sz w:val="22"/>
          <w:szCs w:val="22"/>
        </w:rPr>
        <w:t xml:space="preserve"> </w:t>
      </w:r>
      <w:r w:rsidR="00BB6CCD" w:rsidRPr="00AC2390">
        <w:rPr>
          <w:rFonts w:ascii="Arial" w:hAnsi="Arial" w:cs="Arial" w:hint="eastAsia"/>
          <w:sz w:val="22"/>
          <w:szCs w:val="22"/>
        </w:rPr>
        <w:t>също</w:t>
      </w:r>
      <w:r w:rsidR="00BB6CCD" w:rsidRPr="00AC2390">
        <w:rPr>
          <w:rFonts w:ascii="Arial" w:hAnsi="Arial" w:cs="Arial"/>
          <w:sz w:val="22"/>
          <w:szCs w:val="22"/>
        </w:rPr>
        <w:t xml:space="preserve"> </w:t>
      </w:r>
      <w:proofErr w:type="spellStart"/>
      <w:r w:rsidR="00BB6CCD" w:rsidRPr="00AC2390">
        <w:rPr>
          <w:rFonts w:ascii="Arial" w:hAnsi="Arial" w:cs="Arial" w:hint="eastAsia"/>
          <w:sz w:val="22"/>
          <w:szCs w:val="22"/>
        </w:rPr>
        <w:t>с</w:t>
      </w:r>
      <w:r w:rsidR="00BB6CCD" w:rsidRPr="00AC2390">
        <w:rPr>
          <w:rFonts w:ascii="Arial" w:hAnsi="Arial" w:cs="Arial"/>
          <w:sz w:val="22"/>
          <w:szCs w:val="22"/>
        </w:rPr>
        <w:t>a</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много</w:t>
      </w:r>
      <w:r w:rsidR="00BB6CCD" w:rsidRPr="00AC2390">
        <w:rPr>
          <w:rFonts w:ascii="Arial" w:hAnsi="Arial" w:cs="Arial"/>
          <w:sz w:val="22"/>
          <w:szCs w:val="22"/>
        </w:rPr>
        <w:t xml:space="preserve"> </w:t>
      </w:r>
      <w:r w:rsidR="00BB6CCD" w:rsidRPr="00AC2390">
        <w:rPr>
          <w:rFonts w:ascii="Arial" w:hAnsi="Arial" w:cs="Arial" w:hint="eastAsia"/>
          <w:sz w:val="22"/>
          <w:szCs w:val="22"/>
        </w:rPr>
        <w:t>разклонения</w:t>
      </w:r>
      <w:r w:rsidR="00BB6CCD" w:rsidRPr="00AC2390">
        <w:rPr>
          <w:rFonts w:ascii="Arial" w:hAnsi="Arial" w:cs="Arial"/>
          <w:sz w:val="22"/>
          <w:szCs w:val="22"/>
        </w:rPr>
        <w:t xml:space="preserve">, </w:t>
      </w:r>
      <w:r w:rsidR="00BB6CCD" w:rsidRPr="00AC2390">
        <w:rPr>
          <w:rFonts w:ascii="Arial" w:hAnsi="Arial" w:cs="Arial" w:hint="eastAsia"/>
          <w:sz w:val="22"/>
          <w:szCs w:val="22"/>
        </w:rPr>
        <w:t>изправени</w:t>
      </w:r>
      <w:r w:rsidR="00BB6CCD" w:rsidRPr="00AC2390">
        <w:rPr>
          <w:rFonts w:ascii="Arial" w:hAnsi="Arial" w:cs="Arial"/>
          <w:sz w:val="22"/>
          <w:szCs w:val="22"/>
        </w:rPr>
        <w:t xml:space="preserve">, </w:t>
      </w:r>
      <w:r w:rsidR="00BB6CCD" w:rsidRPr="00AC2390">
        <w:rPr>
          <w:rFonts w:ascii="Arial" w:hAnsi="Arial" w:cs="Arial" w:hint="eastAsia"/>
          <w:sz w:val="22"/>
          <w:szCs w:val="22"/>
        </w:rPr>
        <w:t>набраздени</w:t>
      </w:r>
      <w:r w:rsidR="00BB6CCD" w:rsidRPr="00AC2390">
        <w:rPr>
          <w:rFonts w:ascii="Arial" w:hAnsi="Arial" w:cs="Arial"/>
          <w:sz w:val="22"/>
          <w:szCs w:val="22"/>
        </w:rPr>
        <w:t xml:space="preserve">, </w:t>
      </w:r>
      <w:r w:rsidR="00BB6CCD" w:rsidRPr="00AC2390">
        <w:rPr>
          <w:rFonts w:ascii="Arial" w:hAnsi="Arial" w:cs="Arial" w:hint="eastAsia"/>
          <w:sz w:val="22"/>
          <w:szCs w:val="22"/>
        </w:rPr>
        <w:t>оцветени</w:t>
      </w:r>
      <w:r w:rsidR="00BB6CCD" w:rsidRPr="00AC2390">
        <w:rPr>
          <w:rFonts w:ascii="Arial" w:hAnsi="Arial" w:cs="Arial"/>
          <w:sz w:val="22"/>
          <w:szCs w:val="22"/>
        </w:rPr>
        <w:t xml:space="preserve"> </w:t>
      </w:r>
      <w:r w:rsidR="00BB6CCD" w:rsidRPr="00AC2390">
        <w:rPr>
          <w:rFonts w:ascii="Arial" w:hAnsi="Arial" w:cs="Arial" w:hint="eastAsia"/>
          <w:sz w:val="22"/>
          <w:szCs w:val="22"/>
        </w:rPr>
        <w:t>в</w:t>
      </w:r>
      <w:r w:rsidR="00BB6CCD" w:rsidRPr="00AC2390">
        <w:rPr>
          <w:rFonts w:ascii="Arial" w:hAnsi="Arial" w:cs="Arial"/>
          <w:sz w:val="22"/>
          <w:szCs w:val="22"/>
        </w:rPr>
        <w:t xml:space="preserve"> </w:t>
      </w:r>
      <w:r w:rsidR="00BB6CCD" w:rsidRPr="00AC2390">
        <w:rPr>
          <w:rFonts w:ascii="Arial" w:hAnsi="Arial" w:cs="Arial" w:hint="eastAsia"/>
          <w:sz w:val="22"/>
          <w:szCs w:val="22"/>
        </w:rPr>
        <w:t>зелено</w:t>
      </w:r>
      <w:r w:rsidR="00BB6CCD" w:rsidRPr="00AC2390">
        <w:rPr>
          <w:rFonts w:ascii="Arial" w:hAnsi="Arial" w:cs="Arial"/>
          <w:sz w:val="22"/>
          <w:szCs w:val="22"/>
        </w:rPr>
        <w:t xml:space="preserve">, </w:t>
      </w:r>
      <w:r w:rsidR="00BB6CCD" w:rsidRPr="00AC2390">
        <w:rPr>
          <w:rFonts w:ascii="Arial" w:hAnsi="Arial" w:cs="Arial" w:hint="eastAsia"/>
          <w:sz w:val="22"/>
          <w:szCs w:val="22"/>
        </w:rPr>
        <w:t>лишени</w:t>
      </w:r>
      <w:r w:rsidR="00BB6CCD" w:rsidRPr="00AC2390">
        <w:rPr>
          <w:rFonts w:ascii="Arial" w:hAnsi="Arial" w:cs="Arial"/>
          <w:sz w:val="22"/>
          <w:szCs w:val="22"/>
        </w:rPr>
        <w:t xml:space="preserve"> </w:t>
      </w:r>
      <w:r w:rsidR="00BB6CCD" w:rsidRPr="00AC2390">
        <w:rPr>
          <w:rFonts w:ascii="Arial" w:hAnsi="Arial" w:cs="Arial" w:hint="eastAsia"/>
          <w:sz w:val="22"/>
          <w:szCs w:val="22"/>
        </w:rPr>
        <w:t>от</w:t>
      </w:r>
      <w:r w:rsidR="00BB6CCD" w:rsidRPr="00AC2390">
        <w:rPr>
          <w:rFonts w:ascii="Arial" w:hAnsi="Arial" w:cs="Arial"/>
          <w:sz w:val="22"/>
          <w:szCs w:val="22"/>
        </w:rPr>
        <w:t xml:space="preserve"> </w:t>
      </w:r>
      <w:r w:rsidR="00BB6CCD" w:rsidRPr="00AC2390">
        <w:rPr>
          <w:rFonts w:ascii="Arial" w:hAnsi="Arial" w:cs="Arial" w:hint="eastAsia"/>
          <w:sz w:val="22"/>
          <w:szCs w:val="22"/>
        </w:rPr>
        <w:t>кора</w:t>
      </w:r>
      <w:r w:rsidR="00BB6CCD" w:rsidRPr="00AC2390">
        <w:rPr>
          <w:rFonts w:ascii="Arial" w:hAnsi="Arial" w:cs="Arial"/>
          <w:sz w:val="22"/>
          <w:szCs w:val="22"/>
        </w:rPr>
        <w:t xml:space="preserve">, </w:t>
      </w:r>
      <w:r w:rsidR="00BB6CCD" w:rsidRPr="00AC2390">
        <w:rPr>
          <w:rFonts w:ascii="Arial" w:hAnsi="Arial" w:cs="Arial" w:hint="eastAsia"/>
          <w:sz w:val="22"/>
          <w:szCs w:val="22"/>
        </w:rPr>
        <w:t>завършващи</w:t>
      </w:r>
      <w:r w:rsidR="00BB6CCD" w:rsidRPr="00AC2390">
        <w:rPr>
          <w:rFonts w:ascii="Arial" w:hAnsi="Arial" w:cs="Arial"/>
          <w:sz w:val="22"/>
          <w:szCs w:val="22"/>
        </w:rPr>
        <w:t xml:space="preserve"> </w:t>
      </w:r>
      <w:r w:rsidR="00BB6CCD" w:rsidRPr="00AC2390">
        <w:rPr>
          <w:rFonts w:ascii="Arial" w:hAnsi="Arial" w:cs="Arial" w:hint="eastAsia"/>
          <w:sz w:val="22"/>
          <w:szCs w:val="22"/>
        </w:rPr>
        <w:t>с</w:t>
      </w:r>
      <w:r w:rsidR="00BB6CCD" w:rsidRPr="00AC2390">
        <w:rPr>
          <w:rFonts w:ascii="Arial" w:hAnsi="Arial" w:cs="Arial"/>
          <w:sz w:val="22"/>
          <w:szCs w:val="22"/>
        </w:rPr>
        <w:t xml:space="preserve"> </w:t>
      </w:r>
      <w:r w:rsidR="00BB6CCD" w:rsidRPr="00AC2390">
        <w:rPr>
          <w:rFonts w:ascii="Arial" w:hAnsi="Arial" w:cs="Arial" w:hint="eastAsia"/>
          <w:sz w:val="22"/>
          <w:szCs w:val="22"/>
        </w:rPr>
        <w:t>много</w:t>
      </w:r>
      <w:r w:rsidR="00BB6CCD" w:rsidRPr="00AC2390">
        <w:rPr>
          <w:rFonts w:ascii="Arial" w:hAnsi="Arial" w:cs="Arial"/>
          <w:sz w:val="22"/>
          <w:szCs w:val="22"/>
        </w:rPr>
        <w:t xml:space="preserve"> </w:t>
      </w:r>
      <w:r w:rsidR="00BB6CCD" w:rsidRPr="00AC2390">
        <w:rPr>
          <w:rFonts w:ascii="Arial" w:hAnsi="Arial" w:cs="Arial" w:hint="eastAsia"/>
          <w:sz w:val="22"/>
          <w:szCs w:val="22"/>
        </w:rPr>
        <w:t>къси</w:t>
      </w:r>
      <w:r w:rsidR="00BB6CCD" w:rsidRPr="00AC2390">
        <w:rPr>
          <w:rFonts w:ascii="Arial" w:hAnsi="Arial" w:cs="Arial"/>
          <w:sz w:val="22"/>
          <w:szCs w:val="22"/>
        </w:rPr>
        <w:t xml:space="preserve"> </w:t>
      </w:r>
      <w:r w:rsidR="00BB6CCD" w:rsidRPr="00AC2390">
        <w:rPr>
          <w:rFonts w:ascii="Arial" w:hAnsi="Arial" w:cs="Arial" w:hint="eastAsia"/>
          <w:sz w:val="22"/>
          <w:szCs w:val="22"/>
        </w:rPr>
        <w:t>клонки</w:t>
      </w:r>
      <w:r w:rsidR="00BB6CCD" w:rsidRPr="00AC2390">
        <w:rPr>
          <w:rFonts w:ascii="Arial" w:hAnsi="Arial" w:cs="Arial"/>
          <w:sz w:val="22"/>
          <w:szCs w:val="22"/>
        </w:rPr>
        <w:t xml:space="preserve">. </w:t>
      </w:r>
      <w:r w:rsidR="00BB6CCD" w:rsidRPr="00AC2390">
        <w:rPr>
          <w:rFonts w:ascii="Arial" w:hAnsi="Arial" w:cs="Arial" w:hint="eastAsia"/>
          <w:sz w:val="22"/>
          <w:szCs w:val="22"/>
        </w:rPr>
        <w:t>Крайните</w:t>
      </w:r>
      <w:r w:rsidR="00BB6CCD" w:rsidRPr="00AC2390">
        <w:rPr>
          <w:rFonts w:ascii="Arial" w:hAnsi="Arial" w:cs="Arial"/>
          <w:sz w:val="22"/>
          <w:szCs w:val="22"/>
        </w:rPr>
        <w:t xml:space="preserve"> </w:t>
      </w:r>
      <w:r w:rsidR="00BB6CCD" w:rsidRPr="00AC2390">
        <w:rPr>
          <w:rFonts w:ascii="Arial" w:hAnsi="Arial" w:cs="Arial" w:hint="eastAsia"/>
          <w:sz w:val="22"/>
          <w:szCs w:val="22"/>
        </w:rPr>
        <w:t>клонки</w:t>
      </w:r>
      <w:r w:rsidR="00BB6CCD" w:rsidRPr="00AC2390">
        <w:rPr>
          <w:rFonts w:ascii="Arial" w:hAnsi="Arial" w:cs="Arial"/>
          <w:sz w:val="22"/>
          <w:szCs w:val="22"/>
        </w:rPr>
        <w:t xml:space="preserve"> </w:t>
      </w:r>
      <w:r w:rsidR="00BB6CCD" w:rsidRPr="00AC2390">
        <w:rPr>
          <w:rFonts w:ascii="Arial" w:hAnsi="Arial" w:cs="Arial" w:hint="eastAsia"/>
          <w:sz w:val="22"/>
          <w:szCs w:val="22"/>
        </w:rPr>
        <w:t>са</w:t>
      </w:r>
      <w:r w:rsidR="00BB6CCD" w:rsidRPr="00AC2390">
        <w:rPr>
          <w:rFonts w:ascii="Arial" w:hAnsi="Arial" w:cs="Arial"/>
          <w:sz w:val="22"/>
          <w:szCs w:val="22"/>
        </w:rPr>
        <w:t xml:space="preserve"> </w:t>
      </w:r>
      <w:r w:rsidR="00BB6CCD" w:rsidRPr="00AC2390">
        <w:rPr>
          <w:rFonts w:ascii="Arial" w:hAnsi="Arial" w:cs="Arial" w:hint="eastAsia"/>
          <w:sz w:val="22"/>
          <w:szCs w:val="22"/>
        </w:rPr>
        <w:t>с</w:t>
      </w:r>
      <w:r w:rsidR="00BB6CCD" w:rsidRPr="00AC2390">
        <w:rPr>
          <w:rFonts w:ascii="Arial" w:hAnsi="Arial" w:cs="Arial"/>
          <w:sz w:val="22"/>
          <w:szCs w:val="22"/>
        </w:rPr>
        <w:t xml:space="preserve"> </w:t>
      </w:r>
      <w:r w:rsidR="00BB6CCD" w:rsidRPr="00AC2390">
        <w:rPr>
          <w:rFonts w:ascii="Arial" w:hAnsi="Arial" w:cs="Arial" w:hint="eastAsia"/>
          <w:sz w:val="22"/>
          <w:szCs w:val="22"/>
        </w:rPr>
        <w:t>елипсовидно</w:t>
      </w:r>
      <w:r w:rsidR="00BB6CCD" w:rsidRPr="00AC2390">
        <w:rPr>
          <w:rFonts w:ascii="Arial" w:hAnsi="Arial" w:cs="Arial"/>
          <w:sz w:val="22"/>
          <w:szCs w:val="22"/>
        </w:rPr>
        <w:t>-</w:t>
      </w:r>
      <w:r w:rsidR="00BB6CCD" w:rsidRPr="00AC2390">
        <w:rPr>
          <w:rFonts w:ascii="Arial" w:hAnsi="Arial" w:cs="Arial" w:hint="eastAsia"/>
          <w:sz w:val="22"/>
          <w:szCs w:val="22"/>
        </w:rPr>
        <w:t>ланцетна</w:t>
      </w:r>
      <w:r w:rsidR="00BB6CCD" w:rsidRPr="00AC2390">
        <w:rPr>
          <w:rFonts w:ascii="Arial" w:hAnsi="Arial" w:cs="Arial"/>
          <w:sz w:val="22"/>
          <w:szCs w:val="22"/>
        </w:rPr>
        <w:t xml:space="preserve"> </w:t>
      </w:r>
      <w:r w:rsidR="00BB6CCD" w:rsidRPr="00AC2390">
        <w:rPr>
          <w:rFonts w:ascii="Arial" w:hAnsi="Arial" w:cs="Arial" w:hint="eastAsia"/>
          <w:sz w:val="22"/>
          <w:szCs w:val="22"/>
        </w:rPr>
        <w:t>форма</w:t>
      </w:r>
      <w:r w:rsidR="00BB6CCD" w:rsidRPr="00AC2390">
        <w:rPr>
          <w:rFonts w:ascii="Arial" w:hAnsi="Arial" w:cs="Arial"/>
          <w:sz w:val="22"/>
          <w:szCs w:val="22"/>
        </w:rPr>
        <w:t xml:space="preserve">, </w:t>
      </w:r>
      <w:r w:rsidR="00BB6CCD" w:rsidRPr="00AC2390">
        <w:rPr>
          <w:rFonts w:ascii="Arial" w:hAnsi="Arial" w:cs="Arial" w:hint="eastAsia"/>
          <w:sz w:val="22"/>
          <w:szCs w:val="22"/>
        </w:rPr>
        <w:t>дълги</w:t>
      </w:r>
      <w:r w:rsidR="00BB6CCD" w:rsidRPr="00AC2390">
        <w:rPr>
          <w:rFonts w:ascii="Arial" w:hAnsi="Arial" w:cs="Arial"/>
          <w:sz w:val="22"/>
          <w:szCs w:val="22"/>
        </w:rPr>
        <w:t xml:space="preserve"> 2,5 </w:t>
      </w:r>
      <w:r w:rsidR="00BB6CCD" w:rsidRPr="00AC2390">
        <w:rPr>
          <w:rFonts w:ascii="Arial" w:hAnsi="Arial" w:cs="Arial" w:hint="eastAsia"/>
          <w:sz w:val="22"/>
          <w:szCs w:val="22"/>
        </w:rPr>
        <w:t>см</w:t>
      </w:r>
      <w:r w:rsidR="00BB6CCD" w:rsidRPr="00AC2390">
        <w:rPr>
          <w:rFonts w:ascii="Arial" w:hAnsi="Arial" w:cs="Arial"/>
          <w:sz w:val="22"/>
          <w:szCs w:val="22"/>
        </w:rPr>
        <w:t xml:space="preserve">, </w:t>
      </w:r>
      <w:r w:rsidR="00BB6CCD" w:rsidRPr="00AC2390">
        <w:rPr>
          <w:rFonts w:ascii="Arial" w:hAnsi="Arial" w:cs="Arial" w:hint="eastAsia"/>
          <w:sz w:val="22"/>
          <w:szCs w:val="22"/>
        </w:rPr>
        <w:t>широки</w:t>
      </w:r>
      <w:r w:rsidR="00BB6CCD" w:rsidRPr="00AC2390">
        <w:rPr>
          <w:rFonts w:ascii="Arial" w:hAnsi="Arial" w:cs="Arial"/>
          <w:sz w:val="22"/>
          <w:szCs w:val="22"/>
        </w:rPr>
        <w:t xml:space="preserve"> 1-1,5 </w:t>
      </w:r>
      <w:r w:rsidR="00BB6CCD" w:rsidRPr="00AC2390">
        <w:rPr>
          <w:rFonts w:ascii="Arial" w:hAnsi="Arial" w:cs="Arial" w:hint="eastAsia"/>
          <w:sz w:val="22"/>
          <w:szCs w:val="22"/>
        </w:rPr>
        <w:t>см</w:t>
      </w:r>
      <w:r w:rsidR="00BB6CCD" w:rsidRPr="00AC2390">
        <w:rPr>
          <w:rFonts w:ascii="Arial" w:hAnsi="Arial" w:cs="Arial"/>
          <w:sz w:val="22"/>
          <w:szCs w:val="22"/>
        </w:rPr>
        <w:t xml:space="preserve">, </w:t>
      </w:r>
      <w:r w:rsidR="00BB6CCD" w:rsidRPr="00AC2390">
        <w:rPr>
          <w:rFonts w:ascii="Arial" w:hAnsi="Arial" w:cs="Arial" w:hint="eastAsia"/>
          <w:sz w:val="22"/>
          <w:szCs w:val="22"/>
        </w:rPr>
        <w:t>заострени</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върха</w:t>
      </w:r>
      <w:r w:rsidR="00BB6CCD" w:rsidRPr="00AC2390">
        <w:rPr>
          <w:rFonts w:ascii="Arial" w:hAnsi="Arial" w:cs="Arial"/>
          <w:sz w:val="22"/>
          <w:szCs w:val="22"/>
        </w:rPr>
        <w:t xml:space="preserve">. </w:t>
      </w:r>
      <w:r w:rsidR="00BB6CCD" w:rsidRPr="00AC2390">
        <w:rPr>
          <w:rFonts w:ascii="Arial" w:hAnsi="Arial" w:cs="Arial" w:hint="eastAsia"/>
          <w:sz w:val="22"/>
          <w:szCs w:val="22"/>
        </w:rPr>
        <w:t>Разположени</w:t>
      </w:r>
      <w:r w:rsidR="00BB6CCD" w:rsidRPr="00AC2390">
        <w:rPr>
          <w:rFonts w:ascii="Arial" w:hAnsi="Arial" w:cs="Arial"/>
          <w:sz w:val="22"/>
          <w:szCs w:val="22"/>
        </w:rPr>
        <w:t xml:space="preserve"> </w:t>
      </w:r>
      <w:r w:rsidR="00BB6CCD" w:rsidRPr="00AC2390">
        <w:rPr>
          <w:rFonts w:ascii="Arial" w:hAnsi="Arial" w:cs="Arial" w:hint="eastAsia"/>
          <w:sz w:val="22"/>
          <w:szCs w:val="22"/>
        </w:rPr>
        <w:t>са</w:t>
      </w:r>
      <w:r w:rsidR="00BB6CCD" w:rsidRPr="00AC2390">
        <w:rPr>
          <w:rFonts w:ascii="Arial" w:hAnsi="Arial" w:cs="Arial"/>
          <w:sz w:val="22"/>
          <w:szCs w:val="22"/>
        </w:rPr>
        <w:t xml:space="preserve"> </w:t>
      </w:r>
      <w:r w:rsidR="00BB6CCD" w:rsidRPr="00AC2390">
        <w:rPr>
          <w:rFonts w:ascii="Arial" w:hAnsi="Arial" w:cs="Arial" w:hint="eastAsia"/>
          <w:sz w:val="22"/>
          <w:szCs w:val="22"/>
        </w:rPr>
        <w:t>последователно</w:t>
      </w:r>
      <w:r w:rsidR="00BB6CCD" w:rsidRPr="00AC2390">
        <w:rPr>
          <w:rFonts w:ascii="Arial" w:hAnsi="Arial" w:cs="Arial"/>
          <w:sz w:val="22"/>
          <w:szCs w:val="22"/>
        </w:rPr>
        <w:t xml:space="preserve">, </w:t>
      </w:r>
      <w:r w:rsidR="00BB6CCD" w:rsidRPr="00AC2390">
        <w:rPr>
          <w:rFonts w:ascii="Arial" w:hAnsi="Arial" w:cs="Arial" w:hint="eastAsia"/>
          <w:sz w:val="22"/>
          <w:szCs w:val="22"/>
        </w:rPr>
        <w:t>твърди</w:t>
      </w:r>
      <w:r w:rsidR="00BB6CCD" w:rsidRPr="00AC2390">
        <w:rPr>
          <w:rFonts w:ascii="Arial" w:hAnsi="Arial" w:cs="Arial"/>
          <w:sz w:val="22"/>
          <w:szCs w:val="22"/>
        </w:rPr>
        <w:t xml:space="preserve">, </w:t>
      </w:r>
      <w:r w:rsidR="00BB6CCD" w:rsidRPr="00AC2390">
        <w:rPr>
          <w:rFonts w:ascii="Arial" w:hAnsi="Arial" w:cs="Arial" w:hint="eastAsia"/>
          <w:sz w:val="22"/>
          <w:szCs w:val="22"/>
        </w:rPr>
        <w:t>кожести</w:t>
      </w:r>
      <w:r w:rsidR="00BB6CCD" w:rsidRPr="00AC2390">
        <w:rPr>
          <w:rFonts w:ascii="Arial" w:hAnsi="Arial" w:cs="Arial"/>
          <w:sz w:val="22"/>
          <w:szCs w:val="22"/>
        </w:rPr>
        <w:t xml:space="preserve">, </w:t>
      </w:r>
      <w:r w:rsidR="00BB6CCD" w:rsidRPr="00AC2390">
        <w:rPr>
          <w:rFonts w:ascii="Arial" w:hAnsi="Arial" w:cs="Arial" w:hint="eastAsia"/>
          <w:sz w:val="22"/>
          <w:szCs w:val="22"/>
        </w:rPr>
        <w:t>тъмнозелени</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цвят</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приседнали</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тях</w:t>
      </w:r>
      <w:r w:rsidR="00BB6CCD" w:rsidRPr="00AC2390">
        <w:rPr>
          <w:rFonts w:ascii="Arial" w:hAnsi="Arial" w:cs="Arial"/>
          <w:sz w:val="22"/>
          <w:szCs w:val="22"/>
        </w:rPr>
        <w:t xml:space="preserve"> </w:t>
      </w:r>
      <w:r w:rsidR="00BB6CCD" w:rsidRPr="00AC2390">
        <w:rPr>
          <w:rFonts w:ascii="Arial" w:hAnsi="Arial" w:cs="Arial" w:hint="eastAsia"/>
          <w:sz w:val="22"/>
          <w:szCs w:val="22"/>
        </w:rPr>
        <w:t>се</w:t>
      </w:r>
      <w:r w:rsidR="00BB6CCD" w:rsidRPr="00AC2390">
        <w:rPr>
          <w:rFonts w:ascii="Arial" w:hAnsi="Arial" w:cs="Arial"/>
          <w:sz w:val="22"/>
          <w:szCs w:val="22"/>
        </w:rPr>
        <w:t xml:space="preserve"> </w:t>
      </w:r>
      <w:r w:rsidR="00BB6CCD" w:rsidRPr="00AC2390">
        <w:rPr>
          <w:rFonts w:ascii="Arial" w:hAnsi="Arial" w:cs="Arial" w:hint="eastAsia"/>
          <w:sz w:val="22"/>
          <w:szCs w:val="22"/>
        </w:rPr>
        <w:t>установяват</w:t>
      </w:r>
      <w:r w:rsidR="00BB6CCD" w:rsidRPr="00AC2390">
        <w:rPr>
          <w:rFonts w:ascii="Arial" w:hAnsi="Arial" w:cs="Arial"/>
          <w:sz w:val="22"/>
          <w:szCs w:val="22"/>
        </w:rPr>
        <w:t xml:space="preserve"> </w:t>
      </w:r>
      <w:r w:rsidR="00BB6CCD" w:rsidRPr="00AC2390">
        <w:rPr>
          <w:rFonts w:ascii="Arial" w:hAnsi="Arial" w:cs="Arial" w:hint="eastAsia"/>
          <w:sz w:val="22"/>
          <w:szCs w:val="22"/>
        </w:rPr>
        <w:t>много</w:t>
      </w:r>
      <w:r w:rsidR="00BB6CCD" w:rsidRPr="00AC2390">
        <w:rPr>
          <w:rFonts w:ascii="Arial" w:hAnsi="Arial" w:cs="Arial"/>
          <w:sz w:val="22"/>
          <w:szCs w:val="22"/>
        </w:rPr>
        <w:t xml:space="preserve"> </w:t>
      </w:r>
      <w:r w:rsidR="00BB6CCD" w:rsidRPr="00AC2390">
        <w:rPr>
          <w:rFonts w:ascii="Arial" w:hAnsi="Arial" w:cs="Arial" w:hint="eastAsia"/>
          <w:sz w:val="22"/>
          <w:szCs w:val="22"/>
        </w:rPr>
        <w:t>твърди</w:t>
      </w:r>
      <w:r w:rsidR="00BB6CCD" w:rsidRPr="00AC2390">
        <w:rPr>
          <w:rFonts w:ascii="Arial" w:hAnsi="Arial" w:cs="Arial"/>
          <w:sz w:val="22"/>
          <w:szCs w:val="22"/>
        </w:rPr>
        <w:t xml:space="preserve">, </w:t>
      </w:r>
      <w:r w:rsidR="00BB6CCD" w:rsidRPr="00AC2390">
        <w:rPr>
          <w:rFonts w:ascii="Arial" w:hAnsi="Arial" w:cs="Arial" w:hint="eastAsia"/>
          <w:sz w:val="22"/>
          <w:szCs w:val="22"/>
        </w:rPr>
        <w:t>недоразвити</w:t>
      </w:r>
      <w:r w:rsidR="00BB6CCD" w:rsidRPr="00AC2390">
        <w:rPr>
          <w:rFonts w:ascii="Arial" w:hAnsi="Arial" w:cs="Arial"/>
          <w:sz w:val="22"/>
          <w:szCs w:val="22"/>
        </w:rPr>
        <w:t xml:space="preserve"> </w:t>
      </w:r>
      <w:r w:rsidR="00BB6CCD" w:rsidRPr="00AC2390">
        <w:rPr>
          <w:rFonts w:ascii="Arial" w:hAnsi="Arial" w:cs="Arial" w:hint="eastAsia"/>
          <w:sz w:val="22"/>
          <w:szCs w:val="22"/>
        </w:rPr>
        <w:t>листенца</w:t>
      </w:r>
      <w:r w:rsidR="00BB6CCD" w:rsidRPr="00AC2390">
        <w:rPr>
          <w:rFonts w:ascii="Arial" w:hAnsi="Arial" w:cs="Arial"/>
          <w:sz w:val="22"/>
          <w:szCs w:val="22"/>
        </w:rPr>
        <w:t xml:space="preserve">, </w:t>
      </w:r>
      <w:r w:rsidR="00BB6CCD" w:rsidRPr="00AC2390">
        <w:rPr>
          <w:rFonts w:ascii="Arial" w:hAnsi="Arial" w:cs="Arial" w:hint="eastAsia"/>
          <w:sz w:val="22"/>
          <w:szCs w:val="22"/>
        </w:rPr>
        <w:t>приличащи</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люспи</w:t>
      </w:r>
      <w:r w:rsidR="00BB6CCD" w:rsidRPr="00AC2390">
        <w:rPr>
          <w:rFonts w:ascii="Arial" w:hAnsi="Arial" w:cs="Arial"/>
          <w:sz w:val="22"/>
          <w:szCs w:val="22"/>
        </w:rPr>
        <w:t xml:space="preserve">, </w:t>
      </w:r>
      <w:r w:rsidR="00BB6CCD" w:rsidRPr="00AC2390">
        <w:rPr>
          <w:rFonts w:ascii="Arial" w:hAnsi="Arial" w:cs="Arial" w:hint="eastAsia"/>
          <w:sz w:val="22"/>
          <w:szCs w:val="22"/>
        </w:rPr>
        <w:t>представляващи</w:t>
      </w:r>
      <w:r w:rsidR="00BB6CCD" w:rsidRPr="00AC2390">
        <w:rPr>
          <w:rFonts w:ascii="Arial" w:hAnsi="Arial" w:cs="Arial"/>
          <w:sz w:val="22"/>
          <w:szCs w:val="22"/>
        </w:rPr>
        <w:t xml:space="preserve"> </w:t>
      </w:r>
      <w:r w:rsidR="00BB6CCD" w:rsidRPr="00AC2390">
        <w:rPr>
          <w:rFonts w:ascii="Arial" w:hAnsi="Arial" w:cs="Arial" w:hint="eastAsia"/>
          <w:sz w:val="22"/>
          <w:szCs w:val="22"/>
        </w:rPr>
        <w:t>просто</w:t>
      </w:r>
      <w:r w:rsidR="00BB6CCD" w:rsidRPr="00AC2390">
        <w:rPr>
          <w:rFonts w:ascii="Arial" w:hAnsi="Arial" w:cs="Arial"/>
          <w:sz w:val="22"/>
          <w:szCs w:val="22"/>
        </w:rPr>
        <w:t xml:space="preserve"> </w:t>
      </w:r>
      <w:r w:rsidR="00BB6CCD" w:rsidRPr="00AC2390">
        <w:rPr>
          <w:rFonts w:ascii="Arial" w:hAnsi="Arial" w:cs="Arial" w:hint="eastAsia"/>
          <w:sz w:val="22"/>
          <w:szCs w:val="22"/>
        </w:rPr>
        <w:t>разширение</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клончето</w:t>
      </w:r>
      <w:r w:rsidR="00BB6CCD" w:rsidRPr="00AC2390">
        <w:rPr>
          <w:rFonts w:ascii="Arial" w:hAnsi="Arial" w:cs="Arial"/>
          <w:sz w:val="22"/>
          <w:szCs w:val="22"/>
        </w:rPr>
        <w:t xml:space="preserve">. </w:t>
      </w:r>
      <w:r w:rsidR="00BB6CCD" w:rsidRPr="00AC2390">
        <w:rPr>
          <w:rFonts w:ascii="Arial" w:hAnsi="Arial" w:cs="Arial" w:hint="eastAsia"/>
          <w:sz w:val="22"/>
          <w:szCs w:val="22"/>
        </w:rPr>
        <w:t>Истинските</w:t>
      </w:r>
      <w:r w:rsidR="00BB6CCD" w:rsidRPr="00AC2390">
        <w:rPr>
          <w:rFonts w:ascii="Arial" w:hAnsi="Arial" w:cs="Arial"/>
          <w:sz w:val="22"/>
          <w:szCs w:val="22"/>
        </w:rPr>
        <w:t xml:space="preserve"> </w:t>
      </w:r>
      <w:r w:rsidR="00BB6CCD" w:rsidRPr="00AC2390">
        <w:rPr>
          <w:rFonts w:ascii="Arial" w:hAnsi="Arial" w:cs="Arial" w:hint="eastAsia"/>
          <w:sz w:val="22"/>
          <w:szCs w:val="22"/>
        </w:rPr>
        <w:t>листата</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растението</w:t>
      </w:r>
      <w:r w:rsidR="00BB6CCD" w:rsidRPr="00AC2390">
        <w:rPr>
          <w:rFonts w:ascii="Arial" w:hAnsi="Arial" w:cs="Arial"/>
          <w:sz w:val="22"/>
          <w:szCs w:val="22"/>
        </w:rPr>
        <w:t xml:space="preserve"> </w:t>
      </w:r>
      <w:r w:rsidR="00BB6CCD" w:rsidRPr="00AC2390">
        <w:rPr>
          <w:rFonts w:ascii="Arial" w:hAnsi="Arial" w:cs="Arial" w:hint="eastAsia"/>
          <w:sz w:val="22"/>
          <w:szCs w:val="22"/>
        </w:rPr>
        <w:t>са</w:t>
      </w:r>
      <w:r w:rsidR="00BB6CCD" w:rsidRPr="00AC2390">
        <w:rPr>
          <w:rFonts w:ascii="Arial" w:hAnsi="Arial" w:cs="Arial"/>
          <w:sz w:val="22"/>
          <w:szCs w:val="22"/>
        </w:rPr>
        <w:t xml:space="preserve"> </w:t>
      </w:r>
      <w:r w:rsidR="00BB6CCD" w:rsidRPr="00AC2390">
        <w:rPr>
          <w:rFonts w:ascii="Arial" w:hAnsi="Arial" w:cs="Arial" w:hint="eastAsia"/>
          <w:sz w:val="22"/>
          <w:szCs w:val="22"/>
        </w:rPr>
        <w:t>елипсовидни</w:t>
      </w:r>
      <w:r w:rsidR="00BB6CCD" w:rsidRPr="00AC2390">
        <w:rPr>
          <w:rFonts w:ascii="Arial" w:hAnsi="Arial" w:cs="Arial"/>
          <w:sz w:val="22"/>
          <w:szCs w:val="22"/>
        </w:rPr>
        <w:t xml:space="preserve">, </w:t>
      </w:r>
      <w:r w:rsidR="00BB6CCD" w:rsidRPr="00AC2390">
        <w:rPr>
          <w:rFonts w:ascii="Arial" w:hAnsi="Arial" w:cs="Arial" w:hint="eastAsia"/>
          <w:sz w:val="22"/>
          <w:szCs w:val="22"/>
        </w:rPr>
        <w:t>заострени</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върха</w:t>
      </w:r>
      <w:r w:rsidR="00BB6CCD" w:rsidRPr="00AC2390">
        <w:rPr>
          <w:rFonts w:ascii="Arial" w:hAnsi="Arial" w:cs="Arial"/>
          <w:sz w:val="22"/>
          <w:szCs w:val="22"/>
        </w:rPr>
        <w:t xml:space="preserve">, </w:t>
      </w:r>
      <w:r w:rsidR="00BB6CCD" w:rsidRPr="00AC2390">
        <w:rPr>
          <w:rFonts w:ascii="Arial" w:hAnsi="Arial" w:cs="Arial" w:hint="eastAsia"/>
          <w:sz w:val="22"/>
          <w:szCs w:val="22"/>
        </w:rPr>
        <w:t>последователно</w:t>
      </w:r>
      <w:r w:rsidR="00BB6CCD" w:rsidRPr="00AC2390">
        <w:rPr>
          <w:rFonts w:ascii="Arial" w:hAnsi="Arial" w:cs="Arial"/>
          <w:sz w:val="22"/>
          <w:szCs w:val="22"/>
        </w:rPr>
        <w:t xml:space="preserve"> </w:t>
      </w:r>
      <w:r w:rsidR="00BB6CCD" w:rsidRPr="00AC2390">
        <w:rPr>
          <w:rFonts w:ascii="Arial" w:hAnsi="Arial" w:cs="Arial" w:hint="eastAsia"/>
          <w:sz w:val="22"/>
          <w:szCs w:val="22"/>
        </w:rPr>
        <w:t>разположени</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стъблата</w:t>
      </w:r>
      <w:r w:rsidR="00BB6CCD" w:rsidRPr="00AC2390">
        <w:rPr>
          <w:rFonts w:ascii="Arial" w:hAnsi="Arial" w:cs="Arial"/>
          <w:sz w:val="22"/>
          <w:szCs w:val="22"/>
        </w:rPr>
        <w:t xml:space="preserve">, </w:t>
      </w:r>
      <w:r w:rsidR="00BB6CCD" w:rsidRPr="00AC2390">
        <w:rPr>
          <w:rFonts w:ascii="Arial" w:hAnsi="Arial" w:cs="Arial" w:hint="eastAsia"/>
          <w:sz w:val="22"/>
          <w:szCs w:val="22"/>
        </w:rPr>
        <w:t>оцветени</w:t>
      </w:r>
      <w:r w:rsidR="00BB6CCD" w:rsidRPr="00AC2390">
        <w:rPr>
          <w:rFonts w:ascii="Arial" w:hAnsi="Arial" w:cs="Arial"/>
          <w:sz w:val="22"/>
          <w:szCs w:val="22"/>
        </w:rPr>
        <w:t xml:space="preserve"> </w:t>
      </w:r>
      <w:r w:rsidR="00BB6CCD" w:rsidRPr="00AC2390">
        <w:rPr>
          <w:rFonts w:ascii="Arial" w:hAnsi="Arial" w:cs="Arial" w:hint="eastAsia"/>
          <w:sz w:val="22"/>
          <w:szCs w:val="22"/>
        </w:rPr>
        <w:t>в</w:t>
      </w:r>
      <w:r w:rsidR="00BB6CCD" w:rsidRPr="00AC2390">
        <w:rPr>
          <w:rFonts w:ascii="Arial" w:hAnsi="Arial" w:cs="Arial"/>
          <w:sz w:val="22"/>
          <w:szCs w:val="22"/>
        </w:rPr>
        <w:t xml:space="preserve"> </w:t>
      </w:r>
      <w:r w:rsidR="00BB6CCD" w:rsidRPr="00AC2390">
        <w:rPr>
          <w:rFonts w:ascii="Arial" w:hAnsi="Arial" w:cs="Arial" w:hint="eastAsia"/>
          <w:sz w:val="22"/>
          <w:szCs w:val="22"/>
        </w:rPr>
        <w:t>тъмно</w:t>
      </w:r>
      <w:r w:rsidR="00BB6CCD" w:rsidRPr="00AC2390">
        <w:rPr>
          <w:rFonts w:ascii="Arial" w:hAnsi="Arial" w:cs="Arial"/>
          <w:sz w:val="22"/>
          <w:szCs w:val="22"/>
        </w:rPr>
        <w:t xml:space="preserve"> </w:t>
      </w:r>
      <w:r w:rsidR="00BB6CCD" w:rsidRPr="00AC2390">
        <w:rPr>
          <w:rFonts w:ascii="Arial" w:hAnsi="Arial" w:cs="Arial" w:hint="eastAsia"/>
          <w:sz w:val="22"/>
          <w:szCs w:val="22"/>
        </w:rPr>
        <w:t>зелено</w:t>
      </w:r>
      <w:r w:rsidR="00BB6CCD" w:rsidRPr="00AC2390">
        <w:rPr>
          <w:rFonts w:ascii="Arial" w:hAnsi="Arial" w:cs="Arial"/>
          <w:sz w:val="22"/>
          <w:szCs w:val="22"/>
        </w:rPr>
        <w:t xml:space="preserve">. </w:t>
      </w:r>
      <w:r w:rsidR="00BB6CCD" w:rsidRPr="00AC2390">
        <w:rPr>
          <w:rFonts w:ascii="Arial" w:hAnsi="Arial" w:cs="Arial" w:hint="eastAsia"/>
          <w:sz w:val="22"/>
          <w:szCs w:val="22"/>
        </w:rPr>
        <w:t>Родното</w:t>
      </w:r>
      <w:r w:rsidR="00BB6CCD" w:rsidRPr="00AC2390">
        <w:rPr>
          <w:rFonts w:ascii="Arial" w:hAnsi="Arial" w:cs="Arial"/>
          <w:sz w:val="22"/>
          <w:szCs w:val="22"/>
        </w:rPr>
        <w:t xml:space="preserve"> </w:t>
      </w:r>
      <w:r w:rsidR="00BB6CCD" w:rsidRPr="00AC2390">
        <w:rPr>
          <w:rFonts w:ascii="Arial" w:hAnsi="Arial" w:cs="Arial" w:hint="eastAsia"/>
          <w:sz w:val="22"/>
          <w:szCs w:val="22"/>
        </w:rPr>
        <w:t>място</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месарската</w:t>
      </w:r>
      <w:r w:rsidR="00BB6CCD" w:rsidRPr="00AC2390">
        <w:rPr>
          <w:rFonts w:ascii="Arial" w:hAnsi="Arial" w:cs="Arial"/>
          <w:sz w:val="22"/>
          <w:szCs w:val="22"/>
        </w:rPr>
        <w:t xml:space="preserve"> </w:t>
      </w:r>
      <w:r w:rsidR="00BB6CCD" w:rsidRPr="00AC2390">
        <w:rPr>
          <w:rFonts w:ascii="Arial" w:hAnsi="Arial" w:cs="Arial" w:hint="eastAsia"/>
          <w:sz w:val="22"/>
          <w:szCs w:val="22"/>
        </w:rPr>
        <w:t>метла</w:t>
      </w:r>
      <w:r w:rsidR="00BB6CCD" w:rsidRPr="00AC2390">
        <w:rPr>
          <w:rFonts w:ascii="Arial" w:hAnsi="Arial" w:cs="Arial"/>
          <w:sz w:val="22"/>
          <w:szCs w:val="22"/>
        </w:rPr>
        <w:t xml:space="preserve"> </w:t>
      </w:r>
      <w:r w:rsidR="00BB6CCD" w:rsidRPr="00AC2390">
        <w:rPr>
          <w:rFonts w:ascii="Arial" w:hAnsi="Arial" w:cs="Arial" w:hint="eastAsia"/>
          <w:sz w:val="22"/>
          <w:szCs w:val="22"/>
        </w:rPr>
        <w:t>е</w:t>
      </w:r>
      <w:r w:rsidR="00BB6CCD" w:rsidRPr="00AC2390">
        <w:rPr>
          <w:rFonts w:ascii="Arial" w:hAnsi="Arial" w:cs="Arial"/>
          <w:sz w:val="22"/>
          <w:szCs w:val="22"/>
        </w:rPr>
        <w:t xml:space="preserve"> </w:t>
      </w:r>
      <w:r w:rsidR="00BB6CCD" w:rsidRPr="00AC2390">
        <w:rPr>
          <w:rFonts w:ascii="Arial" w:hAnsi="Arial" w:cs="Arial" w:hint="eastAsia"/>
          <w:sz w:val="22"/>
          <w:szCs w:val="22"/>
        </w:rPr>
        <w:t>Средиземноморска</w:t>
      </w:r>
      <w:r w:rsidR="00BB6CCD" w:rsidRPr="00AC2390">
        <w:rPr>
          <w:rFonts w:ascii="Arial" w:hAnsi="Arial" w:cs="Arial"/>
          <w:sz w:val="22"/>
          <w:szCs w:val="22"/>
        </w:rPr>
        <w:t xml:space="preserve"> </w:t>
      </w:r>
      <w:r w:rsidR="00BB6CCD" w:rsidRPr="00AC2390">
        <w:rPr>
          <w:rFonts w:ascii="Arial" w:hAnsi="Arial" w:cs="Arial" w:hint="eastAsia"/>
          <w:sz w:val="22"/>
          <w:szCs w:val="22"/>
        </w:rPr>
        <w:t>Европа</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Африка</w:t>
      </w:r>
      <w:r w:rsidR="00BB6CCD" w:rsidRPr="00AC2390">
        <w:rPr>
          <w:rFonts w:ascii="Arial" w:hAnsi="Arial" w:cs="Arial"/>
          <w:sz w:val="22"/>
          <w:szCs w:val="22"/>
        </w:rPr>
        <w:t xml:space="preserve">. </w:t>
      </w:r>
      <w:r w:rsidR="00BB6CCD" w:rsidRPr="00AC2390">
        <w:rPr>
          <w:rFonts w:ascii="Arial" w:hAnsi="Arial" w:cs="Arial" w:hint="eastAsia"/>
          <w:sz w:val="22"/>
          <w:szCs w:val="22"/>
        </w:rPr>
        <w:t>Бодливият</w:t>
      </w:r>
      <w:r w:rsidR="00BB6CCD" w:rsidRPr="00AC2390">
        <w:rPr>
          <w:rFonts w:ascii="Arial" w:hAnsi="Arial" w:cs="Arial"/>
          <w:sz w:val="22"/>
          <w:szCs w:val="22"/>
        </w:rPr>
        <w:t xml:space="preserve"> </w:t>
      </w:r>
      <w:proofErr w:type="spellStart"/>
      <w:r w:rsidR="00BB6CCD" w:rsidRPr="00AC2390">
        <w:rPr>
          <w:rFonts w:ascii="Arial" w:hAnsi="Arial" w:cs="Arial" w:hint="eastAsia"/>
          <w:sz w:val="22"/>
          <w:szCs w:val="22"/>
        </w:rPr>
        <w:t>залист</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се</w:t>
      </w:r>
      <w:r w:rsidR="00BB6CCD" w:rsidRPr="00AC2390">
        <w:rPr>
          <w:rFonts w:ascii="Arial" w:hAnsi="Arial" w:cs="Arial"/>
          <w:sz w:val="22"/>
          <w:szCs w:val="22"/>
        </w:rPr>
        <w:t xml:space="preserve"> </w:t>
      </w:r>
      <w:r w:rsidR="00BB6CCD" w:rsidRPr="00AC2390">
        <w:rPr>
          <w:rFonts w:ascii="Arial" w:hAnsi="Arial" w:cs="Arial" w:hint="eastAsia"/>
          <w:sz w:val="22"/>
          <w:szCs w:val="22"/>
        </w:rPr>
        <w:t>установява</w:t>
      </w:r>
      <w:r w:rsidR="00BB6CCD" w:rsidRPr="00AC2390">
        <w:rPr>
          <w:rFonts w:ascii="Arial" w:hAnsi="Arial" w:cs="Arial"/>
          <w:sz w:val="22"/>
          <w:szCs w:val="22"/>
        </w:rPr>
        <w:t xml:space="preserve"> </w:t>
      </w:r>
      <w:r w:rsidR="00BB6CCD" w:rsidRPr="00AC2390">
        <w:rPr>
          <w:rFonts w:ascii="Arial" w:hAnsi="Arial" w:cs="Arial" w:hint="eastAsia"/>
          <w:sz w:val="22"/>
          <w:szCs w:val="22"/>
        </w:rPr>
        <w:t>във</w:t>
      </w:r>
      <w:r w:rsidR="00BB6CCD" w:rsidRPr="00AC2390">
        <w:rPr>
          <w:rFonts w:ascii="Arial" w:hAnsi="Arial" w:cs="Arial"/>
          <w:sz w:val="22"/>
          <w:szCs w:val="22"/>
        </w:rPr>
        <w:t xml:space="preserve"> </w:t>
      </w:r>
      <w:r w:rsidR="00BB6CCD" w:rsidRPr="00AC2390">
        <w:rPr>
          <w:rFonts w:ascii="Arial" w:hAnsi="Arial" w:cs="Arial" w:hint="eastAsia"/>
          <w:sz w:val="22"/>
          <w:szCs w:val="22"/>
        </w:rPr>
        <w:t>всички</w:t>
      </w:r>
      <w:r w:rsidR="00BB6CCD" w:rsidRPr="00AC2390">
        <w:rPr>
          <w:rFonts w:ascii="Arial" w:hAnsi="Arial" w:cs="Arial"/>
          <w:sz w:val="22"/>
          <w:szCs w:val="22"/>
        </w:rPr>
        <w:t xml:space="preserve"> </w:t>
      </w:r>
      <w:proofErr w:type="spellStart"/>
      <w:r w:rsidR="00BB6CCD" w:rsidRPr="00AC2390">
        <w:rPr>
          <w:rFonts w:ascii="Arial" w:hAnsi="Arial" w:cs="Arial" w:hint="eastAsia"/>
          <w:sz w:val="22"/>
          <w:szCs w:val="22"/>
        </w:rPr>
        <w:t>флористични</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райони</w:t>
      </w:r>
      <w:r w:rsidR="00BB6CCD" w:rsidRPr="00AC2390">
        <w:rPr>
          <w:rFonts w:ascii="Arial" w:hAnsi="Arial" w:cs="Arial"/>
          <w:sz w:val="22"/>
          <w:szCs w:val="22"/>
        </w:rPr>
        <w:t xml:space="preserve">, </w:t>
      </w:r>
      <w:r w:rsidR="00BB6CCD" w:rsidRPr="00AC2390">
        <w:rPr>
          <w:rFonts w:ascii="Arial" w:hAnsi="Arial" w:cs="Arial" w:hint="eastAsia"/>
          <w:sz w:val="22"/>
          <w:szCs w:val="22"/>
        </w:rPr>
        <w:t>в</w:t>
      </w:r>
      <w:r w:rsidR="00BB6CCD" w:rsidRPr="00AC2390">
        <w:rPr>
          <w:rFonts w:ascii="Arial" w:hAnsi="Arial" w:cs="Arial"/>
          <w:sz w:val="22"/>
          <w:szCs w:val="22"/>
        </w:rPr>
        <w:t xml:space="preserve"> </w:t>
      </w:r>
      <w:r w:rsidR="00BB6CCD" w:rsidRPr="00AC2390">
        <w:rPr>
          <w:rFonts w:ascii="Arial" w:hAnsi="Arial" w:cs="Arial" w:hint="eastAsia"/>
          <w:sz w:val="22"/>
          <w:szCs w:val="22"/>
        </w:rPr>
        <w:t>рамките</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надморска</w:t>
      </w:r>
      <w:r w:rsidR="00BB6CCD" w:rsidRPr="00AC2390">
        <w:rPr>
          <w:rFonts w:ascii="Arial" w:hAnsi="Arial" w:cs="Arial"/>
          <w:sz w:val="22"/>
          <w:szCs w:val="22"/>
        </w:rPr>
        <w:t xml:space="preserve"> </w:t>
      </w:r>
      <w:r w:rsidR="00BB6CCD" w:rsidRPr="00AC2390">
        <w:rPr>
          <w:rFonts w:ascii="Arial" w:hAnsi="Arial" w:cs="Arial" w:hint="eastAsia"/>
          <w:sz w:val="22"/>
          <w:szCs w:val="22"/>
        </w:rPr>
        <w:t>височина</w:t>
      </w:r>
      <w:r w:rsidR="00BB6CCD" w:rsidRPr="00AC2390">
        <w:rPr>
          <w:rFonts w:ascii="Arial" w:hAnsi="Arial" w:cs="Arial"/>
          <w:sz w:val="22"/>
          <w:szCs w:val="22"/>
        </w:rPr>
        <w:t xml:space="preserve"> </w:t>
      </w:r>
      <w:r w:rsidR="00BB6CCD" w:rsidRPr="00AC2390">
        <w:rPr>
          <w:rFonts w:ascii="Arial" w:hAnsi="Arial" w:cs="Arial" w:hint="eastAsia"/>
          <w:sz w:val="22"/>
          <w:szCs w:val="22"/>
        </w:rPr>
        <w:t>от</w:t>
      </w:r>
      <w:r w:rsidR="00BB6CCD" w:rsidRPr="00AC2390">
        <w:rPr>
          <w:rFonts w:ascii="Arial" w:hAnsi="Arial" w:cs="Arial"/>
          <w:sz w:val="22"/>
          <w:szCs w:val="22"/>
        </w:rPr>
        <w:t xml:space="preserve"> 0 </w:t>
      </w:r>
      <w:r w:rsidR="00BB6CCD" w:rsidRPr="00AC2390">
        <w:rPr>
          <w:rFonts w:ascii="Arial" w:hAnsi="Arial" w:cs="Arial" w:hint="eastAsia"/>
          <w:sz w:val="22"/>
          <w:szCs w:val="22"/>
        </w:rPr>
        <w:t>до</w:t>
      </w:r>
      <w:r w:rsidR="00BB6CCD" w:rsidRPr="00AC2390">
        <w:rPr>
          <w:rFonts w:ascii="Arial" w:hAnsi="Arial" w:cs="Arial"/>
          <w:sz w:val="22"/>
          <w:szCs w:val="22"/>
        </w:rPr>
        <w:t xml:space="preserve"> 1000 </w:t>
      </w:r>
      <w:r w:rsidR="00BB6CCD" w:rsidRPr="00AC2390">
        <w:rPr>
          <w:rFonts w:ascii="Arial" w:hAnsi="Arial" w:cs="Arial" w:hint="eastAsia"/>
          <w:sz w:val="22"/>
          <w:szCs w:val="22"/>
        </w:rPr>
        <w:t>метра</w:t>
      </w:r>
      <w:r w:rsidR="00BB6CCD" w:rsidRPr="00AC2390">
        <w:rPr>
          <w:rFonts w:ascii="Arial" w:hAnsi="Arial" w:cs="Arial"/>
          <w:sz w:val="22"/>
          <w:szCs w:val="22"/>
        </w:rPr>
        <w:t xml:space="preserve">. </w:t>
      </w:r>
      <w:proofErr w:type="spellStart"/>
      <w:r w:rsidR="00BB6CCD" w:rsidRPr="00AC2390">
        <w:rPr>
          <w:rFonts w:ascii="Arial" w:hAnsi="Arial" w:cs="Arial" w:hint="eastAsia"/>
          <w:sz w:val="22"/>
          <w:szCs w:val="22"/>
        </w:rPr>
        <w:t>Сенкоиздръжливо</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растение</w:t>
      </w:r>
      <w:r w:rsidR="00BB6CCD" w:rsidRPr="00AC2390">
        <w:rPr>
          <w:rFonts w:ascii="Arial" w:hAnsi="Arial" w:cs="Arial"/>
          <w:sz w:val="22"/>
          <w:szCs w:val="22"/>
        </w:rPr>
        <w:t xml:space="preserve"> </w:t>
      </w:r>
      <w:r w:rsidR="00BB6CCD" w:rsidRPr="00AC2390">
        <w:rPr>
          <w:rFonts w:ascii="Arial" w:hAnsi="Arial" w:cs="Arial" w:hint="eastAsia"/>
          <w:sz w:val="22"/>
          <w:szCs w:val="22"/>
        </w:rPr>
        <w:t>е</w:t>
      </w:r>
      <w:r w:rsidR="00BB6CCD" w:rsidRPr="00AC2390">
        <w:rPr>
          <w:rFonts w:ascii="Arial" w:hAnsi="Arial" w:cs="Arial"/>
          <w:sz w:val="22"/>
          <w:szCs w:val="22"/>
        </w:rPr>
        <w:t xml:space="preserve">, </w:t>
      </w:r>
      <w:r w:rsidR="00BB6CCD" w:rsidRPr="00AC2390">
        <w:rPr>
          <w:rFonts w:ascii="Arial" w:hAnsi="Arial" w:cs="Arial" w:hint="eastAsia"/>
          <w:sz w:val="22"/>
          <w:szCs w:val="22"/>
        </w:rPr>
        <w:t>затова</w:t>
      </w:r>
      <w:r w:rsidR="00BB6CCD" w:rsidRPr="00AC2390">
        <w:rPr>
          <w:rFonts w:ascii="Arial" w:hAnsi="Arial" w:cs="Arial"/>
          <w:sz w:val="22"/>
          <w:szCs w:val="22"/>
        </w:rPr>
        <w:t xml:space="preserve"> </w:t>
      </w:r>
      <w:r w:rsidR="00BB6CCD" w:rsidRPr="00AC2390">
        <w:rPr>
          <w:rFonts w:ascii="Arial" w:hAnsi="Arial" w:cs="Arial" w:hint="eastAsia"/>
          <w:sz w:val="22"/>
          <w:szCs w:val="22"/>
        </w:rPr>
        <w:t>може</w:t>
      </w:r>
      <w:r w:rsidR="00BB6CCD" w:rsidRPr="00AC2390">
        <w:rPr>
          <w:rFonts w:ascii="Arial" w:hAnsi="Arial" w:cs="Arial"/>
          <w:sz w:val="22"/>
          <w:szCs w:val="22"/>
        </w:rPr>
        <w:t xml:space="preserve"> </w:t>
      </w:r>
      <w:r w:rsidR="00BB6CCD" w:rsidRPr="00AC2390">
        <w:rPr>
          <w:rFonts w:ascii="Arial" w:hAnsi="Arial" w:cs="Arial" w:hint="eastAsia"/>
          <w:sz w:val="22"/>
          <w:szCs w:val="22"/>
        </w:rPr>
        <w:t>да</w:t>
      </w:r>
      <w:r w:rsidR="00BB6CCD" w:rsidRPr="00AC2390">
        <w:rPr>
          <w:rFonts w:ascii="Arial" w:hAnsi="Arial" w:cs="Arial"/>
          <w:sz w:val="22"/>
          <w:szCs w:val="22"/>
        </w:rPr>
        <w:t xml:space="preserve"> </w:t>
      </w:r>
      <w:r w:rsidR="00BB6CCD" w:rsidRPr="00AC2390">
        <w:rPr>
          <w:rFonts w:ascii="Arial" w:hAnsi="Arial" w:cs="Arial" w:hint="eastAsia"/>
          <w:sz w:val="22"/>
          <w:szCs w:val="22"/>
        </w:rPr>
        <w:t>се</w:t>
      </w:r>
      <w:r>
        <w:rPr>
          <w:rFonts w:ascii="Arial" w:hAnsi="Arial" w:cs="Arial"/>
          <w:sz w:val="22"/>
          <w:szCs w:val="22"/>
        </w:rPr>
        <w:t xml:space="preserve"> </w:t>
      </w:r>
      <w:r w:rsidR="00BB6CCD" w:rsidRPr="00AC2390">
        <w:rPr>
          <w:rFonts w:ascii="Arial" w:hAnsi="Arial" w:cs="Arial" w:hint="eastAsia"/>
          <w:sz w:val="22"/>
          <w:szCs w:val="22"/>
        </w:rPr>
        <w:t>открие</w:t>
      </w:r>
      <w:r w:rsidR="00BB6CCD" w:rsidRPr="00AC2390">
        <w:rPr>
          <w:rFonts w:ascii="Arial" w:hAnsi="Arial" w:cs="Arial"/>
          <w:sz w:val="22"/>
          <w:szCs w:val="22"/>
        </w:rPr>
        <w:t xml:space="preserve"> </w:t>
      </w:r>
      <w:r w:rsidR="00BB6CCD" w:rsidRPr="00AC2390">
        <w:rPr>
          <w:rFonts w:ascii="Arial" w:hAnsi="Arial" w:cs="Arial" w:hint="eastAsia"/>
          <w:sz w:val="22"/>
          <w:szCs w:val="22"/>
        </w:rPr>
        <w:t>в</w:t>
      </w:r>
      <w:r w:rsidR="00BB6CCD" w:rsidRPr="00AC2390">
        <w:rPr>
          <w:rFonts w:ascii="Arial" w:hAnsi="Arial" w:cs="Arial"/>
          <w:sz w:val="22"/>
          <w:szCs w:val="22"/>
        </w:rPr>
        <w:t xml:space="preserve"> </w:t>
      </w:r>
      <w:r w:rsidR="00BB6CCD" w:rsidRPr="00AC2390">
        <w:rPr>
          <w:rFonts w:ascii="Arial" w:hAnsi="Arial" w:cs="Arial" w:hint="eastAsia"/>
          <w:sz w:val="22"/>
          <w:szCs w:val="22"/>
        </w:rPr>
        <w:t>гори</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храсталаци</w:t>
      </w:r>
      <w:r w:rsidR="00BB6CCD" w:rsidRPr="00AC2390">
        <w:rPr>
          <w:rFonts w:ascii="Arial" w:hAnsi="Arial" w:cs="Arial"/>
          <w:sz w:val="22"/>
          <w:szCs w:val="22"/>
        </w:rPr>
        <w:t xml:space="preserve">. </w:t>
      </w:r>
      <w:r w:rsidR="00BB6CCD" w:rsidRPr="00AC2390">
        <w:rPr>
          <w:rFonts w:ascii="Arial" w:hAnsi="Arial" w:cs="Arial" w:hint="eastAsia"/>
          <w:sz w:val="22"/>
          <w:szCs w:val="22"/>
        </w:rPr>
        <w:t>Други</w:t>
      </w:r>
      <w:r w:rsidR="00BB6CCD" w:rsidRPr="00AC2390">
        <w:rPr>
          <w:rFonts w:ascii="Arial" w:hAnsi="Arial" w:cs="Arial"/>
          <w:sz w:val="22"/>
          <w:szCs w:val="22"/>
        </w:rPr>
        <w:t xml:space="preserve"> </w:t>
      </w:r>
      <w:r w:rsidR="00BB6CCD" w:rsidRPr="00AC2390">
        <w:rPr>
          <w:rFonts w:ascii="Arial" w:hAnsi="Arial" w:cs="Arial" w:hint="eastAsia"/>
          <w:sz w:val="22"/>
          <w:szCs w:val="22"/>
        </w:rPr>
        <w:t>негови</w:t>
      </w:r>
      <w:r w:rsidR="00BB6CCD" w:rsidRPr="00AC2390">
        <w:rPr>
          <w:rFonts w:ascii="Arial" w:hAnsi="Arial" w:cs="Arial"/>
          <w:sz w:val="22"/>
          <w:szCs w:val="22"/>
        </w:rPr>
        <w:t xml:space="preserve"> </w:t>
      </w:r>
      <w:r w:rsidR="00BB6CCD" w:rsidRPr="00AC2390">
        <w:rPr>
          <w:rFonts w:ascii="Arial" w:hAnsi="Arial" w:cs="Arial" w:hint="eastAsia"/>
          <w:sz w:val="22"/>
          <w:szCs w:val="22"/>
        </w:rPr>
        <w:t>интересни</w:t>
      </w:r>
      <w:r w:rsidR="00BB6CCD" w:rsidRPr="00AC2390">
        <w:rPr>
          <w:rFonts w:ascii="Arial" w:hAnsi="Arial" w:cs="Arial"/>
          <w:sz w:val="22"/>
          <w:szCs w:val="22"/>
        </w:rPr>
        <w:t xml:space="preserve"> </w:t>
      </w:r>
      <w:r w:rsidR="00BB6CCD" w:rsidRPr="00AC2390">
        <w:rPr>
          <w:rFonts w:ascii="Arial" w:hAnsi="Arial" w:cs="Arial" w:hint="eastAsia"/>
          <w:sz w:val="22"/>
          <w:szCs w:val="22"/>
        </w:rPr>
        <w:t>места</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растеж</w:t>
      </w:r>
      <w:r w:rsidR="00BB6CCD" w:rsidRPr="00AC2390">
        <w:rPr>
          <w:rFonts w:ascii="Arial" w:hAnsi="Arial" w:cs="Arial"/>
          <w:sz w:val="22"/>
          <w:szCs w:val="22"/>
        </w:rPr>
        <w:t xml:space="preserve"> </w:t>
      </w:r>
      <w:r w:rsidR="00BB6CCD" w:rsidRPr="00AC2390">
        <w:rPr>
          <w:rFonts w:ascii="Arial" w:hAnsi="Arial" w:cs="Arial" w:hint="eastAsia"/>
          <w:sz w:val="22"/>
          <w:szCs w:val="22"/>
        </w:rPr>
        <w:t>са</w:t>
      </w:r>
      <w:r w:rsidR="00BB6CCD" w:rsidRPr="00AC2390">
        <w:rPr>
          <w:rFonts w:ascii="Arial" w:hAnsi="Arial" w:cs="Arial"/>
          <w:sz w:val="22"/>
          <w:szCs w:val="22"/>
        </w:rPr>
        <w:t xml:space="preserve"> </w:t>
      </w:r>
      <w:r w:rsidR="00BB6CCD" w:rsidRPr="00AC2390">
        <w:rPr>
          <w:rFonts w:ascii="Arial" w:hAnsi="Arial" w:cs="Arial" w:hint="eastAsia"/>
          <w:sz w:val="22"/>
          <w:szCs w:val="22"/>
        </w:rPr>
        <w:t>крайбрежни</w:t>
      </w:r>
      <w:r w:rsidR="00BB6CCD" w:rsidRPr="00AC2390">
        <w:rPr>
          <w:rFonts w:ascii="Arial" w:hAnsi="Arial" w:cs="Arial"/>
          <w:sz w:val="22"/>
          <w:szCs w:val="22"/>
        </w:rPr>
        <w:t xml:space="preserve"> </w:t>
      </w:r>
      <w:r w:rsidR="00BB6CCD" w:rsidRPr="00AC2390">
        <w:rPr>
          <w:rFonts w:ascii="Arial" w:hAnsi="Arial" w:cs="Arial" w:hint="eastAsia"/>
          <w:sz w:val="22"/>
          <w:szCs w:val="22"/>
        </w:rPr>
        <w:t>скали</w:t>
      </w:r>
      <w:r w:rsidR="00BB6CCD" w:rsidRPr="00AC2390">
        <w:rPr>
          <w:rFonts w:ascii="Arial" w:hAnsi="Arial" w:cs="Arial"/>
          <w:sz w:val="22"/>
          <w:szCs w:val="22"/>
        </w:rPr>
        <w:t>,</w:t>
      </w:r>
      <w:r>
        <w:rPr>
          <w:rFonts w:ascii="Arial" w:hAnsi="Arial" w:cs="Arial"/>
          <w:sz w:val="22"/>
          <w:szCs w:val="22"/>
        </w:rPr>
        <w:t xml:space="preserve"> </w:t>
      </w:r>
      <w:r w:rsidR="00BB6CCD" w:rsidRPr="00AC2390">
        <w:rPr>
          <w:rFonts w:ascii="Arial" w:hAnsi="Arial" w:cs="Arial" w:hint="eastAsia"/>
          <w:sz w:val="22"/>
          <w:szCs w:val="22"/>
        </w:rPr>
        <w:t>градини</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домове</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живи</w:t>
      </w:r>
      <w:r w:rsidR="00BB6CCD" w:rsidRPr="00AC2390">
        <w:rPr>
          <w:rFonts w:ascii="Arial" w:hAnsi="Arial" w:cs="Arial"/>
          <w:sz w:val="22"/>
          <w:szCs w:val="22"/>
        </w:rPr>
        <w:t xml:space="preserve"> </w:t>
      </w:r>
      <w:r w:rsidR="00BB6CCD" w:rsidRPr="00AC2390">
        <w:rPr>
          <w:rFonts w:ascii="Arial" w:hAnsi="Arial" w:cs="Arial" w:hint="eastAsia"/>
          <w:sz w:val="22"/>
          <w:szCs w:val="22"/>
        </w:rPr>
        <w:t>плетове</w:t>
      </w:r>
      <w:r w:rsidR="00BB6CCD" w:rsidRPr="00AC2390">
        <w:rPr>
          <w:rFonts w:ascii="Arial" w:hAnsi="Arial" w:cs="Arial"/>
          <w:sz w:val="22"/>
          <w:szCs w:val="22"/>
        </w:rPr>
        <w:t xml:space="preserve">. </w:t>
      </w:r>
    </w:p>
    <w:p w14:paraId="75384591" w14:textId="77777777" w:rsidR="00BB6CCD" w:rsidRPr="00AC2390" w:rsidRDefault="00BB6CCD" w:rsidP="00BB6CCD">
      <w:pPr>
        <w:ind w:firstLine="708"/>
        <w:jc w:val="both"/>
        <w:rPr>
          <w:rFonts w:ascii="Arial" w:hAnsi="Arial" w:cs="Arial"/>
          <w:sz w:val="22"/>
          <w:szCs w:val="22"/>
        </w:rPr>
      </w:pP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България</w:t>
      </w:r>
      <w:r w:rsidRPr="00AC2390">
        <w:rPr>
          <w:rFonts w:ascii="Arial" w:hAnsi="Arial" w:cs="Arial"/>
          <w:sz w:val="22"/>
          <w:szCs w:val="22"/>
        </w:rPr>
        <w:t xml:space="preserve"> </w:t>
      </w:r>
      <w:r w:rsidRPr="00AC2390">
        <w:rPr>
          <w:rFonts w:ascii="Arial" w:hAnsi="Arial" w:cs="Arial" w:hint="eastAsia"/>
          <w:sz w:val="22"/>
          <w:szCs w:val="22"/>
        </w:rPr>
        <w:t>вирее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места</w:t>
      </w:r>
      <w:r w:rsidRPr="00AC2390">
        <w:rPr>
          <w:rFonts w:ascii="Arial" w:hAnsi="Arial" w:cs="Arial"/>
          <w:sz w:val="22"/>
          <w:szCs w:val="22"/>
        </w:rPr>
        <w:t xml:space="preserve"> </w:t>
      </w:r>
      <w:r w:rsidRPr="00AC2390">
        <w:rPr>
          <w:rFonts w:ascii="Arial" w:hAnsi="Arial" w:cs="Arial" w:hint="eastAsia"/>
          <w:sz w:val="22"/>
          <w:szCs w:val="22"/>
        </w:rPr>
        <w:t>до</w:t>
      </w:r>
      <w:r w:rsidRPr="00AC2390">
        <w:rPr>
          <w:rFonts w:ascii="Arial" w:hAnsi="Arial" w:cs="Arial"/>
          <w:sz w:val="22"/>
          <w:szCs w:val="22"/>
        </w:rPr>
        <w:t xml:space="preserve"> 900 </w:t>
      </w:r>
      <w:r w:rsidRPr="00AC2390">
        <w:rPr>
          <w:rFonts w:ascii="Arial" w:hAnsi="Arial" w:cs="Arial" w:hint="eastAsia"/>
          <w:sz w:val="22"/>
          <w:szCs w:val="22"/>
        </w:rPr>
        <w:t>метра</w:t>
      </w:r>
      <w:r w:rsidRPr="00AC2390">
        <w:rPr>
          <w:rFonts w:ascii="Arial" w:hAnsi="Arial" w:cs="Arial"/>
          <w:sz w:val="22"/>
          <w:szCs w:val="22"/>
        </w:rPr>
        <w:t xml:space="preserve"> </w:t>
      </w:r>
      <w:r w:rsidRPr="00AC2390">
        <w:rPr>
          <w:rFonts w:ascii="Arial" w:hAnsi="Arial" w:cs="Arial" w:hint="eastAsia"/>
          <w:sz w:val="22"/>
          <w:szCs w:val="22"/>
        </w:rPr>
        <w:t>надморска</w:t>
      </w:r>
      <w:r w:rsidRPr="00AC2390">
        <w:rPr>
          <w:rFonts w:ascii="Arial" w:hAnsi="Arial" w:cs="Arial"/>
          <w:sz w:val="22"/>
          <w:szCs w:val="22"/>
        </w:rPr>
        <w:t xml:space="preserve"> </w:t>
      </w:r>
      <w:r w:rsidRPr="00AC2390">
        <w:rPr>
          <w:rFonts w:ascii="Arial" w:hAnsi="Arial" w:cs="Arial" w:hint="eastAsia"/>
          <w:sz w:val="22"/>
          <w:szCs w:val="22"/>
        </w:rPr>
        <w:t>височина</w:t>
      </w:r>
      <w:r w:rsidRPr="00AC2390">
        <w:rPr>
          <w:rFonts w:ascii="Arial" w:hAnsi="Arial" w:cs="Arial"/>
          <w:sz w:val="22"/>
          <w:szCs w:val="22"/>
        </w:rPr>
        <w:t xml:space="preserve">, </w:t>
      </w:r>
      <w:r w:rsidRPr="00AC2390">
        <w:rPr>
          <w:rFonts w:ascii="Arial" w:hAnsi="Arial" w:cs="Arial" w:hint="eastAsia"/>
          <w:sz w:val="22"/>
          <w:szCs w:val="22"/>
        </w:rPr>
        <w:t>смята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рядко</w:t>
      </w:r>
      <w:r w:rsidRPr="00AC2390">
        <w:rPr>
          <w:rFonts w:ascii="Arial" w:hAnsi="Arial" w:cs="Arial"/>
          <w:sz w:val="22"/>
          <w:szCs w:val="22"/>
        </w:rPr>
        <w:t xml:space="preserve">, </w:t>
      </w:r>
      <w:r w:rsidRPr="00AC2390">
        <w:rPr>
          <w:rFonts w:ascii="Arial" w:hAnsi="Arial" w:cs="Arial" w:hint="eastAsia"/>
          <w:sz w:val="22"/>
          <w:szCs w:val="22"/>
        </w:rPr>
        <w:t>а</w:t>
      </w:r>
      <w:r w:rsidRPr="00AC2390">
        <w:rPr>
          <w:rFonts w:ascii="Arial" w:hAnsi="Arial" w:cs="Arial"/>
          <w:sz w:val="22"/>
          <w:szCs w:val="22"/>
        </w:rPr>
        <w:t xml:space="preserve"> </w:t>
      </w:r>
      <w:r w:rsidRPr="00AC2390">
        <w:rPr>
          <w:rFonts w:ascii="Arial" w:hAnsi="Arial" w:cs="Arial" w:hint="eastAsia"/>
          <w:sz w:val="22"/>
          <w:szCs w:val="22"/>
        </w:rPr>
        <w:t>събирането</w:t>
      </w:r>
      <w:r w:rsidRPr="00AC2390">
        <w:rPr>
          <w:rFonts w:ascii="Arial" w:hAnsi="Arial" w:cs="Arial"/>
          <w:sz w:val="22"/>
          <w:szCs w:val="22"/>
        </w:rPr>
        <w:t xml:space="preserve"> </w:t>
      </w:r>
      <w:r w:rsidRPr="00AC2390">
        <w:rPr>
          <w:rFonts w:ascii="Arial" w:hAnsi="Arial" w:cs="Arial" w:hint="eastAsia"/>
          <w:sz w:val="22"/>
          <w:szCs w:val="22"/>
        </w:rPr>
        <w:t>му</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контролира</w:t>
      </w:r>
      <w:r w:rsidRPr="00AC2390">
        <w:rPr>
          <w:rFonts w:ascii="Arial" w:hAnsi="Arial" w:cs="Arial"/>
          <w:sz w:val="22"/>
          <w:szCs w:val="22"/>
        </w:rPr>
        <w:t xml:space="preserve">. </w:t>
      </w:r>
      <w:r w:rsidRPr="00AC2390">
        <w:rPr>
          <w:rFonts w:ascii="Arial" w:hAnsi="Arial" w:cs="Arial" w:hint="eastAsia"/>
          <w:sz w:val="22"/>
          <w:szCs w:val="22"/>
        </w:rPr>
        <w:t>Бодливият</w:t>
      </w:r>
      <w:r w:rsidRPr="00AC2390">
        <w:rPr>
          <w:rFonts w:ascii="Arial" w:hAnsi="Arial" w:cs="Arial"/>
          <w:sz w:val="22"/>
          <w:szCs w:val="22"/>
        </w:rPr>
        <w:t xml:space="preserve"> </w:t>
      </w:r>
      <w:proofErr w:type="spellStart"/>
      <w:r w:rsidRPr="00AC2390">
        <w:rPr>
          <w:rFonts w:ascii="Arial" w:hAnsi="Arial" w:cs="Arial" w:hint="eastAsia"/>
          <w:sz w:val="22"/>
          <w:szCs w:val="22"/>
        </w:rPr>
        <w:t>залист</w:t>
      </w:r>
      <w:proofErr w:type="spellEnd"/>
      <w:r w:rsidRPr="00AC2390">
        <w:rPr>
          <w:rFonts w:ascii="Arial" w:hAnsi="Arial" w:cs="Arial"/>
          <w:sz w:val="22"/>
          <w:szCs w:val="22"/>
        </w:rPr>
        <w:t xml:space="preserve"> </w:t>
      </w:r>
      <w:r w:rsidRPr="00AC2390">
        <w:rPr>
          <w:rFonts w:ascii="Arial" w:hAnsi="Arial" w:cs="Arial" w:hint="eastAsia"/>
          <w:sz w:val="22"/>
          <w:szCs w:val="22"/>
        </w:rPr>
        <w:t>е</w:t>
      </w:r>
      <w:r w:rsidRPr="00AC2390">
        <w:rPr>
          <w:rFonts w:ascii="Arial" w:hAnsi="Arial" w:cs="Arial"/>
          <w:sz w:val="22"/>
          <w:szCs w:val="22"/>
        </w:rPr>
        <w:t xml:space="preserve"> </w:t>
      </w:r>
      <w:r w:rsidRPr="00AC2390">
        <w:rPr>
          <w:rFonts w:ascii="Arial" w:hAnsi="Arial" w:cs="Arial" w:hint="eastAsia"/>
          <w:sz w:val="22"/>
          <w:szCs w:val="22"/>
        </w:rPr>
        <w:t>реликт</w:t>
      </w:r>
      <w:r w:rsidRPr="00AC2390">
        <w:rPr>
          <w:rFonts w:ascii="Arial" w:hAnsi="Arial" w:cs="Arial"/>
          <w:sz w:val="22"/>
          <w:szCs w:val="22"/>
        </w:rPr>
        <w:t xml:space="preserve">, </w:t>
      </w:r>
      <w:r w:rsidRPr="00AC2390">
        <w:rPr>
          <w:rFonts w:ascii="Arial" w:hAnsi="Arial" w:cs="Arial" w:hint="eastAsia"/>
          <w:sz w:val="22"/>
          <w:szCs w:val="22"/>
        </w:rPr>
        <w:t>който</w:t>
      </w:r>
      <w:r w:rsidRPr="00AC2390">
        <w:rPr>
          <w:rFonts w:ascii="Arial" w:hAnsi="Arial" w:cs="Arial"/>
          <w:sz w:val="22"/>
          <w:szCs w:val="22"/>
        </w:rPr>
        <w:t xml:space="preserve"> </w:t>
      </w:r>
      <w:r w:rsidRPr="00AC2390">
        <w:rPr>
          <w:rFonts w:ascii="Arial" w:hAnsi="Arial" w:cs="Arial" w:hint="eastAsia"/>
          <w:sz w:val="22"/>
          <w:szCs w:val="22"/>
        </w:rPr>
        <w:t>предпочита</w:t>
      </w:r>
      <w:r w:rsidRPr="00AC2390">
        <w:rPr>
          <w:rFonts w:ascii="Arial" w:hAnsi="Arial" w:cs="Arial"/>
          <w:sz w:val="22"/>
          <w:szCs w:val="22"/>
        </w:rPr>
        <w:t xml:space="preserve"> </w:t>
      </w:r>
      <w:proofErr w:type="spellStart"/>
      <w:r w:rsidRPr="00AC2390">
        <w:rPr>
          <w:rFonts w:ascii="Arial" w:hAnsi="Arial" w:cs="Arial" w:hint="eastAsia"/>
          <w:sz w:val="22"/>
          <w:szCs w:val="22"/>
        </w:rPr>
        <w:t>ксеротермните</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сухолюбиви</w:t>
      </w:r>
      <w:proofErr w:type="spellEnd"/>
      <w:r w:rsidRPr="00AC2390">
        <w:rPr>
          <w:rFonts w:ascii="Arial" w:hAnsi="Arial" w:cs="Arial"/>
          <w:sz w:val="22"/>
          <w:szCs w:val="22"/>
        </w:rPr>
        <w:t xml:space="preserve">) </w:t>
      </w:r>
      <w:r w:rsidRPr="00AC2390">
        <w:rPr>
          <w:rFonts w:ascii="Arial" w:hAnsi="Arial" w:cs="Arial" w:hint="eastAsia"/>
          <w:sz w:val="22"/>
          <w:szCs w:val="22"/>
        </w:rPr>
        <w:t>дъбови</w:t>
      </w:r>
      <w:r w:rsidRPr="00AC2390">
        <w:rPr>
          <w:rFonts w:ascii="Arial" w:hAnsi="Arial" w:cs="Arial"/>
          <w:sz w:val="22"/>
          <w:szCs w:val="22"/>
        </w:rPr>
        <w:t xml:space="preserve"> </w:t>
      </w:r>
      <w:r w:rsidRPr="00AC2390">
        <w:rPr>
          <w:rFonts w:ascii="Arial" w:hAnsi="Arial" w:cs="Arial" w:hint="eastAsia"/>
          <w:sz w:val="22"/>
          <w:szCs w:val="22"/>
        </w:rPr>
        <w:t>гори</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Странджа</w:t>
      </w:r>
      <w:r w:rsidRPr="00AC2390">
        <w:rPr>
          <w:rFonts w:ascii="Arial" w:hAnsi="Arial" w:cs="Arial"/>
          <w:sz w:val="22"/>
          <w:szCs w:val="22"/>
        </w:rPr>
        <w:t xml:space="preserve"> </w:t>
      </w:r>
      <w:r w:rsidRPr="00AC2390">
        <w:rPr>
          <w:rFonts w:ascii="Arial" w:hAnsi="Arial" w:cs="Arial" w:hint="eastAsia"/>
          <w:sz w:val="22"/>
          <w:szCs w:val="22"/>
        </w:rPr>
        <w:t>планина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 xml:space="preserve"> </w:t>
      </w:r>
      <w:r w:rsidRPr="00AC2390">
        <w:rPr>
          <w:rFonts w:ascii="Arial" w:hAnsi="Arial" w:cs="Arial" w:hint="eastAsia"/>
          <w:sz w:val="22"/>
          <w:szCs w:val="22"/>
        </w:rPr>
        <w:t>крайбрежието</w:t>
      </w:r>
      <w:r w:rsidRPr="00AC2390">
        <w:rPr>
          <w:rFonts w:ascii="Arial" w:hAnsi="Arial" w:cs="Arial"/>
          <w:sz w:val="22"/>
          <w:szCs w:val="22"/>
        </w:rPr>
        <w:t>.</w:t>
      </w:r>
    </w:p>
    <w:p w14:paraId="0AD1B301" w14:textId="77777777" w:rsidR="00AC2390" w:rsidRDefault="00AC2390" w:rsidP="00BB6CCD">
      <w:pPr>
        <w:ind w:firstLine="708"/>
        <w:jc w:val="both"/>
        <w:rPr>
          <w:rFonts w:ascii="Arial" w:hAnsi="Arial" w:cs="Arial"/>
          <w:b/>
          <w:bCs/>
        </w:rPr>
      </w:pPr>
    </w:p>
    <w:p w14:paraId="698592CA" w14:textId="77777777" w:rsidR="006B2D67" w:rsidRDefault="00BB6CCD" w:rsidP="00BB6CCD">
      <w:pPr>
        <w:ind w:firstLine="708"/>
        <w:jc w:val="both"/>
        <w:rPr>
          <w:rFonts w:ascii="Arial" w:hAnsi="Arial" w:cs="Arial"/>
          <w:b/>
          <w:bCs/>
          <w:i/>
          <w:iCs/>
          <w:sz w:val="22"/>
          <w:szCs w:val="22"/>
          <w:lang w:val="en-US"/>
        </w:rPr>
      </w:pPr>
      <w:r w:rsidRPr="00AC2390">
        <w:rPr>
          <w:rFonts w:ascii="Arial" w:hAnsi="Arial" w:cs="Arial" w:hint="eastAsia"/>
          <w:b/>
          <w:bCs/>
          <w:sz w:val="22"/>
          <w:szCs w:val="22"/>
        </w:rPr>
        <w:t>Червен</w:t>
      </w:r>
      <w:r w:rsidRPr="00AC2390">
        <w:rPr>
          <w:rFonts w:ascii="Arial" w:hAnsi="Arial" w:cs="Arial"/>
          <w:b/>
          <w:bCs/>
          <w:sz w:val="22"/>
          <w:szCs w:val="22"/>
        </w:rPr>
        <w:t xml:space="preserve"> </w:t>
      </w:r>
      <w:r w:rsidRPr="00AC2390">
        <w:rPr>
          <w:rFonts w:ascii="Arial" w:hAnsi="Arial" w:cs="Arial" w:hint="eastAsia"/>
          <w:b/>
          <w:bCs/>
          <w:sz w:val="22"/>
          <w:szCs w:val="22"/>
        </w:rPr>
        <w:t>божур</w:t>
      </w:r>
      <w:r w:rsidRPr="00AC2390">
        <w:rPr>
          <w:rFonts w:ascii="Arial" w:hAnsi="Arial" w:cs="Arial"/>
          <w:b/>
          <w:bCs/>
          <w:sz w:val="22"/>
          <w:szCs w:val="22"/>
        </w:rPr>
        <w:t xml:space="preserve"> </w:t>
      </w:r>
      <w:r w:rsidR="006B2D67">
        <w:rPr>
          <w:rFonts w:ascii="Arial" w:hAnsi="Arial" w:cs="Arial"/>
          <w:b/>
          <w:bCs/>
          <w:sz w:val="22"/>
          <w:szCs w:val="22"/>
          <w:lang w:val="en-US"/>
        </w:rPr>
        <w:t>(</w:t>
      </w:r>
      <w:proofErr w:type="spellStart"/>
      <w:r w:rsidRPr="00AC2390">
        <w:rPr>
          <w:rFonts w:ascii="Arial" w:hAnsi="Arial" w:cs="Arial"/>
          <w:b/>
          <w:bCs/>
          <w:i/>
          <w:iCs/>
          <w:sz w:val="22"/>
          <w:szCs w:val="22"/>
        </w:rPr>
        <w:t>Paeonia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peregrina</w:t>
      </w:r>
      <w:proofErr w:type="spellEnd"/>
      <w:r w:rsidR="006B2D67">
        <w:rPr>
          <w:rFonts w:ascii="Arial" w:hAnsi="Arial" w:cs="Arial"/>
          <w:b/>
          <w:bCs/>
          <w:i/>
          <w:iCs/>
          <w:sz w:val="22"/>
          <w:szCs w:val="22"/>
          <w:lang w:val="en-US"/>
        </w:rPr>
        <w:t>)</w:t>
      </w:r>
    </w:p>
    <w:p w14:paraId="213C9BBB" w14:textId="1088D47A" w:rsidR="00E77D57" w:rsidRDefault="006B2D67" w:rsidP="00BB6CCD">
      <w:pPr>
        <w:ind w:firstLine="708"/>
        <w:jc w:val="both"/>
        <w:rPr>
          <w:rFonts w:ascii="Arial" w:hAnsi="Arial" w:cs="Arial"/>
          <w:sz w:val="22"/>
          <w:szCs w:val="22"/>
        </w:rPr>
      </w:pPr>
      <w:r>
        <w:rPr>
          <w:rFonts w:ascii="Arial" w:hAnsi="Arial" w:cs="Arial"/>
          <w:bCs/>
          <w:iCs/>
          <w:sz w:val="22"/>
          <w:szCs w:val="22"/>
          <w:lang w:val="en-US"/>
        </w:rPr>
        <w:t>M</w:t>
      </w:r>
      <w:proofErr w:type="spellStart"/>
      <w:r w:rsidR="00BB6CCD" w:rsidRPr="00AC2390">
        <w:rPr>
          <w:rFonts w:ascii="Arial" w:hAnsi="Arial" w:cs="Arial" w:hint="eastAsia"/>
          <w:sz w:val="22"/>
          <w:szCs w:val="22"/>
        </w:rPr>
        <w:t>ногогодишно</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тревисто</w:t>
      </w:r>
      <w:r w:rsidR="00BB6CCD" w:rsidRPr="00AC2390">
        <w:rPr>
          <w:rFonts w:ascii="Arial" w:hAnsi="Arial" w:cs="Arial"/>
          <w:sz w:val="22"/>
          <w:szCs w:val="22"/>
        </w:rPr>
        <w:t xml:space="preserve"> </w:t>
      </w:r>
      <w:r w:rsidR="00BB6CCD" w:rsidRPr="00AC2390">
        <w:rPr>
          <w:rFonts w:ascii="Arial" w:hAnsi="Arial" w:cs="Arial" w:hint="eastAsia"/>
          <w:sz w:val="22"/>
          <w:szCs w:val="22"/>
        </w:rPr>
        <w:t>растение</w:t>
      </w:r>
      <w:r w:rsidR="00BB6CCD" w:rsidRPr="00AC2390">
        <w:rPr>
          <w:rFonts w:ascii="Arial" w:hAnsi="Arial" w:cs="Arial"/>
          <w:sz w:val="22"/>
          <w:szCs w:val="22"/>
        </w:rPr>
        <w:t xml:space="preserve"> </w:t>
      </w:r>
      <w:r w:rsidR="00BB6CCD" w:rsidRPr="00AC2390">
        <w:rPr>
          <w:rFonts w:ascii="Arial" w:hAnsi="Arial" w:cs="Arial" w:hint="eastAsia"/>
          <w:sz w:val="22"/>
          <w:szCs w:val="22"/>
        </w:rPr>
        <w:t>с</w:t>
      </w:r>
      <w:r w:rsidR="00BB6CCD" w:rsidRPr="00AC2390">
        <w:rPr>
          <w:rFonts w:ascii="Arial" w:hAnsi="Arial" w:cs="Arial"/>
          <w:sz w:val="22"/>
          <w:szCs w:val="22"/>
        </w:rPr>
        <w:t xml:space="preserve"> </w:t>
      </w:r>
      <w:r w:rsidR="00BB6CCD" w:rsidRPr="00AC2390">
        <w:rPr>
          <w:rFonts w:ascii="Arial" w:hAnsi="Arial" w:cs="Arial" w:hint="eastAsia"/>
          <w:sz w:val="22"/>
          <w:szCs w:val="22"/>
        </w:rPr>
        <w:t>късо</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E77D57">
        <w:rPr>
          <w:rFonts w:ascii="Arial" w:hAnsi="Arial" w:cs="Arial"/>
          <w:sz w:val="22"/>
          <w:szCs w:val="22"/>
          <w:lang w:val="en-US"/>
        </w:rPr>
        <w:t xml:space="preserve"> </w:t>
      </w:r>
      <w:r w:rsidR="00BB6CCD" w:rsidRPr="00AC2390">
        <w:rPr>
          <w:rFonts w:ascii="Arial" w:hAnsi="Arial" w:cs="Arial" w:hint="eastAsia"/>
          <w:sz w:val="22"/>
          <w:szCs w:val="22"/>
        </w:rPr>
        <w:t>вретеновидно</w:t>
      </w:r>
      <w:r w:rsidR="00BB6CCD" w:rsidRPr="00AC2390">
        <w:rPr>
          <w:rFonts w:ascii="Arial" w:hAnsi="Arial" w:cs="Arial"/>
          <w:sz w:val="22"/>
          <w:szCs w:val="22"/>
        </w:rPr>
        <w:t xml:space="preserve"> </w:t>
      </w:r>
      <w:r w:rsidR="00BB6CCD" w:rsidRPr="00AC2390">
        <w:rPr>
          <w:rFonts w:ascii="Arial" w:hAnsi="Arial" w:cs="Arial" w:hint="eastAsia"/>
          <w:sz w:val="22"/>
          <w:szCs w:val="22"/>
        </w:rPr>
        <w:t>надебелени</w:t>
      </w:r>
      <w:r w:rsidR="00BB6CCD" w:rsidRPr="00AC2390">
        <w:rPr>
          <w:rFonts w:ascii="Arial" w:hAnsi="Arial" w:cs="Arial"/>
          <w:sz w:val="22"/>
          <w:szCs w:val="22"/>
        </w:rPr>
        <w:t xml:space="preserve">, </w:t>
      </w:r>
      <w:proofErr w:type="spellStart"/>
      <w:r w:rsidR="00BB6CCD" w:rsidRPr="00AC2390">
        <w:rPr>
          <w:rFonts w:ascii="Arial" w:hAnsi="Arial" w:cs="Arial" w:hint="eastAsia"/>
          <w:sz w:val="22"/>
          <w:szCs w:val="22"/>
        </w:rPr>
        <w:t>грудковидни</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корени</w:t>
      </w:r>
      <w:r w:rsidR="00BB6CCD" w:rsidRPr="00AC2390">
        <w:rPr>
          <w:rFonts w:ascii="Arial" w:hAnsi="Arial" w:cs="Arial"/>
          <w:sz w:val="22"/>
          <w:szCs w:val="22"/>
        </w:rPr>
        <w:t xml:space="preserve">. </w:t>
      </w:r>
      <w:r w:rsidR="00BB6CCD" w:rsidRPr="00AC2390">
        <w:rPr>
          <w:rFonts w:ascii="Arial" w:hAnsi="Arial" w:cs="Arial" w:hint="eastAsia"/>
          <w:sz w:val="22"/>
          <w:szCs w:val="22"/>
        </w:rPr>
        <w:t>Цветовете</w:t>
      </w:r>
      <w:r w:rsidR="00BB6CCD" w:rsidRPr="00AC2390">
        <w:rPr>
          <w:rFonts w:ascii="Arial" w:hAnsi="Arial" w:cs="Arial"/>
          <w:sz w:val="22"/>
          <w:szCs w:val="22"/>
        </w:rPr>
        <w:t xml:space="preserve"> </w:t>
      </w:r>
      <w:r w:rsidR="00BB6CCD" w:rsidRPr="00AC2390">
        <w:rPr>
          <w:rFonts w:ascii="Arial" w:hAnsi="Arial" w:cs="Arial" w:hint="eastAsia"/>
          <w:sz w:val="22"/>
          <w:szCs w:val="22"/>
        </w:rPr>
        <w:t>са</w:t>
      </w:r>
      <w:r w:rsidR="00BB6CCD" w:rsidRPr="00AC2390">
        <w:rPr>
          <w:rFonts w:ascii="Arial" w:hAnsi="Arial" w:cs="Arial"/>
          <w:sz w:val="22"/>
          <w:szCs w:val="22"/>
        </w:rPr>
        <w:t xml:space="preserve"> </w:t>
      </w:r>
      <w:r w:rsidR="00BB6CCD" w:rsidRPr="00AC2390">
        <w:rPr>
          <w:rFonts w:ascii="Arial" w:hAnsi="Arial" w:cs="Arial" w:hint="eastAsia"/>
          <w:sz w:val="22"/>
          <w:szCs w:val="22"/>
        </w:rPr>
        <w:t>тъмно</w:t>
      </w:r>
      <w:r w:rsidR="00BB6CCD" w:rsidRPr="00AC2390">
        <w:rPr>
          <w:rFonts w:ascii="Arial" w:hAnsi="Arial" w:cs="Arial"/>
          <w:sz w:val="22"/>
          <w:szCs w:val="22"/>
        </w:rPr>
        <w:t xml:space="preserve"> </w:t>
      </w:r>
      <w:r w:rsidR="00BB6CCD" w:rsidRPr="00AC2390">
        <w:rPr>
          <w:rFonts w:ascii="Arial" w:hAnsi="Arial" w:cs="Arial" w:hint="eastAsia"/>
          <w:sz w:val="22"/>
          <w:szCs w:val="22"/>
        </w:rPr>
        <w:t>до</w:t>
      </w:r>
      <w:r w:rsidR="00BB6CCD" w:rsidRPr="00AC2390">
        <w:rPr>
          <w:rFonts w:ascii="Arial" w:hAnsi="Arial" w:cs="Arial"/>
          <w:sz w:val="22"/>
          <w:szCs w:val="22"/>
        </w:rPr>
        <w:t xml:space="preserve"> </w:t>
      </w:r>
      <w:r w:rsidR="00BB6CCD" w:rsidRPr="00AC2390">
        <w:rPr>
          <w:rFonts w:ascii="Arial" w:hAnsi="Arial" w:cs="Arial" w:hint="eastAsia"/>
          <w:sz w:val="22"/>
          <w:szCs w:val="22"/>
        </w:rPr>
        <w:t>светлочервени</w:t>
      </w:r>
      <w:r w:rsidR="00BB6CCD" w:rsidRPr="00AC2390">
        <w:rPr>
          <w:rFonts w:ascii="Arial" w:hAnsi="Arial" w:cs="Arial"/>
          <w:sz w:val="22"/>
          <w:szCs w:val="22"/>
        </w:rPr>
        <w:t xml:space="preserve">, </w:t>
      </w:r>
      <w:r w:rsidR="00BB6CCD" w:rsidRPr="00AC2390">
        <w:rPr>
          <w:rFonts w:ascii="Arial" w:hAnsi="Arial" w:cs="Arial" w:hint="eastAsia"/>
          <w:sz w:val="22"/>
          <w:szCs w:val="22"/>
        </w:rPr>
        <w:t>рядко</w:t>
      </w:r>
      <w:r w:rsidR="00BB6CCD" w:rsidRPr="00AC2390">
        <w:rPr>
          <w:rFonts w:ascii="Arial" w:hAnsi="Arial" w:cs="Arial"/>
          <w:sz w:val="22"/>
          <w:szCs w:val="22"/>
        </w:rPr>
        <w:t xml:space="preserve"> </w:t>
      </w:r>
      <w:r w:rsidR="00BB6CCD" w:rsidRPr="00AC2390">
        <w:rPr>
          <w:rFonts w:ascii="Arial" w:hAnsi="Arial" w:cs="Arial" w:hint="eastAsia"/>
          <w:sz w:val="22"/>
          <w:szCs w:val="22"/>
        </w:rPr>
        <w:t>розови</w:t>
      </w:r>
      <w:r w:rsidR="00BB6CCD" w:rsidRPr="00AC2390">
        <w:rPr>
          <w:rFonts w:ascii="Arial" w:hAnsi="Arial" w:cs="Arial"/>
          <w:sz w:val="22"/>
          <w:szCs w:val="22"/>
        </w:rPr>
        <w:t xml:space="preserve">. </w:t>
      </w:r>
      <w:r w:rsidR="00BB6CCD" w:rsidRPr="00AC2390">
        <w:rPr>
          <w:rFonts w:ascii="Arial" w:hAnsi="Arial" w:cs="Arial" w:hint="eastAsia"/>
          <w:sz w:val="22"/>
          <w:szCs w:val="22"/>
        </w:rPr>
        <w:t>Семената</w:t>
      </w:r>
      <w:r w:rsidR="00BB6CCD" w:rsidRPr="00AC2390">
        <w:rPr>
          <w:rFonts w:ascii="Arial" w:hAnsi="Arial" w:cs="Arial"/>
          <w:sz w:val="22"/>
          <w:szCs w:val="22"/>
        </w:rPr>
        <w:t xml:space="preserve"> </w:t>
      </w:r>
      <w:r w:rsidR="00BB6CCD" w:rsidRPr="00AC2390">
        <w:rPr>
          <w:rFonts w:ascii="Arial" w:hAnsi="Arial" w:cs="Arial" w:hint="eastAsia"/>
          <w:sz w:val="22"/>
          <w:szCs w:val="22"/>
        </w:rPr>
        <w:t>са</w:t>
      </w:r>
      <w:r w:rsidR="00BB6CCD" w:rsidRPr="00AC2390">
        <w:rPr>
          <w:rFonts w:ascii="Arial" w:hAnsi="Arial" w:cs="Arial"/>
          <w:sz w:val="22"/>
          <w:szCs w:val="22"/>
        </w:rPr>
        <w:t xml:space="preserve"> </w:t>
      </w:r>
      <w:r w:rsidR="00BB6CCD" w:rsidRPr="00AC2390">
        <w:rPr>
          <w:rFonts w:ascii="Arial" w:hAnsi="Arial" w:cs="Arial" w:hint="eastAsia"/>
          <w:sz w:val="22"/>
          <w:szCs w:val="22"/>
        </w:rPr>
        <w:t>черни</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лъскави</w:t>
      </w:r>
      <w:r w:rsidR="00BB6CCD" w:rsidRPr="00AC2390">
        <w:rPr>
          <w:rFonts w:ascii="Arial" w:hAnsi="Arial" w:cs="Arial"/>
          <w:sz w:val="22"/>
          <w:szCs w:val="22"/>
        </w:rPr>
        <w:t xml:space="preserve">. </w:t>
      </w:r>
      <w:r w:rsidR="00BB6CCD" w:rsidRPr="00AC2390">
        <w:rPr>
          <w:rFonts w:ascii="Arial" w:hAnsi="Arial" w:cs="Arial" w:hint="eastAsia"/>
          <w:sz w:val="22"/>
          <w:szCs w:val="22"/>
        </w:rPr>
        <w:t>Расте</w:t>
      </w:r>
      <w:r w:rsidR="00BB6CCD" w:rsidRPr="00AC2390">
        <w:rPr>
          <w:rFonts w:ascii="Arial" w:hAnsi="Arial" w:cs="Arial"/>
          <w:sz w:val="22"/>
          <w:szCs w:val="22"/>
        </w:rPr>
        <w:t xml:space="preserve"> </w:t>
      </w:r>
      <w:r w:rsidR="00BB6CCD" w:rsidRPr="00AC2390">
        <w:rPr>
          <w:rFonts w:ascii="Arial" w:hAnsi="Arial" w:cs="Arial" w:hint="eastAsia"/>
          <w:sz w:val="22"/>
          <w:szCs w:val="22"/>
        </w:rPr>
        <w:t>из</w:t>
      </w:r>
      <w:r w:rsidR="00BB6CCD" w:rsidRPr="00AC2390">
        <w:rPr>
          <w:rFonts w:ascii="Arial" w:hAnsi="Arial" w:cs="Arial"/>
          <w:sz w:val="22"/>
          <w:szCs w:val="22"/>
        </w:rPr>
        <w:t xml:space="preserve"> </w:t>
      </w:r>
      <w:r w:rsidR="00BB6CCD" w:rsidRPr="00AC2390">
        <w:rPr>
          <w:rFonts w:ascii="Arial" w:hAnsi="Arial" w:cs="Arial" w:hint="eastAsia"/>
          <w:sz w:val="22"/>
          <w:szCs w:val="22"/>
        </w:rPr>
        <w:t>храсталаци</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редки</w:t>
      </w:r>
      <w:r w:rsidR="00BB6CCD" w:rsidRPr="00AC2390">
        <w:rPr>
          <w:rFonts w:ascii="Arial" w:hAnsi="Arial" w:cs="Arial"/>
          <w:sz w:val="22"/>
          <w:szCs w:val="22"/>
        </w:rPr>
        <w:t xml:space="preserve"> </w:t>
      </w:r>
      <w:r w:rsidR="00BB6CCD" w:rsidRPr="00AC2390">
        <w:rPr>
          <w:rFonts w:ascii="Arial" w:hAnsi="Arial" w:cs="Arial" w:hint="eastAsia"/>
          <w:sz w:val="22"/>
          <w:szCs w:val="22"/>
        </w:rPr>
        <w:t>гори</w:t>
      </w:r>
      <w:r w:rsidR="00BB6CCD" w:rsidRPr="00AC2390">
        <w:rPr>
          <w:rFonts w:ascii="Arial" w:hAnsi="Arial" w:cs="Arial"/>
          <w:sz w:val="22"/>
          <w:szCs w:val="22"/>
        </w:rPr>
        <w:t xml:space="preserve"> </w:t>
      </w:r>
      <w:r w:rsidR="00BB6CCD" w:rsidRPr="00AC2390">
        <w:rPr>
          <w:rFonts w:ascii="Arial" w:hAnsi="Arial" w:cs="Arial" w:hint="eastAsia"/>
          <w:sz w:val="22"/>
          <w:szCs w:val="22"/>
        </w:rPr>
        <w:t>по</w:t>
      </w:r>
      <w:r w:rsidR="00BB6CCD" w:rsidRPr="00AC2390">
        <w:rPr>
          <w:rFonts w:ascii="Arial" w:hAnsi="Arial" w:cs="Arial"/>
          <w:sz w:val="22"/>
          <w:szCs w:val="22"/>
        </w:rPr>
        <w:t xml:space="preserve"> </w:t>
      </w:r>
      <w:r w:rsidR="00BB6CCD" w:rsidRPr="00AC2390">
        <w:rPr>
          <w:rFonts w:ascii="Arial" w:hAnsi="Arial" w:cs="Arial" w:hint="eastAsia"/>
          <w:sz w:val="22"/>
          <w:szCs w:val="22"/>
        </w:rPr>
        <w:t>каменисти</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тревисти</w:t>
      </w:r>
      <w:r w:rsidR="00BB6CCD" w:rsidRPr="00AC2390">
        <w:rPr>
          <w:rFonts w:ascii="Arial" w:hAnsi="Arial" w:cs="Arial"/>
          <w:sz w:val="22"/>
          <w:szCs w:val="22"/>
        </w:rPr>
        <w:t xml:space="preserve"> </w:t>
      </w:r>
      <w:r w:rsidR="00BB6CCD" w:rsidRPr="00AC2390">
        <w:rPr>
          <w:rFonts w:ascii="Arial" w:hAnsi="Arial" w:cs="Arial" w:hint="eastAsia"/>
          <w:sz w:val="22"/>
          <w:szCs w:val="22"/>
        </w:rPr>
        <w:t>места</w:t>
      </w:r>
      <w:r w:rsidR="00BB6CCD" w:rsidRPr="00AC2390">
        <w:rPr>
          <w:rFonts w:ascii="Arial" w:hAnsi="Arial" w:cs="Arial"/>
          <w:sz w:val="22"/>
          <w:szCs w:val="22"/>
        </w:rPr>
        <w:t xml:space="preserve"> </w:t>
      </w:r>
      <w:r w:rsidR="00BB6CCD" w:rsidRPr="00AC2390">
        <w:rPr>
          <w:rFonts w:ascii="Arial" w:hAnsi="Arial" w:cs="Arial" w:hint="eastAsia"/>
          <w:sz w:val="22"/>
          <w:szCs w:val="22"/>
        </w:rPr>
        <w:t>из</w:t>
      </w:r>
      <w:r w:rsidR="00BB6CCD" w:rsidRPr="00AC2390">
        <w:rPr>
          <w:rFonts w:ascii="Arial" w:hAnsi="Arial" w:cs="Arial"/>
          <w:sz w:val="22"/>
          <w:szCs w:val="22"/>
        </w:rPr>
        <w:t xml:space="preserve"> </w:t>
      </w:r>
      <w:r w:rsidR="00BB6CCD" w:rsidRPr="00AC2390">
        <w:rPr>
          <w:rFonts w:ascii="Arial" w:hAnsi="Arial" w:cs="Arial" w:hint="eastAsia"/>
          <w:sz w:val="22"/>
          <w:szCs w:val="22"/>
        </w:rPr>
        <w:t>цялата</w:t>
      </w:r>
      <w:r w:rsidR="00BB6CCD" w:rsidRPr="00AC2390">
        <w:rPr>
          <w:rFonts w:ascii="Arial" w:hAnsi="Arial" w:cs="Arial"/>
          <w:sz w:val="22"/>
          <w:szCs w:val="22"/>
        </w:rPr>
        <w:t xml:space="preserve"> </w:t>
      </w:r>
      <w:r w:rsidR="00BB6CCD" w:rsidRPr="00AC2390">
        <w:rPr>
          <w:rFonts w:ascii="Arial" w:hAnsi="Arial" w:cs="Arial" w:hint="eastAsia"/>
          <w:sz w:val="22"/>
          <w:szCs w:val="22"/>
        </w:rPr>
        <w:t>страна</w:t>
      </w:r>
      <w:r w:rsidR="00BB6CCD" w:rsidRPr="00AC2390">
        <w:rPr>
          <w:rFonts w:ascii="Arial" w:hAnsi="Arial" w:cs="Arial"/>
          <w:sz w:val="22"/>
          <w:szCs w:val="22"/>
        </w:rPr>
        <w:t xml:space="preserve"> </w:t>
      </w:r>
      <w:r w:rsidR="00BB6CCD" w:rsidRPr="00AC2390">
        <w:rPr>
          <w:rFonts w:ascii="Arial" w:hAnsi="Arial" w:cs="Arial" w:hint="eastAsia"/>
          <w:sz w:val="22"/>
          <w:szCs w:val="22"/>
        </w:rPr>
        <w:t>до</w:t>
      </w:r>
      <w:r w:rsidR="00BB6CCD" w:rsidRPr="00AC2390">
        <w:rPr>
          <w:rFonts w:ascii="Arial" w:hAnsi="Arial" w:cs="Arial"/>
          <w:sz w:val="22"/>
          <w:szCs w:val="22"/>
        </w:rPr>
        <w:t xml:space="preserve"> 1000 </w:t>
      </w:r>
      <w:r w:rsidR="00BB6CCD" w:rsidRPr="00AC2390">
        <w:rPr>
          <w:rFonts w:ascii="Arial" w:hAnsi="Arial" w:cs="Arial" w:hint="eastAsia"/>
          <w:sz w:val="22"/>
          <w:szCs w:val="22"/>
        </w:rPr>
        <w:t>м</w:t>
      </w:r>
      <w:r w:rsidR="00BB6CCD" w:rsidRPr="00AC2390">
        <w:rPr>
          <w:rFonts w:ascii="Arial" w:hAnsi="Arial" w:cs="Arial"/>
          <w:sz w:val="22"/>
          <w:szCs w:val="22"/>
        </w:rPr>
        <w:t xml:space="preserve"> </w:t>
      </w:r>
      <w:proofErr w:type="spellStart"/>
      <w:r w:rsidR="00BB6CCD" w:rsidRPr="00AC2390">
        <w:rPr>
          <w:rFonts w:ascii="Arial" w:hAnsi="Arial" w:cs="Arial" w:hint="eastAsia"/>
          <w:sz w:val="22"/>
          <w:szCs w:val="22"/>
        </w:rPr>
        <w:t>н</w:t>
      </w:r>
      <w:r w:rsidR="00BB6CCD" w:rsidRPr="00AC2390">
        <w:rPr>
          <w:rFonts w:ascii="Arial" w:hAnsi="Arial" w:cs="Arial"/>
          <w:sz w:val="22"/>
          <w:szCs w:val="22"/>
        </w:rPr>
        <w:t>.</w:t>
      </w:r>
      <w:r w:rsidR="00BB6CCD" w:rsidRPr="00AC2390">
        <w:rPr>
          <w:rFonts w:ascii="Arial" w:hAnsi="Arial" w:cs="Arial" w:hint="eastAsia"/>
          <w:sz w:val="22"/>
          <w:szCs w:val="22"/>
        </w:rPr>
        <w:t>в</w:t>
      </w:r>
      <w:r w:rsidR="00BB6CCD" w:rsidRPr="00AC2390">
        <w:rPr>
          <w:rFonts w:ascii="Arial" w:hAnsi="Arial" w:cs="Arial"/>
          <w:sz w:val="22"/>
          <w:szCs w:val="22"/>
        </w:rPr>
        <w:t>.</w:t>
      </w:r>
      <w:proofErr w:type="spellEnd"/>
      <w:r w:rsidR="00BB6CCD" w:rsidRPr="00AC2390">
        <w:rPr>
          <w:rFonts w:ascii="Arial" w:hAnsi="Arial" w:cs="Arial"/>
          <w:sz w:val="22"/>
          <w:szCs w:val="22"/>
        </w:rPr>
        <w:t xml:space="preserve"> </w:t>
      </w:r>
      <w:r w:rsidR="00BB6CCD" w:rsidRPr="00AC2390">
        <w:rPr>
          <w:rFonts w:ascii="Arial" w:hAnsi="Arial" w:cs="Arial" w:hint="eastAsia"/>
          <w:sz w:val="22"/>
          <w:szCs w:val="22"/>
        </w:rPr>
        <w:t>Режимите</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условията</w:t>
      </w:r>
      <w:r w:rsidR="00BB6CCD" w:rsidRPr="00AC2390">
        <w:rPr>
          <w:rFonts w:ascii="Arial" w:hAnsi="Arial" w:cs="Arial"/>
          <w:sz w:val="22"/>
          <w:szCs w:val="22"/>
        </w:rPr>
        <w:t xml:space="preserve"> </w:t>
      </w:r>
      <w:r w:rsidR="00BB6CCD" w:rsidRPr="00AC2390">
        <w:rPr>
          <w:rFonts w:ascii="Arial" w:hAnsi="Arial" w:cs="Arial" w:hint="eastAsia"/>
          <w:sz w:val="22"/>
          <w:szCs w:val="22"/>
        </w:rPr>
        <w:t>за</w:t>
      </w:r>
      <w:r w:rsidR="00BB6CCD" w:rsidRPr="00AC2390">
        <w:rPr>
          <w:rFonts w:ascii="Arial" w:hAnsi="Arial" w:cs="Arial"/>
          <w:sz w:val="22"/>
          <w:szCs w:val="22"/>
        </w:rPr>
        <w:t xml:space="preserve"> </w:t>
      </w:r>
      <w:r w:rsidR="00BB6CCD" w:rsidRPr="00AC2390">
        <w:rPr>
          <w:rFonts w:ascii="Arial" w:hAnsi="Arial" w:cs="Arial" w:hint="eastAsia"/>
          <w:sz w:val="22"/>
          <w:szCs w:val="22"/>
        </w:rPr>
        <w:t>ползване</w:t>
      </w:r>
      <w:r w:rsidR="00BB6CCD" w:rsidRPr="00AC2390">
        <w:rPr>
          <w:rFonts w:ascii="Arial" w:hAnsi="Arial" w:cs="Arial"/>
          <w:sz w:val="22"/>
          <w:szCs w:val="22"/>
        </w:rPr>
        <w:t xml:space="preserve"> </w:t>
      </w:r>
      <w:r w:rsidR="00BB6CCD" w:rsidRPr="00AC2390">
        <w:rPr>
          <w:rFonts w:ascii="Arial" w:hAnsi="Arial" w:cs="Arial" w:hint="eastAsia"/>
          <w:sz w:val="22"/>
          <w:szCs w:val="22"/>
        </w:rPr>
        <w:t>се</w:t>
      </w:r>
      <w:r w:rsidR="00BB6CCD" w:rsidRPr="00AC2390">
        <w:rPr>
          <w:rFonts w:ascii="Arial" w:hAnsi="Arial" w:cs="Arial"/>
          <w:sz w:val="22"/>
          <w:szCs w:val="22"/>
        </w:rPr>
        <w:t xml:space="preserve"> </w:t>
      </w:r>
      <w:r w:rsidR="00BB6CCD" w:rsidRPr="00AC2390">
        <w:rPr>
          <w:rFonts w:ascii="Arial" w:hAnsi="Arial" w:cs="Arial" w:hint="eastAsia"/>
          <w:sz w:val="22"/>
          <w:szCs w:val="22"/>
        </w:rPr>
        <w:t>въвеждат</w:t>
      </w:r>
      <w:r w:rsidR="00BB6CCD" w:rsidRPr="00AC2390">
        <w:rPr>
          <w:rFonts w:ascii="Arial" w:hAnsi="Arial" w:cs="Arial"/>
          <w:sz w:val="22"/>
          <w:szCs w:val="22"/>
        </w:rPr>
        <w:t xml:space="preserve"> </w:t>
      </w:r>
      <w:r w:rsidR="00BB6CCD" w:rsidRPr="00AC2390">
        <w:rPr>
          <w:rFonts w:ascii="Arial" w:hAnsi="Arial" w:cs="Arial" w:hint="eastAsia"/>
          <w:sz w:val="22"/>
          <w:szCs w:val="22"/>
        </w:rPr>
        <w:t>с</w:t>
      </w:r>
      <w:r w:rsidR="00BB6CCD" w:rsidRPr="00AC2390">
        <w:rPr>
          <w:rFonts w:ascii="Arial" w:hAnsi="Arial" w:cs="Arial"/>
          <w:sz w:val="22"/>
          <w:szCs w:val="22"/>
        </w:rPr>
        <w:t xml:space="preserve"> </w:t>
      </w:r>
      <w:r w:rsidR="00BB6CCD" w:rsidRPr="00AC2390">
        <w:rPr>
          <w:rFonts w:ascii="Arial" w:hAnsi="Arial" w:cs="Arial" w:hint="eastAsia"/>
          <w:sz w:val="22"/>
          <w:szCs w:val="22"/>
        </w:rPr>
        <w:t>ежегодна</w:t>
      </w:r>
      <w:r w:rsidR="00BB6CCD" w:rsidRPr="00AC2390">
        <w:rPr>
          <w:rFonts w:ascii="Arial" w:hAnsi="Arial" w:cs="Arial"/>
          <w:sz w:val="22"/>
          <w:szCs w:val="22"/>
        </w:rPr>
        <w:t xml:space="preserve"> </w:t>
      </w:r>
      <w:r w:rsidR="00BB6CCD" w:rsidRPr="00AC2390">
        <w:rPr>
          <w:rFonts w:ascii="Arial" w:hAnsi="Arial" w:cs="Arial" w:hint="eastAsia"/>
          <w:sz w:val="22"/>
          <w:szCs w:val="22"/>
        </w:rPr>
        <w:t>заповед</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министъра</w:t>
      </w:r>
      <w:r w:rsidR="00BB6CCD" w:rsidRPr="00AC2390">
        <w:rPr>
          <w:rFonts w:ascii="Arial" w:hAnsi="Arial" w:cs="Arial"/>
          <w:sz w:val="22"/>
          <w:szCs w:val="22"/>
        </w:rPr>
        <w:t xml:space="preserve"> </w:t>
      </w:r>
      <w:r w:rsidR="00BB6CCD" w:rsidRPr="00AC2390">
        <w:rPr>
          <w:rFonts w:ascii="Arial" w:hAnsi="Arial" w:cs="Arial" w:hint="eastAsia"/>
          <w:sz w:val="22"/>
          <w:szCs w:val="22"/>
        </w:rPr>
        <w:t>на</w:t>
      </w:r>
      <w:r w:rsidR="00BB6CCD" w:rsidRPr="00AC2390">
        <w:rPr>
          <w:rFonts w:ascii="Arial" w:hAnsi="Arial" w:cs="Arial"/>
          <w:sz w:val="22"/>
          <w:szCs w:val="22"/>
        </w:rPr>
        <w:t xml:space="preserve"> </w:t>
      </w:r>
      <w:r w:rsidR="00BB6CCD" w:rsidRPr="00AC2390">
        <w:rPr>
          <w:rFonts w:ascii="Arial" w:hAnsi="Arial" w:cs="Arial" w:hint="eastAsia"/>
          <w:sz w:val="22"/>
          <w:szCs w:val="22"/>
        </w:rPr>
        <w:t>околната</w:t>
      </w:r>
      <w:r w:rsidR="00BB6CCD" w:rsidRPr="00AC2390">
        <w:rPr>
          <w:rFonts w:ascii="Arial" w:hAnsi="Arial" w:cs="Arial"/>
          <w:sz w:val="22"/>
          <w:szCs w:val="22"/>
        </w:rPr>
        <w:t xml:space="preserve"> </w:t>
      </w:r>
      <w:r w:rsidR="00BB6CCD" w:rsidRPr="00AC2390">
        <w:rPr>
          <w:rFonts w:ascii="Arial" w:hAnsi="Arial" w:cs="Arial" w:hint="eastAsia"/>
          <w:sz w:val="22"/>
          <w:szCs w:val="22"/>
        </w:rPr>
        <w:t>среда</w:t>
      </w:r>
      <w:r w:rsidR="00BB6CCD" w:rsidRPr="00AC2390">
        <w:rPr>
          <w:rFonts w:ascii="Arial" w:hAnsi="Arial" w:cs="Arial"/>
          <w:sz w:val="22"/>
          <w:szCs w:val="22"/>
        </w:rPr>
        <w:t xml:space="preserve"> </w:t>
      </w:r>
      <w:r w:rsidR="00BB6CCD" w:rsidRPr="00AC2390">
        <w:rPr>
          <w:rFonts w:ascii="Arial" w:hAnsi="Arial" w:cs="Arial" w:hint="eastAsia"/>
          <w:sz w:val="22"/>
          <w:szCs w:val="22"/>
        </w:rPr>
        <w:t>и</w:t>
      </w:r>
      <w:r w:rsidR="00BB6CCD" w:rsidRPr="00AC2390">
        <w:rPr>
          <w:rFonts w:ascii="Arial" w:hAnsi="Arial" w:cs="Arial"/>
          <w:sz w:val="22"/>
          <w:szCs w:val="22"/>
        </w:rPr>
        <w:t xml:space="preserve"> </w:t>
      </w:r>
      <w:r w:rsidR="00BB6CCD" w:rsidRPr="00AC2390">
        <w:rPr>
          <w:rFonts w:ascii="Arial" w:hAnsi="Arial" w:cs="Arial" w:hint="eastAsia"/>
          <w:sz w:val="22"/>
          <w:szCs w:val="22"/>
        </w:rPr>
        <w:t>водите</w:t>
      </w:r>
      <w:r w:rsidR="00BB6CCD" w:rsidRPr="00AC2390">
        <w:rPr>
          <w:rFonts w:ascii="Arial" w:hAnsi="Arial" w:cs="Arial"/>
          <w:sz w:val="22"/>
          <w:szCs w:val="22"/>
        </w:rPr>
        <w:t xml:space="preserve">, </w:t>
      </w:r>
      <w:r w:rsidR="00BB6CCD" w:rsidRPr="00AC2390">
        <w:rPr>
          <w:rFonts w:ascii="Arial" w:hAnsi="Arial" w:cs="Arial" w:hint="eastAsia"/>
          <w:sz w:val="22"/>
          <w:szCs w:val="22"/>
        </w:rPr>
        <w:t>обнародвана</w:t>
      </w:r>
      <w:r w:rsidR="00BB6CCD" w:rsidRPr="00AC2390">
        <w:rPr>
          <w:rFonts w:ascii="Arial" w:hAnsi="Arial" w:cs="Arial"/>
          <w:sz w:val="22"/>
          <w:szCs w:val="22"/>
        </w:rPr>
        <w:t xml:space="preserve"> </w:t>
      </w:r>
      <w:r w:rsidR="00BB6CCD" w:rsidRPr="00AC2390">
        <w:rPr>
          <w:rFonts w:ascii="Arial" w:hAnsi="Arial" w:cs="Arial" w:hint="eastAsia"/>
          <w:sz w:val="22"/>
          <w:szCs w:val="22"/>
        </w:rPr>
        <w:t>в</w:t>
      </w:r>
      <w:r w:rsidR="00BB6CCD" w:rsidRPr="00AC2390">
        <w:rPr>
          <w:rFonts w:ascii="Arial" w:hAnsi="Arial" w:cs="Arial"/>
          <w:sz w:val="22"/>
          <w:szCs w:val="22"/>
        </w:rPr>
        <w:t xml:space="preserve"> </w:t>
      </w:r>
      <w:r w:rsidR="00BB6CCD" w:rsidRPr="00AC2390">
        <w:rPr>
          <w:rFonts w:ascii="Arial" w:hAnsi="Arial" w:cs="Arial" w:hint="eastAsia"/>
          <w:sz w:val="22"/>
          <w:szCs w:val="22"/>
        </w:rPr>
        <w:t>“Държавен</w:t>
      </w:r>
      <w:r w:rsidR="00BB6CCD" w:rsidRPr="00AC2390">
        <w:rPr>
          <w:rFonts w:ascii="Arial" w:hAnsi="Arial" w:cs="Arial"/>
          <w:sz w:val="22"/>
          <w:szCs w:val="22"/>
        </w:rPr>
        <w:t xml:space="preserve"> </w:t>
      </w:r>
      <w:r w:rsidR="00BB6CCD" w:rsidRPr="00AC2390">
        <w:rPr>
          <w:rFonts w:ascii="Arial" w:hAnsi="Arial" w:cs="Arial" w:hint="eastAsia"/>
          <w:sz w:val="22"/>
          <w:szCs w:val="22"/>
        </w:rPr>
        <w:t>вестник”</w:t>
      </w:r>
      <w:r w:rsidR="00BB6CCD" w:rsidRPr="00AC2390">
        <w:rPr>
          <w:rFonts w:ascii="Arial" w:hAnsi="Arial" w:cs="Arial"/>
          <w:sz w:val="22"/>
          <w:szCs w:val="22"/>
        </w:rPr>
        <w:t xml:space="preserve">. </w:t>
      </w:r>
    </w:p>
    <w:p w14:paraId="05B7D864" w14:textId="77777777" w:rsidR="00E77D57" w:rsidRDefault="00E77D57" w:rsidP="00BB6CCD">
      <w:pPr>
        <w:ind w:firstLine="708"/>
        <w:jc w:val="both"/>
        <w:rPr>
          <w:rFonts w:ascii="Arial" w:hAnsi="Arial" w:cs="Arial"/>
          <w:sz w:val="22"/>
          <w:szCs w:val="22"/>
        </w:rPr>
      </w:pPr>
    </w:p>
    <w:p w14:paraId="4DF84A16" w14:textId="2D2F2C00" w:rsidR="00BB6CCD" w:rsidRPr="00AC2390" w:rsidRDefault="00BB6CCD" w:rsidP="00BB6CCD">
      <w:pPr>
        <w:ind w:firstLine="708"/>
        <w:jc w:val="both"/>
        <w:rPr>
          <w:rFonts w:ascii="Arial" w:hAnsi="Arial" w:cs="Arial"/>
          <w:sz w:val="22"/>
          <w:szCs w:val="22"/>
        </w:rPr>
      </w:pPr>
      <w:r w:rsidRPr="00AC2390">
        <w:rPr>
          <w:rFonts w:ascii="Arial" w:hAnsi="Arial" w:cs="Arial" w:hint="eastAsia"/>
          <w:sz w:val="22"/>
          <w:szCs w:val="22"/>
        </w:rPr>
        <w:t>Със</w:t>
      </w:r>
      <w:r w:rsidRPr="00AC2390">
        <w:rPr>
          <w:rFonts w:ascii="Arial" w:hAnsi="Arial" w:cs="Arial"/>
          <w:sz w:val="22"/>
          <w:szCs w:val="22"/>
        </w:rPr>
        <w:t xml:space="preserve"> </w:t>
      </w:r>
      <w:r w:rsidRPr="00AC2390">
        <w:rPr>
          <w:rFonts w:ascii="Arial" w:hAnsi="Arial" w:cs="Arial" w:hint="eastAsia"/>
          <w:sz w:val="22"/>
          <w:szCs w:val="22"/>
        </w:rPr>
        <w:t>заповед</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министъра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околната</w:t>
      </w:r>
      <w:r w:rsidRPr="00AC2390">
        <w:rPr>
          <w:rFonts w:ascii="Arial" w:hAnsi="Arial" w:cs="Arial"/>
          <w:sz w:val="22"/>
          <w:szCs w:val="22"/>
        </w:rPr>
        <w:t xml:space="preserve"> </w:t>
      </w:r>
      <w:r w:rsidRPr="00AC2390">
        <w:rPr>
          <w:rFonts w:ascii="Arial" w:hAnsi="Arial" w:cs="Arial" w:hint="eastAsia"/>
          <w:sz w:val="22"/>
          <w:szCs w:val="22"/>
        </w:rPr>
        <w:t>среда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водите</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забранява</w:t>
      </w:r>
      <w:r w:rsidRPr="00AC2390">
        <w:rPr>
          <w:rFonts w:ascii="Arial" w:hAnsi="Arial" w:cs="Arial"/>
          <w:sz w:val="22"/>
          <w:szCs w:val="22"/>
        </w:rPr>
        <w:t xml:space="preserve"> </w:t>
      </w:r>
      <w:r w:rsidRPr="00AC2390">
        <w:rPr>
          <w:rFonts w:ascii="Arial" w:hAnsi="Arial" w:cs="Arial" w:hint="eastAsia"/>
          <w:sz w:val="22"/>
          <w:szCs w:val="22"/>
        </w:rPr>
        <w:t>събирането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24 </w:t>
      </w:r>
      <w:r w:rsidRPr="00AC2390">
        <w:rPr>
          <w:rFonts w:ascii="Arial" w:hAnsi="Arial" w:cs="Arial" w:hint="eastAsia"/>
          <w:sz w:val="22"/>
          <w:szCs w:val="22"/>
        </w:rPr>
        <w:t>вида</w:t>
      </w:r>
      <w:r w:rsidRPr="00AC2390">
        <w:rPr>
          <w:rFonts w:ascii="Arial" w:hAnsi="Arial" w:cs="Arial"/>
          <w:sz w:val="22"/>
          <w:szCs w:val="22"/>
        </w:rPr>
        <w:t xml:space="preserve"> </w:t>
      </w:r>
      <w:r w:rsidRPr="00AC2390">
        <w:rPr>
          <w:rFonts w:ascii="Arial" w:hAnsi="Arial" w:cs="Arial" w:hint="eastAsia"/>
          <w:sz w:val="22"/>
          <w:szCs w:val="22"/>
        </w:rPr>
        <w:t>билки</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естествените</w:t>
      </w:r>
      <w:r w:rsidRPr="00AC2390">
        <w:rPr>
          <w:rFonts w:ascii="Arial" w:hAnsi="Arial" w:cs="Arial"/>
          <w:sz w:val="22"/>
          <w:szCs w:val="22"/>
        </w:rPr>
        <w:t xml:space="preserve"> </w:t>
      </w:r>
      <w:r w:rsidRPr="00AC2390">
        <w:rPr>
          <w:rFonts w:ascii="Arial" w:hAnsi="Arial" w:cs="Arial" w:hint="eastAsia"/>
          <w:sz w:val="22"/>
          <w:szCs w:val="22"/>
        </w:rPr>
        <w:t>им</w:t>
      </w:r>
      <w:r w:rsidRPr="00AC2390">
        <w:rPr>
          <w:rFonts w:ascii="Arial" w:hAnsi="Arial" w:cs="Arial"/>
          <w:sz w:val="22"/>
          <w:szCs w:val="22"/>
        </w:rPr>
        <w:t xml:space="preserve"> </w:t>
      </w:r>
      <w:r w:rsidRPr="00AC2390">
        <w:rPr>
          <w:rFonts w:ascii="Arial" w:hAnsi="Arial" w:cs="Arial" w:hint="eastAsia"/>
          <w:sz w:val="22"/>
          <w:szCs w:val="22"/>
        </w:rPr>
        <w:t>находища</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България</w:t>
      </w:r>
      <w:r w:rsidRPr="00AC2390">
        <w:rPr>
          <w:rFonts w:ascii="Arial" w:hAnsi="Arial" w:cs="Arial"/>
          <w:sz w:val="22"/>
          <w:szCs w:val="22"/>
        </w:rPr>
        <w:t xml:space="preserve">. </w:t>
      </w:r>
      <w:r w:rsidRPr="00AC2390">
        <w:rPr>
          <w:rFonts w:ascii="Arial" w:hAnsi="Arial" w:cs="Arial" w:hint="eastAsia"/>
          <w:sz w:val="22"/>
          <w:szCs w:val="22"/>
        </w:rPr>
        <w:t>Това</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proofErr w:type="spellStart"/>
      <w:r w:rsidRPr="00AC2390">
        <w:rPr>
          <w:rFonts w:ascii="Arial" w:hAnsi="Arial" w:cs="Arial" w:hint="eastAsia"/>
          <w:sz w:val="22"/>
          <w:szCs w:val="22"/>
        </w:rPr>
        <w:t>бенедектински</w:t>
      </w:r>
      <w:proofErr w:type="spellEnd"/>
      <w:r w:rsidRPr="00AC2390">
        <w:rPr>
          <w:rFonts w:ascii="Arial" w:hAnsi="Arial" w:cs="Arial"/>
          <w:sz w:val="22"/>
          <w:szCs w:val="22"/>
        </w:rPr>
        <w:t xml:space="preserve"> </w:t>
      </w:r>
      <w:r w:rsidRPr="00AC2390">
        <w:rPr>
          <w:rFonts w:ascii="Arial" w:hAnsi="Arial" w:cs="Arial" w:hint="eastAsia"/>
          <w:sz w:val="22"/>
          <w:szCs w:val="22"/>
        </w:rPr>
        <w:t>трън</w:t>
      </w:r>
      <w:r w:rsidRPr="00AC2390">
        <w:rPr>
          <w:rFonts w:ascii="Arial" w:hAnsi="Arial" w:cs="Arial"/>
          <w:sz w:val="22"/>
          <w:szCs w:val="22"/>
        </w:rPr>
        <w:t xml:space="preserve">, </w:t>
      </w:r>
      <w:r w:rsidRPr="00AC2390">
        <w:rPr>
          <w:rFonts w:ascii="Arial" w:hAnsi="Arial" w:cs="Arial" w:hint="eastAsia"/>
          <w:sz w:val="22"/>
          <w:szCs w:val="22"/>
        </w:rPr>
        <w:t>волски</w:t>
      </w:r>
      <w:r w:rsidRPr="00AC2390">
        <w:rPr>
          <w:rFonts w:ascii="Arial" w:hAnsi="Arial" w:cs="Arial"/>
          <w:sz w:val="22"/>
          <w:szCs w:val="22"/>
        </w:rPr>
        <w:t xml:space="preserve"> </w:t>
      </w:r>
      <w:r w:rsidRPr="00AC2390">
        <w:rPr>
          <w:rFonts w:ascii="Arial" w:hAnsi="Arial" w:cs="Arial" w:hint="eastAsia"/>
          <w:sz w:val="22"/>
          <w:szCs w:val="22"/>
        </w:rPr>
        <w:t>език</w:t>
      </w:r>
      <w:r w:rsidRPr="00AC2390">
        <w:rPr>
          <w:rFonts w:ascii="Arial" w:hAnsi="Arial" w:cs="Arial"/>
          <w:sz w:val="22"/>
          <w:szCs w:val="22"/>
        </w:rPr>
        <w:t xml:space="preserve">, </w:t>
      </w:r>
      <w:r w:rsidRPr="00AC2390">
        <w:rPr>
          <w:rFonts w:ascii="Arial" w:hAnsi="Arial" w:cs="Arial" w:hint="eastAsia"/>
          <w:sz w:val="22"/>
          <w:szCs w:val="22"/>
        </w:rPr>
        <w:t>пролетен</w:t>
      </w:r>
      <w:r w:rsidRPr="00AC2390">
        <w:rPr>
          <w:rFonts w:ascii="Arial" w:hAnsi="Arial" w:cs="Arial"/>
          <w:sz w:val="22"/>
          <w:szCs w:val="22"/>
        </w:rPr>
        <w:t xml:space="preserve"> </w:t>
      </w:r>
      <w:proofErr w:type="spellStart"/>
      <w:r w:rsidRPr="00AC2390">
        <w:rPr>
          <w:rFonts w:ascii="Arial" w:hAnsi="Arial" w:cs="Arial" w:hint="eastAsia"/>
          <w:sz w:val="22"/>
          <w:szCs w:val="22"/>
        </w:rPr>
        <w:t>горицвет</w:t>
      </w:r>
      <w:proofErr w:type="spellEnd"/>
      <w:r w:rsidRPr="00AC2390">
        <w:rPr>
          <w:rFonts w:ascii="Arial" w:hAnsi="Arial" w:cs="Arial"/>
          <w:sz w:val="22"/>
          <w:szCs w:val="22"/>
        </w:rPr>
        <w:t xml:space="preserve">, </w:t>
      </w:r>
      <w:r w:rsidRPr="00AC2390">
        <w:rPr>
          <w:rFonts w:ascii="Arial" w:hAnsi="Arial" w:cs="Arial" w:hint="eastAsia"/>
          <w:sz w:val="22"/>
          <w:szCs w:val="22"/>
        </w:rPr>
        <w:t>лечебна</w:t>
      </w:r>
      <w:r w:rsidRPr="00AC2390">
        <w:rPr>
          <w:rFonts w:ascii="Arial" w:hAnsi="Arial" w:cs="Arial"/>
          <w:sz w:val="22"/>
          <w:szCs w:val="22"/>
        </w:rPr>
        <w:t xml:space="preserve"> </w:t>
      </w:r>
      <w:proofErr w:type="spellStart"/>
      <w:r w:rsidRPr="00AC2390">
        <w:rPr>
          <w:rFonts w:ascii="Arial" w:hAnsi="Arial" w:cs="Arial" w:hint="eastAsia"/>
          <w:sz w:val="22"/>
          <w:szCs w:val="22"/>
        </w:rPr>
        <w:t>дилянка</w:t>
      </w:r>
      <w:proofErr w:type="spellEnd"/>
      <w:r w:rsidRPr="00AC2390">
        <w:rPr>
          <w:rFonts w:ascii="Arial" w:hAnsi="Arial" w:cs="Arial"/>
          <w:sz w:val="22"/>
          <w:szCs w:val="22"/>
        </w:rPr>
        <w:t xml:space="preserve">, </w:t>
      </w:r>
      <w:r w:rsidRPr="00AC2390">
        <w:rPr>
          <w:rFonts w:ascii="Arial" w:hAnsi="Arial" w:cs="Arial" w:hint="eastAsia"/>
          <w:sz w:val="22"/>
          <w:szCs w:val="22"/>
        </w:rPr>
        <w:t>бодлив</w:t>
      </w:r>
      <w:r w:rsidRPr="00AC2390">
        <w:rPr>
          <w:rFonts w:ascii="Arial" w:hAnsi="Arial" w:cs="Arial"/>
          <w:sz w:val="22"/>
          <w:szCs w:val="22"/>
        </w:rPr>
        <w:t xml:space="preserve"> </w:t>
      </w:r>
      <w:proofErr w:type="spellStart"/>
      <w:r w:rsidRPr="00AC2390">
        <w:rPr>
          <w:rFonts w:ascii="Arial" w:hAnsi="Arial" w:cs="Arial" w:hint="eastAsia"/>
          <w:sz w:val="22"/>
          <w:szCs w:val="22"/>
        </w:rPr>
        <w:t>залист</w:t>
      </w:r>
      <w:proofErr w:type="spellEnd"/>
      <w:r w:rsidRPr="00AC2390">
        <w:rPr>
          <w:rFonts w:ascii="Arial" w:hAnsi="Arial" w:cs="Arial"/>
          <w:sz w:val="22"/>
          <w:szCs w:val="22"/>
        </w:rPr>
        <w:t xml:space="preserve">, </w:t>
      </w:r>
      <w:r w:rsidRPr="00AC2390">
        <w:rPr>
          <w:rFonts w:ascii="Arial" w:hAnsi="Arial" w:cs="Arial" w:hint="eastAsia"/>
          <w:sz w:val="22"/>
          <w:szCs w:val="22"/>
        </w:rPr>
        <w:t>изтравниче</w:t>
      </w:r>
      <w:r w:rsidRPr="00AC2390">
        <w:rPr>
          <w:rFonts w:ascii="Arial" w:hAnsi="Arial" w:cs="Arial"/>
          <w:sz w:val="22"/>
          <w:szCs w:val="22"/>
        </w:rPr>
        <w:t xml:space="preserve">, </w:t>
      </w:r>
      <w:r w:rsidRPr="00AC2390">
        <w:rPr>
          <w:rFonts w:ascii="Arial" w:hAnsi="Arial" w:cs="Arial" w:hint="eastAsia"/>
          <w:sz w:val="22"/>
          <w:szCs w:val="22"/>
        </w:rPr>
        <w:t>исландски</w:t>
      </w:r>
      <w:r w:rsidRPr="00AC2390">
        <w:rPr>
          <w:rFonts w:ascii="Arial" w:hAnsi="Arial" w:cs="Arial"/>
          <w:sz w:val="22"/>
          <w:szCs w:val="22"/>
        </w:rPr>
        <w:t xml:space="preserve"> </w:t>
      </w:r>
      <w:r w:rsidRPr="00AC2390">
        <w:rPr>
          <w:rFonts w:ascii="Arial" w:hAnsi="Arial" w:cs="Arial" w:hint="eastAsia"/>
          <w:sz w:val="22"/>
          <w:szCs w:val="22"/>
        </w:rPr>
        <w:t>лишей</w:t>
      </w:r>
      <w:r w:rsidRPr="00AC2390">
        <w:rPr>
          <w:rFonts w:ascii="Arial" w:hAnsi="Arial" w:cs="Arial"/>
          <w:sz w:val="22"/>
          <w:szCs w:val="22"/>
        </w:rPr>
        <w:t xml:space="preserve">, </w:t>
      </w:r>
      <w:r w:rsidRPr="00AC2390">
        <w:rPr>
          <w:rFonts w:ascii="Arial" w:hAnsi="Arial" w:cs="Arial" w:hint="eastAsia"/>
          <w:sz w:val="22"/>
          <w:szCs w:val="22"/>
        </w:rPr>
        <w:t>лечебен</w:t>
      </w:r>
      <w:r w:rsidRPr="00AC2390">
        <w:rPr>
          <w:rFonts w:ascii="Arial" w:hAnsi="Arial" w:cs="Arial"/>
          <w:sz w:val="22"/>
          <w:szCs w:val="22"/>
        </w:rPr>
        <w:t xml:space="preserve"> </w:t>
      </w:r>
      <w:proofErr w:type="spellStart"/>
      <w:r w:rsidRPr="00AC2390">
        <w:rPr>
          <w:rFonts w:ascii="Arial" w:hAnsi="Arial" w:cs="Arial" w:hint="eastAsia"/>
          <w:sz w:val="22"/>
          <w:szCs w:val="22"/>
        </w:rPr>
        <w:t>исоп</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едроцветна</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какула</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копитник</w:t>
      </w:r>
      <w:proofErr w:type="spellEnd"/>
      <w:r w:rsidRPr="00AC2390">
        <w:rPr>
          <w:rFonts w:ascii="Arial" w:hAnsi="Arial" w:cs="Arial"/>
          <w:sz w:val="22"/>
          <w:szCs w:val="22"/>
        </w:rPr>
        <w:t xml:space="preserve">, </w:t>
      </w:r>
      <w:r w:rsidRPr="00AC2390">
        <w:rPr>
          <w:rFonts w:ascii="Arial" w:hAnsi="Arial" w:cs="Arial" w:hint="eastAsia"/>
          <w:sz w:val="22"/>
          <w:szCs w:val="22"/>
        </w:rPr>
        <w:t>мечо</w:t>
      </w:r>
      <w:r w:rsidRPr="00AC2390">
        <w:rPr>
          <w:rFonts w:ascii="Arial" w:hAnsi="Arial" w:cs="Arial"/>
          <w:sz w:val="22"/>
          <w:szCs w:val="22"/>
        </w:rPr>
        <w:t xml:space="preserve"> </w:t>
      </w:r>
      <w:r w:rsidRPr="00AC2390">
        <w:rPr>
          <w:rFonts w:ascii="Arial" w:hAnsi="Arial" w:cs="Arial" w:hint="eastAsia"/>
          <w:sz w:val="22"/>
          <w:szCs w:val="22"/>
        </w:rPr>
        <w:t>грозде</w:t>
      </w:r>
      <w:r w:rsidRPr="00AC2390">
        <w:rPr>
          <w:rFonts w:ascii="Arial" w:hAnsi="Arial" w:cs="Arial"/>
          <w:sz w:val="22"/>
          <w:szCs w:val="22"/>
        </w:rPr>
        <w:t xml:space="preserve">, </w:t>
      </w:r>
      <w:r w:rsidRPr="00AC2390">
        <w:rPr>
          <w:rFonts w:ascii="Arial" w:hAnsi="Arial" w:cs="Arial" w:hint="eastAsia"/>
          <w:sz w:val="22"/>
          <w:szCs w:val="22"/>
        </w:rPr>
        <w:t>момина</w:t>
      </w:r>
      <w:r w:rsidRPr="00AC2390">
        <w:rPr>
          <w:rFonts w:ascii="Arial" w:hAnsi="Arial" w:cs="Arial"/>
          <w:sz w:val="22"/>
          <w:szCs w:val="22"/>
        </w:rPr>
        <w:t xml:space="preserve"> </w:t>
      </w:r>
      <w:r w:rsidRPr="00AC2390">
        <w:rPr>
          <w:rFonts w:ascii="Arial" w:hAnsi="Arial" w:cs="Arial" w:hint="eastAsia"/>
          <w:sz w:val="22"/>
          <w:szCs w:val="22"/>
        </w:rPr>
        <w:t>сълза</w:t>
      </w:r>
      <w:r w:rsidRPr="00AC2390">
        <w:rPr>
          <w:rFonts w:ascii="Arial" w:hAnsi="Arial" w:cs="Arial"/>
          <w:sz w:val="22"/>
          <w:szCs w:val="22"/>
        </w:rPr>
        <w:t xml:space="preserve">, </w:t>
      </w:r>
      <w:r w:rsidRPr="00AC2390">
        <w:rPr>
          <w:rFonts w:ascii="Arial" w:hAnsi="Arial" w:cs="Arial" w:hint="eastAsia"/>
          <w:sz w:val="22"/>
          <w:szCs w:val="22"/>
        </w:rPr>
        <w:t>бял</w:t>
      </w:r>
      <w:r w:rsidRPr="00AC2390">
        <w:rPr>
          <w:rFonts w:ascii="Arial" w:hAnsi="Arial" w:cs="Arial"/>
          <w:sz w:val="22"/>
          <w:szCs w:val="22"/>
        </w:rPr>
        <w:t xml:space="preserve"> </w:t>
      </w:r>
      <w:r w:rsidRPr="00AC2390">
        <w:rPr>
          <w:rFonts w:ascii="Arial" w:hAnsi="Arial" w:cs="Arial" w:hint="eastAsia"/>
          <w:sz w:val="22"/>
          <w:szCs w:val="22"/>
        </w:rPr>
        <w:t>оман</w:t>
      </w:r>
      <w:r w:rsidRPr="00AC2390">
        <w:rPr>
          <w:rFonts w:ascii="Arial" w:hAnsi="Arial" w:cs="Arial"/>
          <w:sz w:val="22"/>
          <w:szCs w:val="22"/>
        </w:rPr>
        <w:t xml:space="preserve">, </w:t>
      </w:r>
      <w:r w:rsidRPr="00AC2390">
        <w:rPr>
          <w:rFonts w:ascii="Arial" w:hAnsi="Arial" w:cs="Arial" w:hint="eastAsia"/>
          <w:sz w:val="22"/>
          <w:szCs w:val="22"/>
        </w:rPr>
        <w:t>жълта</w:t>
      </w:r>
      <w:r w:rsidRPr="00AC2390">
        <w:rPr>
          <w:rFonts w:ascii="Arial" w:hAnsi="Arial" w:cs="Arial"/>
          <w:sz w:val="22"/>
          <w:szCs w:val="22"/>
        </w:rPr>
        <w:t xml:space="preserve"> </w:t>
      </w:r>
      <w:proofErr w:type="spellStart"/>
      <w:r w:rsidRPr="00AC2390">
        <w:rPr>
          <w:rFonts w:ascii="Arial" w:hAnsi="Arial" w:cs="Arial" w:hint="eastAsia"/>
          <w:sz w:val="22"/>
          <w:szCs w:val="22"/>
        </w:rPr>
        <w:t>папаронка</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сантонинов</w:t>
      </w:r>
      <w:proofErr w:type="spellEnd"/>
      <w:r w:rsidRPr="00AC2390">
        <w:rPr>
          <w:rFonts w:ascii="Arial" w:hAnsi="Arial" w:cs="Arial"/>
          <w:sz w:val="22"/>
          <w:szCs w:val="22"/>
        </w:rPr>
        <w:t xml:space="preserve"> </w:t>
      </w:r>
      <w:r w:rsidRPr="00AC2390">
        <w:rPr>
          <w:rFonts w:ascii="Arial" w:hAnsi="Arial" w:cs="Arial" w:hint="eastAsia"/>
          <w:sz w:val="22"/>
          <w:szCs w:val="22"/>
        </w:rPr>
        <w:t>пелин</w:t>
      </w:r>
      <w:r w:rsidRPr="00AC2390">
        <w:rPr>
          <w:rFonts w:ascii="Arial" w:hAnsi="Arial" w:cs="Arial"/>
          <w:sz w:val="22"/>
          <w:szCs w:val="22"/>
        </w:rPr>
        <w:t xml:space="preserve">, </w:t>
      </w:r>
      <w:r w:rsidRPr="00AC2390">
        <w:rPr>
          <w:rFonts w:ascii="Arial" w:hAnsi="Arial" w:cs="Arial" w:hint="eastAsia"/>
          <w:sz w:val="22"/>
          <w:szCs w:val="22"/>
        </w:rPr>
        <w:t>пирински</w:t>
      </w:r>
      <w:r w:rsidRPr="00AC2390">
        <w:rPr>
          <w:rFonts w:ascii="Arial" w:hAnsi="Arial" w:cs="Arial"/>
          <w:sz w:val="22"/>
          <w:szCs w:val="22"/>
        </w:rPr>
        <w:t xml:space="preserve"> </w:t>
      </w:r>
      <w:r w:rsidRPr="00AC2390">
        <w:rPr>
          <w:rFonts w:ascii="Arial" w:hAnsi="Arial" w:cs="Arial" w:hint="eastAsia"/>
          <w:sz w:val="22"/>
          <w:szCs w:val="22"/>
        </w:rPr>
        <w:t>чай</w:t>
      </w:r>
      <w:r w:rsidRPr="00AC2390">
        <w:rPr>
          <w:rFonts w:ascii="Arial" w:hAnsi="Arial" w:cs="Arial"/>
          <w:sz w:val="22"/>
          <w:szCs w:val="22"/>
        </w:rPr>
        <w:t xml:space="preserve">, </w:t>
      </w:r>
      <w:r w:rsidRPr="00AC2390">
        <w:rPr>
          <w:rFonts w:ascii="Arial" w:hAnsi="Arial" w:cs="Arial" w:hint="eastAsia"/>
          <w:sz w:val="22"/>
          <w:szCs w:val="22"/>
        </w:rPr>
        <w:t>пищялка</w:t>
      </w:r>
      <w:r w:rsidRPr="00AC2390">
        <w:rPr>
          <w:rFonts w:ascii="Arial" w:hAnsi="Arial" w:cs="Arial"/>
          <w:sz w:val="22"/>
          <w:szCs w:val="22"/>
        </w:rPr>
        <w:t xml:space="preserve">, </w:t>
      </w:r>
      <w:proofErr w:type="spellStart"/>
      <w:r w:rsidRPr="00AC2390">
        <w:rPr>
          <w:rFonts w:ascii="Arial" w:hAnsi="Arial" w:cs="Arial" w:hint="eastAsia"/>
          <w:sz w:val="22"/>
          <w:szCs w:val="22"/>
        </w:rPr>
        <w:t>бухалковиден</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плаун</w:t>
      </w:r>
      <w:proofErr w:type="spellEnd"/>
      <w:r w:rsidRPr="00AC2390">
        <w:rPr>
          <w:rFonts w:ascii="Arial" w:hAnsi="Arial" w:cs="Arial"/>
          <w:sz w:val="22"/>
          <w:szCs w:val="22"/>
        </w:rPr>
        <w:t xml:space="preserve">, </w:t>
      </w:r>
      <w:r w:rsidRPr="00AC2390">
        <w:rPr>
          <w:rFonts w:ascii="Arial" w:hAnsi="Arial" w:cs="Arial" w:hint="eastAsia"/>
          <w:sz w:val="22"/>
          <w:szCs w:val="22"/>
        </w:rPr>
        <w:t>бял</w:t>
      </w:r>
      <w:r w:rsidRPr="00AC2390">
        <w:rPr>
          <w:rFonts w:ascii="Arial" w:hAnsi="Arial" w:cs="Arial"/>
          <w:sz w:val="22"/>
          <w:szCs w:val="22"/>
        </w:rPr>
        <w:t xml:space="preserve"> </w:t>
      </w:r>
      <w:r w:rsidRPr="00AC2390">
        <w:rPr>
          <w:rFonts w:ascii="Arial" w:hAnsi="Arial" w:cs="Arial" w:hint="eastAsia"/>
          <w:sz w:val="22"/>
          <w:szCs w:val="22"/>
        </w:rPr>
        <w:t>риган</w:t>
      </w:r>
      <w:r w:rsidRPr="00AC2390">
        <w:rPr>
          <w:rFonts w:ascii="Arial" w:hAnsi="Arial" w:cs="Arial"/>
          <w:sz w:val="22"/>
          <w:szCs w:val="22"/>
        </w:rPr>
        <w:t xml:space="preserve">, </w:t>
      </w:r>
      <w:r w:rsidRPr="00AC2390">
        <w:rPr>
          <w:rFonts w:ascii="Arial" w:hAnsi="Arial" w:cs="Arial" w:hint="eastAsia"/>
          <w:sz w:val="22"/>
          <w:szCs w:val="22"/>
        </w:rPr>
        <w:t>лечебна</w:t>
      </w:r>
      <w:r w:rsidRPr="00AC2390">
        <w:rPr>
          <w:rFonts w:ascii="Arial" w:hAnsi="Arial" w:cs="Arial"/>
          <w:sz w:val="22"/>
          <w:szCs w:val="22"/>
        </w:rPr>
        <w:t xml:space="preserve"> </w:t>
      </w:r>
      <w:r w:rsidRPr="00AC2390">
        <w:rPr>
          <w:rFonts w:ascii="Arial" w:hAnsi="Arial" w:cs="Arial" w:hint="eastAsia"/>
          <w:sz w:val="22"/>
          <w:szCs w:val="22"/>
        </w:rPr>
        <w:t>ружа</w:t>
      </w:r>
      <w:r w:rsidRPr="00AC2390">
        <w:rPr>
          <w:rFonts w:ascii="Arial" w:hAnsi="Arial" w:cs="Arial"/>
          <w:sz w:val="22"/>
          <w:szCs w:val="22"/>
        </w:rPr>
        <w:t xml:space="preserve">, </w:t>
      </w:r>
      <w:r w:rsidRPr="00AC2390">
        <w:rPr>
          <w:rFonts w:ascii="Arial" w:hAnsi="Arial" w:cs="Arial" w:hint="eastAsia"/>
          <w:sz w:val="22"/>
          <w:szCs w:val="22"/>
        </w:rPr>
        <w:t>салеп</w:t>
      </w:r>
      <w:r w:rsidRPr="00AC2390">
        <w:rPr>
          <w:rFonts w:ascii="Arial" w:hAnsi="Arial" w:cs="Arial"/>
          <w:sz w:val="22"/>
          <w:szCs w:val="22"/>
        </w:rPr>
        <w:t xml:space="preserve">, </w:t>
      </w:r>
      <w:r w:rsidRPr="00AC2390">
        <w:rPr>
          <w:rFonts w:ascii="Arial" w:hAnsi="Arial" w:cs="Arial" w:hint="eastAsia"/>
          <w:sz w:val="22"/>
          <w:szCs w:val="22"/>
        </w:rPr>
        <w:t>жълт</w:t>
      </w:r>
      <w:r w:rsidRPr="00AC2390">
        <w:rPr>
          <w:rFonts w:ascii="Arial" w:hAnsi="Arial" w:cs="Arial"/>
          <w:sz w:val="22"/>
          <w:szCs w:val="22"/>
        </w:rPr>
        <w:t xml:space="preserve"> </w:t>
      </w:r>
      <w:r w:rsidRPr="00AC2390">
        <w:rPr>
          <w:rFonts w:ascii="Arial" w:hAnsi="Arial" w:cs="Arial" w:hint="eastAsia"/>
          <w:sz w:val="22"/>
          <w:szCs w:val="22"/>
        </w:rPr>
        <w:t>смил</w:t>
      </w:r>
      <w:r w:rsidRPr="00AC2390">
        <w:rPr>
          <w:rFonts w:ascii="Arial" w:hAnsi="Arial" w:cs="Arial"/>
          <w:sz w:val="22"/>
          <w:szCs w:val="22"/>
        </w:rPr>
        <w:t xml:space="preserve">, </w:t>
      </w:r>
      <w:r w:rsidRPr="00AC2390">
        <w:rPr>
          <w:rFonts w:ascii="Arial" w:hAnsi="Arial" w:cs="Arial" w:hint="eastAsia"/>
          <w:sz w:val="22"/>
          <w:szCs w:val="22"/>
        </w:rPr>
        <w:t>обикновен</w:t>
      </w:r>
      <w:r w:rsidRPr="00AC2390">
        <w:rPr>
          <w:rFonts w:ascii="Arial" w:hAnsi="Arial" w:cs="Arial"/>
          <w:sz w:val="22"/>
          <w:szCs w:val="22"/>
        </w:rPr>
        <w:t xml:space="preserve"> </w:t>
      </w:r>
      <w:proofErr w:type="spellStart"/>
      <w:r w:rsidRPr="00AC2390">
        <w:rPr>
          <w:rFonts w:ascii="Arial" w:hAnsi="Arial" w:cs="Arial" w:hint="eastAsia"/>
          <w:sz w:val="22"/>
          <w:szCs w:val="22"/>
        </w:rPr>
        <w:t>плаун</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цистозира</w:t>
      </w:r>
      <w:proofErr w:type="spellEnd"/>
      <w:r w:rsidRPr="00AC2390">
        <w:rPr>
          <w:rFonts w:ascii="Arial" w:hAnsi="Arial" w:cs="Arial"/>
          <w:sz w:val="22"/>
          <w:szCs w:val="22"/>
        </w:rPr>
        <w:t>.</w:t>
      </w:r>
    </w:p>
    <w:p w14:paraId="493F02BC" w14:textId="77777777" w:rsidR="00CD2833" w:rsidRDefault="00BB6CCD" w:rsidP="00BB6CCD">
      <w:pPr>
        <w:ind w:firstLine="708"/>
        <w:jc w:val="both"/>
        <w:rPr>
          <w:rFonts w:ascii="Arial" w:hAnsi="Arial" w:cs="Arial"/>
          <w:sz w:val="22"/>
          <w:szCs w:val="22"/>
        </w:rPr>
      </w:pP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разрешение</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събиране</w:t>
      </w:r>
      <w:r w:rsidRPr="00AC2390">
        <w:rPr>
          <w:rFonts w:ascii="Arial" w:hAnsi="Arial" w:cs="Arial"/>
          <w:sz w:val="22"/>
          <w:szCs w:val="22"/>
        </w:rPr>
        <w:t xml:space="preserve"> </w:t>
      </w:r>
      <w:r w:rsidRPr="00AC2390">
        <w:rPr>
          <w:rFonts w:ascii="Arial" w:hAnsi="Arial" w:cs="Arial" w:hint="eastAsia"/>
          <w:sz w:val="22"/>
          <w:szCs w:val="22"/>
        </w:rPr>
        <w:t>под</w:t>
      </w:r>
      <w:r w:rsidRPr="00AC2390">
        <w:rPr>
          <w:rFonts w:ascii="Arial" w:hAnsi="Arial" w:cs="Arial"/>
          <w:sz w:val="22"/>
          <w:szCs w:val="22"/>
        </w:rPr>
        <w:t xml:space="preserve"> </w:t>
      </w:r>
      <w:r w:rsidRPr="00AC2390">
        <w:rPr>
          <w:rFonts w:ascii="Arial" w:hAnsi="Arial" w:cs="Arial" w:hint="eastAsia"/>
          <w:sz w:val="22"/>
          <w:szCs w:val="22"/>
        </w:rPr>
        <w:t>специален</w:t>
      </w:r>
      <w:r w:rsidRPr="00AC2390">
        <w:rPr>
          <w:rFonts w:ascii="Arial" w:hAnsi="Arial" w:cs="Arial"/>
          <w:sz w:val="22"/>
          <w:szCs w:val="22"/>
        </w:rPr>
        <w:t xml:space="preserve"> </w:t>
      </w:r>
      <w:r w:rsidRPr="00AC2390">
        <w:rPr>
          <w:rFonts w:ascii="Arial" w:hAnsi="Arial" w:cs="Arial" w:hint="eastAsia"/>
          <w:sz w:val="22"/>
          <w:szCs w:val="22"/>
        </w:rPr>
        <w:t>режим</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sz w:val="22"/>
          <w:szCs w:val="22"/>
        </w:rPr>
        <w:t>червен</w:t>
      </w:r>
      <w:r w:rsidRPr="00AC2390">
        <w:rPr>
          <w:rFonts w:ascii="Arial" w:hAnsi="Arial" w:cs="Arial"/>
          <w:sz w:val="22"/>
          <w:szCs w:val="22"/>
        </w:rPr>
        <w:t xml:space="preserve"> </w:t>
      </w:r>
      <w:r w:rsidRPr="00AC2390">
        <w:rPr>
          <w:rFonts w:ascii="Arial" w:hAnsi="Arial" w:cs="Arial" w:hint="eastAsia"/>
          <w:sz w:val="22"/>
          <w:szCs w:val="22"/>
        </w:rPr>
        <w:t>божур</w:t>
      </w:r>
      <w:r w:rsidRPr="00AC2390">
        <w:rPr>
          <w:rFonts w:ascii="Arial" w:hAnsi="Arial" w:cs="Arial"/>
          <w:sz w:val="22"/>
          <w:szCs w:val="22"/>
        </w:rPr>
        <w:t xml:space="preserve">, </w:t>
      </w:r>
      <w:proofErr w:type="spellStart"/>
      <w:r w:rsidRPr="00AC2390">
        <w:rPr>
          <w:rFonts w:ascii="Arial" w:hAnsi="Arial" w:cs="Arial" w:hint="eastAsia"/>
          <w:sz w:val="22"/>
          <w:szCs w:val="22"/>
        </w:rPr>
        <w:t>зърнастец</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елшовиден</w:t>
      </w:r>
      <w:proofErr w:type="spellEnd"/>
      <w:r w:rsidRPr="00AC2390">
        <w:rPr>
          <w:rFonts w:ascii="Arial" w:hAnsi="Arial" w:cs="Arial"/>
          <w:sz w:val="22"/>
          <w:szCs w:val="22"/>
        </w:rPr>
        <w:t xml:space="preserve">, </w:t>
      </w:r>
      <w:r w:rsidRPr="00AC2390">
        <w:rPr>
          <w:rFonts w:ascii="Arial" w:hAnsi="Arial" w:cs="Arial" w:hint="eastAsia"/>
          <w:sz w:val="22"/>
          <w:szCs w:val="22"/>
        </w:rPr>
        <w:t>лечебна</w:t>
      </w:r>
      <w:r w:rsidRPr="00AC2390">
        <w:rPr>
          <w:rFonts w:ascii="Arial" w:hAnsi="Arial" w:cs="Arial"/>
          <w:sz w:val="22"/>
          <w:szCs w:val="22"/>
        </w:rPr>
        <w:t xml:space="preserve"> </w:t>
      </w:r>
      <w:r w:rsidRPr="00AC2390">
        <w:rPr>
          <w:rFonts w:ascii="Arial" w:hAnsi="Arial" w:cs="Arial" w:hint="eastAsia"/>
          <w:sz w:val="22"/>
          <w:szCs w:val="22"/>
        </w:rPr>
        <w:t>иглика</w:t>
      </w:r>
      <w:r w:rsidRPr="00AC2390">
        <w:rPr>
          <w:rFonts w:ascii="Arial" w:hAnsi="Arial" w:cs="Arial"/>
          <w:sz w:val="22"/>
          <w:szCs w:val="22"/>
        </w:rPr>
        <w:t xml:space="preserve">, </w:t>
      </w:r>
      <w:proofErr w:type="spellStart"/>
      <w:r w:rsidRPr="00AC2390">
        <w:rPr>
          <w:rFonts w:ascii="Arial" w:hAnsi="Arial" w:cs="Arial" w:hint="eastAsia"/>
          <w:sz w:val="22"/>
          <w:szCs w:val="22"/>
        </w:rPr>
        <w:t>катраника</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лазаркиня</w:t>
      </w:r>
      <w:proofErr w:type="spellEnd"/>
      <w:r w:rsidRPr="00AC2390">
        <w:rPr>
          <w:rFonts w:ascii="Arial" w:hAnsi="Arial" w:cs="Arial"/>
          <w:sz w:val="22"/>
          <w:szCs w:val="22"/>
        </w:rPr>
        <w:t xml:space="preserve">, </w:t>
      </w:r>
      <w:r w:rsidRPr="00AC2390">
        <w:rPr>
          <w:rFonts w:ascii="Arial" w:hAnsi="Arial" w:cs="Arial" w:hint="eastAsia"/>
          <w:sz w:val="22"/>
          <w:szCs w:val="22"/>
        </w:rPr>
        <w:t>лудо</w:t>
      </w:r>
      <w:r w:rsidRPr="00AC2390">
        <w:rPr>
          <w:rFonts w:ascii="Arial" w:hAnsi="Arial" w:cs="Arial"/>
          <w:sz w:val="22"/>
          <w:szCs w:val="22"/>
        </w:rPr>
        <w:t xml:space="preserve"> </w:t>
      </w:r>
      <w:r w:rsidRPr="00AC2390">
        <w:rPr>
          <w:rFonts w:ascii="Arial" w:hAnsi="Arial" w:cs="Arial" w:hint="eastAsia"/>
          <w:sz w:val="22"/>
          <w:szCs w:val="22"/>
        </w:rPr>
        <w:t>биле</w:t>
      </w:r>
      <w:r w:rsidRPr="00AC2390">
        <w:rPr>
          <w:rFonts w:ascii="Arial" w:hAnsi="Arial" w:cs="Arial"/>
          <w:sz w:val="22"/>
          <w:szCs w:val="22"/>
        </w:rPr>
        <w:t xml:space="preserve">, </w:t>
      </w:r>
      <w:r w:rsidRPr="00AC2390">
        <w:rPr>
          <w:rFonts w:ascii="Arial" w:hAnsi="Arial" w:cs="Arial" w:hint="eastAsia"/>
          <w:sz w:val="22"/>
          <w:szCs w:val="22"/>
        </w:rPr>
        <w:t>лечебен</w:t>
      </w:r>
      <w:r w:rsidRPr="00AC2390">
        <w:rPr>
          <w:rFonts w:ascii="Arial" w:hAnsi="Arial" w:cs="Arial"/>
          <w:sz w:val="22"/>
          <w:szCs w:val="22"/>
        </w:rPr>
        <w:t xml:space="preserve"> </w:t>
      </w:r>
      <w:proofErr w:type="spellStart"/>
      <w:r w:rsidRPr="00AC2390">
        <w:rPr>
          <w:rFonts w:ascii="Arial" w:hAnsi="Arial" w:cs="Arial" w:hint="eastAsia"/>
          <w:sz w:val="22"/>
          <w:szCs w:val="22"/>
        </w:rPr>
        <w:t>ранилист</w:t>
      </w:r>
      <w:proofErr w:type="spellEnd"/>
      <w:r w:rsidRPr="00AC2390">
        <w:rPr>
          <w:rFonts w:ascii="Arial" w:hAnsi="Arial" w:cs="Arial"/>
          <w:sz w:val="22"/>
          <w:szCs w:val="22"/>
        </w:rPr>
        <w:t xml:space="preserve">, </w:t>
      </w:r>
      <w:r w:rsidRPr="00AC2390">
        <w:rPr>
          <w:rFonts w:ascii="Arial" w:hAnsi="Arial" w:cs="Arial" w:hint="eastAsia"/>
          <w:sz w:val="22"/>
          <w:szCs w:val="22"/>
        </w:rPr>
        <w:t>решетка</w:t>
      </w:r>
      <w:r w:rsidRPr="00AC2390">
        <w:rPr>
          <w:rFonts w:ascii="Arial" w:hAnsi="Arial" w:cs="Arial"/>
          <w:sz w:val="22"/>
          <w:szCs w:val="22"/>
        </w:rPr>
        <w:t xml:space="preserve"> </w:t>
      </w:r>
      <w:proofErr w:type="spellStart"/>
      <w:r w:rsidRPr="00AC2390">
        <w:rPr>
          <w:rFonts w:ascii="Arial" w:hAnsi="Arial" w:cs="Arial" w:hint="eastAsia"/>
          <w:sz w:val="22"/>
          <w:szCs w:val="22"/>
        </w:rPr>
        <w:t>безстъблена</w:t>
      </w:r>
      <w:proofErr w:type="spellEnd"/>
      <w:r w:rsidRPr="00AC2390">
        <w:rPr>
          <w:rFonts w:ascii="Arial" w:hAnsi="Arial" w:cs="Arial"/>
          <w:sz w:val="22"/>
          <w:szCs w:val="22"/>
        </w:rPr>
        <w:t xml:space="preserve">, </w:t>
      </w:r>
      <w:r w:rsidRPr="00AC2390">
        <w:rPr>
          <w:rFonts w:ascii="Arial" w:hAnsi="Arial" w:cs="Arial" w:hint="eastAsia"/>
          <w:sz w:val="22"/>
          <w:szCs w:val="22"/>
        </w:rPr>
        <w:t>лютива</w:t>
      </w:r>
      <w:r w:rsidRPr="00AC2390">
        <w:rPr>
          <w:rFonts w:ascii="Arial" w:hAnsi="Arial" w:cs="Arial"/>
          <w:sz w:val="22"/>
          <w:szCs w:val="22"/>
        </w:rPr>
        <w:t xml:space="preserve"> </w:t>
      </w:r>
      <w:r w:rsidRPr="00AC2390">
        <w:rPr>
          <w:rFonts w:ascii="Arial" w:hAnsi="Arial" w:cs="Arial" w:hint="eastAsia"/>
          <w:sz w:val="22"/>
          <w:szCs w:val="22"/>
        </w:rPr>
        <w:t>тлъстига</w:t>
      </w:r>
      <w:r w:rsidRPr="00AC2390">
        <w:rPr>
          <w:rFonts w:ascii="Arial" w:hAnsi="Arial" w:cs="Arial"/>
          <w:sz w:val="22"/>
          <w:szCs w:val="22"/>
        </w:rPr>
        <w:t xml:space="preserve">, </w:t>
      </w:r>
      <w:r w:rsidRPr="00AC2390">
        <w:rPr>
          <w:rFonts w:ascii="Arial" w:hAnsi="Arial" w:cs="Arial" w:hint="eastAsia"/>
          <w:sz w:val="22"/>
          <w:szCs w:val="22"/>
        </w:rPr>
        <w:t>трън</w:t>
      </w:r>
      <w:r w:rsidRPr="00AC2390">
        <w:rPr>
          <w:rFonts w:ascii="Arial" w:hAnsi="Arial" w:cs="Arial"/>
          <w:sz w:val="22"/>
          <w:szCs w:val="22"/>
        </w:rPr>
        <w:t xml:space="preserve"> </w:t>
      </w:r>
      <w:r w:rsidRPr="00AC2390">
        <w:rPr>
          <w:rFonts w:ascii="Arial" w:hAnsi="Arial" w:cs="Arial" w:hint="eastAsia"/>
          <w:sz w:val="22"/>
          <w:szCs w:val="22"/>
        </w:rPr>
        <w:t>кисел</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proofErr w:type="spellStart"/>
      <w:r w:rsidRPr="00AC2390">
        <w:rPr>
          <w:rFonts w:ascii="Arial" w:hAnsi="Arial" w:cs="Arial" w:hint="eastAsia"/>
          <w:sz w:val="22"/>
          <w:szCs w:val="22"/>
        </w:rPr>
        <w:t>шапиче</w:t>
      </w:r>
      <w:proofErr w:type="spellEnd"/>
      <w:r w:rsidRPr="00AC2390">
        <w:rPr>
          <w:rFonts w:ascii="Arial" w:hAnsi="Arial" w:cs="Arial"/>
          <w:sz w:val="22"/>
          <w:szCs w:val="22"/>
        </w:rPr>
        <w:t xml:space="preserve">. </w:t>
      </w:r>
      <w:r w:rsidRPr="00AC2390">
        <w:rPr>
          <w:rFonts w:ascii="Arial" w:hAnsi="Arial" w:cs="Arial" w:hint="eastAsia"/>
          <w:sz w:val="22"/>
          <w:szCs w:val="22"/>
        </w:rPr>
        <w:t>Ограниченията</w:t>
      </w:r>
      <w:r w:rsidRPr="00AC2390">
        <w:rPr>
          <w:rFonts w:ascii="Arial" w:hAnsi="Arial" w:cs="Arial"/>
          <w:sz w:val="22"/>
          <w:szCs w:val="22"/>
        </w:rPr>
        <w:t xml:space="preserve"> </w:t>
      </w:r>
      <w:r w:rsidRPr="00AC2390">
        <w:rPr>
          <w:rFonts w:ascii="Arial" w:hAnsi="Arial" w:cs="Arial" w:hint="eastAsia"/>
          <w:sz w:val="22"/>
          <w:szCs w:val="22"/>
        </w:rPr>
        <w:t>не</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отнасят</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растенията</w:t>
      </w:r>
      <w:r w:rsidRPr="00AC2390">
        <w:rPr>
          <w:rFonts w:ascii="Arial" w:hAnsi="Arial" w:cs="Arial"/>
          <w:sz w:val="22"/>
          <w:szCs w:val="22"/>
        </w:rPr>
        <w:t xml:space="preserve">, </w:t>
      </w:r>
      <w:r w:rsidRPr="00AC2390">
        <w:rPr>
          <w:rFonts w:ascii="Arial" w:hAnsi="Arial" w:cs="Arial" w:hint="eastAsia"/>
          <w:sz w:val="22"/>
          <w:szCs w:val="22"/>
        </w:rPr>
        <w:t>събирани</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лични</w:t>
      </w:r>
      <w:r w:rsidRPr="00AC2390">
        <w:rPr>
          <w:rFonts w:ascii="Arial" w:hAnsi="Arial" w:cs="Arial"/>
          <w:sz w:val="22"/>
          <w:szCs w:val="22"/>
        </w:rPr>
        <w:t xml:space="preserve"> </w:t>
      </w:r>
      <w:r w:rsidRPr="00AC2390">
        <w:rPr>
          <w:rFonts w:ascii="Arial" w:hAnsi="Arial" w:cs="Arial" w:hint="eastAsia"/>
          <w:sz w:val="22"/>
          <w:szCs w:val="22"/>
        </w:rPr>
        <w:t>нужди</w:t>
      </w:r>
      <w:r w:rsidRPr="00AC2390">
        <w:rPr>
          <w:rFonts w:ascii="Arial" w:hAnsi="Arial" w:cs="Arial"/>
          <w:sz w:val="22"/>
          <w:szCs w:val="22"/>
        </w:rPr>
        <w:t>.</w:t>
      </w:r>
    </w:p>
    <w:p w14:paraId="1158D0D9" w14:textId="77777777" w:rsidR="009F108B" w:rsidRPr="004D1757" w:rsidRDefault="009F108B" w:rsidP="00BB6CCD">
      <w:pPr>
        <w:ind w:firstLine="708"/>
        <w:jc w:val="both"/>
        <w:rPr>
          <w:rFonts w:ascii="Arial" w:hAnsi="Arial" w:cs="Arial"/>
          <w:sz w:val="22"/>
          <w:szCs w:val="22"/>
          <w:lang w:val="ru-RU"/>
        </w:rPr>
      </w:pPr>
    </w:p>
    <w:p w14:paraId="1750D38D" w14:textId="2155322A" w:rsidR="00BB6CCD" w:rsidRPr="00AC2390" w:rsidRDefault="00BB6CCD" w:rsidP="00BB6CCD">
      <w:pPr>
        <w:ind w:firstLine="708"/>
        <w:jc w:val="both"/>
        <w:rPr>
          <w:rFonts w:ascii="Arial" w:hAnsi="Arial" w:cs="Arial"/>
          <w:b/>
          <w:bCs/>
          <w:sz w:val="22"/>
          <w:szCs w:val="22"/>
        </w:rPr>
      </w:pPr>
      <w:r w:rsidRPr="00AC2390">
        <w:rPr>
          <w:rFonts w:ascii="Arial" w:hAnsi="Arial" w:cs="Arial"/>
          <w:b/>
          <w:bCs/>
          <w:sz w:val="22"/>
          <w:szCs w:val="22"/>
        </w:rPr>
        <w:t xml:space="preserve">3.3.3. Лечебни растения в района на ТП ДГС </w:t>
      </w:r>
      <w:r w:rsidR="00965D83">
        <w:rPr>
          <w:rFonts w:ascii="Arial" w:hAnsi="Arial" w:cs="Arial"/>
          <w:b/>
          <w:bCs/>
          <w:sz w:val="22"/>
          <w:szCs w:val="22"/>
        </w:rPr>
        <w:t>„</w:t>
      </w:r>
      <w:r w:rsidRPr="00AC2390">
        <w:rPr>
          <w:rFonts w:ascii="Arial" w:hAnsi="Arial" w:cs="Arial"/>
          <w:b/>
          <w:bCs/>
          <w:sz w:val="22"/>
          <w:szCs w:val="22"/>
        </w:rPr>
        <w:t xml:space="preserve">Търговище” според </w:t>
      </w:r>
      <w:proofErr w:type="spellStart"/>
      <w:r w:rsidRPr="00AC2390">
        <w:rPr>
          <w:rFonts w:ascii="Arial" w:hAnsi="Arial" w:cs="Arial"/>
          <w:b/>
          <w:bCs/>
          <w:sz w:val="22"/>
          <w:szCs w:val="22"/>
        </w:rPr>
        <w:t>Хорологичния</w:t>
      </w:r>
      <w:proofErr w:type="spellEnd"/>
      <w:r w:rsidRPr="00AC2390">
        <w:rPr>
          <w:rFonts w:ascii="Arial" w:hAnsi="Arial" w:cs="Arial"/>
          <w:b/>
          <w:bCs/>
          <w:sz w:val="22"/>
          <w:szCs w:val="22"/>
        </w:rPr>
        <w:t xml:space="preserve"> атлас на лечебните растения в Република България и Голямата билкова</w:t>
      </w:r>
      <w:r w:rsidR="00164245" w:rsidRPr="00AC2390">
        <w:rPr>
          <w:rFonts w:ascii="Arial" w:hAnsi="Arial" w:cs="Arial"/>
          <w:b/>
          <w:bCs/>
          <w:sz w:val="22"/>
          <w:szCs w:val="22"/>
        </w:rPr>
        <w:t xml:space="preserve"> </w:t>
      </w:r>
      <w:r w:rsidRPr="00AC2390">
        <w:rPr>
          <w:rFonts w:ascii="Arial" w:hAnsi="Arial" w:cs="Arial"/>
          <w:b/>
          <w:bCs/>
          <w:sz w:val="22"/>
          <w:szCs w:val="22"/>
        </w:rPr>
        <w:t>енциклопедия.</w:t>
      </w:r>
    </w:p>
    <w:p w14:paraId="12D07CFA" w14:textId="77777777" w:rsidR="00BB6CCD" w:rsidRPr="00AC2390" w:rsidRDefault="00BB6CCD" w:rsidP="00BB6CCD">
      <w:pPr>
        <w:ind w:firstLine="708"/>
        <w:jc w:val="both"/>
        <w:rPr>
          <w:rFonts w:ascii="Arial" w:hAnsi="Arial" w:cs="Arial"/>
          <w:sz w:val="22"/>
          <w:szCs w:val="22"/>
        </w:rPr>
      </w:pPr>
    </w:p>
    <w:p w14:paraId="63573180" w14:textId="77777777" w:rsidR="00BB6CCD" w:rsidRPr="00AC2390" w:rsidRDefault="00BB6CCD" w:rsidP="00BB6CCD">
      <w:pPr>
        <w:ind w:firstLine="708"/>
        <w:jc w:val="both"/>
        <w:rPr>
          <w:rFonts w:ascii="Arial" w:hAnsi="Arial" w:cs="Arial"/>
          <w:sz w:val="22"/>
          <w:szCs w:val="22"/>
        </w:rPr>
      </w:pPr>
      <w:r w:rsidRPr="00AC2390">
        <w:rPr>
          <w:rFonts w:ascii="Arial" w:hAnsi="Arial" w:cs="Arial" w:hint="eastAsia"/>
          <w:sz w:val="22"/>
          <w:szCs w:val="22"/>
        </w:rPr>
        <w:t>Известно</w:t>
      </w:r>
      <w:r w:rsidRPr="00AC2390">
        <w:rPr>
          <w:rFonts w:ascii="Arial" w:hAnsi="Arial" w:cs="Arial"/>
          <w:sz w:val="22"/>
          <w:szCs w:val="22"/>
        </w:rPr>
        <w:t xml:space="preserve"> </w:t>
      </w:r>
      <w:r w:rsidRPr="00AC2390">
        <w:rPr>
          <w:rFonts w:ascii="Arial" w:hAnsi="Arial" w:cs="Arial" w:hint="eastAsia"/>
          <w:sz w:val="22"/>
          <w:szCs w:val="22"/>
        </w:rPr>
        <w:t>е</w:t>
      </w:r>
      <w:r w:rsidRPr="00AC2390">
        <w:rPr>
          <w:rFonts w:ascii="Arial" w:hAnsi="Arial" w:cs="Arial"/>
          <w:sz w:val="22"/>
          <w:szCs w:val="22"/>
        </w:rPr>
        <w:t xml:space="preserve">, </w:t>
      </w:r>
      <w:r w:rsidRPr="00AC2390">
        <w:rPr>
          <w:rFonts w:ascii="Arial" w:hAnsi="Arial" w:cs="Arial" w:hint="eastAsia"/>
          <w:sz w:val="22"/>
          <w:szCs w:val="22"/>
        </w:rPr>
        <w:t>че</w:t>
      </w:r>
      <w:r w:rsidRPr="00AC2390">
        <w:rPr>
          <w:rFonts w:ascii="Arial" w:hAnsi="Arial" w:cs="Arial"/>
          <w:sz w:val="22"/>
          <w:szCs w:val="22"/>
        </w:rPr>
        <w:t xml:space="preserve"> </w:t>
      </w:r>
      <w:r w:rsidRPr="00AC2390">
        <w:rPr>
          <w:rFonts w:ascii="Arial" w:hAnsi="Arial" w:cs="Arial" w:hint="eastAsia"/>
          <w:sz w:val="22"/>
          <w:szCs w:val="22"/>
        </w:rPr>
        <w:t>растителният</w:t>
      </w:r>
      <w:r w:rsidRPr="00AC2390">
        <w:rPr>
          <w:rFonts w:ascii="Arial" w:hAnsi="Arial" w:cs="Arial"/>
          <w:sz w:val="22"/>
          <w:szCs w:val="22"/>
        </w:rPr>
        <w:t xml:space="preserve"> </w:t>
      </w:r>
      <w:r w:rsidRPr="00AC2390">
        <w:rPr>
          <w:rFonts w:ascii="Arial" w:hAnsi="Arial" w:cs="Arial" w:hint="eastAsia"/>
          <w:sz w:val="22"/>
          <w:szCs w:val="22"/>
        </w:rPr>
        <w:t>свят</w:t>
      </w:r>
      <w:r w:rsidRPr="00AC2390">
        <w:rPr>
          <w:rFonts w:ascii="Arial" w:hAnsi="Arial" w:cs="Arial"/>
          <w:sz w:val="22"/>
          <w:szCs w:val="22"/>
        </w:rPr>
        <w:t xml:space="preserve"> </w:t>
      </w:r>
      <w:r w:rsidRPr="00AC2390">
        <w:rPr>
          <w:rFonts w:ascii="Arial" w:hAnsi="Arial" w:cs="Arial" w:hint="eastAsia"/>
          <w:sz w:val="22"/>
          <w:szCs w:val="22"/>
        </w:rPr>
        <w:t>представлява</w:t>
      </w:r>
      <w:r w:rsidRPr="00AC2390">
        <w:rPr>
          <w:rFonts w:ascii="Arial" w:hAnsi="Arial" w:cs="Arial"/>
          <w:sz w:val="22"/>
          <w:szCs w:val="22"/>
        </w:rPr>
        <w:t xml:space="preserve"> </w:t>
      </w:r>
      <w:r w:rsidRPr="00AC2390">
        <w:rPr>
          <w:rFonts w:ascii="Arial" w:hAnsi="Arial" w:cs="Arial" w:hint="eastAsia"/>
          <w:sz w:val="22"/>
          <w:szCs w:val="22"/>
        </w:rPr>
        <w:t>незаменим</w:t>
      </w:r>
      <w:r w:rsidRPr="00AC2390">
        <w:rPr>
          <w:rFonts w:ascii="Arial" w:hAnsi="Arial" w:cs="Arial"/>
          <w:sz w:val="22"/>
          <w:szCs w:val="22"/>
        </w:rPr>
        <w:t xml:space="preserve"> </w:t>
      </w:r>
      <w:r w:rsidRPr="00AC2390">
        <w:rPr>
          <w:rFonts w:ascii="Arial" w:hAnsi="Arial" w:cs="Arial" w:hint="eastAsia"/>
          <w:sz w:val="22"/>
          <w:szCs w:val="22"/>
        </w:rPr>
        <w:t>източник</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нови</w:t>
      </w:r>
      <w:r w:rsidRPr="00AC2390">
        <w:rPr>
          <w:rFonts w:ascii="Arial" w:hAnsi="Arial" w:cs="Arial"/>
          <w:sz w:val="22"/>
          <w:szCs w:val="22"/>
        </w:rPr>
        <w:t xml:space="preserve"> </w:t>
      </w:r>
      <w:r w:rsidRPr="00AC2390">
        <w:rPr>
          <w:rFonts w:ascii="Arial" w:hAnsi="Arial" w:cs="Arial" w:hint="eastAsia"/>
          <w:sz w:val="22"/>
          <w:szCs w:val="22"/>
        </w:rPr>
        <w:t>лекарства</w:t>
      </w:r>
      <w:r w:rsidRPr="00AC2390">
        <w:rPr>
          <w:rFonts w:ascii="Arial" w:hAnsi="Arial" w:cs="Arial"/>
          <w:sz w:val="22"/>
          <w:szCs w:val="22"/>
        </w:rPr>
        <w:t xml:space="preserve">. </w:t>
      </w:r>
      <w:r w:rsidRPr="00AC2390">
        <w:rPr>
          <w:rFonts w:ascii="Arial" w:hAnsi="Arial" w:cs="Arial" w:hint="eastAsia"/>
          <w:sz w:val="22"/>
          <w:szCs w:val="22"/>
        </w:rPr>
        <w:t>Развитието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научните</w:t>
      </w:r>
      <w:r w:rsidRPr="00AC2390">
        <w:rPr>
          <w:rFonts w:ascii="Arial" w:hAnsi="Arial" w:cs="Arial"/>
          <w:sz w:val="22"/>
          <w:szCs w:val="22"/>
        </w:rPr>
        <w:t xml:space="preserve"> </w:t>
      </w:r>
      <w:r w:rsidRPr="00AC2390">
        <w:rPr>
          <w:rFonts w:ascii="Arial" w:hAnsi="Arial" w:cs="Arial" w:hint="eastAsia"/>
          <w:sz w:val="22"/>
          <w:szCs w:val="22"/>
        </w:rPr>
        <w:t>изследвания</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областта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фармацевтиката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фармакологията</w:t>
      </w:r>
      <w:r w:rsidRPr="00AC2390">
        <w:rPr>
          <w:rFonts w:ascii="Arial" w:hAnsi="Arial" w:cs="Arial"/>
          <w:sz w:val="22"/>
          <w:szCs w:val="22"/>
        </w:rPr>
        <w:t xml:space="preserve"> </w:t>
      </w:r>
      <w:r w:rsidRPr="00AC2390">
        <w:rPr>
          <w:rFonts w:ascii="Arial" w:hAnsi="Arial" w:cs="Arial" w:hint="eastAsia"/>
          <w:sz w:val="22"/>
          <w:szCs w:val="22"/>
        </w:rPr>
        <w:t>биха</w:t>
      </w:r>
      <w:r w:rsidRPr="00AC2390">
        <w:rPr>
          <w:rFonts w:ascii="Arial" w:hAnsi="Arial" w:cs="Arial"/>
          <w:sz w:val="22"/>
          <w:szCs w:val="22"/>
        </w:rPr>
        <w:t xml:space="preserve"> </w:t>
      </w:r>
      <w:r w:rsidRPr="00AC2390">
        <w:rPr>
          <w:rFonts w:ascii="Arial" w:hAnsi="Arial" w:cs="Arial" w:hint="eastAsia"/>
          <w:sz w:val="22"/>
          <w:szCs w:val="22"/>
        </w:rPr>
        <w:t>били</w:t>
      </w:r>
      <w:r w:rsidRPr="00AC2390">
        <w:rPr>
          <w:rFonts w:ascii="Arial" w:hAnsi="Arial" w:cs="Arial"/>
          <w:sz w:val="22"/>
          <w:szCs w:val="22"/>
        </w:rPr>
        <w:t xml:space="preserve"> </w:t>
      </w:r>
      <w:r w:rsidRPr="00AC2390">
        <w:rPr>
          <w:rFonts w:ascii="Arial" w:hAnsi="Arial" w:cs="Arial" w:hint="eastAsia"/>
          <w:sz w:val="22"/>
          <w:szCs w:val="22"/>
        </w:rPr>
        <w:t>немислими</w:t>
      </w:r>
      <w:r w:rsidRPr="00AC2390">
        <w:rPr>
          <w:rFonts w:ascii="Arial" w:hAnsi="Arial" w:cs="Arial"/>
          <w:sz w:val="22"/>
          <w:szCs w:val="22"/>
        </w:rPr>
        <w:t xml:space="preserve"> </w:t>
      </w:r>
      <w:r w:rsidRPr="00AC2390">
        <w:rPr>
          <w:rFonts w:ascii="Arial" w:hAnsi="Arial" w:cs="Arial" w:hint="eastAsia"/>
          <w:sz w:val="22"/>
          <w:szCs w:val="22"/>
        </w:rPr>
        <w:t>без</w:t>
      </w:r>
      <w:r w:rsidRPr="00AC2390">
        <w:rPr>
          <w:rFonts w:ascii="Arial" w:hAnsi="Arial" w:cs="Arial"/>
          <w:sz w:val="22"/>
          <w:szCs w:val="22"/>
        </w:rPr>
        <w:t xml:space="preserve"> </w:t>
      </w:r>
      <w:r w:rsidRPr="00AC2390">
        <w:rPr>
          <w:rFonts w:ascii="Arial" w:hAnsi="Arial" w:cs="Arial" w:hint="eastAsia"/>
          <w:sz w:val="22"/>
          <w:szCs w:val="22"/>
        </w:rPr>
        <w:t>използването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природните</w:t>
      </w:r>
      <w:r w:rsidRPr="00AC2390">
        <w:rPr>
          <w:rFonts w:ascii="Arial" w:hAnsi="Arial" w:cs="Arial"/>
          <w:sz w:val="22"/>
          <w:szCs w:val="22"/>
        </w:rPr>
        <w:t xml:space="preserve"> </w:t>
      </w:r>
      <w:r w:rsidRPr="00AC2390">
        <w:rPr>
          <w:rFonts w:ascii="Arial" w:hAnsi="Arial" w:cs="Arial" w:hint="eastAsia"/>
          <w:sz w:val="22"/>
          <w:szCs w:val="22"/>
        </w:rPr>
        <w:t>дадености</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частност</w:t>
      </w:r>
      <w:r w:rsidRPr="00AC2390">
        <w:rPr>
          <w:rFonts w:ascii="Arial" w:hAnsi="Arial" w:cs="Arial"/>
          <w:sz w:val="22"/>
          <w:szCs w:val="22"/>
        </w:rPr>
        <w:t xml:space="preserve"> </w:t>
      </w:r>
      <w:r w:rsidRPr="00AC2390">
        <w:rPr>
          <w:rFonts w:ascii="Arial" w:hAnsi="Arial" w:cs="Arial" w:hint="eastAsia"/>
          <w:sz w:val="22"/>
          <w:szCs w:val="22"/>
        </w:rPr>
        <w:t>растенията</w:t>
      </w:r>
      <w:r w:rsidRPr="00AC2390">
        <w:rPr>
          <w:rFonts w:ascii="Arial" w:hAnsi="Arial" w:cs="Arial"/>
          <w:sz w:val="22"/>
          <w:szCs w:val="22"/>
        </w:rPr>
        <w:t xml:space="preserve">, </w:t>
      </w:r>
      <w:r w:rsidRPr="00AC2390">
        <w:rPr>
          <w:rFonts w:ascii="Arial" w:hAnsi="Arial" w:cs="Arial" w:hint="eastAsia"/>
          <w:sz w:val="22"/>
          <w:szCs w:val="22"/>
        </w:rPr>
        <w:t>които</w:t>
      </w:r>
      <w:r w:rsidRPr="00AC2390">
        <w:rPr>
          <w:rFonts w:ascii="Arial" w:hAnsi="Arial" w:cs="Arial"/>
          <w:sz w:val="22"/>
          <w:szCs w:val="22"/>
        </w:rPr>
        <w:t xml:space="preserve"> </w:t>
      </w:r>
      <w:r w:rsidRPr="00AC2390">
        <w:rPr>
          <w:rFonts w:ascii="Arial" w:hAnsi="Arial" w:cs="Arial" w:hint="eastAsia"/>
          <w:sz w:val="22"/>
          <w:szCs w:val="22"/>
        </w:rPr>
        <w:t>продължават</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sz w:val="22"/>
          <w:szCs w:val="22"/>
        </w:rPr>
        <w:t>неизчерпаем</w:t>
      </w:r>
      <w:r w:rsidRPr="00AC2390">
        <w:rPr>
          <w:rFonts w:ascii="Arial" w:hAnsi="Arial" w:cs="Arial"/>
          <w:sz w:val="22"/>
          <w:szCs w:val="22"/>
        </w:rPr>
        <w:t xml:space="preserve"> </w:t>
      </w:r>
      <w:r w:rsidRPr="00AC2390">
        <w:rPr>
          <w:rFonts w:ascii="Arial" w:hAnsi="Arial" w:cs="Arial" w:hint="eastAsia"/>
          <w:sz w:val="22"/>
          <w:szCs w:val="22"/>
        </w:rPr>
        <w:t>ресурс</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получаване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биоактивни</w:t>
      </w:r>
      <w:r w:rsidRPr="00AC2390">
        <w:rPr>
          <w:rFonts w:ascii="Arial" w:hAnsi="Arial" w:cs="Arial"/>
          <w:sz w:val="22"/>
          <w:szCs w:val="22"/>
        </w:rPr>
        <w:t xml:space="preserve"> </w:t>
      </w:r>
      <w:r w:rsidRPr="00AC2390">
        <w:rPr>
          <w:rFonts w:ascii="Arial" w:hAnsi="Arial" w:cs="Arial" w:hint="eastAsia"/>
          <w:sz w:val="22"/>
          <w:szCs w:val="22"/>
        </w:rPr>
        <w:t>вещества</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днешния</w:t>
      </w:r>
      <w:r w:rsidRPr="00AC2390">
        <w:rPr>
          <w:rFonts w:ascii="Arial" w:hAnsi="Arial" w:cs="Arial"/>
          <w:sz w:val="22"/>
          <w:szCs w:val="22"/>
        </w:rPr>
        <w:t xml:space="preserve"> </w:t>
      </w:r>
      <w:r w:rsidRPr="00AC2390">
        <w:rPr>
          <w:rFonts w:ascii="Arial" w:hAnsi="Arial" w:cs="Arial" w:hint="eastAsia"/>
          <w:sz w:val="22"/>
          <w:szCs w:val="22"/>
        </w:rPr>
        <w:t>индустриализиран</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замърсен</w:t>
      </w:r>
      <w:r w:rsidRPr="00AC2390">
        <w:rPr>
          <w:rFonts w:ascii="Arial" w:hAnsi="Arial" w:cs="Arial"/>
          <w:sz w:val="22"/>
          <w:szCs w:val="22"/>
        </w:rPr>
        <w:t xml:space="preserve"> </w:t>
      </w:r>
      <w:r w:rsidRPr="00AC2390">
        <w:rPr>
          <w:rFonts w:ascii="Arial" w:hAnsi="Arial" w:cs="Arial" w:hint="eastAsia"/>
          <w:sz w:val="22"/>
          <w:szCs w:val="22"/>
        </w:rPr>
        <w:t>свят</w:t>
      </w:r>
      <w:r w:rsidRPr="00AC2390">
        <w:rPr>
          <w:rFonts w:ascii="Arial" w:hAnsi="Arial" w:cs="Arial"/>
          <w:sz w:val="22"/>
          <w:szCs w:val="22"/>
        </w:rPr>
        <w:t xml:space="preserve"> </w:t>
      </w:r>
      <w:r w:rsidRPr="00AC2390">
        <w:rPr>
          <w:rFonts w:ascii="Arial" w:hAnsi="Arial" w:cs="Arial" w:hint="eastAsia"/>
          <w:sz w:val="22"/>
          <w:szCs w:val="22"/>
        </w:rPr>
        <w:t>все</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w:t>
      </w:r>
      <w:r w:rsidRPr="00AC2390">
        <w:rPr>
          <w:rFonts w:ascii="Arial" w:hAnsi="Arial" w:cs="Arial" w:hint="eastAsia"/>
          <w:sz w:val="22"/>
          <w:szCs w:val="22"/>
        </w:rPr>
        <w:t>голямо</w:t>
      </w:r>
      <w:r w:rsidRPr="00AC2390">
        <w:rPr>
          <w:rFonts w:ascii="Arial" w:hAnsi="Arial" w:cs="Arial"/>
          <w:sz w:val="22"/>
          <w:szCs w:val="22"/>
        </w:rPr>
        <w:t xml:space="preserve"> </w:t>
      </w:r>
      <w:r w:rsidRPr="00AC2390">
        <w:rPr>
          <w:rFonts w:ascii="Arial" w:hAnsi="Arial" w:cs="Arial" w:hint="eastAsia"/>
          <w:sz w:val="22"/>
          <w:szCs w:val="22"/>
        </w:rPr>
        <w:t>внимание</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обръща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екологично</w:t>
      </w:r>
      <w:r w:rsidRPr="00AC2390">
        <w:rPr>
          <w:rFonts w:ascii="Arial" w:hAnsi="Arial" w:cs="Arial"/>
          <w:sz w:val="22"/>
          <w:szCs w:val="22"/>
        </w:rPr>
        <w:t xml:space="preserve"> </w:t>
      </w:r>
      <w:r w:rsidRPr="00AC2390">
        <w:rPr>
          <w:rFonts w:ascii="Arial" w:hAnsi="Arial" w:cs="Arial" w:hint="eastAsia"/>
          <w:sz w:val="22"/>
          <w:szCs w:val="22"/>
        </w:rPr>
        <w:t>чистите</w:t>
      </w:r>
      <w:r w:rsidRPr="00AC2390">
        <w:rPr>
          <w:rFonts w:ascii="Arial" w:hAnsi="Arial" w:cs="Arial"/>
          <w:sz w:val="22"/>
          <w:szCs w:val="22"/>
        </w:rPr>
        <w:t xml:space="preserve"> </w:t>
      </w:r>
      <w:r w:rsidRPr="00AC2390">
        <w:rPr>
          <w:rFonts w:ascii="Arial" w:hAnsi="Arial" w:cs="Arial" w:hint="eastAsia"/>
          <w:sz w:val="22"/>
          <w:szCs w:val="22"/>
        </w:rPr>
        <w:t>райони</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които</w:t>
      </w:r>
      <w:r w:rsidRPr="00AC2390">
        <w:rPr>
          <w:rFonts w:ascii="Arial" w:hAnsi="Arial" w:cs="Arial"/>
          <w:sz w:val="22"/>
          <w:szCs w:val="22"/>
        </w:rPr>
        <w:t xml:space="preserve"> </w:t>
      </w:r>
      <w:r w:rsidRPr="00AC2390">
        <w:rPr>
          <w:rFonts w:ascii="Arial" w:hAnsi="Arial" w:cs="Arial" w:hint="eastAsia"/>
          <w:sz w:val="22"/>
          <w:szCs w:val="22"/>
        </w:rPr>
        <w:t>могат</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открият</w:t>
      </w:r>
      <w:r w:rsidRPr="00AC2390">
        <w:rPr>
          <w:rFonts w:ascii="Arial" w:hAnsi="Arial" w:cs="Arial"/>
          <w:sz w:val="22"/>
          <w:szCs w:val="22"/>
        </w:rPr>
        <w:t xml:space="preserve"> </w:t>
      </w:r>
      <w:r w:rsidRPr="00AC2390">
        <w:rPr>
          <w:rFonts w:ascii="Arial" w:hAnsi="Arial" w:cs="Arial" w:hint="eastAsia"/>
          <w:sz w:val="22"/>
          <w:szCs w:val="22"/>
        </w:rPr>
        <w:t>растения</w:t>
      </w:r>
      <w:r w:rsidRPr="00AC2390">
        <w:rPr>
          <w:rFonts w:ascii="Arial" w:hAnsi="Arial" w:cs="Arial"/>
          <w:sz w:val="22"/>
          <w:szCs w:val="22"/>
        </w:rPr>
        <w:t xml:space="preserve">, </w:t>
      </w:r>
      <w:r w:rsidRPr="00AC2390">
        <w:rPr>
          <w:rFonts w:ascii="Arial" w:hAnsi="Arial" w:cs="Arial" w:hint="eastAsia"/>
          <w:sz w:val="22"/>
          <w:szCs w:val="22"/>
        </w:rPr>
        <w:t>притежаващи</w:t>
      </w:r>
      <w:r w:rsidRPr="00AC2390">
        <w:rPr>
          <w:rFonts w:ascii="Arial" w:hAnsi="Arial" w:cs="Arial"/>
          <w:sz w:val="22"/>
          <w:szCs w:val="22"/>
        </w:rPr>
        <w:t xml:space="preserve"> </w:t>
      </w:r>
      <w:r w:rsidRPr="00AC2390">
        <w:rPr>
          <w:rFonts w:ascii="Arial" w:hAnsi="Arial" w:cs="Arial" w:hint="eastAsia"/>
          <w:sz w:val="22"/>
          <w:szCs w:val="22"/>
        </w:rPr>
        <w:t>неизвестни</w:t>
      </w:r>
      <w:r w:rsidRPr="00AC2390">
        <w:rPr>
          <w:rFonts w:ascii="Arial" w:hAnsi="Arial" w:cs="Arial"/>
          <w:sz w:val="22"/>
          <w:szCs w:val="22"/>
        </w:rPr>
        <w:t xml:space="preserve"> </w:t>
      </w:r>
      <w:r w:rsidRPr="00AC2390">
        <w:rPr>
          <w:rFonts w:ascii="Arial" w:hAnsi="Arial" w:cs="Arial" w:hint="eastAsia"/>
          <w:sz w:val="22"/>
          <w:szCs w:val="22"/>
        </w:rPr>
        <w:t>досега</w:t>
      </w:r>
      <w:r w:rsidRPr="00AC2390">
        <w:rPr>
          <w:rFonts w:ascii="Arial" w:hAnsi="Arial" w:cs="Arial"/>
          <w:sz w:val="22"/>
          <w:szCs w:val="22"/>
        </w:rPr>
        <w:t xml:space="preserve"> </w:t>
      </w:r>
      <w:proofErr w:type="spellStart"/>
      <w:r w:rsidRPr="00AC2390">
        <w:rPr>
          <w:rFonts w:ascii="Arial" w:hAnsi="Arial" w:cs="Arial" w:hint="eastAsia"/>
          <w:sz w:val="22"/>
          <w:szCs w:val="22"/>
        </w:rPr>
        <w:t>пробиотични</w:t>
      </w:r>
      <w:proofErr w:type="spellEnd"/>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биоактивни</w:t>
      </w:r>
      <w:r w:rsidRPr="00AC2390">
        <w:rPr>
          <w:rFonts w:ascii="Arial" w:hAnsi="Arial" w:cs="Arial"/>
          <w:sz w:val="22"/>
          <w:szCs w:val="22"/>
        </w:rPr>
        <w:t xml:space="preserve"> </w:t>
      </w:r>
      <w:r w:rsidRPr="00AC2390">
        <w:rPr>
          <w:rFonts w:ascii="Arial" w:hAnsi="Arial" w:cs="Arial" w:hint="eastAsia"/>
          <w:sz w:val="22"/>
          <w:szCs w:val="22"/>
        </w:rPr>
        <w:t>съставки</w:t>
      </w:r>
      <w:r w:rsidRPr="00AC2390">
        <w:rPr>
          <w:rFonts w:ascii="Arial" w:hAnsi="Arial" w:cs="Arial"/>
          <w:sz w:val="22"/>
          <w:szCs w:val="22"/>
        </w:rPr>
        <w:t xml:space="preserve">. </w:t>
      </w:r>
      <w:r w:rsidRPr="00AC2390">
        <w:rPr>
          <w:rFonts w:ascii="Arial" w:hAnsi="Arial" w:cs="Arial" w:hint="eastAsia"/>
          <w:sz w:val="22"/>
          <w:szCs w:val="22"/>
        </w:rPr>
        <w:t>Съвременната</w:t>
      </w:r>
      <w:r w:rsidRPr="00AC2390">
        <w:rPr>
          <w:rFonts w:ascii="Arial" w:hAnsi="Arial" w:cs="Arial"/>
          <w:sz w:val="22"/>
          <w:szCs w:val="22"/>
        </w:rPr>
        <w:t xml:space="preserve"> </w:t>
      </w:r>
      <w:r w:rsidRPr="00AC2390">
        <w:rPr>
          <w:rFonts w:ascii="Arial" w:hAnsi="Arial" w:cs="Arial" w:hint="eastAsia"/>
          <w:sz w:val="22"/>
          <w:szCs w:val="22"/>
        </w:rPr>
        <w:t>наука</w:t>
      </w:r>
      <w:r w:rsidRPr="00AC2390">
        <w:rPr>
          <w:rFonts w:ascii="Arial" w:hAnsi="Arial" w:cs="Arial"/>
          <w:sz w:val="22"/>
          <w:szCs w:val="22"/>
        </w:rPr>
        <w:t xml:space="preserve"> </w:t>
      </w:r>
      <w:r w:rsidRPr="00AC2390">
        <w:rPr>
          <w:rFonts w:ascii="Arial" w:hAnsi="Arial" w:cs="Arial" w:hint="eastAsia"/>
          <w:sz w:val="22"/>
          <w:szCs w:val="22"/>
        </w:rPr>
        <w:t>открива</w:t>
      </w:r>
      <w:r w:rsidRPr="00AC2390">
        <w:rPr>
          <w:rFonts w:ascii="Arial" w:hAnsi="Arial" w:cs="Arial"/>
          <w:sz w:val="22"/>
          <w:szCs w:val="22"/>
        </w:rPr>
        <w:t xml:space="preserve"> </w:t>
      </w:r>
      <w:r w:rsidRPr="00AC2390">
        <w:rPr>
          <w:rFonts w:ascii="Arial" w:hAnsi="Arial" w:cs="Arial" w:hint="eastAsia"/>
          <w:sz w:val="22"/>
          <w:szCs w:val="22"/>
        </w:rPr>
        <w:t>нови</w:t>
      </w:r>
      <w:r w:rsidRPr="00AC2390">
        <w:rPr>
          <w:rFonts w:ascii="Arial" w:hAnsi="Arial" w:cs="Arial"/>
          <w:sz w:val="22"/>
          <w:szCs w:val="22"/>
        </w:rPr>
        <w:t xml:space="preserve"> </w:t>
      </w:r>
      <w:r w:rsidRPr="00AC2390">
        <w:rPr>
          <w:rFonts w:ascii="Arial" w:hAnsi="Arial" w:cs="Arial" w:hint="eastAsia"/>
          <w:sz w:val="22"/>
          <w:szCs w:val="22"/>
        </w:rPr>
        <w:t>приложения</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употреба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тези</w:t>
      </w:r>
      <w:r w:rsidRPr="00AC2390">
        <w:rPr>
          <w:rFonts w:ascii="Arial" w:hAnsi="Arial" w:cs="Arial"/>
          <w:sz w:val="22"/>
          <w:szCs w:val="22"/>
        </w:rPr>
        <w:t xml:space="preserve"> </w:t>
      </w:r>
      <w:r w:rsidRPr="00AC2390">
        <w:rPr>
          <w:rFonts w:ascii="Arial" w:hAnsi="Arial" w:cs="Arial" w:hint="eastAsia"/>
          <w:sz w:val="22"/>
          <w:szCs w:val="22"/>
        </w:rPr>
        <w:t>вещества</w:t>
      </w:r>
      <w:r w:rsidRPr="00AC2390">
        <w:rPr>
          <w:rFonts w:ascii="Arial" w:hAnsi="Arial" w:cs="Arial"/>
          <w:sz w:val="22"/>
          <w:szCs w:val="22"/>
        </w:rPr>
        <w:t xml:space="preserve">, </w:t>
      </w:r>
      <w:r w:rsidRPr="00AC2390">
        <w:rPr>
          <w:rFonts w:ascii="Arial" w:hAnsi="Arial" w:cs="Arial" w:hint="eastAsia"/>
          <w:sz w:val="22"/>
          <w:szCs w:val="22"/>
        </w:rPr>
        <w:t>заместващи</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успех</w:t>
      </w:r>
      <w:r w:rsidRPr="00AC2390">
        <w:rPr>
          <w:rFonts w:ascii="Arial" w:hAnsi="Arial" w:cs="Arial"/>
          <w:sz w:val="22"/>
          <w:szCs w:val="22"/>
        </w:rPr>
        <w:t xml:space="preserve"> </w:t>
      </w:r>
      <w:r w:rsidRPr="00AC2390">
        <w:rPr>
          <w:rFonts w:ascii="Arial" w:hAnsi="Arial" w:cs="Arial" w:hint="eastAsia"/>
          <w:sz w:val="22"/>
          <w:szCs w:val="22"/>
        </w:rPr>
        <w:t>традиционните</w:t>
      </w:r>
      <w:r w:rsidRPr="00AC2390">
        <w:rPr>
          <w:rFonts w:ascii="Arial" w:hAnsi="Arial" w:cs="Arial"/>
          <w:sz w:val="22"/>
          <w:szCs w:val="22"/>
        </w:rPr>
        <w:t xml:space="preserve"> </w:t>
      </w:r>
      <w:r w:rsidRPr="00AC2390">
        <w:rPr>
          <w:rFonts w:ascii="Arial" w:hAnsi="Arial" w:cs="Arial" w:hint="eastAsia"/>
          <w:sz w:val="22"/>
          <w:szCs w:val="22"/>
        </w:rPr>
        <w:t>лекарствени</w:t>
      </w:r>
      <w:r w:rsidRPr="00AC2390">
        <w:rPr>
          <w:rFonts w:ascii="Arial" w:hAnsi="Arial" w:cs="Arial"/>
          <w:sz w:val="22"/>
          <w:szCs w:val="22"/>
        </w:rPr>
        <w:t xml:space="preserve"> </w:t>
      </w:r>
      <w:r w:rsidRPr="00AC2390">
        <w:rPr>
          <w:rFonts w:ascii="Arial" w:hAnsi="Arial" w:cs="Arial" w:hint="eastAsia"/>
          <w:sz w:val="22"/>
          <w:szCs w:val="22"/>
        </w:rPr>
        <w:t>средства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методи</w:t>
      </w:r>
      <w:r w:rsidRPr="00AC2390">
        <w:rPr>
          <w:rFonts w:ascii="Arial" w:hAnsi="Arial" w:cs="Arial"/>
          <w:sz w:val="22"/>
          <w:szCs w:val="22"/>
        </w:rPr>
        <w:t xml:space="preserve">. </w:t>
      </w:r>
      <w:r w:rsidRPr="00AC2390">
        <w:rPr>
          <w:rFonts w:ascii="Arial" w:hAnsi="Arial" w:cs="Arial" w:hint="eastAsia"/>
          <w:sz w:val="22"/>
          <w:szCs w:val="22"/>
        </w:rPr>
        <w:t>Лечебните</w:t>
      </w:r>
      <w:r w:rsidRPr="00AC2390">
        <w:rPr>
          <w:rFonts w:ascii="Arial" w:hAnsi="Arial" w:cs="Arial"/>
          <w:sz w:val="22"/>
          <w:szCs w:val="22"/>
        </w:rPr>
        <w:t xml:space="preserve"> </w:t>
      </w:r>
      <w:r w:rsidRPr="00AC2390">
        <w:rPr>
          <w:rFonts w:ascii="Arial" w:hAnsi="Arial" w:cs="Arial" w:hint="eastAsia"/>
          <w:sz w:val="22"/>
          <w:szCs w:val="22"/>
        </w:rPr>
        <w:t>растения</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естествените</w:t>
      </w:r>
      <w:r w:rsidRPr="00AC2390">
        <w:rPr>
          <w:rFonts w:ascii="Arial" w:hAnsi="Arial" w:cs="Arial"/>
          <w:sz w:val="22"/>
          <w:szCs w:val="22"/>
        </w:rPr>
        <w:t xml:space="preserve"> </w:t>
      </w:r>
      <w:r w:rsidRPr="00AC2390">
        <w:rPr>
          <w:rFonts w:ascii="Arial" w:hAnsi="Arial" w:cs="Arial" w:hint="eastAsia"/>
          <w:sz w:val="22"/>
          <w:szCs w:val="22"/>
        </w:rPr>
        <w:t>им</w:t>
      </w:r>
      <w:r w:rsidRPr="00AC2390">
        <w:rPr>
          <w:rFonts w:ascii="Arial" w:hAnsi="Arial" w:cs="Arial"/>
          <w:sz w:val="22"/>
          <w:szCs w:val="22"/>
        </w:rPr>
        <w:t xml:space="preserve"> </w:t>
      </w:r>
      <w:r w:rsidRPr="00AC2390">
        <w:rPr>
          <w:rFonts w:ascii="Arial" w:hAnsi="Arial" w:cs="Arial" w:hint="eastAsia"/>
          <w:sz w:val="22"/>
          <w:szCs w:val="22"/>
        </w:rPr>
        <w:t>находища</w:t>
      </w:r>
      <w:r w:rsidRPr="00AC2390">
        <w:rPr>
          <w:rFonts w:ascii="Arial" w:hAnsi="Arial" w:cs="Arial"/>
          <w:sz w:val="22"/>
          <w:szCs w:val="22"/>
        </w:rPr>
        <w:t xml:space="preserve"> </w:t>
      </w:r>
      <w:r w:rsidRPr="00AC2390">
        <w:rPr>
          <w:rFonts w:ascii="Arial" w:hAnsi="Arial" w:cs="Arial" w:hint="eastAsia"/>
          <w:sz w:val="22"/>
          <w:szCs w:val="22"/>
        </w:rPr>
        <w:t>трябва</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опазват</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увреждане</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унищожаване</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цел</w:t>
      </w:r>
      <w:r w:rsidRPr="00AC2390">
        <w:rPr>
          <w:rFonts w:ascii="Arial" w:hAnsi="Arial" w:cs="Arial"/>
          <w:sz w:val="22"/>
          <w:szCs w:val="22"/>
        </w:rPr>
        <w:t xml:space="preserve"> </w:t>
      </w:r>
      <w:r w:rsidRPr="00AC2390">
        <w:rPr>
          <w:rFonts w:ascii="Arial" w:hAnsi="Arial" w:cs="Arial" w:hint="eastAsia"/>
          <w:sz w:val="22"/>
          <w:szCs w:val="22"/>
        </w:rPr>
        <w:t>осигуряване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устойчивото</w:t>
      </w:r>
      <w:r w:rsidRPr="00AC2390">
        <w:rPr>
          <w:rFonts w:ascii="Arial" w:hAnsi="Arial" w:cs="Arial"/>
          <w:sz w:val="22"/>
          <w:szCs w:val="22"/>
        </w:rPr>
        <w:t xml:space="preserve"> </w:t>
      </w:r>
      <w:r w:rsidRPr="00AC2390">
        <w:rPr>
          <w:rFonts w:ascii="Arial" w:hAnsi="Arial" w:cs="Arial" w:hint="eastAsia"/>
          <w:sz w:val="22"/>
          <w:szCs w:val="22"/>
        </w:rPr>
        <w:t>им</w:t>
      </w:r>
      <w:r w:rsidRPr="00AC2390">
        <w:rPr>
          <w:rFonts w:ascii="Arial" w:hAnsi="Arial" w:cs="Arial"/>
          <w:sz w:val="22"/>
          <w:szCs w:val="22"/>
        </w:rPr>
        <w:t xml:space="preserve"> </w:t>
      </w:r>
      <w:r w:rsidRPr="00AC2390">
        <w:rPr>
          <w:rFonts w:ascii="Arial" w:hAnsi="Arial" w:cs="Arial" w:hint="eastAsia"/>
          <w:sz w:val="22"/>
          <w:szCs w:val="22"/>
        </w:rPr>
        <w:t>ползване</w:t>
      </w:r>
      <w:r w:rsidRPr="00AC2390">
        <w:rPr>
          <w:rFonts w:ascii="Arial" w:hAnsi="Arial" w:cs="Arial"/>
          <w:sz w:val="22"/>
          <w:szCs w:val="22"/>
        </w:rPr>
        <w:t xml:space="preserve"> </w:t>
      </w:r>
      <w:r w:rsidRPr="00AC2390">
        <w:rPr>
          <w:rFonts w:ascii="Arial" w:hAnsi="Arial" w:cs="Arial" w:hint="eastAsia"/>
          <w:sz w:val="22"/>
          <w:szCs w:val="22"/>
        </w:rPr>
        <w:t>като</w:t>
      </w:r>
      <w:r w:rsidRPr="00AC2390">
        <w:rPr>
          <w:rFonts w:ascii="Arial" w:hAnsi="Arial" w:cs="Arial"/>
          <w:sz w:val="22"/>
          <w:szCs w:val="22"/>
        </w:rPr>
        <w:t xml:space="preserve"> </w:t>
      </w:r>
      <w:r w:rsidRPr="00AC2390">
        <w:rPr>
          <w:rFonts w:ascii="Arial" w:hAnsi="Arial" w:cs="Arial" w:hint="eastAsia"/>
          <w:sz w:val="22"/>
          <w:szCs w:val="22"/>
        </w:rPr>
        <w:t>част</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естествения</w:t>
      </w:r>
      <w:r w:rsidRPr="00AC2390">
        <w:rPr>
          <w:rFonts w:ascii="Arial" w:hAnsi="Arial" w:cs="Arial"/>
          <w:sz w:val="22"/>
          <w:szCs w:val="22"/>
        </w:rPr>
        <w:t xml:space="preserve"> </w:t>
      </w:r>
      <w:r w:rsidRPr="00AC2390">
        <w:rPr>
          <w:rFonts w:ascii="Arial" w:hAnsi="Arial" w:cs="Arial" w:hint="eastAsia"/>
          <w:sz w:val="22"/>
          <w:szCs w:val="22"/>
        </w:rPr>
        <w:t>растителен</w:t>
      </w:r>
      <w:r w:rsidRPr="00AC2390">
        <w:rPr>
          <w:rFonts w:ascii="Arial" w:hAnsi="Arial" w:cs="Arial"/>
          <w:sz w:val="22"/>
          <w:szCs w:val="22"/>
        </w:rPr>
        <w:t xml:space="preserve"> </w:t>
      </w:r>
      <w:r w:rsidRPr="00AC2390">
        <w:rPr>
          <w:rFonts w:ascii="Arial" w:hAnsi="Arial" w:cs="Arial" w:hint="eastAsia"/>
          <w:sz w:val="22"/>
          <w:szCs w:val="22"/>
        </w:rPr>
        <w:t>генетичен</w:t>
      </w:r>
      <w:r w:rsidRPr="00AC2390">
        <w:rPr>
          <w:rFonts w:ascii="Arial" w:hAnsi="Arial" w:cs="Arial"/>
          <w:sz w:val="22"/>
          <w:szCs w:val="22"/>
        </w:rPr>
        <w:t xml:space="preserve"> </w:t>
      </w:r>
      <w:r w:rsidRPr="00AC2390">
        <w:rPr>
          <w:rFonts w:ascii="Arial" w:hAnsi="Arial" w:cs="Arial" w:hint="eastAsia"/>
          <w:sz w:val="22"/>
          <w:szCs w:val="22"/>
        </w:rPr>
        <w:t>фон</w:t>
      </w:r>
      <w:r w:rsidRPr="00AC2390">
        <w:rPr>
          <w:rFonts w:ascii="Arial" w:hAnsi="Arial" w:cs="Arial"/>
          <w:sz w:val="22"/>
          <w:szCs w:val="22"/>
        </w:rPr>
        <w:t xml:space="preserve"> </w:t>
      </w:r>
      <w:r w:rsidRPr="00AC2390">
        <w:rPr>
          <w:rFonts w:ascii="Arial" w:hAnsi="Arial" w:cs="Arial" w:hint="eastAsia"/>
          <w:sz w:val="22"/>
          <w:szCs w:val="22"/>
        </w:rPr>
        <w:t>със</w:t>
      </w:r>
      <w:r w:rsidRPr="00AC2390">
        <w:rPr>
          <w:rFonts w:ascii="Arial" w:hAnsi="Arial" w:cs="Arial"/>
          <w:sz w:val="22"/>
          <w:szCs w:val="22"/>
        </w:rPr>
        <w:t xml:space="preserve"> </w:t>
      </w:r>
      <w:r w:rsidRPr="00AC2390">
        <w:rPr>
          <w:rFonts w:ascii="Arial" w:hAnsi="Arial" w:cs="Arial" w:hint="eastAsia"/>
          <w:sz w:val="22"/>
          <w:szCs w:val="22"/>
        </w:rPr>
        <w:t>сегашна</w:t>
      </w:r>
      <w:r w:rsidRPr="00AC2390">
        <w:rPr>
          <w:rFonts w:ascii="Arial" w:hAnsi="Arial" w:cs="Arial"/>
          <w:sz w:val="22"/>
          <w:szCs w:val="22"/>
        </w:rPr>
        <w:t xml:space="preserve"> </w:t>
      </w:r>
      <w:r w:rsidRPr="00AC2390">
        <w:rPr>
          <w:rFonts w:ascii="Arial" w:hAnsi="Arial" w:cs="Arial" w:hint="eastAsia"/>
          <w:sz w:val="22"/>
          <w:szCs w:val="22"/>
        </w:rPr>
        <w:t>или</w:t>
      </w:r>
      <w:r w:rsidRPr="00AC2390">
        <w:rPr>
          <w:rFonts w:ascii="Arial" w:hAnsi="Arial" w:cs="Arial"/>
          <w:sz w:val="22"/>
          <w:szCs w:val="22"/>
        </w:rPr>
        <w:t xml:space="preserve"> </w:t>
      </w:r>
      <w:r w:rsidRPr="00AC2390">
        <w:rPr>
          <w:rFonts w:ascii="Arial" w:hAnsi="Arial" w:cs="Arial" w:hint="eastAsia"/>
          <w:sz w:val="22"/>
          <w:szCs w:val="22"/>
        </w:rPr>
        <w:t>бъдеща</w:t>
      </w:r>
      <w:r w:rsidRPr="00AC2390">
        <w:rPr>
          <w:rFonts w:ascii="Arial" w:hAnsi="Arial" w:cs="Arial"/>
          <w:sz w:val="22"/>
          <w:szCs w:val="22"/>
        </w:rPr>
        <w:t xml:space="preserve"> </w:t>
      </w:r>
      <w:r w:rsidRPr="00AC2390">
        <w:rPr>
          <w:rFonts w:ascii="Arial" w:hAnsi="Arial" w:cs="Arial" w:hint="eastAsia"/>
          <w:sz w:val="22"/>
          <w:szCs w:val="22"/>
        </w:rPr>
        <w:t>ценност</w:t>
      </w:r>
      <w:r w:rsidRPr="00AC2390">
        <w:rPr>
          <w:rFonts w:ascii="Arial" w:hAnsi="Arial" w:cs="Arial"/>
          <w:sz w:val="22"/>
          <w:szCs w:val="22"/>
        </w:rPr>
        <w:t>.</w:t>
      </w:r>
    </w:p>
    <w:p w14:paraId="2312DB8F" w14:textId="77777777" w:rsidR="00164245" w:rsidRPr="00AC2390" w:rsidRDefault="00164245" w:rsidP="00164245">
      <w:pPr>
        <w:ind w:firstLine="708"/>
        <w:jc w:val="both"/>
        <w:rPr>
          <w:rFonts w:ascii="Arial" w:hAnsi="Arial" w:cs="Arial"/>
          <w:sz w:val="22"/>
          <w:szCs w:val="22"/>
        </w:rPr>
      </w:pPr>
      <w:r w:rsidRPr="00AC2390">
        <w:rPr>
          <w:rFonts w:ascii="Arial" w:hAnsi="Arial" w:cs="Arial" w:hint="eastAsia"/>
          <w:sz w:val="22"/>
          <w:szCs w:val="22"/>
        </w:rPr>
        <w:t>Опазването</w:t>
      </w:r>
      <w:r w:rsidRPr="00AC2390">
        <w:rPr>
          <w:rFonts w:ascii="Arial" w:hAnsi="Arial" w:cs="Arial"/>
          <w:sz w:val="22"/>
          <w:szCs w:val="22"/>
        </w:rPr>
        <w:t xml:space="preserve"> </w:t>
      </w:r>
      <w:r w:rsidRPr="00AC2390">
        <w:rPr>
          <w:rFonts w:ascii="Arial" w:hAnsi="Arial" w:cs="Arial" w:hint="eastAsia"/>
          <w:sz w:val="22"/>
          <w:szCs w:val="22"/>
        </w:rPr>
        <w:t>включва</w:t>
      </w:r>
      <w:r w:rsidRPr="00AC2390">
        <w:rPr>
          <w:rFonts w:ascii="Arial" w:hAnsi="Arial" w:cs="Arial"/>
          <w:sz w:val="22"/>
          <w:szCs w:val="22"/>
        </w:rPr>
        <w:t xml:space="preserve"> </w:t>
      </w:r>
      <w:r w:rsidRPr="00AC2390">
        <w:rPr>
          <w:rFonts w:ascii="Arial" w:hAnsi="Arial" w:cs="Arial" w:hint="eastAsia"/>
          <w:sz w:val="22"/>
          <w:szCs w:val="22"/>
        </w:rPr>
        <w:t>поддържането</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съхраняването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екосистемите</w:t>
      </w:r>
      <w:r w:rsidRPr="00AC2390">
        <w:rPr>
          <w:rFonts w:ascii="Arial" w:hAnsi="Arial" w:cs="Arial"/>
          <w:sz w:val="22"/>
          <w:szCs w:val="22"/>
        </w:rPr>
        <w:t xml:space="preserve">, </w:t>
      </w:r>
      <w:r w:rsidRPr="00AC2390">
        <w:rPr>
          <w:rFonts w:ascii="Arial" w:hAnsi="Arial" w:cs="Arial" w:hint="eastAsia"/>
          <w:sz w:val="22"/>
          <w:szCs w:val="22"/>
        </w:rPr>
        <w:t>съдържащи</w:t>
      </w:r>
      <w:r w:rsidRPr="00AC2390">
        <w:rPr>
          <w:rFonts w:ascii="Arial" w:hAnsi="Arial" w:cs="Arial"/>
          <w:sz w:val="22"/>
          <w:szCs w:val="22"/>
        </w:rPr>
        <w:t xml:space="preserve"> </w:t>
      </w:r>
      <w:r w:rsidRPr="00AC2390">
        <w:rPr>
          <w:rFonts w:ascii="Arial" w:hAnsi="Arial" w:cs="Arial" w:hint="eastAsia"/>
          <w:sz w:val="22"/>
          <w:szCs w:val="22"/>
        </w:rPr>
        <w:t>лечебни</w:t>
      </w:r>
      <w:r w:rsidRPr="00AC2390">
        <w:rPr>
          <w:rFonts w:ascii="Arial" w:hAnsi="Arial" w:cs="Arial"/>
          <w:sz w:val="22"/>
          <w:szCs w:val="22"/>
        </w:rPr>
        <w:t xml:space="preserve"> </w:t>
      </w:r>
      <w:r w:rsidRPr="00AC2390">
        <w:rPr>
          <w:rFonts w:ascii="Arial" w:hAnsi="Arial" w:cs="Arial" w:hint="eastAsia"/>
          <w:sz w:val="22"/>
          <w:szCs w:val="22"/>
        </w:rPr>
        <w:t>растения</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естествените</w:t>
      </w:r>
      <w:r w:rsidRPr="00AC2390">
        <w:rPr>
          <w:rFonts w:ascii="Arial" w:hAnsi="Arial" w:cs="Arial"/>
          <w:sz w:val="22"/>
          <w:szCs w:val="22"/>
        </w:rPr>
        <w:t xml:space="preserve"> </w:t>
      </w:r>
      <w:r w:rsidRPr="00AC2390">
        <w:rPr>
          <w:rFonts w:ascii="Arial" w:hAnsi="Arial" w:cs="Arial" w:hint="eastAsia"/>
          <w:sz w:val="22"/>
          <w:szCs w:val="22"/>
        </w:rPr>
        <w:t>им</w:t>
      </w:r>
      <w:r w:rsidRPr="00AC2390">
        <w:rPr>
          <w:rFonts w:ascii="Arial" w:hAnsi="Arial" w:cs="Arial"/>
          <w:sz w:val="22"/>
          <w:szCs w:val="22"/>
        </w:rPr>
        <w:t xml:space="preserve"> </w:t>
      </w:r>
      <w:r w:rsidRPr="00AC2390">
        <w:rPr>
          <w:rFonts w:ascii="Arial" w:hAnsi="Arial" w:cs="Arial" w:hint="eastAsia"/>
          <w:sz w:val="22"/>
          <w:szCs w:val="22"/>
        </w:rPr>
        <w:t>местообитания</w:t>
      </w:r>
      <w:r w:rsidRPr="00AC2390">
        <w:rPr>
          <w:rFonts w:ascii="Arial" w:hAnsi="Arial" w:cs="Arial"/>
          <w:sz w:val="22"/>
          <w:szCs w:val="22"/>
        </w:rPr>
        <w:t xml:space="preserve">, </w:t>
      </w:r>
      <w:r w:rsidRPr="00AC2390">
        <w:rPr>
          <w:rFonts w:ascii="Arial" w:hAnsi="Arial" w:cs="Arial" w:hint="eastAsia"/>
          <w:sz w:val="22"/>
          <w:szCs w:val="22"/>
        </w:rPr>
        <w:t>както</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поддържането</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възстановяването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жизнеспособни</w:t>
      </w:r>
      <w:r w:rsidRPr="00AC2390">
        <w:rPr>
          <w:rFonts w:ascii="Arial" w:hAnsi="Arial" w:cs="Arial"/>
          <w:sz w:val="22"/>
          <w:szCs w:val="22"/>
        </w:rPr>
        <w:t xml:space="preserve"> </w:t>
      </w:r>
      <w:r w:rsidRPr="00AC2390">
        <w:rPr>
          <w:rFonts w:ascii="Arial" w:hAnsi="Arial" w:cs="Arial" w:hint="eastAsia"/>
          <w:sz w:val="22"/>
          <w:szCs w:val="22"/>
        </w:rPr>
        <w:t>популации</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лечебни</w:t>
      </w:r>
      <w:r w:rsidRPr="00AC2390">
        <w:rPr>
          <w:rFonts w:ascii="Arial" w:hAnsi="Arial" w:cs="Arial"/>
          <w:sz w:val="22"/>
          <w:szCs w:val="22"/>
        </w:rPr>
        <w:t xml:space="preserve"> </w:t>
      </w:r>
      <w:r w:rsidRPr="00AC2390">
        <w:rPr>
          <w:rFonts w:ascii="Arial" w:hAnsi="Arial" w:cs="Arial" w:hint="eastAsia"/>
          <w:sz w:val="22"/>
          <w:szCs w:val="22"/>
        </w:rPr>
        <w:t>растения</w:t>
      </w:r>
      <w:r w:rsidRPr="00AC2390">
        <w:rPr>
          <w:rFonts w:ascii="Arial" w:hAnsi="Arial" w:cs="Arial"/>
          <w:sz w:val="22"/>
          <w:szCs w:val="22"/>
        </w:rPr>
        <w:t>.</w:t>
      </w:r>
    </w:p>
    <w:p w14:paraId="257DD18C" w14:textId="19F29A36" w:rsidR="00164245" w:rsidRPr="00AC2390" w:rsidRDefault="00164245" w:rsidP="00164245">
      <w:pPr>
        <w:ind w:firstLine="708"/>
        <w:jc w:val="both"/>
        <w:rPr>
          <w:rFonts w:ascii="Arial" w:hAnsi="Arial" w:cs="Arial"/>
          <w:sz w:val="22"/>
          <w:szCs w:val="22"/>
        </w:rPr>
      </w:pPr>
      <w:r w:rsidRPr="00AC2390">
        <w:rPr>
          <w:rFonts w:ascii="Arial" w:hAnsi="Arial" w:cs="Arial" w:hint="eastAsia"/>
          <w:sz w:val="22"/>
          <w:szCs w:val="22"/>
        </w:rPr>
        <w:t>ТП</w:t>
      </w:r>
      <w:r w:rsidRPr="00AC2390">
        <w:rPr>
          <w:rFonts w:ascii="Arial" w:hAnsi="Arial" w:cs="Arial"/>
          <w:sz w:val="22"/>
          <w:szCs w:val="22"/>
        </w:rPr>
        <w:t xml:space="preserve"> </w:t>
      </w:r>
      <w:r w:rsidRPr="00AC2390">
        <w:rPr>
          <w:rFonts w:ascii="Arial" w:hAnsi="Arial" w:cs="Arial" w:hint="eastAsia"/>
          <w:sz w:val="22"/>
          <w:szCs w:val="22"/>
        </w:rPr>
        <w:t>ДГС</w:t>
      </w:r>
      <w:r w:rsidRPr="00AC2390">
        <w:rPr>
          <w:rFonts w:ascii="Arial" w:hAnsi="Arial" w:cs="Arial"/>
          <w:sz w:val="22"/>
          <w:szCs w:val="22"/>
        </w:rPr>
        <w:t xml:space="preserve"> </w:t>
      </w:r>
      <w:r w:rsidR="006B2D67">
        <w:rPr>
          <w:rFonts w:ascii="Arial" w:hAnsi="Arial" w:cs="Arial"/>
          <w:sz w:val="22"/>
          <w:szCs w:val="22"/>
        </w:rPr>
        <w:t>„</w:t>
      </w:r>
      <w:r w:rsidRPr="00AC2390">
        <w:rPr>
          <w:rFonts w:ascii="Arial" w:hAnsi="Arial" w:cs="Arial" w:hint="eastAsia"/>
          <w:sz w:val="22"/>
          <w:szCs w:val="22"/>
        </w:rPr>
        <w:t>Т</w:t>
      </w:r>
      <w:r w:rsidRPr="00AC2390">
        <w:rPr>
          <w:rFonts w:ascii="Arial" w:hAnsi="Arial" w:cs="Arial"/>
          <w:sz w:val="22"/>
          <w:szCs w:val="22"/>
        </w:rPr>
        <w:t>ърговище</w:t>
      </w:r>
      <w:r w:rsidRPr="00AC2390">
        <w:rPr>
          <w:rFonts w:ascii="Arial" w:hAnsi="Arial" w:cs="Arial" w:hint="eastAsia"/>
          <w:sz w:val="22"/>
          <w:szCs w:val="22"/>
        </w:rPr>
        <w:t>”</w:t>
      </w:r>
      <w:r w:rsidRPr="00AC2390">
        <w:rPr>
          <w:rFonts w:ascii="Arial" w:hAnsi="Arial" w:cs="Arial"/>
          <w:sz w:val="22"/>
          <w:szCs w:val="22"/>
        </w:rPr>
        <w:t xml:space="preserve"> </w:t>
      </w:r>
      <w:r w:rsidRPr="00AC2390">
        <w:rPr>
          <w:rFonts w:ascii="Arial" w:hAnsi="Arial" w:cs="Arial" w:hint="eastAsia"/>
          <w:sz w:val="22"/>
          <w:szCs w:val="22"/>
        </w:rPr>
        <w:t>съвместно</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РИОСВ</w:t>
      </w:r>
      <w:r w:rsidRPr="00AC2390">
        <w:rPr>
          <w:rFonts w:ascii="Arial" w:hAnsi="Arial" w:cs="Arial"/>
          <w:sz w:val="22"/>
          <w:szCs w:val="22"/>
        </w:rPr>
        <w:t xml:space="preserve"> </w:t>
      </w:r>
      <w:r w:rsidRPr="00AC2390">
        <w:rPr>
          <w:rFonts w:ascii="Arial" w:hAnsi="Arial" w:cs="Arial" w:hint="eastAsia"/>
          <w:sz w:val="22"/>
          <w:szCs w:val="22"/>
        </w:rPr>
        <w:t>гр</w:t>
      </w:r>
      <w:r w:rsidRPr="00AC2390">
        <w:rPr>
          <w:rFonts w:ascii="Arial" w:hAnsi="Arial" w:cs="Arial"/>
          <w:sz w:val="22"/>
          <w:szCs w:val="22"/>
        </w:rPr>
        <w:t xml:space="preserve">. </w:t>
      </w:r>
      <w:r w:rsidRPr="00AC2390">
        <w:rPr>
          <w:rFonts w:ascii="Arial" w:hAnsi="Arial" w:cs="Arial" w:hint="eastAsia"/>
          <w:sz w:val="22"/>
          <w:szCs w:val="22"/>
        </w:rPr>
        <w:t>Шумен</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други</w:t>
      </w:r>
      <w:r w:rsidRPr="00AC2390">
        <w:rPr>
          <w:rFonts w:ascii="Arial" w:hAnsi="Arial" w:cs="Arial"/>
          <w:sz w:val="22"/>
          <w:szCs w:val="22"/>
        </w:rPr>
        <w:t xml:space="preserve"> </w:t>
      </w:r>
      <w:r w:rsidRPr="00AC2390">
        <w:rPr>
          <w:rFonts w:ascii="Arial" w:hAnsi="Arial" w:cs="Arial" w:hint="eastAsia"/>
          <w:sz w:val="22"/>
          <w:szCs w:val="22"/>
        </w:rPr>
        <w:t>обществени</w:t>
      </w:r>
      <w:r w:rsidRPr="00AC2390">
        <w:rPr>
          <w:rFonts w:ascii="Arial" w:hAnsi="Arial" w:cs="Arial"/>
          <w:sz w:val="22"/>
          <w:szCs w:val="22"/>
        </w:rPr>
        <w:t xml:space="preserve"> </w:t>
      </w:r>
      <w:r w:rsidRPr="00AC2390">
        <w:rPr>
          <w:rFonts w:ascii="Arial" w:hAnsi="Arial" w:cs="Arial" w:hint="eastAsia"/>
          <w:sz w:val="22"/>
          <w:szCs w:val="22"/>
        </w:rPr>
        <w:t>организации</w:t>
      </w:r>
      <w:r w:rsidRPr="00AC2390">
        <w:rPr>
          <w:rFonts w:ascii="Arial" w:hAnsi="Arial" w:cs="Arial"/>
          <w:sz w:val="22"/>
          <w:szCs w:val="22"/>
        </w:rPr>
        <w:t xml:space="preserve"> </w:t>
      </w:r>
      <w:r w:rsidRPr="00AC2390">
        <w:rPr>
          <w:rFonts w:ascii="Arial" w:hAnsi="Arial" w:cs="Arial" w:hint="eastAsia"/>
          <w:sz w:val="22"/>
          <w:szCs w:val="22"/>
        </w:rPr>
        <w:t>трябва</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организира</w:t>
      </w:r>
      <w:r w:rsidRPr="00AC2390">
        <w:rPr>
          <w:rFonts w:ascii="Arial" w:hAnsi="Arial" w:cs="Arial"/>
          <w:sz w:val="22"/>
          <w:szCs w:val="22"/>
        </w:rPr>
        <w:t xml:space="preserve"> </w:t>
      </w:r>
      <w:r w:rsidRPr="00AC2390">
        <w:rPr>
          <w:rFonts w:ascii="Arial" w:hAnsi="Arial" w:cs="Arial" w:hint="eastAsia"/>
          <w:sz w:val="22"/>
          <w:szCs w:val="22"/>
        </w:rPr>
        <w:t>контрола</w:t>
      </w:r>
      <w:r w:rsidRPr="00AC2390">
        <w:rPr>
          <w:rFonts w:ascii="Arial" w:hAnsi="Arial" w:cs="Arial"/>
          <w:sz w:val="22"/>
          <w:szCs w:val="22"/>
        </w:rPr>
        <w:t xml:space="preserve"> </w:t>
      </w:r>
      <w:r w:rsidRPr="00AC2390">
        <w:rPr>
          <w:rFonts w:ascii="Arial" w:hAnsi="Arial" w:cs="Arial" w:hint="eastAsia"/>
          <w:sz w:val="22"/>
          <w:szCs w:val="22"/>
        </w:rPr>
        <w:t>при</w:t>
      </w:r>
      <w:r w:rsidRPr="00AC2390">
        <w:rPr>
          <w:rFonts w:ascii="Arial" w:hAnsi="Arial" w:cs="Arial"/>
          <w:sz w:val="22"/>
          <w:szCs w:val="22"/>
        </w:rPr>
        <w:t xml:space="preserve"> </w:t>
      </w:r>
      <w:r w:rsidRPr="00AC2390">
        <w:rPr>
          <w:rFonts w:ascii="Arial" w:hAnsi="Arial" w:cs="Arial" w:hint="eastAsia"/>
          <w:sz w:val="22"/>
          <w:szCs w:val="22"/>
        </w:rPr>
        <w:t>добиване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лечебните</w:t>
      </w:r>
      <w:r w:rsidRPr="00AC2390">
        <w:rPr>
          <w:rFonts w:ascii="Arial" w:hAnsi="Arial" w:cs="Arial"/>
          <w:sz w:val="22"/>
          <w:szCs w:val="22"/>
        </w:rPr>
        <w:t xml:space="preserve"> </w:t>
      </w:r>
      <w:r w:rsidRPr="00AC2390">
        <w:rPr>
          <w:rFonts w:ascii="Arial" w:hAnsi="Arial" w:cs="Arial" w:hint="eastAsia"/>
          <w:sz w:val="22"/>
          <w:szCs w:val="22"/>
        </w:rPr>
        <w:t>растения</w:t>
      </w:r>
      <w:r w:rsidRPr="00AC2390">
        <w:rPr>
          <w:rFonts w:ascii="Arial" w:hAnsi="Arial" w:cs="Arial"/>
          <w:sz w:val="22"/>
          <w:szCs w:val="22"/>
        </w:rPr>
        <w:t xml:space="preserve">, </w:t>
      </w:r>
      <w:r w:rsidRPr="00AC2390">
        <w:rPr>
          <w:rFonts w:ascii="Arial" w:hAnsi="Arial" w:cs="Arial" w:hint="eastAsia"/>
          <w:sz w:val="22"/>
          <w:szCs w:val="22"/>
        </w:rPr>
        <w:t>съгласно</w:t>
      </w:r>
      <w:r w:rsidRPr="00AC2390">
        <w:rPr>
          <w:rFonts w:ascii="Arial" w:hAnsi="Arial" w:cs="Arial"/>
          <w:sz w:val="22"/>
          <w:szCs w:val="22"/>
        </w:rPr>
        <w:t xml:space="preserve"> </w:t>
      </w:r>
      <w:r w:rsidRPr="00AC2390">
        <w:rPr>
          <w:rFonts w:ascii="Arial" w:hAnsi="Arial" w:cs="Arial" w:hint="eastAsia"/>
          <w:sz w:val="22"/>
          <w:szCs w:val="22"/>
        </w:rPr>
        <w:t>чл</w:t>
      </w:r>
      <w:r w:rsidRPr="00AC2390">
        <w:rPr>
          <w:rFonts w:ascii="Arial" w:hAnsi="Arial" w:cs="Arial"/>
          <w:sz w:val="22"/>
          <w:szCs w:val="22"/>
        </w:rPr>
        <w:t xml:space="preserve">. 50, </w:t>
      </w:r>
      <w:r w:rsidRPr="00AC2390">
        <w:rPr>
          <w:rFonts w:ascii="Arial" w:hAnsi="Arial" w:cs="Arial" w:hint="eastAsia"/>
          <w:sz w:val="22"/>
          <w:szCs w:val="22"/>
        </w:rPr>
        <w:t>ал</w:t>
      </w:r>
      <w:r w:rsidRPr="00AC2390">
        <w:rPr>
          <w:rFonts w:ascii="Arial" w:hAnsi="Arial" w:cs="Arial"/>
          <w:sz w:val="22"/>
          <w:szCs w:val="22"/>
        </w:rPr>
        <w:t xml:space="preserve">. 4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Закона</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лечебните</w:t>
      </w:r>
      <w:r w:rsidRPr="00AC2390">
        <w:rPr>
          <w:rFonts w:ascii="Arial" w:hAnsi="Arial" w:cs="Arial"/>
          <w:sz w:val="22"/>
          <w:szCs w:val="22"/>
        </w:rPr>
        <w:t xml:space="preserve"> </w:t>
      </w:r>
      <w:r w:rsidRPr="00AC2390">
        <w:rPr>
          <w:rFonts w:ascii="Arial" w:hAnsi="Arial" w:cs="Arial" w:hint="eastAsia"/>
          <w:sz w:val="22"/>
          <w:szCs w:val="22"/>
        </w:rPr>
        <w:t>растения</w:t>
      </w:r>
      <w:r w:rsidRPr="00AC2390">
        <w:rPr>
          <w:rFonts w:ascii="Arial" w:hAnsi="Arial" w:cs="Arial"/>
          <w:sz w:val="22"/>
          <w:szCs w:val="22"/>
        </w:rPr>
        <w:t>.</w:t>
      </w:r>
    </w:p>
    <w:p w14:paraId="66DC9E1B" w14:textId="77777777" w:rsidR="00164245" w:rsidRPr="00AC2390" w:rsidRDefault="00164245" w:rsidP="00164245">
      <w:pPr>
        <w:ind w:firstLine="708"/>
        <w:jc w:val="both"/>
        <w:rPr>
          <w:rFonts w:ascii="Arial" w:hAnsi="Arial" w:cs="Arial"/>
          <w:sz w:val="22"/>
          <w:szCs w:val="22"/>
        </w:rPr>
      </w:pPr>
      <w:r w:rsidRPr="00AC2390">
        <w:rPr>
          <w:rFonts w:ascii="Arial" w:hAnsi="Arial" w:cs="Arial" w:hint="eastAsia"/>
          <w:sz w:val="22"/>
          <w:szCs w:val="22"/>
        </w:rPr>
        <w:t>Най</w:t>
      </w:r>
      <w:r w:rsidRPr="00AC2390">
        <w:rPr>
          <w:rFonts w:ascii="Arial" w:hAnsi="Arial" w:cs="Arial"/>
          <w:sz w:val="22"/>
          <w:szCs w:val="22"/>
        </w:rPr>
        <w:t>-</w:t>
      </w:r>
      <w:r w:rsidRPr="00AC2390">
        <w:rPr>
          <w:rFonts w:ascii="Arial" w:hAnsi="Arial" w:cs="Arial" w:hint="eastAsia"/>
          <w:sz w:val="22"/>
          <w:szCs w:val="22"/>
        </w:rPr>
        <w:t>разпространените</w:t>
      </w:r>
      <w:r w:rsidRPr="00AC2390">
        <w:rPr>
          <w:rFonts w:ascii="Arial" w:hAnsi="Arial" w:cs="Arial"/>
          <w:sz w:val="22"/>
          <w:szCs w:val="22"/>
        </w:rPr>
        <w:t xml:space="preserve"> </w:t>
      </w:r>
      <w:r w:rsidRPr="00AC2390">
        <w:rPr>
          <w:rFonts w:ascii="Arial" w:hAnsi="Arial" w:cs="Arial" w:hint="eastAsia"/>
          <w:sz w:val="22"/>
          <w:szCs w:val="22"/>
        </w:rPr>
        <w:t>лечебни</w:t>
      </w:r>
      <w:r w:rsidRPr="00AC2390">
        <w:rPr>
          <w:rFonts w:ascii="Arial" w:hAnsi="Arial" w:cs="Arial"/>
          <w:sz w:val="22"/>
          <w:szCs w:val="22"/>
        </w:rPr>
        <w:t xml:space="preserve"> </w:t>
      </w:r>
      <w:r w:rsidRPr="00AC2390">
        <w:rPr>
          <w:rFonts w:ascii="Arial" w:hAnsi="Arial" w:cs="Arial" w:hint="eastAsia"/>
          <w:sz w:val="22"/>
          <w:szCs w:val="22"/>
        </w:rPr>
        <w:t>растения</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ТП</w:t>
      </w:r>
      <w:r w:rsidRPr="00AC2390">
        <w:rPr>
          <w:rFonts w:ascii="Arial" w:hAnsi="Arial" w:cs="Arial"/>
          <w:sz w:val="22"/>
          <w:szCs w:val="22"/>
        </w:rPr>
        <w:t xml:space="preserve"> </w:t>
      </w:r>
      <w:r w:rsidRPr="00AC2390">
        <w:rPr>
          <w:rFonts w:ascii="Arial" w:hAnsi="Arial" w:cs="Arial" w:hint="eastAsia"/>
          <w:sz w:val="22"/>
          <w:szCs w:val="22"/>
        </w:rPr>
        <w:t>ДГС</w:t>
      </w:r>
      <w:r w:rsidRPr="00AC2390">
        <w:rPr>
          <w:rFonts w:ascii="Arial" w:hAnsi="Arial" w:cs="Arial"/>
          <w:sz w:val="22"/>
          <w:szCs w:val="22"/>
        </w:rPr>
        <w:t xml:space="preserve"> </w:t>
      </w:r>
      <w:r w:rsidRPr="00AC2390">
        <w:rPr>
          <w:rFonts w:ascii="Arial" w:hAnsi="Arial" w:cs="Arial" w:hint="eastAsia"/>
          <w:sz w:val="22"/>
          <w:szCs w:val="22"/>
        </w:rPr>
        <w:t>“Т</w:t>
      </w:r>
      <w:r w:rsidRPr="00AC2390">
        <w:rPr>
          <w:rFonts w:ascii="Arial" w:hAnsi="Arial" w:cs="Arial"/>
          <w:sz w:val="22"/>
          <w:szCs w:val="22"/>
        </w:rPr>
        <w:t>ърговище</w:t>
      </w:r>
      <w:r w:rsidRPr="00AC2390">
        <w:rPr>
          <w:rFonts w:ascii="Arial" w:hAnsi="Arial" w:cs="Arial" w:hint="eastAsia"/>
          <w:sz w:val="22"/>
          <w:szCs w:val="22"/>
        </w:rPr>
        <w:t>”</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sz w:val="22"/>
          <w:szCs w:val="22"/>
        </w:rPr>
        <w:t>някои</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срещащите</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тук</w:t>
      </w:r>
      <w:r w:rsidRPr="00AC2390">
        <w:rPr>
          <w:rFonts w:ascii="Arial" w:hAnsi="Arial" w:cs="Arial"/>
          <w:sz w:val="22"/>
          <w:szCs w:val="22"/>
        </w:rPr>
        <w:t xml:space="preserve"> </w:t>
      </w:r>
      <w:r w:rsidRPr="00AC2390">
        <w:rPr>
          <w:rFonts w:ascii="Arial" w:hAnsi="Arial" w:cs="Arial" w:hint="eastAsia"/>
          <w:sz w:val="22"/>
          <w:szCs w:val="22"/>
        </w:rPr>
        <w:t>дървесни</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като</w:t>
      </w:r>
      <w:r w:rsidRPr="00AC2390">
        <w:rPr>
          <w:rFonts w:ascii="Arial" w:hAnsi="Arial" w:cs="Arial"/>
          <w:sz w:val="22"/>
          <w:szCs w:val="22"/>
        </w:rPr>
        <w:t xml:space="preserve"> </w:t>
      </w:r>
      <w:r w:rsidRPr="00AC2390">
        <w:rPr>
          <w:rFonts w:ascii="Arial" w:hAnsi="Arial" w:cs="Arial" w:hint="eastAsia"/>
          <w:b/>
          <w:bCs/>
          <w:sz w:val="22"/>
          <w:szCs w:val="22"/>
        </w:rPr>
        <w:t>бука</w:t>
      </w:r>
      <w:r w:rsidRPr="00AC2390">
        <w:rPr>
          <w:rFonts w:ascii="Arial" w:hAnsi="Arial" w:cs="Arial"/>
          <w:b/>
          <w:bCs/>
          <w:sz w:val="22"/>
          <w:szCs w:val="22"/>
        </w:rPr>
        <w:t xml:space="preserve"> </w:t>
      </w:r>
      <w:r w:rsidRPr="006B2D67">
        <w:rPr>
          <w:rFonts w:ascii="Arial" w:hAnsi="Arial" w:cs="Arial"/>
          <w:i/>
          <w:sz w:val="22"/>
          <w:szCs w:val="22"/>
        </w:rPr>
        <w:t>(</w:t>
      </w:r>
      <w:proofErr w:type="spellStart"/>
      <w:r w:rsidRPr="006B2D67">
        <w:rPr>
          <w:rFonts w:ascii="Arial" w:hAnsi="Arial" w:cs="Arial"/>
          <w:i/>
          <w:sz w:val="22"/>
          <w:szCs w:val="22"/>
        </w:rPr>
        <w:t>Fagus</w:t>
      </w:r>
      <w:proofErr w:type="spellEnd"/>
      <w:r w:rsidRPr="006B2D67">
        <w:rPr>
          <w:rFonts w:ascii="Arial" w:hAnsi="Arial" w:cs="Arial"/>
          <w:i/>
          <w:sz w:val="22"/>
          <w:szCs w:val="22"/>
        </w:rPr>
        <w:t xml:space="preserve"> </w:t>
      </w:r>
      <w:proofErr w:type="spellStart"/>
      <w:r w:rsidRPr="006B2D67">
        <w:rPr>
          <w:rFonts w:ascii="Arial" w:hAnsi="Arial" w:cs="Arial"/>
          <w:i/>
          <w:sz w:val="22"/>
          <w:szCs w:val="22"/>
        </w:rPr>
        <w:t>sylvatica</w:t>
      </w:r>
      <w:proofErr w:type="spellEnd"/>
      <w:r w:rsidRPr="006B2D6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sz w:val="22"/>
          <w:szCs w:val="22"/>
        </w:rPr>
        <w:t>–</w:t>
      </w:r>
      <w:r w:rsidRPr="00AC2390">
        <w:rPr>
          <w:rFonts w:ascii="Arial" w:hAnsi="Arial" w:cs="Arial"/>
          <w:sz w:val="22"/>
          <w:szCs w:val="22"/>
        </w:rPr>
        <w:t xml:space="preserve"> 7,5%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залесената</w:t>
      </w:r>
      <w:r w:rsidRPr="00AC2390">
        <w:rPr>
          <w:rFonts w:ascii="Arial" w:hAnsi="Arial" w:cs="Arial"/>
          <w:sz w:val="22"/>
          <w:szCs w:val="22"/>
        </w:rPr>
        <w:t xml:space="preserve"> </w:t>
      </w:r>
      <w:r w:rsidRPr="00AC2390">
        <w:rPr>
          <w:rFonts w:ascii="Arial" w:hAnsi="Arial" w:cs="Arial" w:hint="eastAsia"/>
          <w:sz w:val="22"/>
          <w:szCs w:val="22"/>
        </w:rPr>
        <w:t>площ</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стопанството</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b/>
          <w:bCs/>
          <w:sz w:val="22"/>
          <w:szCs w:val="22"/>
        </w:rPr>
        <w:t>габъра</w:t>
      </w:r>
      <w:r w:rsidRPr="00AC2390">
        <w:rPr>
          <w:rFonts w:ascii="Arial" w:hAnsi="Arial" w:cs="Arial"/>
          <w:b/>
          <w:bCs/>
          <w:sz w:val="22"/>
          <w:szCs w:val="22"/>
        </w:rPr>
        <w:t xml:space="preserve"> </w:t>
      </w:r>
      <w:r w:rsidRPr="006B2D67">
        <w:rPr>
          <w:rFonts w:ascii="Arial" w:hAnsi="Arial" w:cs="Arial"/>
          <w:i/>
          <w:sz w:val="22"/>
          <w:szCs w:val="22"/>
        </w:rPr>
        <w:t>(</w:t>
      </w:r>
      <w:proofErr w:type="spellStart"/>
      <w:r w:rsidRPr="006B2D67">
        <w:rPr>
          <w:rFonts w:ascii="Arial" w:hAnsi="Arial" w:cs="Arial"/>
          <w:i/>
          <w:sz w:val="22"/>
          <w:szCs w:val="22"/>
        </w:rPr>
        <w:t>Carpinus</w:t>
      </w:r>
      <w:proofErr w:type="spellEnd"/>
      <w:r w:rsidRPr="006B2D67">
        <w:rPr>
          <w:rFonts w:ascii="Arial" w:hAnsi="Arial" w:cs="Arial"/>
          <w:i/>
          <w:sz w:val="22"/>
          <w:szCs w:val="22"/>
        </w:rPr>
        <w:t xml:space="preserve"> </w:t>
      </w:r>
      <w:proofErr w:type="spellStart"/>
      <w:r w:rsidRPr="006B2D67">
        <w:rPr>
          <w:rFonts w:ascii="Arial" w:hAnsi="Arial" w:cs="Arial"/>
          <w:i/>
          <w:sz w:val="22"/>
          <w:szCs w:val="22"/>
        </w:rPr>
        <w:t>betulus</w:t>
      </w:r>
      <w:proofErr w:type="spellEnd"/>
      <w:r w:rsidRPr="006B2D6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sz w:val="22"/>
          <w:szCs w:val="22"/>
        </w:rPr>
        <w:t>–</w:t>
      </w:r>
      <w:r w:rsidRPr="00AC2390">
        <w:rPr>
          <w:rFonts w:ascii="Arial" w:hAnsi="Arial" w:cs="Arial"/>
          <w:sz w:val="22"/>
          <w:szCs w:val="22"/>
        </w:rPr>
        <w:t xml:space="preserve"> 17,9%.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лечебна</w:t>
      </w:r>
      <w:r w:rsidRPr="00AC2390">
        <w:rPr>
          <w:rFonts w:ascii="Arial" w:hAnsi="Arial" w:cs="Arial"/>
          <w:sz w:val="22"/>
          <w:szCs w:val="22"/>
        </w:rPr>
        <w:t xml:space="preserve"> </w:t>
      </w:r>
      <w:r w:rsidRPr="00AC2390">
        <w:rPr>
          <w:rFonts w:ascii="Arial" w:hAnsi="Arial" w:cs="Arial" w:hint="eastAsia"/>
          <w:sz w:val="22"/>
          <w:szCs w:val="22"/>
        </w:rPr>
        <w:t>цел</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използва</w:t>
      </w:r>
      <w:r w:rsidRPr="00AC2390">
        <w:rPr>
          <w:rFonts w:ascii="Arial" w:hAnsi="Arial" w:cs="Arial"/>
          <w:sz w:val="22"/>
          <w:szCs w:val="22"/>
        </w:rPr>
        <w:t xml:space="preserve"> </w:t>
      </w:r>
      <w:r w:rsidRPr="00AC2390">
        <w:rPr>
          <w:rFonts w:ascii="Arial" w:hAnsi="Arial" w:cs="Arial" w:hint="eastAsia"/>
          <w:sz w:val="22"/>
          <w:szCs w:val="22"/>
        </w:rPr>
        <w:t>кората</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клоните</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стъблата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w:t>
      </w:r>
      <w:r w:rsidRPr="00AC2390">
        <w:rPr>
          <w:rFonts w:ascii="Arial" w:hAnsi="Arial" w:cs="Arial" w:hint="eastAsia"/>
          <w:sz w:val="22"/>
          <w:szCs w:val="22"/>
        </w:rPr>
        <w:t>младите</w:t>
      </w:r>
      <w:r w:rsidRPr="00AC2390">
        <w:rPr>
          <w:rFonts w:ascii="Arial" w:hAnsi="Arial" w:cs="Arial"/>
          <w:sz w:val="22"/>
          <w:szCs w:val="22"/>
        </w:rPr>
        <w:t xml:space="preserve"> </w:t>
      </w:r>
      <w:r w:rsidRPr="00AC2390">
        <w:rPr>
          <w:rFonts w:ascii="Arial" w:hAnsi="Arial" w:cs="Arial" w:hint="eastAsia"/>
          <w:sz w:val="22"/>
          <w:szCs w:val="22"/>
        </w:rPr>
        <w:t>дървета</w:t>
      </w:r>
      <w:r w:rsidRPr="00AC2390">
        <w:rPr>
          <w:rFonts w:ascii="Arial" w:hAnsi="Arial" w:cs="Arial"/>
          <w:sz w:val="22"/>
          <w:szCs w:val="22"/>
        </w:rPr>
        <w:t xml:space="preserve">, </w:t>
      </w:r>
      <w:r w:rsidRPr="00AC2390">
        <w:rPr>
          <w:rFonts w:ascii="Arial" w:hAnsi="Arial" w:cs="Arial" w:hint="eastAsia"/>
          <w:sz w:val="22"/>
          <w:szCs w:val="22"/>
        </w:rPr>
        <w:t>която</w:t>
      </w:r>
      <w:r w:rsidRPr="00AC2390">
        <w:rPr>
          <w:rFonts w:ascii="Arial" w:hAnsi="Arial" w:cs="Arial"/>
          <w:sz w:val="22"/>
          <w:szCs w:val="22"/>
        </w:rPr>
        <w:t xml:space="preserve"> </w:t>
      </w:r>
      <w:r w:rsidRPr="00AC2390">
        <w:rPr>
          <w:rFonts w:ascii="Arial" w:hAnsi="Arial" w:cs="Arial" w:hint="eastAsia"/>
          <w:sz w:val="22"/>
          <w:szCs w:val="22"/>
        </w:rPr>
        <w:t>съдържа</w:t>
      </w:r>
      <w:r w:rsidRPr="00AC2390">
        <w:rPr>
          <w:rFonts w:ascii="Arial" w:hAnsi="Arial" w:cs="Arial"/>
          <w:sz w:val="22"/>
          <w:szCs w:val="22"/>
        </w:rPr>
        <w:t xml:space="preserve"> </w:t>
      </w:r>
      <w:r w:rsidRPr="00AC2390">
        <w:rPr>
          <w:rFonts w:ascii="Arial" w:hAnsi="Arial" w:cs="Arial" w:hint="eastAsia"/>
          <w:sz w:val="22"/>
          <w:szCs w:val="22"/>
        </w:rPr>
        <w:t>дъбилни</w:t>
      </w:r>
      <w:r w:rsidRPr="00AC2390">
        <w:rPr>
          <w:rFonts w:ascii="Arial" w:hAnsi="Arial" w:cs="Arial"/>
          <w:sz w:val="22"/>
          <w:szCs w:val="22"/>
        </w:rPr>
        <w:t xml:space="preserve"> </w:t>
      </w:r>
      <w:r w:rsidRPr="00AC2390">
        <w:rPr>
          <w:rFonts w:ascii="Arial" w:hAnsi="Arial" w:cs="Arial" w:hint="eastAsia"/>
          <w:sz w:val="22"/>
          <w:szCs w:val="22"/>
        </w:rPr>
        <w:t>вещества</w:t>
      </w:r>
      <w:r w:rsidRPr="00AC2390">
        <w:rPr>
          <w:rFonts w:ascii="Arial" w:hAnsi="Arial" w:cs="Arial"/>
          <w:sz w:val="22"/>
          <w:szCs w:val="22"/>
        </w:rPr>
        <w:t xml:space="preserve">, </w:t>
      </w:r>
      <w:proofErr w:type="spellStart"/>
      <w:r w:rsidRPr="00AC2390">
        <w:rPr>
          <w:rFonts w:ascii="Arial" w:hAnsi="Arial" w:cs="Arial" w:hint="eastAsia"/>
          <w:sz w:val="22"/>
          <w:szCs w:val="22"/>
        </w:rPr>
        <w:t>танини</w:t>
      </w:r>
      <w:proofErr w:type="spellEnd"/>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др</w:t>
      </w:r>
      <w:r w:rsidRPr="00AC2390">
        <w:rPr>
          <w:rFonts w:ascii="Arial" w:hAnsi="Arial" w:cs="Arial"/>
          <w:sz w:val="22"/>
          <w:szCs w:val="22"/>
        </w:rPr>
        <w:t>.</w:t>
      </w:r>
    </w:p>
    <w:p w14:paraId="38AA5F21" w14:textId="77777777" w:rsidR="00164245" w:rsidRPr="00AC2390" w:rsidRDefault="00164245" w:rsidP="00164245">
      <w:pPr>
        <w:ind w:firstLine="708"/>
        <w:jc w:val="both"/>
        <w:rPr>
          <w:rFonts w:ascii="Arial" w:hAnsi="Arial" w:cs="Arial"/>
          <w:sz w:val="22"/>
          <w:szCs w:val="22"/>
        </w:rPr>
      </w:pPr>
      <w:r w:rsidRPr="00AC2390">
        <w:rPr>
          <w:rFonts w:ascii="Arial" w:hAnsi="Arial" w:cs="Arial" w:hint="eastAsia"/>
          <w:sz w:val="22"/>
          <w:szCs w:val="22"/>
        </w:rPr>
        <w:t>Важни</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областта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фитотерапията</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характерни</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района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стопанството</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b/>
          <w:bCs/>
          <w:sz w:val="22"/>
          <w:szCs w:val="22"/>
        </w:rPr>
        <w:t>зимният</w:t>
      </w:r>
      <w:r w:rsidRPr="00AC2390">
        <w:rPr>
          <w:rFonts w:ascii="Arial" w:hAnsi="Arial" w:cs="Arial"/>
          <w:b/>
          <w:bCs/>
          <w:sz w:val="22"/>
          <w:szCs w:val="22"/>
        </w:rPr>
        <w:t xml:space="preserve"> </w:t>
      </w:r>
      <w:r w:rsidRPr="00AC2390">
        <w:rPr>
          <w:rFonts w:ascii="Arial" w:hAnsi="Arial" w:cs="Arial" w:hint="eastAsia"/>
          <w:b/>
          <w:bCs/>
          <w:sz w:val="22"/>
          <w:szCs w:val="22"/>
        </w:rPr>
        <w:t>дъб</w:t>
      </w:r>
      <w:r w:rsidRPr="00AC2390">
        <w:rPr>
          <w:rFonts w:ascii="Arial" w:hAnsi="Arial" w:cs="Arial"/>
          <w:b/>
          <w:bCs/>
          <w:sz w:val="22"/>
          <w:szCs w:val="22"/>
        </w:rPr>
        <w:t xml:space="preserve"> </w:t>
      </w:r>
      <w:r w:rsidRPr="006B2D67">
        <w:rPr>
          <w:rFonts w:ascii="Arial" w:hAnsi="Arial" w:cs="Arial"/>
          <w:i/>
          <w:sz w:val="22"/>
          <w:szCs w:val="22"/>
        </w:rPr>
        <w:t>(</w:t>
      </w:r>
      <w:proofErr w:type="spellStart"/>
      <w:r w:rsidRPr="006B2D67">
        <w:rPr>
          <w:rFonts w:ascii="Arial" w:hAnsi="Arial" w:cs="Arial"/>
          <w:i/>
          <w:sz w:val="22"/>
          <w:szCs w:val="22"/>
        </w:rPr>
        <w:t>Quercus</w:t>
      </w:r>
      <w:proofErr w:type="spellEnd"/>
      <w:r w:rsidRPr="006B2D67">
        <w:rPr>
          <w:rFonts w:ascii="Arial" w:hAnsi="Arial" w:cs="Arial"/>
          <w:i/>
          <w:sz w:val="22"/>
          <w:szCs w:val="22"/>
        </w:rPr>
        <w:t xml:space="preserve"> </w:t>
      </w:r>
      <w:proofErr w:type="spellStart"/>
      <w:r w:rsidRPr="006B2D67">
        <w:rPr>
          <w:rFonts w:ascii="Arial" w:hAnsi="Arial" w:cs="Arial"/>
          <w:i/>
          <w:sz w:val="22"/>
          <w:szCs w:val="22"/>
        </w:rPr>
        <w:t>sessiliflora</w:t>
      </w:r>
      <w:proofErr w:type="spellEnd"/>
      <w:r w:rsidRPr="006B2D67">
        <w:rPr>
          <w:rFonts w:ascii="Arial" w:hAnsi="Arial" w:cs="Arial"/>
          <w:i/>
          <w:sz w:val="22"/>
          <w:szCs w:val="22"/>
        </w:rPr>
        <w:t>)</w:t>
      </w:r>
      <w:r w:rsidRPr="00AC2390">
        <w:rPr>
          <w:rFonts w:ascii="Arial" w:hAnsi="Arial" w:cs="Arial"/>
          <w:sz w:val="22"/>
          <w:szCs w:val="22"/>
        </w:rPr>
        <w:t xml:space="preserve">, </w:t>
      </w:r>
      <w:proofErr w:type="spellStart"/>
      <w:r w:rsidRPr="00AC2390">
        <w:rPr>
          <w:rFonts w:ascii="Arial" w:hAnsi="Arial" w:cs="Arial" w:hint="eastAsia"/>
          <w:b/>
          <w:bCs/>
          <w:sz w:val="22"/>
          <w:szCs w:val="22"/>
        </w:rPr>
        <w:t>благунът</w:t>
      </w:r>
      <w:proofErr w:type="spellEnd"/>
      <w:r w:rsidRPr="00AC2390">
        <w:rPr>
          <w:rFonts w:ascii="Arial" w:hAnsi="Arial" w:cs="Arial"/>
          <w:b/>
          <w:bCs/>
          <w:sz w:val="22"/>
          <w:szCs w:val="22"/>
        </w:rPr>
        <w:t xml:space="preserve"> </w:t>
      </w:r>
      <w:r w:rsidRPr="006B2D67">
        <w:rPr>
          <w:rFonts w:ascii="Arial" w:hAnsi="Arial" w:cs="Arial"/>
          <w:i/>
          <w:sz w:val="22"/>
          <w:szCs w:val="22"/>
        </w:rPr>
        <w:t>(</w:t>
      </w:r>
      <w:proofErr w:type="spellStart"/>
      <w:r w:rsidRPr="006B2D67">
        <w:rPr>
          <w:rFonts w:ascii="Arial" w:hAnsi="Arial" w:cs="Arial"/>
          <w:i/>
          <w:sz w:val="22"/>
          <w:szCs w:val="22"/>
        </w:rPr>
        <w:t>Quercus</w:t>
      </w:r>
      <w:proofErr w:type="spellEnd"/>
      <w:r w:rsidRPr="006B2D67">
        <w:rPr>
          <w:rFonts w:ascii="Arial" w:hAnsi="Arial" w:cs="Arial"/>
          <w:i/>
          <w:sz w:val="22"/>
          <w:szCs w:val="22"/>
        </w:rPr>
        <w:t xml:space="preserve"> </w:t>
      </w:r>
      <w:proofErr w:type="spellStart"/>
      <w:r w:rsidRPr="006B2D67">
        <w:rPr>
          <w:rFonts w:ascii="Arial" w:hAnsi="Arial" w:cs="Arial"/>
          <w:i/>
          <w:sz w:val="22"/>
          <w:szCs w:val="22"/>
        </w:rPr>
        <w:t>conferta</w:t>
      </w:r>
      <w:proofErr w:type="spellEnd"/>
      <w:r w:rsidRPr="006B2D6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b/>
          <w:bCs/>
          <w:sz w:val="22"/>
          <w:szCs w:val="22"/>
        </w:rPr>
        <w:t>церът</w:t>
      </w:r>
      <w:r w:rsidRPr="00AC2390">
        <w:rPr>
          <w:rFonts w:ascii="Arial" w:hAnsi="Arial" w:cs="Arial"/>
          <w:b/>
          <w:bCs/>
          <w:sz w:val="22"/>
          <w:szCs w:val="22"/>
        </w:rPr>
        <w:t xml:space="preserve"> </w:t>
      </w:r>
      <w:r w:rsidRPr="006B2D67">
        <w:rPr>
          <w:rFonts w:ascii="Arial" w:hAnsi="Arial" w:cs="Arial"/>
          <w:i/>
          <w:sz w:val="22"/>
          <w:szCs w:val="22"/>
        </w:rPr>
        <w:t>(</w:t>
      </w:r>
      <w:proofErr w:type="spellStart"/>
      <w:r w:rsidRPr="006B2D67">
        <w:rPr>
          <w:rFonts w:ascii="Arial" w:hAnsi="Arial" w:cs="Arial"/>
          <w:i/>
          <w:sz w:val="22"/>
          <w:szCs w:val="22"/>
        </w:rPr>
        <w:t>Quercus</w:t>
      </w:r>
      <w:proofErr w:type="spellEnd"/>
      <w:r w:rsidRPr="006B2D67">
        <w:rPr>
          <w:rFonts w:ascii="Arial" w:hAnsi="Arial" w:cs="Arial"/>
          <w:i/>
          <w:sz w:val="22"/>
          <w:szCs w:val="22"/>
        </w:rPr>
        <w:t xml:space="preserve"> </w:t>
      </w:r>
      <w:proofErr w:type="spellStart"/>
      <w:r w:rsidRPr="006B2D67">
        <w:rPr>
          <w:rFonts w:ascii="Arial" w:hAnsi="Arial" w:cs="Arial"/>
          <w:i/>
          <w:sz w:val="22"/>
          <w:szCs w:val="22"/>
        </w:rPr>
        <w:t>cerris</w:t>
      </w:r>
      <w:proofErr w:type="spellEnd"/>
      <w:r w:rsidRPr="006B2D6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sz w:val="22"/>
          <w:szCs w:val="22"/>
        </w:rPr>
        <w:t>Зимният</w:t>
      </w:r>
      <w:r w:rsidRPr="00AC2390">
        <w:rPr>
          <w:rFonts w:ascii="Arial" w:hAnsi="Arial" w:cs="Arial"/>
          <w:sz w:val="22"/>
          <w:szCs w:val="22"/>
        </w:rPr>
        <w:t xml:space="preserve"> </w:t>
      </w:r>
      <w:r w:rsidRPr="00AC2390">
        <w:rPr>
          <w:rFonts w:ascii="Arial" w:hAnsi="Arial" w:cs="Arial" w:hint="eastAsia"/>
          <w:sz w:val="22"/>
          <w:szCs w:val="22"/>
        </w:rPr>
        <w:t>дъб</w:t>
      </w:r>
      <w:r w:rsidRPr="00AC2390">
        <w:rPr>
          <w:rFonts w:ascii="Arial" w:hAnsi="Arial" w:cs="Arial"/>
          <w:sz w:val="22"/>
          <w:szCs w:val="22"/>
        </w:rPr>
        <w:t xml:space="preserve">, </w:t>
      </w:r>
      <w:proofErr w:type="spellStart"/>
      <w:r w:rsidRPr="00AC2390">
        <w:rPr>
          <w:rFonts w:ascii="Arial" w:hAnsi="Arial" w:cs="Arial" w:hint="eastAsia"/>
          <w:sz w:val="22"/>
          <w:szCs w:val="22"/>
        </w:rPr>
        <w:t>благунът</w:t>
      </w:r>
      <w:proofErr w:type="spellEnd"/>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церът</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срещат</w:t>
      </w:r>
      <w:r w:rsidRPr="00AC2390">
        <w:rPr>
          <w:rFonts w:ascii="Arial" w:hAnsi="Arial" w:cs="Arial"/>
          <w:sz w:val="22"/>
          <w:szCs w:val="22"/>
        </w:rPr>
        <w:t xml:space="preserve"> </w:t>
      </w:r>
      <w:r w:rsidRPr="00AC2390">
        <w:rPr>
          <w:rFonts w:ascii="Arial" w:hAnsi="Arial" w:cs="Arial" w:hint="eastAsia"/>
          <w:sz w:val="22"/>
          <w:szCs w:val="22"/>
        </w:rPr>
        <w:t>повсеместно</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региона</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чисти</w:t>
      </w:r>
      <w:r w:rsidRPr="00AC2390">
        <w:rPr>
          <w:rFonts w:ascii="Arial" w:hAnsi="Arial" w:cs="Arial"/>
          <w:sz w:val="22"/>
          <w:szCs w:val="22"/>
        </w:rPr>
        <w:t xml:space="preserve"> </w:t>
      </w:r>
      <w:r w:rsidRPr="00AC2390">
        <w:rPr>
          <w:rFonts w:ascii="Arial" w:hAnsi="Arial" w:cs="Arial" w:hint="eastAsia"/>
          <w:sz w:val="22"/>
          <w:szCs w:val="22"/>
        </w:rPr>
        <w:t>или</w:t>
      </w:r>
      <w:r w:rsidRPr="00AC2390">
        <w:rPr>
          <w:rFonts w:ascii="Arial" w:hAnsi="Arial" w:cs="Arial"/>
          <w:sz w:val="22"/>
          <w:szCs w:val="22"/>
        </w:rPr>
        <w:t xml:space="preserve"> </w:t>
      </w:r>
      <w:r w:rsidRPr="00AC2390">
        <w:rPr>
          <w:rFonts w:ascii="Arial" w:hAnsi="Arial" w:cs="Arial" w:hint="eastAsia"/>
          <w:sz w:val="22"/>
          <w:szCs w:val="22"/>
        </w:rPr>
        <w:t>смесени</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други</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насаждения</w:t>
      </w:r>
      <w:r w:rsidRPr="00AC2390">
        <w:rPr>
          <w:rFonts w:ascii="Arial" w:hAnsi="Arial" w:cs="Arial"/>
          <w:sz w:val="22"/>
          <w:szCs w:val="22"/>
        </w:rPr>
        <w:t xml:space="preserve">. </w:t>
      </w:r>
      <w:r w:rsidRPr="00AC2390">
        <w:rPr>
          <w:rFonts w:ascii="Arial" w:hAnsi="Arial" w:cs="Arial" w:hint="eastAsia"/>
          <w:sz w:val="22"/>
          <w:szCs w:val="22"/>
        </w:rPr>
        <w:t>Зимният</w:t>
      </w:r>
      <w:r w:rsidRPr="00AC2390">
        <w:rPr>
          <w:rFonts w:ascii="Arial" w:hAnsi="Arial" w:cs="Arial"/>
          <w:sz w:val="22"/>
          <w:szCs w:val="22"/>
        </w:rPr>
        <w:t xml:space="preserve"> </w:t>
      </w:r>
      <w:r w:rsidRPr="00AC2390">
        <w:rPr>
          <w:rFonts w:ascii="Arial" w:hAnsi="Arial" w:cs="Arial" w:hint="eastAsia"/>
          <w:sz w:val="22"/>
          <w:szCs w:val="22"/>
        </w:rPr>
        <w:t>дъб</w:t>
      </w:r>
      <w:r w:rsidRPr="00AC2390">
        <w:rPr>
          <w:rFonts w:ascii="Arial" w:hAnsi="Arial" w:cs="Arial"/>
          <w:sz w:val="22"/>
          <w:szCs w:val="22"/>
        </w:rPr>
        <w:t xml:space="preserve"> </w:t>
      </w:r>
      <w:r w:rsidRPr="00AC2390">
        <w:rPr>
          <w:rFonts w:ascii="Arial" w:hAnsi="Arial" w:cs="Arial" w:hint="eastAsia"/>
          <w:sz w:val="22"/>
          <w:szCs w:val="22"/>
        </w:rPr>
        <w:t>заема</w:t>
      </w:r>
      <w:r w:rsidRPr="00AC2390">
        <w:rPr>
          <w:rFonts w:ascii="Arial" w:hAnsi="Arial" w:cs="Arial"/>
          <w:sz w:val="22"/>
          <w:szCs w:val="22"/>
        </w:rPr>
        <w:t xml:space="preserve"> 8,1%, </w:t>
      </w:r>
      <w:proofErr w:type="spellStart"/>
      <w:r w:rsidRPr="00AC2390">
        <w:rPr>
          <w:rFonts w:ascii="Arial" w:hAnsi="Arial" w:cs="Arial" w:hint="eastAsia"/>
          <w:sz w:val="22"/>
          <w:szCs w:val="22"/>
        </w:rPr>
        <w:t>благунът</w:t>
      </w:r>
      <w:proofErr w:type="spellEnd"/>
      <w:r w:rsidRPr="00AC2390">
        <w:rPr>
          <w:rFonts w:ascii="Arial" w:hAnsi="Arial" w:cs="Arial"/>
          <w:sz w:val="22"/>
          <w:szCs w:val="22"/>
        </w:rPr>
        <w:t xml:space="preserve"> </w:t>
      </w:r>
      <w:r w:rsidRPr="00AC2390">
        <w:rPr>
          <w:rFonts w:ascii="Arial" w:hAnsi="Arial" w:cs="Arial" w:hint="eastAsia"/>
          <w:sz w:val="22"/>
          <w:szCs w:val="22"/>
        </w:rPr>
        <w:t>–</w:t>
      </w:r>
      <w:r w:rsidRPr="00AC2390">
        <w:rPr>
          <w:rFonts w:ascii="Arial" w:hAnsi="Arial" w:cs="Arial"/>
          <w:sz w:val="22"/>
          <w:szCs w:val="22"/>
        </w:rPr>
        <w:t xml:space="preserve"> </w:t>
      </w:r>
      <w:r w:rsidR="004E1F0A" w:rsidRPr="00AC2390">
        <w:rPr>
          <w:rFonts w:ascii="Arial" w:hAnsi="Arial" w:cs="Arial"/>
          <w:sz w:val="22"/>
          <w:szCs w:val="22"/>
        </w:rPr>
        <w:t>3</w:t>
      </w:r>
      <w:r w:rsidRPr="00AC2390">
        <w:rPr>
          <w:rFonts w:ascii="Arial" w:hAnsi="Arial" w:cs="Arial"/>
          <w:sz w:val="22"/>
          <w:szCs w:val="22"/>
        </w:rPr>
        <w:t>,</w:t>
      </w:r>
      <w:r w:rsidR="004E1F0A" w:rsidRPr="00AC2390">
        <w:rPr>
          <w:rFonts w:ascii="Arial" w:hAnsi="Arial" w:cs="Arial"/>
          <w:sz w:val="22"/>
          <w:szCs w:val="22"/>
        </w:rPr>
        <w:t>7</w:t>
      </w:r>
      <w:r w:rsidRPr="00AC2390">
        <w:rPr>
          <w:rFonts w:ascii="Arial" w:hAnsi="Arial" w:cs="Arial"/>
          <w:sz w:val="22"/>
          <w:szCs w:val="22"/>
        </w:rPr>
        <w:t xml:space="preserve">%, </w:t>
      </w:r>
      <w:r w:rsidRPr="00AC2390">
        <w:rPr>
          <w:rFonts w:ascii="Arial" w:hAnsi="Arial" w:cs="Arial" w:hint="eastAsia"/>
          <w:sz w:val="22"/>
          <w:szCs w:val="22"/>
        </w:rPr>
        <w:t>а</w:t>
      </w:r>
      <w:r w:rsidRPr="00AC2390">
        <w:rPr>
          <w:rFonts w:ascii="Arial" w:hAnsi="Arial" w:cs="Arial"/>
          <w:sz w:val="22"/>
          <w:szCs w:val="22"/>
        </w:rPr>
        <w:t xml:space="preserve"> </w:t>
      </w:r>
      <w:r w:rsidRPr="00AC2390">
        <w:rPr>
          <w:rFonts w:ascii="Arial" w:hAnsi="Arial" w:cs="Arial" w:hint="eastAsia"/>
          <w:sz w:val="22"/>
          <w:szCs w:val="22"/>
        </w:rPr>
        <w:t>церът</w:t>
      </w:r>
      <w:r w:rsidRPr="00AC2390">
        <w:rPr>
          <w:rFonts w:ascii="Arial" w:hAnsi="Arial" w:cs="Arial"/>
          <w:sz w:val="22"/>
          <w:szCs w:val="22"/>
        </w:rPr>
        <w:t xml:space="preserve"> </w:t>
      </w:r>
      <w:r w:rsidRPr="00AC2390">
        <w:rPr>
          <w:rFonts w:ascii="Arial" w:hAnsi="Arial" w:cs="Arial" w:hint="eastAsia"/>
          <w:sz w:val="22"/>
          <w:szCs w:val="22"/>
        </w:rPr>
        <w:t>–</w:t>
      </w:r>
      <w:r w:rsidRPr="00AC2390">
        <w:rPr>
          <w:rFonts w:ascii="Arial" w:hAnsi="Arial" w:cs="Arial"/>
          <w:sz w:val="22"/>
          <w:szCs w:val="22"/>
        </w:rPr>
        <w:t xml:space="preserve"> 1</w:t>
      </w:r>
      <w:r w:rsidR="004E1F0A" w:rsidRPr="00AC2390">
        <w:rPr>
          <w:rFonts w:ascii="Arial" w:hAnsi="Arial" w:cs="Arial"/>
          <w:sz w:val="22"/>
          <w:szCs w:val="22"/>
        </w:rPr>
        <w:t>3</w:t>
      </w:r>
      <w:r w:rsidRPr="00AC2390">
        <w:rPr>
          <w:rFonts w:ascii="Arial" w:hAnsi="Arial" w:cs="Arial"/>
          <w:sz w:val="22"/>
          <w:szCs w:val="22"/>
        </w:rPr>
        <w:t>,</w:t>
      </w:r>
      <w:r w:rsidR="004E1F0A" w:rsidRPr="00AC2390">
        <w:rPr>
          <w:rFonts w:ascii="Arial" w:hAnsi="Arial" w:cs="Arial"/>
          <w:sz w:val="22"/>
          <w:szCs w:val="22"/>
        </w:rPr>
        <w:t>3</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залесената</w:t>
      </w:r>
      <w:r w:rsidRPr="00AC2390">
        <w:rPr>
          <w:rFonts w:ascii="Arial" w:hAnsi="Arial" w:cs="Arial"/>
          <w:sz w:val="22"/>
          <w:szCs w:val="22"/>
        </w:rPr>
        <w:t xml:space="preserve"> </w:t>
      </w:r>
      <w:r w:rsidRPr="00AC2390">
        <w:rPr>
          <w:rFonts w:ascii="Arial" w:hAnsi="Arial" w:cs="Arial" w:hint="eastAsia"/>
          <w:sz w:val="22"/>
          <w:szCs w:val="22"/>
        </w:rPr>
        <w:t>площ</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стопанството</w:t>
      </w:r>
      <w:r w:rsidRPr="00AC2390">
        <w:rPr>
          <w:rFonts w:ascii="Arial" w:hAnsi="Arial" w:cs="Arial"/>
          <w:sz w:val="22"/>
          <w:szCs w:val="22"/>
        </w:rPr>
        <w:t xml:space="preserve">. </w:t>
      </w:r>
      <w:r w:rsidRPr="00AC2390">
        <w:rPr>
          <w:rFonts w:ascii="Arial" w:hAnsi="Arial" w:cs="Arial" w:hint="eastAsia"/>
          <w:sz w:val="22"/>
          <w:szCs w:val="22"/>
        </w:rPr>
        <w:t>Състоянието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насажденията</w:t>
      </w:r>
      <w:r w:rsidRPr="00AC2390">
        <w:rPr>
          <w:rFonts w:ascii="Arial" w:hAnsi="Arial" w:cs="Arial"/>
          <w:sz w:val="22"/>
          <w:szCs w:val="22"/>
        </w:rPr>
        <w:t xml:space="preserve"> </w:t>
      </w:r>
      <w:r w:rsidRPr="00AC2390">
        <w:rPr>
          <w:rFonts w:ascii="Arial" w:hAnsi="Arial" w:cs="Arial" w:hint="eastAsia"/>
          <w:sz w:val="22"/>
          <w:szCs w:val="22"/>
        </w:rPr>
        <w:t>е</w:t>
      </w:r>
      <w:r w:rsidRPr="00AC2390">
        <w:rPr>
          <w:rFonts w:ascii="Arial" w:hAnsi="Arial" w:cs="Arial"/>
          <w:sz w:val="22"/>
          <w:szCs w:val="22"/>
        </w:rPr>
        <w:t xml:space="preserve"> </w:t>
      </w:r>
      <w:r w:rsidRPr="00AC2390">
        <w:rPr>
          <w:rFonts w:ascii="Arial" w:hAnsi="Arial" w:cs="Arial" w:hint="eastAsia"/>
          <w:sz w:val="22"/>
          <w:szCs w:val="22"/>
        </w:rPr>
        <w:t>сравнително</w:t>
      </w:r>
      <w:r w:rsidRPr="00AC2390">
        <w:rPr>
          <w:rFonts w:ascii="Arial" w:hAnsi="Arial" w:cs="Arial"/>
          <w:sz w:val="22"/>
          <w:szCs w:val="22"/>
        </w:rPr>
        <w:t xml:space="preserve"> </w:t>
      </w:r>
      <w:r w:rsidRPr="00AC2390">
        <w:rPr>
          <w:rFonts w:ascii="Arial" w:hAnsi="Arial" w:cs="Arial" w:hint="eastAsia"/>
          <w:sz w:val="22"/>
          <w:szCs w:val="22"/>
        </w:rPr>
        <w:t>добро</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още</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w:t>
      </w:r>
      <w:r w:rsidRPr="00AC2390">
        <w:rPr>
          <w:rFonts w:ascii="Arial" w:hAnsi="Arial" w:cs="Arial" w:hint="eastAsia"/>
          <w:sz w:val="22"/>
          <w:szCs w:val="22"/>
        </w:rPr>
        <w:t>голяма</w:t>
      </w:r>
      <w:r w:rsidRPr="00AC2390">
        <w:rPr>
          <w:rFonts w:ascii="Arial" w:hAnsi="Arial" w:cs="Arial"/>
          <w:sz w:val="22"/>
          <w:szCs w:val="22"/>
        </w:rPr>
        <w:t xml:space="preserve"> </w:t>
      </w:r>
      <w:r w:rsidRPr="00AC2390">
        <w:rPr>
          <w:rFonts w:ascii="Arial" w:hAnsi="Arial" w:cs="Arial" w:hint="eastAsia"/>
          <w:sz w:val="22"/>
          <w:szCs w:val="22"/>
        </w:rPr>
        <w:t>степен</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бука</w:t>
      </w:r>
      <w:r w:rsidRPr="00AC2390">
        <w:rPr>
          <w:rFonts w:ascii="Arial" w:hAnsi="Arial" w:cs="Arial"/>
          <w:sz w:val="22"/>
          <w:szCs w:val="22"/>
        </w:rPr>
        <w:t xml:space="preserve">, </w:t>
      </w:r>
      <w:r w:rsidRPr="00AC2390">
        <w:rPr>
          <w:rFonts w:ascii="Arial" w:hAnsi="Arial" w:cs="Arial" w:hint="eastAsia"/>
          <w:sz w:val="22"/>
          <w:szCs w:val="22"/>
        </w:rPr>
        <w:t>кората</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клоните</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стъблата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w:t>
      </w:r>
      <w:r w:rsidRPr="00AC2390">
        <w:rPr>
          <w:rFonts w:ascii="Arial" w:hAnsi="Arial" w:cs="Arial" w:hint="eastAsia"/>
          <w:sz w:val="22"/>
          <w:szCs w:val="22"/>
        </w:rPr>
        <w:t>младите</w:t>
      </w:r>
      <w:r w:rsidRPr="00AC2390">
        <w:rPr>
          <w:rFonts w:ascii="Arial" w:hAnsi="Arial" w:cs="Arial"/>
          <w:sz w:val="22"/>
          <w:szCs w:val="22"/>
        </w:rPr>
        <w:t xml:space="preserve"> </w:t>
      </w:r>
      <w:r w:rsidRPr="00AC2390">
        <w:rPr>
          <w:rFonts w:ascii="Arial" w:hAnsi="Arial" w:cs="Arial" w:hint="eastAsia"/>
          <w:sz w:val="22"/>
          <w:szCs w:val="22"/>
        </w:rPr>
        <w:t>дъбови</w:t>
      </w:r>
      <w:r w:rsidRPr="00AC2390">
        <w:rPr>
          <w:rFonts w:ascii="Arial" w:hAnsi="Arial" w:cs="Arial"/>
          <w:sz w:val="22"/>
          <w:szCs w:val="22"/>
        </w:rPr>
        <w:t xml:space="preserve"> </w:t>
      </w:r>
      <w:r w:rsidRPr="00AC2390">
        <w:rPr>
          <w:rFonts w:ascii="Arial" w:hAnsi="Arial" w:cs="Arial" w:hint="eastAsia"/>
          <w:sz w:val="22"/>
          <w:szCs w:val="22"/>
        </w:rPr>
        <w:t>дървета</w:t>
      </w:r>
      <w:r w:rsidRPr="00AC2390">
        <w:rPr>
          <w:rFonts w:ascii="Arial" w:hAnsi="Arial" w:cs="Arial"/>
          <w:sz w:val="22"/>
          <w:szCs w:val="22"/>
        </w:rPr>
        <w:t xml:space="preserve"> </w:t>
      </w:r>
      <w:r w:rsidRPr="00AC2390">
        <w:rPr>
          <w:rFonts w:ascii="Arial" w:hAnsi="Arial" w:cs="Arial" w:hint="eastAsia"/>
          <w:sz w:val="22"/>
          <w:szCs w:val="22"/>
        </w:rPr>
        <w:t>съдържа</w:t>
      </w:r>
      <w:r w:rsidRPr="00AC2390">
        <w:rPr>
          <w:rFonts w:ascii="Arial" w:hAnsi="Arial" w:cs="Arial"/>
          <w:sz w:val="22"/>
          <w:szCs w:val="22"/>
        </w:rPr>
        <w:t xml:space="preserve"> </w:t>
      </w:r>
      <w:r w:rsidRPr="00AC2390">
        <w:rPr>
          <w:rFonts w:ascii="Arial" w:hAnsi="Arial" w:cs="Arial" w:hint="eastAsia"/>
          <w:sz w:val="22"/>
          <w:szCs w:val="22"/>
        </w:rPr>
        <w:t>дъбилни</w:t>
      </w:r>
      <w:r w:rsidRPr="00AC2390">
        <w:rPr>
          <w:rFonts w:ascii="Arial" w:hAnsi="Arial" w:cs="Arial"/>
          <w:sz w:val="22"/>
          <w:szCs w:val="22"/>
        </w:rPr>
        <w:t xml:space="preserve"> </w:t>
      </w:r>
      <w:r w:rsidRPr="00AC2390">
        <w:rPr>
          <w:rFonts w:ascii="Arial" w:hAnsi="Arial" w:cs="Arial" w:hint="eastAsia"/>
          <w:sz w:val="22"/>
          <w:szCs w:val="22"/>
        </w:rPr>
        <w:t>вещества</w:t>
      </w:r>
      <w:r w:rsidRPr="00AC2390">
        <w:rPr>
          <w:rFonts w:ascii="Arial" w:hAnsi="Arial" w:cs="Arial"/>
          <w:sz w:val="22"/>
          <w:szCs w:val="22"/>
        </w:rPr>
        <w:t xml:space="preserve">, </w:t>
      </w:r>
      <w:proofErr w:type="spellStart"/>
      <w:r w:rsidRPr="00AC2390">
        <w:rPr>
          <w:rFonts w:ascii="Arial" w:hAnsi="Arial" w:cs="Arial" w:hint="eastAsia"/>
          <w:sz w:val="22"/>
          <w:szCs w:val="22"/>
        </w:rPr>
        <w:t>танини</w:t>
      </w:r>
      <w:proofErr w:type="spellEnd"/>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др</w:t>
      </w:r>
      <w:r w:rsidRPr="00AC2390">
        <w:rPr>
          <w:rFonts w:ascii="Arial" w:hAnsi="Arial" w:cs="Arial"/>
          <w:sz w:val="22"/>
          <w:szCs w:val="22"/>
        </w:rPr>
        <w:t xml:space="preserve">., </w:t>
      </w:r>
      <w:r w:rsidRPr="00AC2390">
        <w:rPr>
          <w:rFonts w:ascii="Arial" w:hAnsi="Arial" w:cs="Arial" w:hint="eastAsia"/>
          <w:sz w:val="22"/>
          <w:szCs w:val="22"/>
        </w:rPr>
        <w:t>които</w:t>
      </w:r>
      <w:r w:rsidRPr="00AC2390">
        <w:rPr>
          <w:rFonts w:ascii="Arial" w:hAnsi="Arial" w:cs="Arial"/>
          <w:sz w:val="22"/>
          <w:szCs w:val="22"/>
        </w:rPr>
        <w:t xml:space="preserve"> </w:t>
      </w:r>
      <w:r w:rsidRPr="00AC2390">
        <w:rPr>
          <w:rFonts w:ascii="Arial" w:hAnsi="Arial" w:cs="Arial" w:hint="eastAsia"/>
          <w:sz w:val="22"/>
          <w:szCs w:val="22"/>
        </w:rPr>
        <w:t>могат</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използват</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лечебна</w:t>
      </w:r>
      <w:r w:rsidRPr="00AC2390">
        <w:rPr>
          <w:rFonts w:ascii="Arial" w:hAnsi="Arial" w:cs="Arial"/>
          <w:sz w:val="22"/>
          <w:szCs w:val="22"/>
        </w:rPr>
        <w:t xml:space="preserve"> </w:t>
      </w:r>
      <w:r w:rsidRPr="00AC2390">
        <w:rPr>
          <w:rFonts w:ascii="Arial" w:hAnsi="Arial" w:cs="Arial" w:hint="eastAsia"/>
          <w:sz w:val="22"/>
          <w:szCs w:val="22"/>
        </w:rPr>
        <w:t>цел</w:t>
      </w:r>
      <w:r w:rsidRPr="00AC2390">
        <w:rPr>
          <w:rFonts w:ascii="Arial" w:hAnsi="Arial" w:cs="Arial"/>
          <w:sz w:val="22"/>
          <w:szCs w:val="22"/>
        </w:rPr>
        <w:t>.</w:t>
      </w:r>
    </w:p>
    <w:p w14:paraId="7B104F59" w14:textId="77777777" w:rsidR="00164245" w:rsidRPr="00AC2390" w:rsidRDefault="00164245" w:rsidP="00164245">
      <w:pPr>
        <w:ind w:firstLine="708"/>
        <w:jc w:val="both"/>
        <w:rPr>
          <w:rFonts w:ascii="Arial" w:hAnsi="Arial" w:cs="Arial"/>
          <w:sz w:val="22"/>
          <w:szCs w:val="22"/>
        </w:rPr>
      </w:pP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състава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повечето</w:t>
      </w:r>
      <w:r w:rsidRPr="00AC2390">
        <w:rPr>
          <w:rFonts w:ascii="Arial" w:hAnsi="Arial" w:cs="Arial"/>
          <w:sz w:val="22"/>
          <w:szCs w:val="22"/>
        </w:rPr>
        <w:t xml:space="preserve"> </w:t>
      </w:r>
      <w:r w:rsidRPr="00AC2390">
        <w:rPr>
          <w:rFonts w:ascii="Arial" w:hAnsi="Arial" w:cs="Arial" w:hint="eastAsia"/>
          <w:sz w:val="22"/>
          <w:szCs w:val="22"/>
        </w:rPr>
        <w:t>насаждения</w:t>
      </w:r>
      <w:r w:rsidRPr="00AC2390">
        <w:rPr>
          <w:rFonts w:ascii="Arial" w:hAnsi="Arial" w:cs="Arial"/>
          <w:sz w:val="22"/>
          <w:szCs w:val="22"/>
        </w:rPr>
        <w:t xml:space="preserve"> </w:t>
      </w:r>
      <w:r w:rsidRPr="00AC2390">
        <w:rPr>
          <w:rFonts w:ascii="Arial" w:hAnsi="Arial" w:cs="Arial" w:hint="eastAsia"/>
          <w:sz w:val="22"/>
          <w:szCs w:val="22"/>
        </w:rPr>
        <w:t>влизат</w:t>
      </w:r>
      <w:r w:rsidRPr="00AC2390">
        <w:rPr>
          <w:rFonts w:ascii="Arial" w:hAnsi="Arial" w:cs="Arial"/>
          <w:sz w:val="22"/>
          <w:szCs w:val="22"/>
        </w:rPr>
        <w:t xml:space="preserve"> </w:t>
      </w:r>
      <w:r w:rsidRPr="00AC2390">
        <w:rPr>
          <w:rFonts w:ascii="Arial" w:hAnsi="Arial" w:cs="Arial" w:hint="eastAsia"/>
          <w:sz w:val="22"/>
          <w:szCs w:val="22"/>
        </w:rPr>
        <w:t>единично</w:t>
      </w:r>
      <w:r w:rsidRPr="00AC2390">
        <w:rPr>
          <w:rFonts w:ascii="Arial" w:hAnsi="Arial" w:cs="Arial"/>
          <w:sz w:val="22"/>
          <w:szCs w:val="22"/>
        </w:rPr>
        <w:t xml:space="preserve"> </w:t>
      </w:r>
      <w:r w:rsidRPr="00AC2390">
        <w:rPr>
          <w:rFonts w:ascii="Arial" w:hAnsi="Arial" w:cs="Arial" w:hint="eastAsia"/>
          <w:sz w:val="22"/>
          <w:szCs w:val="22"/>
        </w:rPr>
        <w:t>или</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 xml:space="preserve"> 1 </w:t>
      </w:r>
      <w:r w:rsidRPr="00AC2390">
        <w:rPr>
          <w:rFonts w:ascii="Arial" w:hAnsi="Arial" w:cs="Arial" w:hint="eastAsia"/>
          <w:sz w:val="22"/>
          <w:szCs w:val="22"/>
        </w:rPr>
        <w:t>–</w:t>
      </w:r>
      <w:r w:rsidRPr="00AC2390">
        <w:rPr>
          <w:rFonts w:ascii="Arial" w:hAnsi="Arial" w:cs="Arial"/>
          <w:sz w:val="22"/>
          <w:szCs w:val="22"/>
        </w:rPr>
        <w:t xml:space="preserve"> 2 </w:t>
      </w:r>
      <w:r w:rsidRPr="00AC2390">
        <w:rPr>
          <w:rFonts w:ascii="Arial" w:hAnsi="Arial" w:cs="Arial" w:hint="eastAsia"/>
          <w:sz w:val="22"/>
          <w:szCs w:val="22"/>
        </w:rPr>
        <w:t>десети</w:t>
      </w:r>
      <w:r w:rsidRPr="00AC2390">
        <w:rPr>
          <w:rFonts w:ascii="Arial" w:hAnsi="Arial" w:cs="Arial"/>
          <w:sz w:val="22"/>
          <w:szCs w:val="22"/>
        </w:rPr>
        <w:t xml:space="preserve"> </w:t>
      </w:r>
      <w:r w:rsidRPr="00AC2390">
        <w:rPr>
          <w:rFonts w:ascii="Arial" w:hAnsi="Arial" w:cs="Arial" w:hint="eastAsia"/>
          <w:sz w:val="22"/>
          <w:szCs w:val="22"/>
        </w:rPr>
        <w:t>други</w:t>
      </w:r>
      <w:r w:rsidRPr="00AC2390">
        <w:rPr>
          <w:rFonts w:ascii="Arial" w:hAnsi="Arial" w:cs="Arial"/>
          <w:sz w:val="22"/>
          <w:szCs w:val="22"/>
        </w:rPr>
        <w:t xml:space="preserve"> </w:t>
      </w:r>
      <w:r w:rsidRPr="00AC2390">
        <w:rPr>
          <w:rFonts w:ascii="Arial" w:hAnsi="Arial" w:cs="Arial" w:hint="eastAsia"/>
          <w:sz w:val="22"/>
          <w:szCs w:val="22"/>
        </w:rPr>
        <w:t>дървесни</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 </w:t>
      </w:r>
      <w:proofErr w:type="spellStart"/>
      <w:r w:rsidRPr="00AC2390">
        <w:rPr>
          <w:rFonts w:ascii="Arial" w:hAnsi="Arial" w:cs="Arial" w:hint="eastAsia"/>
          <w:sz w:val="22"/>
          <w:szCs w:val="22"/>
        </w:rPr>
        <w:t>сребролистна</w:t>
      </w:r>
      <w:proofErr w:type="spellEnd"/>
      <w:r w:rsidRPr="00AC2390">
        <w:rPr>
          <w:rFonts w:ascii="Arial" w:hAnsi="Arial" w:cs="Arial"/>
          <w:sz w:val="22"/>
          <w:szCs w:val="22"/>
        </w:rPr>
        <w:t xml:space="preserve"> </w:t>
      </w:r>
      <w:r w:rsidRPr="00AC2390">
        <w:rPr>
          <w:rFonts w:ascii="Arial" w:hAnsi="Arial" w:cs="Arial" w:hint="eastAsia"/>
          <w:sz w:val="22"/>
          <w:szCs w:val="22"/>
        </w:rPr>
        <w:t>липа</w:t>
      </w:r>
      <w:r w:rsidRPr="00AC2390">
        <w:rPr>
          <w:rFonts w:ascii="Arial" w:hAnsi="Arial" w:cs="Arial"/>
          <w:sz w:val="22"/>
          <w:szCs w:val="22"/>
        </w:rPr>
        <w:t xml:space="preserve">, </w:t>
      </w:r>
      <w:r w:rsidRPr="00AC2390">
        <w:rPr>
          <w:rFonts w:ascii="Arial" w:hAnsi="Arial" w:cs="Arial" w:hint="eastAsia"/>
          <w:sz w:val="22"/>
          <w:szCs w:val="22"/>
        </w:rPr>
        <w:t>бряст</w:t>
      </w:r>
      <w:r w:rsidRPr="00AC2390">
        <w:rPr>
          <w:rFonts w:ascii="Arial" w:hAnsi="Arial" w:cs="Arial"/>
          <w:sz w:val="22"/>
          <w:szCs w:val="22"/>
        </w:rPr>
        <w:t xml:space="preserve">, </w:t>
      </w:r>
      <w:r w:rsidRPr="00AC2390">
        <w:rPr>
          <w:rFonts w:ascii="Arial" w:hAnsi="Arial" w:cs="Arial" w:hint="eastAsia"/>
          <w:sz w:val="22"/>
          <w:szCs w:val="22"/>
        </w:rPr>
        <w:t>клен</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proofErr w:type="spellStart"/>
      <w:r w:rsidRPr="00AC2390">
        <w:rPr>
          <w:rFonts w:ascii="Arial" w:hAnsi="Arial" w:cs="Arial" w:hint="eastAsia"/>
          <w:sz w:val="22"/>
          <w:szCs w:val="22"/>
        </w:rPr>
        <w:t>горскоплодни</w:t>
      </w:r>
      <w:proofErr w:type="spellEnd"/>
      <w:r w:rsidRPr="00AC2390">
        <w:rPr>
          <w:rFonts w:ascii="Arial" w:hAnsi="Arial" w:cs="Arial"/>
          <w:sz w:val="22"/>
          <w:szCs w:val="22"/>
        </w:rPr>
        <w:t xml:space="preserve"> - </w:t>
      </w:r>
      <w:proofErr w:type="spellStart"/>
      <w:r w:rsidRPr="00AC2390">
        <w:rPr>
          <w:rFonts w:ascii="Arial" w:hAnsi="Arial" w:cs="Arial" w:hint="eastAsia"/>
          <w:sz w:val="22"/>
          <w:szCs w:val="22"/>
        </w:rPr>
        <w:t>брекина</w:t>
      </w:r>
      <w:proofErr w:type="spellEnd"/>
      <w:r w:rsidRPr="00AC2390">
        <w:rPr>
          <w:rFonts w:ascii="Arial" w:hAnsi="Arial" w:cs="Arial"/>
          <w:sz w:val="22"/>
          <w:szCs w:val="22"/>
        </w:rPr>
        <w:t xml:space="preserve">, </w:t>
      </w:r>
      <w:r w:rsidRPr="00AC2390">
        <w:rPr>
          <w:rFonts w:ascii="Arial" w:hAnsi="Arial" w:cs="Arial" w:hint="eastAsia"/>
          <w:sz w:val="22"/>
          <w:szCs w:val="22"/>
        </w:rPr>
        <w:t>круша</w:t>
      </w:r>
      <w:r w:rsidRPr="00AC2390">
        <w:rPr>
          <w:rFonts w:ascii="Arial" w:hAnsi="Arial" w:cs="Arial"/>
          <w:sz w:val="22"/>
          <w:szCs w:val="22"/>
        </w:rPr>
        <w:t xml:space="preserve">, </w:t>
      </w:r>
      <w:r w:rsidRPr="00AC2390">
        <w:rPr>
          <w:rFonts w:ascii="Arial" w:hAnsi="Arial" w:cs="Arial" w:hint="eastAsia"/>
          <w:sz w:val="22"/>
          <w:szCs w:val="22"/>
        </w:rPr>
        <w:t>джанка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др</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естествено</w:t>
      </w:r>
      <w:r w:rsidRPr="00AC2390">
        <w:rPr>
          <w:rFonts w:ascii="Arial" w:hAnsi="Arial" w:cs="Arial"/>
          <w:sz w:val="22"/>
          <w:szCs w:val="22"/>
        </w:rPr>
        <w:t xml:space="preserve"> </w:t>
      </w:r>
      <w:r w:rsidRPr="00AC2390">
        <w:rPr>
          <w:rFonts w:ascii="Arial" w:hAnsi="Arial" w:cs="Arial" w:hint="eastAsia"/>
          <w:sz w:val="22"/>
          <w:szCs w:val="22"/>
        </w:rPr>
        <w:t>състояние</w:t>
      </w:r>
      <w:r w:rsidRPr="00AC2390">
        <w:rPr>
          <w:rFonts w:ascii="Arial" w:hAnsi="Arial" w:cs="Arial"/>
          <w:sz w:val="22"/>
          <w:szCs w:val="22"/>
        </w:rPr>
        <w:t xml:space="preserve"> </w:t>
      </w:r>
      <w:proofErr w:type="spellStart"/>
      <w:r w:rsidRPr="00AC2390">
        <w:rPr>
          <w:rFonts w:ascii="Arial" w:hAnsi="Arial" w:cs="Arial" w:hint="eastAsia"/>
          <w:b/>
          <w:bCs/>
          <w:sz w:val="22"/>
          <w:szCs w:val="22"/>
        </w:rPr>
        <w:t>сребролистната</w:t>
      </w:r>
      <w:proofErr w:type="spellEnd"/>
      <w:r w:rsidRPr="00AC2390">
        <w:rPr>
          <w:rFonts w:ascii="Arial" w:hAnsi="Arial" w:cs="Arial"/>
          <w:b/>
          <w:bCs/>
          <w:sz w:val="22"/>
          <w:szCs w:val="22"/>
        </w:rPr>
        <w:t xml:space="preserve"> </w:t>
      </w:r>
      <w:r w:rsidRPr="00AC2390">
        <w:rPr>
          <w:rFonts w:ascii="Arial" w:hAnsi="Arial" w:cs="Arial" w:hint="eastAsia"/>
          <w:b/>
          <w:bCs/>
          <w:sz w:val="22"/>
          <w:szCs w:val="22"/>
        </w:rPr>
        <w:t>липа</w:t>
      </w:r>
      <w:r w:rsidRPr="00AC2390">
        <w:rPr>
          <w:rFonts w:ascii="Arial" w:hAnsi="Arial" w:cs="Arial"/>
          <w:b/>
          <w:bCs/>
          <w:sz w:val="22"/>
          <w:szCs w:val="22"/>
        </w:rPr>
        <w:t xml:space="preserve"> </w:t>
      </w:r>
      <w:r w:rsidRPr="00AC2390">
        <w:rPr>
          <w:rFonts w:ascii="Arial" w:hAnsi="Arial" w:cs="Arial"/>
          <w:sz w:val="22"/>
          <w:szCs w:val="22"/>
        </w:rPr>
        <w:t>(</w:t>
      </w:r>
      <w:proofErr w:type="spellStart"/>
      <w:r w:rsidRPr="005D6627">
        <w:rPr>
          <w:rFonts w:ascii="Arial" w:hAnsi="Arial" w:cs="Arial"/>
          <w:i/>
          <w:sz w:val="22"/>
          <w:szCs w:val="22"/>
        </w:rPr>
        <w:t>Tilia</w:t>
      </w:r>
      <w:proofErr w:type="spellEnd"/>
      <w:r w:rsidRPr="005D6627">
        <w:rPr>
          <w:rFonts w:ascii="Arial" w:hAnsi="Arial" w:cs="Arial"/>
          <w:i/>
          <w:sz w:val="22"/>
          <w:szCs w:val="22"/>
        </w:rPr>
        <w:t xml:space="preserve"> </w:t>
      </w:r>
      <w:proofErr w:type="spellStart"/>
      <w:r w:rsidRPr="005D6627">
        <w:rPr>
          <w:rFonts w:ascii="Arial" w:hAnsi="Arial" w:cs="Arial"/>
          <w:i/>
          <w:sz w:val="22"/>
          <w:szCs w:val="22"/>
        </w:rPr>
        <w:t>argentea</w:t>
      </w:r>
      <w:proofErr w:type="spellEnd"/>
      <w:r w:rsidRPr="005D662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среща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w:t>
      </w:r>
      <w:r w:rsidRPr="00AC2390">
        <w:rPr>
          <w:rFonts w:ascii="Arial" w:hAnsi="Arial" w:cs="Arial" w:hint="eastAsia"/>
          <w:sz w:val="22"/>
          <w:szCs w:val="22"/>
        </w:rPr>
        <w:t>свежите</w:t>
      </w:r>
      <w:r w:rsidRPr="00AC2390">
        <w:rPr>
          <w:rFonts w:ascii="Arial" w:hAnsi="Arial" w:cs="Arial"/>
          <w:sz w:val="22"/>
          <w:szCs w:val="22"/>
        </w:rPr>
        <w:t xml:space="preserve"> </w:t>
      </w:r>
      <w:proofErr w:type="spellStart"/>
      <w:r w:rsidRPr="00AC2390">
        <w:rPr>
          <w:rFonts w:ascii="Arial" w:hAnsi="Arial" w:cs="Arial" w:hint="eastAsia"/>
          <w:sz w:val="22"/>
          <w:szCs w:val="22"/>
        </w:rPr>
        <w:t>месторастения</w:t>
      </w:r>
      <w:proofErr w:type="spellEnd"/>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стопанството</w:t>
      </w:r>
      <w:r w:rsidRPr="00AC2390">
        <w:rPr>
          <w:rFonts w:ascii="Arial" w:hAnsi="Arial" w:cs="Arial"/>
          <w:sz w:val="22"/>
          <w:szCs w:val="22"/>
        </w:rPr>
        <w:t xml:space="preserve">. </w:t>
      </w:r>
      <w:r w:rsidRPr="00AC2390">
        <w:rPr>
          <w:rFonts w:ascii="Arial" w:hAnsi="Arial" w:cs="Arial" w:hint="eastAsia"/>
          <w:sz w:val="22"/>
          <w:szCs w:val="22"/>
        </w:rPr>
        <w:t>Участва</w:t>
      </w:r>
      <w:r w:rsidRPr="00AC2390">
        <w:rPr>
          <w:rFonts w:ascii="Arial" w:hAnsi="Arial" w:cs="Arial"/>
          <w:sz w:val="22"/>
          <w:szCs w:val="22"/>
        </w:rPr>
        <w:t xml:space="preserve"> </w:t>
      </w:r>
      <w:r w:rsidRPr="00AC2390">
        <w:rPr>
          <w:rFonts w:ascii="Arial" w:hAnsi="Arial" w:cs="Arial" w:hint="eastAsia"/>
          <w:sz w:val="22"/>
          <w:szCs w:val="22"/>
        </w:rPr>
        <w:t>единично</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състава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насажденията</w:t>
      </w:r>
      <w:r w:rsidRPr="00AC2390">
        <w:rPr>
          <w:rFonts w:ascii="Arial" w:hAnsi="Arial" w:cs="Arial"/>
          <w:sz w:val="22"/>
          <w:szCs w:val="22"/>
        </w:rPr>
        <w:t xml:space="preserve">, </w:t>
      </w:r>
      <w:r w:rsidRPr="00AC2390">
        <w:rPr>
          <w:rFonts w:ascii="Arial" w:hAnsi="Arial" w:cs="Arial" w:hint="eastAsia"/>
          <w:sz w:val="22"/>
          <w:szCs w:val="22"/>
        </w:rPr>
        <w:t>но</w:t>
      </w:r>
      <w:r w:rsidRPr="00AC2390">
        <w:rPr>
          <w:rFonts w:ascii="Arial" w:hAnsi="Arial" w:cs="Arial"/>
          <w:sz w:val="22"/>
          <w:szCs w:val="22"/>
        </w:rPr>
        <w:t xml:space="preserve"> </w:t>
      </w:r>
      <w:r w:rsidRPr="00AC2390">
        <w:rPr>
          <w:rFonts w:ascii="Arial" w:hAnsi="Arial" w:cs="Arial" w:hint="eastAsia"/>
          <w:sz w:val="22"/>
          <w:szCs w:val="22"/>
        </w:rPr>
        <w:t>практически</w:t>
      </w:r>
      <w:r w:rsidRPr="00AC2390">
        <w:rPr>
          <w:rFonts w:ascii="Arial" w:hAnsi="Arial" w:cs="Arial"/>
          <w:sz w:val="22"/>
          <w:szCs w:val="22"/>
        </w:rPr>
        <w:t xml:space="preserve"> </w:t>
      </w:r>
      <w:r w:rsidRPr="00AC2390">
        <w:rPr>
          <w:rFonts w:ascii="Arial" w:hAnsi="Arial" w:cs="Arial" w:hint="eastAsia"/>
          <w:sz w:val="22"/>
          <w:szCs w:val="22"/>
        </w:rPr>
        <w:t>тези</w:t>
      </w:r>
      <w:r w:rsidRPr="00AC2390">
        <w:rPr>
          <w:rFonts w:ascii="Arial" w:hAnsi="Arial" w:cs="Arial"/>
          <w:sz w:val="22"/>
          <w:szCs w:val="22"/>
        </w:rPr>
        <w:t xml:space="preserve"> </w:t>
      </w:r>
      <w:r w:rsidRPr="00AC2390">
        <w:rPr>
          <w:rFonts w:ascii="Arial" w:hAnsi="Arial" w:cs="Arial" w:hint="eastAsia"/>
          <w:sz w:val="22"/>
          <w:szCs w:val="22"/>
        </w:rPr>
        <w:t>дървета</w:t>
      </w:r>
      <w:r w:rsidRPr="00AC2390">
        <w:rPr>
          <w:rFonts w:ascii="Arial" w:hAnsi="Arial" w:cs="Arial"/>
          <w:sz w:val="22"/>
          <w:szCs w:val="22"/>
        </w:rPr>
        <w:t xml:space="preserve"> </w:t>
      </w:r>
      <w:r w:rsidRPr="00AC2390">
        <w:rPr>
          <w:rFonts w:ascii="Arial" w:hAnsi="Arial" w:cs="Arial" w:hint="eastAsia"/>
          <w:sz w:val="22"/>
          <w:szCs w:val="22"/>
        </w:rPr>
        <w:t>не</w:t>
      </w:r>
      <w:r w:rsidRPr="00AC2390">
        <w:rPr>
          <w:rFonts w:ascii="Arial" w:hAnsi="Arial" w:cs="Arial"/>
          <w:sz w:val="22"/>
          <w:szCs w:val="22"/>
        </w:rPr>
        <w:t xml:space="preserve"> </w:t>
      </w:r>
      <w:r w:rsidRPr="00AC2390">
        <w:rPr>
          <w:rFonts w:ascii="Arial" w:hAnsi="Arial" w:cs="Arial" w:hint="eastAsia"/>
          <w:sz w:val="22"/>
          <w:szCs w:val="22"/>
        </w:rPr>
        <w:t>могат</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използват</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добив</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цвят</w:t>
      </w:r>
      <w:r w:rsidRPr="00AC2390">
        <w:rPr>
          <w:rFonts w:ascii="Arial" w:hAnsi="Arial" w:cs="Arial"/>
          <w:sz w:val="22"/>
          <w:szCs w:val="22"/>
        </w:rPr>
        <w:t xml:space="preserve">. </w:t>
      </w:r>
      <w:r w:rsidRPr="00AC2390">
        <w:rPr>
          <w:rFonts w:ascii="Arial" w:hAnsi="Arial" w:cs="Arial" w:hint="eastAsia"/>
          <w:b/>
          <w:bCs/>
          <w:sz w:val="22"/>
          <w:szCs w:val="22"/>
        </w:rPr>
        <w:t>Брястът</w:t>
      </w:r>
      <w:r w:rsidRPr="00AC2390">
        <w:rPr>
          <w:rFonts w:ascii="Arial" w:hAnsi="Arial" w:cs="Arial"/>
          <w:b/>
          <w:bCs/>
          <w:sz w:val="22"/>
          <w:szCs w:val="22"/>
        </w:rPr>
        <w:t xml:space="preserve"> </w:t>
      </w:r>
      <w:r w:rsidRPr="005D6627">
        <w:rPr>
          <w:rFonts w:ascii="Arial" w:hAnsi="Arial" w:cs="Arial"/>
          <w:i/>
          <w:sz w:val="22"/>
          <w:szCs w:val="22"/>
        </w:rPr>
        <w:t>(</w:t>
      </w:r>
      <w:proofErr w:type="spellStart"/>
      <w:r w:rsidRPr="005D6627">
        <w:rPr>
          <w:rFonts w:ascii="Arial" w:hAnsi="Arial" w:cs="Arial"/>
          <w:i/>
          <w:sz w:val="22"/>
          <w:szCs w:val="22"/>
        </w:rPr>
        <w:t>Ulmus</w:t>
      </w:r>
      <w:proofErr w:type="spellEnd"/>
      <w:r w:rsidRPr="005D6627">
        <w:rPr>
          <w:rFonts w:ascii="Arial" w:hAnsi="Arial" w:cs="Arial"/>
          <w:i/>
          <w:sz w:val="22"/>
          <w:szCs w:val="22"/>
        </w:rPr>
        <w:t xml:space="preserve"> </w:t>
      </w:r>
      <w:proofErr w:type="spellStart"/>
      <w:r w:rsidRPr="005D6627">
        <w:rPr>
          <w:rFonts w:ascii="Arial" w:hAnsi="Arial" w:cs="Arial"/>
          <w:i/>
          <w:sz w:val="22"/>
          <w:szCs w:val="22"/>
        </w:rPr>
        <w:t>minor</w:t>
      </w:r>
      <w:proofErr w:type="spellEnd"/>
      <w:r w:rsidRPr="005D662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среща</w:t>
      </w:r>
      <w:r w:rsidRPr="00AC2390">
        <w:rPr>
          <w:rFonts w:ascii="Arial" w:hAnsi="Arial" w:cs="Arial"/>
          <w:sz w:val="22"/>
          <w:szCs w:val="22"/>
        </w:rPr>
        <w:t xml:space="preserve"> </w:t>
      </w:r>
      <w:r w:rsidRPr="00AC2390">
        <w:rPr>
          <w:rFonts w:ascii="Arial" w:hAnsi="Arial" w:cs="Arial" w:hint="eastAsia"/>
          <w:sz w:val="22"/>
          <w:szCs w:val="22"/>
        </w:rPr>
        <w:t>рядко</w:t>
      </w:r>
      <w:r w:rsidRPr="00AC2390">
        <w:rPr>
          <w:rFonts w:ascii="Arial" w:hAnsi="Arial" w:cs="Arial"/>
          <w:sz w:val="22"/>
          <w:szCs w:val="22"/>
        </w:rPr>
        <w:t xml:space="preserve">, </w:t>
      </w:r>
      <w:r w:rsidRPr="00AC2390">
        <w:rPr>
          <w:rFonts w:ascii="Arial" w:hAnsi="Arial" w:cs="Arial" w:hint="eastAsia"/>
          <w:sz w:val="22"/>
          <w:szCs w:val="22"/>
        </w:rPr>
        <w:t>само</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състава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смесените</w:t>
      </w:r>
      <w:r w:rsidRPr="00AC2390">
        <w:rPr>
          <w:rFonts w:ascii="Arial" w:hAnsi="Arial" w:cs="Arial"/>
          <w:sz w:val="22"/>
          <w:szCs w:val="22"/>
        </w:rPr>
        <w:t xml:space="preserve"> </w:t>
      </w:r>
      <w:r w:rsidRPr="00AC2390">
        <w:rPr>
          <w:rFonts w:ascii="Arial" w:hAnsi="Arial" w:cs="Arial" w:hint="eastAsia"/>
          <w:sz w:val="22"/>
          <w:szCs w:val="22"/>
        </w:rPr>
        <w:t>гори</w:t>
      </w:r>
      <w:r w:rsidRPr="00AC2390">
        <w:rPr>
          <w:rFonts w:ascii="Arial" w:hAnsi="Arial" w:cs="Arial"/>
          <w:sz w:val="22"/>
          <w:szCs w:val="22"/>
        </w:rPr>
        <w:t xml:space="preserve">. </w:t>
      </w:r>
      <w:r w:rsidRPr="00AC2390">
        <w:rPr>
          <w:rFonts w:ascii="Arial" w:hAnsi="Arial" w:cs="Arial" w:hint="eastAsia"/>
          <w:sz w:val="22"/>
          <w:szCs w:val="22"/>
        </w:rPr>
        <w:t>Така</w:t>
      </w:r>
      <w:r w:rsidRPr="00AC2390">
        <w:rPr>
          <w:rFonts w:ascii="Arial" w:hAnsi="Arial" w:cs="Arial"/>
          <w:sz w:val="22"/>
          <w:szCs w:val="22"/>
        </w:rPr>
        <w:t xml:space="preserve"> </w:t>
      </w:r>
      <w:r w:rsidRPr="00AC2390">
        <w:rPr>
          <w:rFonts w:ascii="Arial" w:hAnsi="Arial" w:cs="Arial" w:hint="eastAsia"/>
          <w:sz w:val="22"/>
          <w:szCs w:val="22"/>
        </w:rPr>
        <w:t>че</w:t>
      </w:r>
      <w:r w:rsidRPr="00AC2390">
        <w:rPr>
          <w:rFonts w:ascii="Arial" w:hAnsi="Arial" w:cs="Arial"/>
          <w:sz w:val="22"/>
          <w:szCs w:val="22"/>
        </w:rPr>
        <w:t xml:space="preserve"> </w:t>
      </w:r>
      <w:r w:rsidRPr="00AC2390">
        <w:rPr>
          <w:rFonts w:ascii="Arial" w:hAnsi="Arial" w:cs="Arial" w:hint="eastAsia"/>
          <w:sz w:val="22"/>
          <w:szCs w:val="22"/>
        </w:rPr>
        <w:t>този</w:t>
      </w:r>
      <w:r w:rsidRPr="00AC2390">
        <w:rPr>
          <w:rFonts w:ascii="Arial" w:hAnsi="Arial" w:cs="Arial"/>
          <w:sz w:val="22"/>
          <w:szCs w:val="22"/>
        </w:rPr>
        <w:t xml:space="preserve"> </w:t>
      </w:r>
      <w:r w:rsidRPr="00AC2390">
        <w:rPr>
          <w:rFonts w:ascii="Arial" w:hAnsi="Arial" w:cs="Arial" w:hint="eastAsia"/>
          <w:sz w:val="22"/>
          <w:szCs w:val="22"/>
        </w:rPr>
        <w:t>вид</w:t>
      </w:r>
      <w:r w:rsidRPr="00AC2390">
        <w:rPr>
          <w:rFonts w:ascii="Arial" w:hAnsi="Arial" w:cs="Arial"/>
          <w:sz w:val="22"/>
          <w:szCs w:val="22"/>
        </w:rPr>
        <w:t xml:space="preserve"> </w:t>
      </w:r>
      <w:r w:rsidRPr="00AC2390">
        <w:rPr>
          <w:rFonts w:ascii="Arial" w:hAnsi="Arial" w:cs="Arial" w:hint="eastAsia"/>
          <w:sz w:val="22"/>
          <w:szCs w:val="22"/>
        </w:rPr>
        <w:t>няма</w:t>
      </w:r>
      <w:r w:rsidRPr="00AC2390">
        <w:rPr>
          <w:rFonts w:ascii="Arial" w:hAnsi="Arial" w:cs="Arial"/>
          <w:sz w:val="22"/>
          <w:szCs w:val="22"/>
        </w:rPr>
        <w:t xml:space="preserve"> </w:t>
      </w:r>
      <w:r w:rsidRPr="00AC2390">
        <w:rPr>
          <w:rFonts w:ascii="Arial" w:hAnsi="Arial" w:cs="Arial" w:hint="eastAsia"/>
          <w:sz w:val="22"/>
          <w:szCs w:val="22"/>
        </w:rPr>
        <w:t>голямо</w:t>
      </w:r>
      <w:r w:rsidRPr="00AC2390">
        <w:rPr>
          <w:rFonts w:ascii="Arial" w:hAnsi="Arial" w:cs="Arial"/>
          <w:sz w:val="22"/>
          <w:szCs w:val="22"/>
        </w:rPr>
        <w:t xml:space="preserve"> </w:t>
      </w:r>
      <w:r w:rsidRPr="00AC2390">
        <w:rPr>
          <w:rFonts w:ascii="Arial" w:hAnsi="Arial" w:cs="Arial" w:hint="eastAsia"/>
          <w:sz w:val="22"/>
          <w:szCs w:val="22"/>
        </w:rPr>
        <w:t>значение</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използването</w:t>
      </w:r>
      <w:r w:rsidRPr="00AC2390">
        <w:rPr>
          <w:rFonts w:ascii="Arial" w:hAnsi="Arial" w:cs="Arial"/>
          <w:sz w:val="22"/>
          <w:szCs w:val="22"/>
        </w:rPr>
        <w:t xml:space="preserve"> </w:t>
      </w:r>
      <w:r w:rsidRPr="00AC2390">
        <w:rPr>
          <w:rFonts w:ascii="Arial" w:hAnsi="Arial" w:cs="Arial" w:hint="eastAsia"/>
          <w:sz w:val="22"/>
          <w:szCs w:val="22"/>
        </w:rPr>
        <w:t>му</w:t>
      </w:r>
      <w:r w:rsidRPr="00AC2390">
        <w:rPr>
          <w:rFonts w:ascii="Arial" w:hAnsi="Arial" w:cs="Arial"/>
          <w:sz w:val="22"/>
          <w:szCs w:val="22"/>
        </w:rPr>
        <w:t xml:space="preserve"> </w:t>
      </w:r>
      <w:r w:rsidRPr="00AC2390">
        <w:rPr>
          <w:rFonts w:ascii="Arial" w:hAnsi="Arial" w:cs="Arial" w:hint="eastAsia"/>
          <w:sz w:val="22"/>
          <w:szCs w:val="22"/>
        </w:rPr>
        <w:t>като</w:t>
      </w:r>
      <w:r w:rsidRPr="00AC2390">
        <w:rPr>
          <w:rFonts w:ascii="Arial" w:hAnsi="Arial" w:cs="Arial"/>
          <w:sz w:val="22"/>
          <w:szCs w:val="22"/>
        </w:rPr>
        <w:t xml:space="preserve"> </w:t>
      </w:r>
      <w:r w:rsidRPr="00AC2390">
        <w:rPr>
          <w:rFonts w:ascii="Arial" w:hAnsi="Arial" w:cs="Arial" w:hint="eastAsia"/>
          <w:sz w:val="22"/>
          <w:szCs w:val="22"/>
        </w:rPr>
        <w:t>лечебно</w:t>
      </w:r>
      <w:r w:rsidRPr="00AC2390">
        <w:rPr>
          <w:rFonts w:ascii="Arial" w:hAnsi="Arial" w:cs="Arial"/>
          <w:sz w:val="22"/>
          <w:szCs w:val="22"/>
        </w:rPr>
        <w:t xml:space="preserve"> </w:t>
      </w:r>
      <w:r w:rsidRPr="00AC2390">
        <w:rPr>
          <w:rFonts w:ascii="Arial" w:hAnsi="Arial" w:cs="Arial" w:hint="eastAsia"/>
          <w:sz w:val="22"/>
          <w:szCs w:val="22"/>
        </w:rPr>
        <w:t>растение</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 xml:space="preserve"> </w:t>
      </w:r>
      <w:r w:rsidRPr="00AC2390">
        <w:rPr>
          <w:rFonts w:ascii="Arial" w:hAnsi="Arial" w:cs="Arial" w:hint="eastAsia"/>
          <w:sz w:val="22"/>
          <w:szCs w:val="22"/>
        </w:rPr>
        <w:t>подобен</w:t>
      </w:r>
      <w:r w:rsidRPr="00AC2390">
        <w:rPr>
          <w:rFonts w:ascii="Arial" w:hAnsi="Arial" w:cs="Arial"/>
          <w:sz w:val="22"/>
          <w:szCs w:val="22"/>
        </w:rPr>
        <w:t xml:space="preserve"> </w:t>
      </w:r>
      <w:r w:rsidRPr="00AC2390">
        <w:rPr>
          <w:rFonts w:ascii="Arial" w:hAnsi="Arial" w:cs="Arial" w:hint="eastAsia"/>
          <w:sz w:val="22"/>
          <w:szCs w:val="22"/>
        </w:rPr>
        <w:t>начин</w:t>
      </w:r>
      <w:r w:rsidRPr="00AC2390">
        <w:rPr>
          <w:rFonts w:ascii="Arial" w:hAnsi="Arial" w:cs="Arial"/>
          <w:sz w:val="22"/>
          <w:szCs w:val="22"/>
        </w:rPr>
        <w:t xml:space="preserve"> </w:t>
      </w:r>
      <w:r w:rsidRPr="00AC2390">
        <w:rPr>
          <w:rFonts w:ascii="Arial" w:hAnsi="Arial" w:cs="Arial" w:hint="eastAsia"/>
          <w:sz w:val="22"/>
          <w:szCs w:val="22"/>
        </w:rPr>
        <w:t>стоят</w:t>
      </w:r>
      <w:r w:rsidRPr="00AC2390">
        <w:rPr>
          <w:rFonts w:ascii="Arial" w:hAnsi="Arial" w:cs="Arial"/>
          <w:sz w:val="22"/>
          <w:szCs w:val="22"/>
        </w:rPr>
        <w:t xml:space="preserve"> </w:t>
      </w:r>
      <w:r w:rsidRPr="00AC2390">
        <w:rPr>
          <w:rFonts w:ascii="Arial" w:hAnsi="Arial" w:cs="Arial" w:hint="eastAsia"/>
          <w:sz w:val="22"/>
          <w:szCs w:val="22"/>
        </w:rPr>
        <w:t>нещата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proofErr w:type="spellStart"/>
      <w:r w:rsidRPr="00AC2390">
        <w:rPr>
          <w:rFonts w:ascii="Arial" w:hAnsi="Arial" w:cs="Arial" w:hint="eastAsia"/>
          <w:sz w:val="22"/>
          <w:szCs w:val="22"/>
        </w:rPr>
        <w:t>горскоплодните</w:t>
      </w:r>
      <w:proofErr w:type="spellEnd"/>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w:t>
      </w:r>
      <w:r w:rsidRPr="00AC2390">
        <w:rPr>
          <w:rFonts w:ascii="Arial" w:hAnsi="Arial" w:cs="Arial"/>
          <w:sz w:val="22"/>
          <w:szCs w:val="22"/>
        </w:rPr>
        <w:t xml:space="preserve"> </w:t>
      </w:r>
      <w:proofErr w:type="spellStart"/>
      <w:r w:rsidRPr="00AC2390">
        <w:rPr>
          <w:rFonts w:ascii="Arial" w:hAnsi="Arial" w:cs="Arial" w:hint="eastAsia"/>
          <w:b/>
          <w:bCs/>
          <w:sz w:val="22"/>
          <w:szCs w:val="22"/>
        </w:rPr>
        <w:t>брекина</w:t>
      </w:r>
      <w:proofErr w:type="spellEnd"/>
      <w:r w:rsidRPr="00AC2390">
        <w:rPr>
          <w:rFonts w:ascii="Arial" w:hAnsi="Arial" w:cs="Arial"/>
          <w:b/>
          <w:bCs/>
          <w:sz w:val="22"/>
          <w:szCs w:val="22"/>
        </w:rPr>
        <w:t xml:space="preserve"> </w:t>
      </w:r>
      <w:r w:rsidRPr="005D6627">
        <w:rPr>
          <w:rFonts w:ascii="Arial" w:hAnsi="Arial" w:cs="Arial"/>
          <w:i/>
          <w:sz w:val="22"/>
          <w:szCs w:val="22"/>
        </w:rPr>
        <w:t>(</w:t>
      </w:r>
      <w:proofErr w:type="spellStart"/>
      <w:r w:rsidRPr="005D6627">
        <w:rPr>
          <w:rFonts w:ascii="Arial" w:hAnsi="Arial" w:cs="Arial"/>
          <w:i/>
          <w:sz w:val="22"/>
          <w:szCs w:val="22"/>
        </w:rPr>
        <w:t>Sorbus</w:t>
      </w:r>
      <w:proofErr w:type="spellEnd"/>
      <w:r w:rsidRPr="005D6627">
        <w:rPr>
          <w:rFonts w:ascii="Arial" w:hAnsi="Arial" w:cs="Arial"/>
          <w:i/>
          <w:sz w:val="22"/>
          <w:szCs w:val="22"/>
        </w:rPr>
        <w:t xml:space="preserve"> </w:t>
      </w:r>
      <w:proofErr w:type="spellStart"/>
      <w:r w:rsidRPr="005D6627">
        <w:rPr>
          <w:rFonts w:ascii="Arial" w:hAnsi="Arial" w:cs="Arial"/>
          <w:i/>
          <w:sz w:val="22"/>
          <w:szCs w:val="22"/>
        </w:rPr>
        <w:t>torminalis</w:t>
      </w:r>
      <w:proofErr w:type="spellEnd"/>
      <w:r w:rsidRPr="005D662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b/>
          <w:bCs/>
          <w:sz w:val="22"/>
          <w:szCs w:val="22"/>
        </w:rPr>
        <w:t>джанка</w:t>
      </w:r>
      <w:r w:rsidRPr="00AC2390">
        <w:rPr>
          <w:rFonts w:ascii="Arial" w:hAnsi="Arial" w:cs="Arial"/>
          <w:b/>
          <w:bCs/>
          <w:sz w:val="22"/>
          <w:szCs w:val="22"/>
        </w:rPr>
        <w:t xml:space="preserve"> </w:t>
      </w:r>
      <w:r w:rsidRPr="005D6627">
        <w:rPr>
          <w:rFonts w:ascii="Arial" w:hAnsi="Arial" w:cs="Arial"/>
          <w:i/>
          <w:sz w:val="22"/>
          <w:szCs w:val="22"/>
        </w:rPr>
        <w:t>(</w:t>
      </w:r>
      <w:proofErr w:type="spellStart"/>
      <w:r w:rsidRPr="005D6627">
        <w:rPr>
          <w:rFonts w:ascii="Arial" w:hAnsi="Arial" w:cs="Arial"/>
          <w:i/>
          <w:sz w:val="22"/>
          <w:szCs w:val="22"/>
        </w:rPr>
        <w:t>Prunus</w:t>
      </w:r>
      <w:proofErr w:type="spellEnd"/>
      <w:r w:rsidRPr="005D6627">
        <w:rPr>
          <w:rFonts w:ascii="Arial" w:hAnsi="Arial" w:cs="Arial"/>
          <w:i/>
          <w:sz w:val="22"/>
          <w:szCs w:val="22"/>
        </w:rPr>
        <w:t xml:space="preserve"> </w:t>
      </w:r>
      <w:proofErr w:type="spellStart"/>
      <w:r w:rsidRPr="005D6627">
        <w:rPr>
          <w:rFonts w:ascii="Arial" w:hAnsi="Arial" w:cs="Arial"/>
          <w:i/>
          <w:sz w:val="22"/>
          <w:szCs w:val="22"/>
        </w:rPr>
        <w:t>cerasifera</w:t>
      </w:r>
      <w:proofErr w:type="spellEnd"/>
      <w:r w:rsidRPr="005D662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b/>
          <w:bCs/>
          <w:sz w:val="22"/>
          <w:szCs w:val="22"/>
        </w:rPr>
        <w:t>круша</w:t>
      </w:r>
      <w:r w:rsidRPr="00AC2390">
        <w:rPr>
          <w:rFonts w:ascii="Arial" w:hAnsi="Arial" w:cs="Arial"/>
          <w:b/>
          <w:bCs/>
          <w:sz w:val="22"/>
          <w:szCs w:val="22"/>
        </w:rPr>
        <w:t xml:space="preserve"> </w:t>
      </w:r>
      <w:r w:rsidRPr="005D6627">
        <w:rPr>
          <w:rFonts w:ascii="Arial" w:hAnsi="Arial" w:cs="Arial"/>
          <w:i/>
          <w:sz w:val="22"/>
          <w:szCs w:val="22"/>
        </w:rPr>
        <w:t>(</w:t>
      </w:r>
      <w:proofErr w:type="spellStart"/>
      <w:r w:rsidRPr="005D6627">
        <w:rPr>
          <w:rFonts w:ascii="Arial" w:hAnsi="Arial" w:cs="Arial"/>
          <w:i/>
          <w:sz w:val="22"/>
          <w:szCs w:val="22"/>
        </w:rPr>
        <w:t>Pirus</w:t>
      </w:r>
      <w:proofErr w:type="spellEnd"/>
      <w:r w:rsidRPr="005D6627">
        <w:rPr>
          <w:rFonts w:ascii="Arial" w:hAnsi="Arial" w:cs="Arial"/>
          <w:i/>
          <w:sz w:val="22"/>
          <w:szCs w:val="22"/>
        </w:rPr>
        <w:t xml:space="preserve"> </w:t>
      </w:r>
      <w:proofErr w:type="spellStart"/>
      <w:r w:rsidRPr="005D6627">
        <w:rPr>
          <w:rFonts w:ascii="Arial" w:hAnsi="Arial" w:cs="Arial"/>
          <w:i/>
          <w:sz w:val="22"/>
          <w:szCs w:val="22"/>
        </w:rPr>
        <w:t>communis</w:t>
      </w:r>
      <w:proofErr w:type="spellEnd"/>
      <w:r w:rsidRPr="005D662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стопанството</w:t>
      </w:r>
      <w:r w:rsidRPr="00AC2390">
        <w:rPr>
          <w:rFonts w:ascii="Arial" w:hAnsi="Arial" w:cs="Arial"/>
          <w:sz w:val="22"/>
          <w:szCs w:val="22"/>
        </w:rPr>
        <w:t xml:space="preserve"> </w:t>
      </w:r>
      <w:r w:rsidRPr="00AC2390">
        <w:rPr>
          <w:rFonts w:ascii="Arial" w:hAnsi="Arial" w:cs="Arial" w:hint="eastAsia"/>
          <w:sz w:val="22"/>
          <w:szCs w:val="22"/>
        </w:rPr>
        <w:t>те</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значение</w:t>
      </w:r>
      <w:r w:rsidRPr="00AC2390">
        <w:rPr>
          <w:rFonts w:ascii="Arial" w:hAnsi="Arial" w:cs="Arial"/>
          <w:sz w:val="22"/>
          <w:szCs w:val="22"/>
        </w:rPr>
        <w:t xml:space="preserve">, </w:t>
      </w:r>
      <w:r w:rsidRPr="00AC2390">
        <w:rPr>
          <w:rFonts w:ascii="Arial" w:hAnsi="Arial" w:cs="Arial" w:hint="eastAsia"/>
          <w:sz w:val="22"/>
          <w:szCs w:val="22"/>
        </w:rPr>
        <w:t>защото</w:t>
      </w:r>
      <w:r w:rsidRPr="00AC2390">
        <w:rPr>
          <w:rFonts w:ascii="Arial" w:hAnsi="Arial" w:cs="Arial"/>
          <w:sz w:val="22"/>
          <w:szCs w:val="22"/>
        </w:rPr>
        <w:t xml:space="preserve"> </w:t>
      </w:r>
      <w:r w:rsidRPr="00AC2390">
        <w:rPr>
          <w:rFonts w:ascii="Arial" w:hAnsi="Arial" w:cs="Arial" w:hint="eastAsia"/>
          <w:sz w:val="22"/>
          <w:szCs w:val="22"/>
        </w:rPr>
        <w:t>при</w:t>
      </w:r>
      <w:r w:rsidRPr="00AC2390">
        <w:rPr>
          <w:rFonts w:ascii="Arial" w:hAnsi="Arial" w:cs="Arial"/>
          <w:sz w:val="22"/>
          <w:szCs w:val="22"/>
        </w:rPr>
        <w:t xml:space="preserve"> </w:t>
      </w:r>
      <w:r w:rsidRPr="00AC2390">
        <w:rPr>
          <w:rFonts w:ascii="Arial" w:hAnsi="Arial" w:cs="Arial" w:hint="eastAsia"/>
          <w:sz w:val="22"/>
          <w:szCs w:val="22"/>
        </w:rPr>
        <w:t>различните</w:t>
      </w:r>
      <w:r w:rsidRPr="00AC2390">
        <w:rPr>
          <w:rFonts w:ascii="Arial" w:hAnsi="Arial" w:cs="Arial"/>
          <w:sz w:val="22"/>
          <w:szCs w:val="22"/>
        </w:rPr>
        <w:t xml:space="preserve"> </w:t>
      </w:r>
      <w:r w:rsidRPr="00AC2390">
        <w:rPr>
          <w:rFonts w:ascii="Arial" w:hAnsi="Arial" w:cs="Arial" w:hint="eastAsia"/>
          <w:sz w:val="22"/>
          <w:szCs w:val="22"/>
        </w:rPr>
        <w:t>горско</w:t>
      </w:r>
      <w:r w:rsidRPr="00AC2390">
        <w:rPr>
          <w:rFonts w:ascii="Arial" w:hAnsi="Arial" w:cs="Arial"/>
          <w:sz w:val="22"/>
          <w:szCs w:val="22"/>
        </w:rPr>
        <w:t xml:space="preserve"> </w:t>
      </w:r>
      <w:r w:rsidRPr="00AC2390">
        <w:rPr>
          <w:rFonts w:ascii="Arial" w:hAnsi="Arial" w:cs="Arial" w:hint="eastAsia"/>
          <w:sz w:val="22"/>
          <w:szCs w:val="22"/>
        </w:rPr>
        <w:t>стопански</w:t>
      </w:r>
      <w:r w:rsidRPr="00AC2390">
        <w:rPr>
          <w:rFonts w:ascii="Arial" w:hAnsi="Arial" w:cs="Arial"/>
          <w:sz w:val="22"/>
          <w:szCs w:val="22"/>
        </w:rPr>
        <w:t xml:space="preserve"> </w:t>
      </w:r>
      <w:r w:rsidRPr="00AC2390">
        <w:rPr>
          <w:rFonts w:ascii="Arial" w:hAnsi="Arial" w:cs="Arial" w:hint="eastAsia"/>
          <w:sz w:val="22"/>
          <w:szCs w:val="22"/>
        </w:rPr>
        <w:t>дейности</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използват</w:t>
      </w:r>
      <w:r w:rsidRPr="00AC2390">
        <w:rPr>
          <w:rFonts w:ascii="Arial" w:hAnsi="Arial" w:cs="Arial"/>
          <w:sz w:val="22"/>
          <w:szCs w:val="22"/>
        </w:rPr>
        <w:t xml:space="preserve"> </w:t>
      </w:r>
      <w:r w:rsidRPr="00AC2390">
        <w:rPr>
          <w:rFonts w:ascii="Arial" w:hAnsi="Arial" w:cs="Arial" w:hint="eastAsia"/>
          <w:sz w:val="22"/>
          <w:szCs w:val="22"/>
        </w:rPr>
        <w:t>предимно</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proofErr w:type="spellStart"/>
      <w:r w:rsidRPr="00AC2390">
        <w:rPr>
          <w:rFonts w:ascii="Arial" w:hAnsi="Arial" w:cs="Arial" w:hint="eastAsia"/>
          <w:sz w:val="22"/>
          <w:szCs w:val="22"/>
        </w:rPr>
        <w:t>ловностопанска</w:t>
      </w:r>
      <w:proofErr w:type="spellEnd"/>
      <w:r w:rsidRPr="00AC2390">
        <w:rPr>
          <w:rFonts w:ascii="Arial" w:hAnsi="Arial" w:cs="Arial"/>
          <w:sz w:val="22"/>
          <w:szCs w:val="22"/>
        </w:rPr>
        <w:t xml:space="preserve"> </w:t>
      </w:r>
      <w:r w:rsidRPr="00AC2390">
        <w:rPr>
          <w:rFonts w:ascii="Arial" w:hAnsi="Arial" w:cs="Arial" w:hint="eastAsia"/>
          <w:sz w:val="22"/>
          <w:szCs w:val="22"/>
        </w:rPr>
        <w:t>цел</w:t>
      </w:r>
      <w:r w:rsidRPr="00AC2390">
        <w:rPr>
          <w:rFonts w:ascii="Arial" w:hAnsi="Arial" w:cs="Arial"/>
          <w:sz w:val="22"/>
          <w:szCs w:val="22"/>
        </w:rPr>
        <w:t>.</w:t>
      </w:r>
    </w:p>
    <w:p w14:paraId="3BC10BC8" w14:textId="77777777" w:rsidR="00164245" w:rsidRPr="00AC2390" w:rsidRDefault="00164245" w:rsidP="00164245">
      <w:pPr>
        <w:ind w:firstLine="708"/>
        <w:jc w:val="both"/>
        <w:rPr>
          <w:rFonts w:ascii="Arial" w:hAnsi="Arial" w:cs="Arial"/>
          <w:sz w:val="22"/>
          <w:szCs w:val="22"/>
        </w:rPr>
      </w:pP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района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стопанството</w:t>
      </w:r>
      <w:r w:rsidRPr="00AC2390">
        <w:rPr>
          <w:rFonts w:ascii="Arial" w:hAnsi="Arial" w:cs="Arial"/>
          <w:sz w:val="22"/>
          <w:szCs w:val="22"/>
        </w:rPr>
        <w:t xml:space="preserve"> </w:t>
      </w:r>
      <w:r w:rsidRPr="00AC2390">
        <w:rPr>
          <w:rFonts w:ascii="Arial" w:hAnsi="Arial" w:cs="Arial" w:hint="eastAsia"/>
          <w:sz w:val="22"/>
          <w:szCs w:val="22"/>
        </w:rPr>
        <w:t>върху</w:t>
      </w:r>
      <w:r w:rsidRPr="00AC2390">
        <w:rPr>
          <w:rFonts w:ascii="Arial" w:hAnsi="Arial" w:cs="Arial"/>
          <w:sz w:val="22"/>
          <w:szCs w:val="22"/>
        </w:rPr>
        <w:t xml:space="preserve"> 1</w:t>
      </w:r>
      <w:r w:rsidR="004E1F0A" w:rsidRPr="00AC2390">
        <w:rPr>
          <w:rFonts w:ascii="Arial" w:hAnsi="Arial" w:cs="Arial"/>
          <w:sz w:val="22"/>
          <w:szCs w:val="22"/>
        </w:rPr>
        <w:t>3</w:t>
      </w:r>
      <w:r w:rsidRPr="00AC2390">
        <w:rPr>
          <w:rFonts w:ascii="Arial" w:hAnsi="Arial" w:cs="Arial"/>
          <w:sz w:val="22"/>
          <w:szCs w:val="22"/>
        </w:rPr>
        <w:t>,</w:t>
      </w:r>
      <w:r w:rsidR="004E1F0A" w:rsidRPr="00AC2390">
        <w:rPr>
          <w:rFonts w:ascii="Arial" w:hAnsi="Arial" w:cs="Arial"/>
          <w:sz w:val="22"/>
          <w:szCs w:val="22"/>
        </w:rPr>
        <w:t>2</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залесената</w:t>
      </w:r>
      <w:r w:rsidRPr="00AC2390">
        <w:rPr>
          <w:rFonts w:ascii="Arial" w:hAnsi="Arial" w:cs="Arial"/>
          <w:sz w:val="22"/>
          <w:szCs w:val="22"/>
        </w:rPr>
        <w:t xml:space="preserve"> </w:t>
      </w:r>
      <w:r w:rsidRPr="00AC2390">
        <w:rPr>
          <w:rFonts w:ascii="Arial" w:hAnsi="Arial" w:cs="Arial" w:hint="eastAsia"/>
          <w:sz w:val="22"/>
          <w:szCs w:val="22"/>
        </w:rPr>
        <w:t>площ</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sz w:val="22"/>
          <w:szCs w:val="22"/>
        </w:rPr>
        <w:t>внесени</w:t>
      </w:r>
      <w:r w:rsidRPr="00AC2390">
        <w:rPr>
          <w:rFonts w:ascii="Arial" w:hAnsi="Arial" w:cs="Arial"/>
          <w:sz w:val="22"/>
          <w:szCs w:val="22"/>
        </w:rPr>
        <w:t xml:space="preserve"> </w:t>
      </w:r>
      <w:r w:rsidRPr="00AC2390">
        <w:rPr>
          <w:rFonts w:ascii="Arial" w:hAnsi="Arial" w:cs="Arial" w:hint="eastAsia"/>
          <w:sz w:val="22"/>
          <w:szCs w:val="22"/>
        </w:rPr>
        <w:t>изкуствено</w:t>
      </w:r>
      <w:r w:rsidRPr="00AC2390">
        <w:rPr>
          <w:rFonts w:ascii="Arial" w:hAnsi="Arial" w:cs="Arial"/>
          <w:sz w:val="22"/>
          <w:szCs w:val="22"/>
        </w:rPr>
        <w:t xml:space="preserve"> </w:t>
      </w:r>
      <w:r w:rsidRPr="00AC2390">
        <w:rPr>
          <w:rFonts w:ascii="Arial" w:hAnsi="Arial" w:cs="Arial" w:hint="eastAsia"/>
          <w:b/>
          <w:bCs/>
          <w:sz w:val="22"/>
          <w:szCs w:val="22"/>
        </w:rPr>
        <w:t>черен</w:t>
      </w:r>
      <w:r w:rsidRPr="00AC2390">
        <w:rPr>
          <w:rFonts w:ascii="Arial" w:hAnsi="Arial" w:cs="Arial"/>
          <w:b/>
          <w:bCs/>
          <w:sz w:val="22"/>
          <w:szCs w:val="22"/>
        </w:rPr>
        <w:t xml:space="preserve"> </w:t>
      </w:r>
      <w:r w:rsidRPr="00AC2390">
        <w:rPr>
          <w:rFonts w:ascii="Arial" w:hAnsi="Arial" w:cs="Arial" w:hint="eastAsia"/>
          <w:b/>
          <w:bCs/>
          <w:sz w:val="22"/>
          <w:szCs w:val="22"/>
        </w:rPr>
        <w:t>бор</w:t>
      </w:r>
      <w:r w:rsidRPr="00AC2390">
        <w:rPr>
          <w:rFonts w:ascii="Arial" w:hAnsi="Arial" w:cs="Arial"/>
          <w:b/>
          <w:bCs/>
          <w:sz w:val="22"/>
          <w:szCs w:val="22"/>
        </w:rPr>
        <w:t xml:space="preserve"> </w:t>
      </w:r>
      <w:r w:rsidRPr="005D6627">
        <w:rPr>
          <w:rFonts w:ascii="Arial" w:hAnsi="Arial" w:cs="Arial"/>
          <w:i/>
          <w:sz w:val="22"/>
          <w:szCs w:val="22"/>
        </w:rPr>
        <w:t>(</w:t>
      </w:r>
      <w:proofErr w:type="spellStart"/>
      <w:r w:rsidRPr="005D6627">
        <w:rPr>
          <w:rFonts w:ascii="Arial" w:hAnsi="Arial" w:cs="Arial"/>
          <w:i/>
          <w:sz w:val="22"/>
          <w:szCs w:val="22"/>
        </w:rPr>
        <w:t>Pinus</w:t>
      </w:r>
      <w:proofErr w:type="spellEnd"/>
      <w:r w:rsidRPr="005D6627">
        <w:rPr>
          <w:rFonts w:ascii="Arial" w:hAnsi="Arial" w:cs="Arial"/>
          <w:i/>
          <w:sz w:val="22"/>
          <w:szCs w:val="22"/>
        </w:rPr>
        <w:t xml:space="preserve"> </w:t>
      </w:r>
      <w:proofErr w:type="spellStart"/>
      <w:r w:rsidRPr="005D6627">
        <w:rPr>
          <w:rFonts w:ascii="Arial" w:hAnsi="Arial" w:cs="Arial"/>
          <w:i/>
          <w:sz w:val="22"/>
          <w:szCs w:val="22"/>
        </w:rPr>
        <w:t>laricio</w:t>
      </w:r>
      <w:proofErr w:type="spellEnd"/>
      <w:r w:rsidRPr="005D662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b/>
          <w:bCs/>
          <w:sz w:val="22"/>
          <w:szCs w:val="22"/>
        </w:rPr>
        <w:t>бял</w:t>
      </w:r>
      <w:r w:rsidRPr="00AC2390">
        <w:rPr>
          <w:rFonts w:ascii="Arial" w:hAnsi="Arial" w:cs="Arial"/>
          <w:b/>
          <w:bCs/>
          <w:sz w:val="22"/>
          <w:szCs w:val="22"/>
        </w:rPr>
        <w:t xml:space="preserve"> </w:t>
      </w:r>
      <w:r w:rsidRPr="00AC2390">
        <w:rPr>
          <w:rFonts w:ascii="Arial" w:hAnsi="Arial" w:cs="Arial" w:hint="eastAsia"/>
          <w:b/>
          <w:bCs/>
          <w:sz w:val="22"/>
          <w:szCs w:val="22"/>
        </w:rPr>
        <w:t>бор</w:t>
      </w:r>
      <w:r w:rsidRPr="00AC2390">
        <w:rPr>
          <w:rFonts w:ascii="Arial" w:hAnsi="Arial" w:cs="Arial"/>
          <w:b/>
          <w:bCs/>
          <w:sz w:val="22"/>
          <w:szCs w:val="22"/>
        </w:rPr>
        <w:t xml:space="preserve"> </w:t>
      </w:r>
      <w:r w:rsidRPr="005D6627">
        <w:rPr>
          <w:rFonts w:ascii="Arial" w:hAnsi="Arial" w:cs="Arial"/>
          <w:i/>
          <w:sz w:val="22"/>
          <w:szCs w:val="22"/>
        </w:rPr>
        <w:t>(</w:t>
      </w:r>
      <w:proofErr w:type="spellStart"/>
      <w:r w:rsidRPr="005D6627">
        <w:rPr>
          <w:rFonts w:ascii="Arial" w:hAnsi="Arial" w:cs="Arial"/>
          <w:i/>
          <w:sz w:val="22"/>
          <w:szCs w:val="22"/>
        </w:rPr>
        <w:t>Pinus</w:t>
      </w:r>
      <w:proofErr w:type="spellEnd"/>
      <w:r w:rsidRPr="005D6627">
        <w:rPr>
          <w:rFonts w:ascii="Arial" w:hAnsi="Arial" w:cs="Arial"/>
          <w:i/>
          <w:sz w:val="22"/>
          <w:szCs w:val="22"/>
        </w:rPr>
        <w:t xml:space="preserve"> </w:t>
      </w:r>
      <w:proofErr w:type="spellStart"/>
      <w:r w:rsidRPr="005D6627">
        <w:rPr>
          <w:rFonts w:ascii="Arial" w:hAnsi="Arial" w:cs="Arial"/>
          <w:i/>
          <w:sz w:val="22"/>
          <w:szCs w:val="22"/>
        </w:rPr>
        <w:t>silvestris</w:t>
      </w:r>
      <w:proofErr w:type="spellEnd"/>
      <w:r w:rsidRPr="005D662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b/>
          <w:bCs/>
          <w:sz w:val="22"/>
          <w:szCs w:val="22"/>
        </w:rPr>
        <w:t>смърч</w:t>
      </w:r>
      <w:r w:rsidRPr="00AC2390">
        <w:rPr>
          <w:rFonts w:ascii="Arial" w:hAnsi="Arial" w:cs="Arial"/>
          <w:b/>
          <w:bCs/>
          <w:sz w:val="22"/>
          <w:szCs w:val="22"/>
        </w:rPr>
        <w:t xml:space="preserve"> </w:t>
      </w:r>
      <w:r w:rsidRPr="005D6627">
        <w:rPr>
          <w:rFonts w:ascii="Arial" w:hAnsi="Arial" w:cs="Arial"/>
          <w:i/>
          <w:sz w:val="22"/>
          <w:szCs w:val="22"/>
        </w:rPr>
        <w:t>(</w:t>
      </w:r>
      <w:proofErr w:type="spellStart"/>
      <w:r w:rsidRPr="005D6627">
        <w:rPr>
          <w:rFonts w:ascii="Arial" w:hAnsi="Arial" w:cs="Arial"/>
          <w:i/>
          <w:sz w:val="22"/>
          <w:szCs w:val="22"/>
        </w:rPr>
        <w:t>Picea</w:t>
      </w:r>
      <w:proofErr w:type="spellEnd"/>
      <w:r w:rsidRPr="005D6627">
        <w:rPr>
          <w:rFonts w:ascii="Arial" w:hAnsi="Arial" w:cs="Arial"/>
          <w:i/>
          <w:sz w:val="22"/>
          <w:szCs w:val="22"/>
        </w:rPr>
        <w:t xml:space="preserve"> </w:t>
      </w:r>
      <w:proofErr w:type="spellStart"/>
      <w:r w:rsidRPr="005D6627">
        <w:rPr>
          <w:rFonts w:ascii="Arial" w:hAnsi="Arial" w:cs="Arial"/>
          <w:i/>
          <w:sz w:val="22"/>
          <w:szCs w:val="22"/>
        </w:rPr>
        <w:t>abies</w:t>
      </w:r>
      <w:proofErr w:type="spellEnd"/>
      <w:r w:rsidRPr="005D662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b/>
          <w:bCs/>
          <w:sz w:val="22"/>
          <w:szCs w:val="22"/>
        </w:rPr>
        <w:t>зелена</w:t>
      </w:r>
      <w:r w:rsidRPr="00AC2390">
        <w:rPr>
          <w:rFonts w:ascii="Arial" w:hAnsi="Arial" w:cs="Arial"/>
          <w:b/>
          <w:bCs/>
          <w:sz w:val="22"/>
          <w:szCs w:val="22"/>
        </w:rPr>
        <w:t xml:space="preserve"> </w:t>
      </w:r>
      <w:proofErr w:type="spellStart"/>
      <w:r w:rsidRPr="00AC2390">
        <w:rPr>
          <w:rFonts w:ascii="Arial" w:hAnsi="Arial" w:cs="Arial" w:hint="eastAsia"/>
          <w:b/>
          <w:bCs/>
          <w:sz w:val="22"/>
          <w:szCs w:val="22"/>
        </w:rPr>
        <w:t>дуглазка</w:t>
      </w:r>
      <w:proofErr w:type="spellEnd"/>
      <w:r w:rsidRPr="00AC2390">
        <w:rPr>
          <w:rFonts w:ascii="Arial" w:hAnsi="Arial" w:cs="Arial"/>
          <w:b/>
          <w:bCs/>
          <w:sz w:val="22"/>
          <w:szCs w:val="22"/>
        </w:rPr>
        <w:t xml:space="preserve"> </w:t>
      </w:r>
      <w:r w:rsidRPr="005D6627">
        <w:rPr>
          <w:rFonts w:ascii="Arial" w:hAnsi="Arial" w:cs="Arial"/>
          <w:i/>
          <w:sz w:val="22"/>
          <w:szCs w:val="22"/>
        </w:rPr>
        <w:t>(</w:t>
      </w:r>
      <w:proofErr w:type="spellStart"/>
      <w:r w:rsidRPr="005D6627">
        <w:rPr>
          <w:rFonts w:ascii="Arial" w:hAnsi="Arial" w:cs="Arial"/>
          <w:i/>
          <w:sz w:val="22"/>
          <w:szCs w:val="22"/>
        </w:rPr>
        <w:t>Pseudotsuga</w:t>
      </w:r>
      <w:proofErr w:type="spellEnd"/>
      <w:r w:rsidRPr="005D6627">
        <w:rPr>
          <w:rFonts w:ascii="Arial" w:hAnsi="Arial" w:cs="Arial"/>
          <w:i/>
          <w:sz w:val="22"/>
          <w:szCs w:val="22"/>
        </w:rPr>
        <w:t xml:space="preserve"> </w:t>
      </w:r>
      <w:proofErr w:type="spellStart"/>
      <w:r w:rsidRPr="005D6627">
        <w:rPr>
          <w:rFonts w:ascii="Arial" w:hAnsi="Arial" w:cs="Arial"/>
          <w:i/>
          <w:sz w:val="22"/>
          <w:szCs w:val="22"/>
        </w:rPr>
        <w:t>mensiensii</w:t>
      </w:r>
      <w:proofErr w:type="spellEnd"/>
      <w:r w:rsidRPr="005D6627">
        <w:rPr>
          <w:rFonts w:ascii="Arial" w:hAnsi="Arial" w:cs="Arial"/>
          <w:i/>
          <w:sz w:val="22"/>
          <w:szCs w:val="22"/>
        </w:rPr>
        <w:t>)</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др</w:t>
      </w:r>
      <w:r w:rsidRPr="00AC2390">
        <w:rPr>
          <w:rFonts w:ascii="Arial" w:hAnsi="Arial" w:cs="Arial"/>
          <w:sz w:val="22"/>
          <w:szCs w:val="22"/>
        </w:rPr>
        <w:t xml:space="preserve">. </w:t>
      </w:r>
      <w:r w:rsidRPr="00AC2390">
        <w:rPr>
          <w:rFonts w:ascii="Arial" w:hAnsi="Arial" w:cs="Arial" w:hint="eastAsia"/>
          <w:sz w:val="22"/>
          <w:szCs w:val="22"/>
        </w:rPr>
        <w:t>иглолистни</w:t>
      </w:r>
      <w:r w:rsidRPr="00AC2390">
        <w:rPr>
          <w:rFonts w:ascii="Arial" w:hAnsi="Arial" w:cs="Arial"/>
          <w:sz w:val="22"/>
          <w:szCs w:val="22"/>
        </w:rPr>
        <w:t xml:space="preserve">. </w:t>
      </w:r>
      <w:r w:rsidRPr="00AC2390">
        <w:rPr>
          <w:rFonts w:ascii="Arial" w:hAnsi="Arial" w:cs="Arial" w:hint="eastAsia"/>
          <w:sz w:val="22"/>
          <w:szCs w:val="22"/>
        </w:rPr>
        <w:t>Залесявани</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sz w:val="22"/>
          <w:szCs w:val="22"/>
        </w:rPr>
        <w:t>предимно</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цел</w:t>
      </w:r>
      <w:r w:rsidRPr="00AC2390">
        <w:rPr>
          <w:rFonts w:ascii="Arial" w:hAnsi="Arial" w:cs="Arial"/>
          <w:sz w:val="22"/>
          <w:szCs w:val="22"/>
        </w:rPr>
        <w:t xml:space="preserve"> </w:t>
      </w:r>
      <w:r w:rsidRPr="00AC2390">
        <w:rPr>
          <w:rFonts w:ascii="Arial" w:hAnsi="Arial" w:cs="Arial" w:hint="eastAsia"/>
          <w:sz w:val="22"/>
          <w:szCs w:val="22"/>
        </w:rPr>
        <w:t>борба</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ерозията</w:t>
      </w:r>
      <w:r w:rsidRPr="00AC2390">
        <w:rPr>
          <w:rFonts w:ascii="Arial" w:hAnsi="Arial" w:cs="Arial"/>
          <w:sz w:val="22"/>
          <w:szCs w:val="22"/>
        </w:rPr>
        <w:t xml:space="preserve">, </w:t>
      </w:r>
      <w:r w:rsidRPr="00AC2390">
        <w:rPr>
          <w:rFonts w:ascii="Arial" w:hAnsi="Arial" w:cs="Arial" w:hint="eastAsia"/>
          <w:sz w:val="22"/>
          <w:szCs w:val="22"/>
        </w:rPr>
        <w:t>както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бедни</w:t>
      </w:r>
      <w:r w:rsidRPr="00AC2390">
        <w:rPr>
          <w:rFonts w:ascii="Arial" w:hAnsi="Arial" w:cs="Arial"/>
          <w:sz w:val="22"/>
          <w:szCs w:val="22"/>
        </w:rPr>
        <w:t xml:space="preserve">, </w:t>
      </w:r>
      <w:r w:rsidRPr="00AC2390">
        <w:rPr>
          <w:rFonts w:ascii="Arial" w:hAnsi="Arial" w:cs="Arial" w:hint="eastAsia"/>
          <w:sz w:val="22"/>
          <w:szCs w:val="22"/>
        </w:rPr>
        <w:t>така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w:t>
      </w:r>
      <w:r w:rsidRPr="00AC2390">
        <w:rPr>
          <w:rFonts w:ascii="Arial" w:hAnsi="Arial" w:cs="Arial" w:hint="eastAsia"/>
          <w:sz w:val="22"/>
          <w:szCs w:val="22"/>
        </w:rPr>
        <w:t>богати</w:t>
      </w:r>
      <w:r w:rsidRPr="00AC2390">
        <w:rPr>
          <w:rFonts w:ascii="Arial" w:hAnsi="Arial" w:cs="Arial"/>
          <w:sz w:val="22"/>
          <w:szCs w:val="22"/>
        </w:rPr>
        <w:t xml:space="preserve"> </w:t>
      </w:r>
      <w:proofErr w:type="spellStart"/>
      <w:r w:rsidRPr="00AC2390">
        <w:rPr>
          <w:rFonts w:ascii="Arial" w:hAnsi="Arial" w:cs="Arial" w:hint="eastAsia"/>
          <w:sz w:val="22"/>
          <w:szCs w:val="22"/>
        </w:rPr>
        <w:t>месторастения</w:t>
      </w:r>
      <w:proofErr w:type="spellEnd"/>
      <w:r w:rsidRPr="00AC2390">
        <w:rPr>
          <w:rFonts w:ascii="Arial" w:hAnsi="Arial" w:cs="Arial"/>
          <w:sz w:val="22"/>
          <w:szCs w:val="22"/>
        </w:rPr>
        <w:t xml:space="preserve">. </w:t>
      </w:r>
      <w:r w:rsidRPr="00AC2390">
        <w:rPr>
          <w:rFonts w:ascii="Arial" w:hAnsi="Arial" w:cs="Arial" w:hint="eastAsia"/>
          <w:sz w:val="22"/>
          <w:szCs w:val="22"/>
        </w:rPr>
        <w:t>Използваемите</w:t>
      </w:r>
      <w:r w:rsidRPr="00AC2390">
        <w:rPr>
          <w:rFonts w:ascii="Arial" w:hAnsi="Arial" w:cs="Arial"/>
          <w:sz w:val="22"/>
          <w:szCs w:val="22"/>
        </w:rPr>
        <w:t xml:space="preserve"> </w:t>
      </w:r>
      <w:r w:rsidRPr="00AC2390">
        <w:rPr>
          <w:rFonts w:ascii="Arial" w:hAnsi="Arial" w:cs="Arial" w:hint="eastAsia"/>
          <w:sz w:val="22"/>
          <w:szCs w:val="22"/>
        </w:rPr>
        <w:t>им</w:t>
      </w:r>
      <w:r w:rsidRPr="00AC2390">
        <w:rPr>
          <w:rFonts w:ascii="Arial" w:hAnsi="Arial" w:cs="Arial"/>
          <w:sz w:val="22"/>
          <w:szCs w:val="22"/>
        </w:rPr>
        <w:t xml:space="preserve"> </w:t>
      </w:r>
      <w:r w:rsidRPr="00AC2390">
        <w:rPr>
          <w:rFonts w:ascii="Arial" w:hAnsi="Arial" w:cs="Arial" w:hint="eastAsia"/>
          <w:sz w:val="22"/>
          <w:szCs w:val="22"/>
        </w:rPr>
        <w:t>части</w:t>
      </w:r>
      <w:r w:rsidRPr="00AC2390">
        <w:rPr>
          <w:rFonts w:ascii="Arial" w:hAnsi="Arial" w:cs="Arial"/>
          <w:sz w:val="22"/>
          <w:szCs w:val="22"/>
        </w:rPr>
        <w:t xml:space="preserve"> </w:t>
      </w:r>
      <w:r w:rsidRPr="00AC2390">
        <w:rPr>
          <w:rFonts w:ascii="Arial" w:hAnsi="Arial" w:cs="Arial" w:hint="eastAsia"/>
          <w:sz w:val="22"/>
          <w:szCs w:val="22"/>
        </w:rPr>
        <w:t>съдържат</w:t>
      </w:r>
      <w:r w:rsidRPr="00AC2390">
        <w:rPr>
          <w:rFonts w:ascii="Arial" w:hAnsi="Arial" w:cs="Arial"/>
          <w:sz w:val="22"/>
          <w:szCs w:val="22"/>
        </w:rPr>
        <w:t xml:space="preserve"> </w:t>
      </w:r>
      <w:r w:rsidRPr="00AC2390">
        <w:rPr>
          <w:rFonts w:ascii="Arial" w:hAnsi="Arial" w:cs="Arial" w:hint="eastAsia"/>
          <w:sz w:val="22"/>
          <w:szCs w:val="22"/>
        </w:rPr>
        <w:t>етерични</w:t>
      </w:r>
      <w:r w:rsidRPr="00AC2390">
        <w:rPr>
          <w:rFonts w:ascii="Arial" w:hAnsi="Arial" w:cs="Arial"/>
          <w:sz w:val="22"/>
          <w:szCs w:val="22"/>
        </w:rPr>
        <w:t xml:space="preserve"> </w:t>
      </w:r>
      <w:r w:rsidRPr="00AC2390">
        <w:rPr>
          <w:rFonts w:ascii="Arial" w:hAnsi="Arial" w:cs="Arial" w:hint="eastAsia"/>
          <w:sz w:val="22"/>
          <w:szCs w:val="22"/>
        </w:rPr>
        <w:t>масла</w:t>
      </w:r>
      <w:r w:rsidRPr="00AC2390">
        <w:rPr>
          <w:rFonts w:ascii="Arial" w:hAnsi="Arial" w:cs="Arial"/>
          <w:sz w:val="22"/>
          <w:szCs w:val="22"/>
        </w:rPr>
        <w:t xml:space="preserve">, </w:t>
      </w:r>
      <w:r w:rsidRPr="00AC2390">
        <w:rPr>
          <w:rFonts w:ascii="Arial" w:hAnsi="Arial" w:cs="Arial" w:hint="eastAsia"/>
          <w:sz w:val="22"/>
          <w:szCs w:val="22"/>
        </w:rPr>
        <w:t>смоли</w:t>
      </w:r>
      <w:r w:rsidRPr="00AC2390">
        <w:rPr>
          <w:rFonts w:ascii="Arial" w:hAnsi="Arial" w:cs="Arial"/>
          <w:sz w:val="22"/>
          <w:szCs w:val="22"/>
        </w:rPr>
        <w:t xml:space="preserve">, </w:t>
      </w:r>
      <w:r w:rsidRPr="00AC2390">
        <w:rPr>
          <w:rFonts w:ascii="Arial" w:hAnsi="Arial" w:cs="Arial" w:hint="eastAsia"/>
          <w:sz w:val="22"/>
          <w:szCs w:val="22"/>
        </w:rPr>
        <w:t>витамини</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други</w:t>
      </w:r>
      <w:r w:rsidRPr="00AC2390">
        <w:rPr>
          <w:rFonts w:ascii="Arial" w:hAnsi="Arial" w:cs="Arial"/>
          <w:sz w:val="22"/>
          <w:szCs w:val="22"/>
        </w:rPr>
        <w:t xml:space="preserve"> </w:t>
      </w:r>
      <w:r w:rsidRPr="00AC2390">
        <w:rPr>
          <w:rFonts w:ascii="Arial" w:hAnsi="Arial" w:cs="Arial" w:hint="eastAsia"/>
          <w:sz w:val="22"/>
          <w:szCs w:val="22"/>
        </w:rPr>
        <w:t>полезни</w:t>
      </w:r>
      <w:r w:rsidRPr="00AC2390">
        <w:rPr>
          <w:rFonts w:ascii="Arial" w:hAnsi="Arial" w:cs="Arial"/>
          <w:sz w:val="22"/>
          <w:szCs w:val="22"/>
        </w:rPr>
        <w:t xml:space="preserve"> </w:t>
      </w:r>
      <w:r w:rsidRPr="00AC2390">
        <w:rPr>
          <w:rFonts w:ascii="Arial" w:hAnsi="Arial" w:cs="Arial" w:hint="eastAsia"/>
          <w:sz w:val="22"/>
          <w:szCs w:val="22"/>
        </w:rPr>
        <w:t>вещества</w:t>
      </w:r>
      <w:r w:rsidRPr="00AC2390">
        <w:rPr>
          <w:rFonts w:ascii="Arial" w:hAnsi="Arial" w:cs="Arial"/>
          <w:sz w:val="22"/>
          <w:szCs w:val="22"/>
        </w:rPr>
        <w:t>.</w:t>
      </w:r>
    </w:p>
    <w:p w14:paraId="77EDDAA2" w14:textId="77777777" w:rsidR="00164245" w:rsidRPr="00AC2390" w:rsidRDefault="00164245" w:rsidP="00164245">
      <w:pPr>
        <w:ind w:firstLine="708"/>
        <w:jc w:val="both"/>
        <w:rPr>
          <w:rFonts w:ascii="Arial" w:hAnsi="Arial" w:cs="Arial"/>
          <w:sz w:val="22"/>
          <w:szCs w:val="22"/>
        </w:rPr>
      </w:pPr>
      <w:r w:rsidRPr="00AC2390">
        <w:rPr>
          <w:rFonts w:ascii="Arial" w:hAnsi="Arial" w:cs="Arial"/>
          <w:sz w:val="22"/>
          <w:szCs w:val="22"/>
        </w:rPr>
        <w:t xml:space="preserve">На отделни изолирани места в района на стопанството се среща </w:t>
      </w:r>
      <w:r w:rsidRPr="00AC2390">
        <w:rPr>
          <w:rFonts w:ascii="Arial" w:hAnsi="Arial" w:cs="Arial"/>
          <w:b/>
          <w:bCs/>
          <w:sz w:val="22"/>
          <w:szCs w:val="22"/>
        </w:rPr>
        <w:t xml:space="preserve">смрадликата </w:t>
      </w:r>
      <w:r w:rsidRPr="00751FCE">
        <w:rPr>
          <w:rFonts w:ascii="Arial" w:hAnsi="Arial" w:cs="Arial"/>
          <w:i/>
          <w:sz w:val="22"/>
          <w:szCs w:val="22"/>
        </w:rPr>
        <w:t>(</w:t>
      </w:r>
      <w:proofErr w:type="spellStart"/>
      <w:r w:rsidRPr="00751FCE">
        <w:rPr>
          <w:rFonts w:ascii="Arial" w:hAnsi="Arial" w:cs="Arial"/>
          <w:i/>
          <w:sz w:val="22"/>
          <w:szCs w:val="22"/>
        </w:rPr>
        <w:t>Cotynus</w:t>
      </w:r>
      <w:proofErr w:type="spellEnd"/>
      <w:r w:rsidRPr="00751FCE">
        <w:rPr>
          <w:rFonts w:ascii="Arial" w:hAnsi="Arial" w:cs="Arial"/>
          <w:i/>
          <w:sz w:val="22"/>
          <w:szCs w:val="22"/>
        </w:rPr>
        <w:t xml:space="preserve"> </w:t>
      </w:r>
      <w:proofErr w:type="spellStart"/>
      <w:r w:rsidRPr="00751FCE">
        <w:rPr>
          <w:rFonts w:ascii="Arial" w:hAnsi="Arial" w:cs="Arial"/>
          <w:i/>
          <w:sz w:val="22"/>
          <w:szCs w:val="22"/>
        </w:rPr>
        <w:t>coggigria</w:t>
      </w:r>
      <w:proofErr w:type="spellEnd"/>
      <w:r w:rsidRPr="00751FCE">
        <w:rPr>
          <w:rFonts w:ascii="Arial" w:hAnsi="Arial" w:cs="Arial"/>
          <w:i/>
          <w:sz w:val="22"/>
          <w:szCs w:val="22"/>
        </w:rPr>
        <w:t>).</w:t>
      </w:r>
      <w:r w:rsidRPr="00AC2390">
        <w:rPr>
          <w:rFonts w:ascii="Arial" w:hAnsi="Arial" w:cs="Arial"/>
          <w:sz w:val="22"/>
          <w:szCs w:val="22"/>
        </w:rPr>
        <w:t xml:space="preserve"> Тя се развива под </w:t>
      </w:r>
      <w:proofErr w:type="spellStart"/>
      <w:r w:rsidRPr="00AC2390">
        <w:rPr>
          <w:rFonts w:ascii="Arial" w:hAnsi="Arial" w:cs="Arial"/>
          <w:sz w:val="22"/>
          <w:szCs w:val="22"/>
        </w:rPr>
        <w:t>склопа</w:t>
      </w:r>
      <w:proofErr w:type="spellEnd"/>
      <w:r w:rsidRPr="00AC2390">
        <w:rPr>
          <w:rFonts w:ascii="Arial" w:hAnsi="Arial" w:cs="Arial"/>
          <w:sz w:val="22"/>
          <w:szCs w:val="22"/>
        </w:rPr>
        <w:t xml:space="preserve"> на насажденията. Състоянието на ресурсите е добро, макар че местообитанията са предимно бедни и по-каменливи, защото химичния състав на растението естествено го предпазва от пашата. Но значението й като лечебно растение за района на стопанството не е голямо, поради силно ограниченото й разпространение.</w:t>
      </w:r>
    </w:p>
    <w:p w14:paraId="7AE97707" w14:textId="5295E427" w:rsidR="00164245" w:rsidRPr="00AC2390" w:rsidRDefault="00965D83" w:rsidP="00164245">
      <w:pPr>
        <w:ind w:firstLine="708"/>
        <w:jc w:val="both"/>
        <w:rPr>
          <w:rFonts w:ascii="Arial" w:hAnsi="Arial" w:cs="Arial"/>
          <w:sz w:val="22"/>
          <w:szCs w:val="22"/>
        </w:rPr>
      </w:pPr>
      <w:r>
        <w:rPr>
          <w:rFonts w:ascii="Arial" w:hAnsi="Arial" w:cs="Arial"/>
          <w:sz w:val="22"/>
          <w:szCs w:val="22"/>
        </w:rPr>
        <w:t>В горите на ТП ДГС „</w:t>
      </w:r>
      <w:r w:rsidR="00164245" w:rsidRPr="00AC2390">
        <w:rPr>
          <w:rFonts w:ascii="Arial" w:hAnsi="Arial" w:cs="Arial"/>
          <w:sz w:val="22"/>
          <w:szCs w:val="22"/>
        </w:rPr>
        <w:t xml:space="preserve">Търговище”, особено на местата с по-рехав </w:t>
      </w:r>
      <w:proofErr w:type="spellStart"/>
      <w:r w:rsidR="00164245" w:rsidRPr="00AC2390">
        <w:rPr>
          <w:rFonts w:ascii="Arial" w:hAnsi="Arial" w:cs="Arial"/>
          <w:sz w:val="22"/>
          <w:szCs w:val="22"/>
        </w:rPr>
        <w:t>склоп</w:t>
      </w:r>
      <w:proofErr w:type="spellEnd"/>
      <w:r w:rsidR="00164245" w:rsidRPr="00AC2390">
        <w:rPr>
          <w:rFonts w:ascii="Arial" w:hAnsi="Arial" w:cs="Arial"/>
          <w:sz w:val="22"/>
          <w:szCs w:val="22"/>
        </w:rPr>
        <w:t xml:space="preserve"> е формиран </w:t>
      </w:r>
      <w:proofErr w:type="spellStart"/>
      <w:r w:rsidR="00164245" w:rsidRPr="00AC2390">
        <w:rPr>
          <w:rFonts w:ascii="Arial" w:hAnsi="Arial" w:cs="Arial"/>
          <w:sz w:val="22"/>
          <w:szCs w:val="22"/>
        </w:rPr>
        <w:t>подлес</w:t>
      </w:r>
      <w:proofErr w:type="spellEnd"/>
      <w:r w:rsidR="00164245" w:rsidRPr="00AC2390">
        <w:rPr>
          <w:rFonts w:ascii="Arial" w:hAnsi="Arial" w:cs="Arial"/>
          <w:sz w:val="22"/>
          <w:szCs w:val="22"/>
        </w:rPr>
        <w:t xml:space="preserve"> от храсти, повечето от които са лечебни растения. Плодовете на </w:t>
      </w:r>
      <w:r w:rsidR="00164245" w:rsidRPr="00AC2390">
        <w:rPr>
          <w:rFonts w:ascii="Arial" w:hAnsi="Arial" w:cs="Arial"/>
          <w:b/>
          <w:bCs/>
          <w:sz w:val="22"/>
          <w:szCs w:val="22"/>
        </w:rPr>
        <w:t xml:space="preserve">дряна </w:t>
      </w:r>
      <w:r w:rsidR="00164245" w:rsidRPr="00751FCE">
        <w:rPr>
          <w:rFonts w:ascii="Arial" w:hAnsi="Arial" w:cs="Arial"/>
          <w:i/>
          <w:sz w:val="22"/>
          <w:szCs w:val="22"/>
        </w:rPr>
        <w:t>(</w:t>
      </w:r>
      <w:proofErr w:type="spellStart"/>
      <w:r w:rsidR="00164245" w:rsidRPr="00751FCE">
        <w:rPr>
          <w:rFonts w:ascii="Arial" w:hAnsi="Arial" w:cs="Arial"/>
          <w:i/>
          <w:sz w:val="22"/>
          <w:szCs w:val="22"/>
        </w:rPr>
        <w:t>Cornus</w:t>
      </w:r>
      <w:proofErr w:type="spellEnd"/>
      <w:r w:rsidR="00164245" w:rsidRPr="00751FCE">
        <w:rPr>
          <w:rFonts w:ascii="Arial" w:hAnsi="Arial" w:cs="Arial"/>
          <w:i/>
          <w:sz w:val="22"/>
          <w:szCs w:val="22"/>
        </w:rPr>
        <w:t xml:space="preserve"> </w:t>
      </w:r>
      <w:proofErr w:type="spellStart"/>
      <w:r w:rsidR="00164245" w:rsidRPr="00751FCE">
        <w:rPr>
          <w:rFonts w:ascii="Arial" w:hAnsi="Arial" w:cs="Arial"/>
          <w:i/>
          <w:sz w:val="22"/>
          <w:szCs w:val="22"/>
        </w:rPr>
        <w:t>mas</w:t>
      </w:r>
      <w:proofErr w:type="spellEnd"/>
      <w:r w:rsidR="00164245" w:rsidRPr="00751FCE">
        <w:rPr>
          <w:rFonts w:ascii="Arial" w:hAnsi="Arial" w:cs="Arial"/>
          <w:i/>
          <w:sz w:val="22"/>
          <w:szCs w:val="22"/>
        </w:rPr>
        <w:t>)</w:t>
      </w:r>
      <w:r w:rsidR="00164245" w:rsidRPr="00AC2390">
        <w:rPr>
          <w:rFonts w:ascii="Arial" w:hAnsi="Arial" w:cs="Arial"/>
          <w:sz w:val="22"/>
          <w:szCs w:val="22"/>
        </w:rPr>
        <w:t xml:space="preserve"> съдържат </w:t>
      </w:r>
      <w:proofErr w:type="spellStart"/>
      <w:r w:rsidR="00164245" w:rsidRPr="00AC2390">
        <w:rPr>
          <w:rFonts w:ascii="Arial" w:hAnsi="Arial" w:cs="Arial"/>
          <w:sz w:val="22"/>
          <w:szCs w:val="22"/>
        </w:rPr>
        <w:t>глюкозиди</w:t>
      </w:r>
      <w:proofErr w:type="spellEnd"/>
      <w:r w:rsidR="00164245" w:rsidRPr="00AC2390">
        <w:rPr>
          <w:rFonts w:ascii="Arial" w:hAnsi="Arial" w:cs="Arial"/>
          <w:sz w:val="22"/>
          <w:szCs w:val="22"/>
        </w:rPr>
        <w:t xml:space="preserve">, плодови киселини, витамини и други полезни вещества. </w:t>
      </w:r>
      <w:proofErr w:type="spellStart"/>
      <w:r w:rsidR="00164245" w:rsidRPr="00AC2390">
        <w:rPr>
          <w:rFonts w:ascii="Arial" w:hAnsi="Arial" w:cs="Arial"/>
          <w:sz w:val="22"/>
          <w:szCs w:val="22"/>
        </w:rPr>
        <w:t>Плодоноси</w:t>
      </w:r>
      <w:proofErr w:type="spellEnd"/>
      <w:r w:rsidR="00164245" w:rsidRPr="00AC2390">
        <w:rPr>
          <w:rFonts w:ascii="Arial" w:hAnsi="Arial" w:cs="Arial"/>
          <w:sz w:val="22"/>
          <w:szCs w:val="22"/>
        </w:rPr>
        <w:t xml:space="preserve"> рядко.</w:t>
      </w:r>
    </w:p>
    <w:p w14:paraId="6988433F" w14:textId="77777777" w:rsidR="004E1F0A" w:rsidRPr="00AC2390" w:rsidRDefault="00164245" w:rsidP="004E1F0A">
      <w:pPr>
        <w:ind w:firstLine="708"/>
        <w:jc w:val="both"/>
        <w:rPr>
          <w:rFonts w:ascii="Arial" w:hAnsi="Arial" w:cs="Arial"/>
          <w:sz w:val="22"/>
          <w:szCs w:val="22"/>
        </w:rPr>
      </w:pPr>
      <w:r w:rsidRPr="00AC2390">
        <w:rPr>
          <w:rFonts w:ascii="Arial" w:hAnsi="Arial" w:cs="Arial"/>
          <w:sz w:val="22"/>
          <w:szCs w:val="22"/>
        </w:rPr>
        <w:t xml:space="preserve">Обикновено в </w:t>
      </w:r>
      <w:proofErr w:type="spellStart"/>
      <w:r w:rsidRPr="00AC2390">
        <w:rPr>
          <w:rFonts w:ascii="Arial" w:hAnsi="Arial" w:cs="Arial"/>
          <w:sz w:val="22"/>
          <w:szCs w:val="22"/>
        </w:rPr>
        <w:t>подлесни</w:t>
      </w:r>
      <w:proofErr w:type="spellEnd"/>
      <w:r w:rsidRPr="00AC2390">
        <w:rPr>
          <w:rFonts w:ascii="Arial" w:hAnsi="Arial" w:cs="Arial"/>
          <w:sz w:val="22"/>
          <w:szCs w:val="22"/>
        </w:rPr>
        <w:t xml:space="preserve"> съобщества с него се среща и </w:t>
      </w:r>
      <w:r w:rsidRPr="00AC2390">
        <w:rPr>
          <w:rFonts w:ascii="Arial" w:hAnsi="Arial" w:cs="Arial"/>
          <w:b/>
          <w:bCs/>
          <w:sz w:val="22"/>
          <w:szCs w:val="22"/>
        </w:rPr>
        <w:t xml:space="preserve">червения глог </w:t>
      </w:r>
      <w:r w:rsidRPr="00751FCE">
        <w:rPr>
          <w:rFonts w:ascii="Arial" w:hAnsi="Arial" w:cs="Arial"/>
          <w:i/>
          <w:sz w:val="22"/>
          <w:szCs w:val="22"/>
        </w:rPr>
        <w:t>(</w:t>
      </w:r>
      <w:proofErr w:type="spellStart"/>
      <w:r w:rsidRPr="00751FCE">
        <w:rPr>
          <w:rFonts w:ascii="Arial" w:hAnsi="Arial" w:cs="Arial"/>
          <w:i/>
          <w:sz w:val="22"/>
          <w:szCs w:val="22"/>
        </w:rPr>
        <w:t>Crataegus</w:t>
      </w:r>
      <w:proofErr w:type="spellEnd"/>
      <w:r w:rsidRPr="00751FCE">
        <w:rPr>
          <w:rFonts w:ascii="Arial" w:hAnsi="Arial" w:cs="Arial"/>
          <w:i/>
          <w:sz w:val="22"/>
          <w:szCs w:val="22"/>
        </w:rPr>
        <w:t xml:space="preserve"> </w:t>
      </w:r>
      <w:proofErr w:type="spellStart"/>
      <w:r w:rsidRPr="00751FCE">
        <w:rPr>
          <w:rFonts w:ascii="Arial" w:hAnsi="Arial" w:cs="Arial"/>
          <w:i/>
          <w:sz w:val="22"/>
          <w:szCs w:val="22"/>
        </w:rPr>
        <w:t>monogina</w:t>
      </w:r>
      <w:proofErr w:type="spellEnd"/>
      <w:r w:rsidRPr="00751FCE">
        <w:rPr>
          <w:rFonts w:ascii="Arial" w:hAnsi="Arial" w:cs="Arial"/>
          <w:i/>
          <w:sz w:val="22"/>
          <w:szCs w:val="22"/>
        </w:rPr>
        <w:t>).</w:t>
      </w:r>
      <w:r w:rsidRPr="00AC2390">
        <w:rPr>
          <w:rFonts w:ascii="Arial" w:hAnsi="Arial" w:cs="Arial"/>
          <w:sz w:val="22"/>
          <w:szCs w:val="22"/>
        </w:rPr>
        <w:t xml:space="preserve"> </w:t>
      </w:r>
      <w:proofErr w:type="spellStart"/>
      <w:r w:rsidRPr="00AC2390">
        <w:rPr>
          <w:rFonts w:ascii="Arial" w:hAnsi="Arial" w:cs="Arial"/>
          <w:sz w:val="22"/>
          <w:szCs w:val="22"/>
        </w:rPr>
        <w:t>Плодоноси</w:t>
      </w:r>
      <w:proofErr w:type="spellEnd"/>
      <w:r w:rsidRPr="00AC2390">
        <w:rPr>
          <w:rFonts w:ascii="Arial" w:hAnsi="Arial" w:cs="Arial"/>
          <w:sz w:val="22"/>
          <w:szCs w:val="22"/>
        </w:rPr>
        <w:t xml:space="preserve"> предимно на откритите места и по периферията на гората и е по-продуктивен от дряна. По краищата на горските комплекси са се развили гъсти храсталаци от </w:t>
      </w:r>
      <w:r w:rsidRPr="00AC2390">
        <w:rPr>
          <w:rFonts w:ascii="Arial" w:hAnsi="Arial" w:cs="Arial"/>
          <w:b/>
          <w:bCs/>
          <w:sz w:val="22"/>
          <w:szCs w:val="22"/>
        </w:rPr>
        <w:t xml:space="preserve">трънка </w:t>
      </w:r>
      <w:r w:rsidRPr="00751FCE">
        <w:rPr>
          <w:rFonts w:ascii="Arial" w:hAnsi="Arial" w:cs="Arial"/>
          <w:i/>
          <w:sz w:val="22"/>
          <w:szCs w:val="22"/>
        </w:rPr>
        <w:t>(</w:t>
      </w:r>
      <w:proofErr w:type="spellStart"/>
      <w:r w:rsidRPr="00751FCE">
        <w:rPr>
          <w:rFonts w:ascii="Arial" w:hAnsi="Arial" w:cs="Arial"/>
          <w:i/>
          <w:sz w:val="22"/>
          <w:szCs w:val="22"/>
        </w:rPr>
        <w:t>Prunus</w:t>
      </w:r>
      <w:proofErr w:type="spellEnd"/>
      <w:r w:rsidRPr="00751FCE">
        <w:rPr>
          <w:rFonts w:ascii="Arial" w:hAnsi="Arial" w:cs="Arial"/>
          <w:i/>
          <w:sz w:val="22"/>
          <w:szCs w:val="22"/>
        </w:rPr>
        <w:t xml:space="preserve"> </w:t>
      </w:r>
      <w:proofErr w:type="spellStart"/>
      <w:r w:rsidRPr="00751FCE">
        <w:rPr>
          <w:rFonts w:ascii="Arial" w:hAnsi="Arial" w:cs="Arial"/>
          <w:i/>
          <w:sz w:val="22"/>
          <w:szCs w:val="22"/>
        </w:rPr>
        <w:t>spinosa</w:t>
      </w:r>
      <w:proofErr w:type="spellEnd"/>
      <w:r w:rsidRPr="00751FCE">
        <w:rPr>
          <w:rFonts w:ascii="Arial" w:hAnsi="Arial" w:cs="Arial"/>
          <w:i/>
          <w:sz w:val="22"/>
          <w:szCs w:val="22"/>
        </w:rPr>
        <w:t>)</w:t>
      </w:r>
      <w:r w:rsidRPr="00AC2390">
        <w:rPr>
          <w:rFonts w:ascii="Arial" w:hAnsi="Arial" w:cs="Arial"/>
          <w:sz w:val="22"/>
          <w:szCs w:val="22"/>
        </w:rPr>
        <w:t xml:space="preserve">. Районът е благоприятен за развитието на вида и обикновено цъфтежът, и </w:t>
      </w:r>
      <w:proofErr w:type="spellStart"/>
      <w:r w:rsidRPr="00AC2390">
        <w:rPr>
          <w:rFonts w:ascii="Arial" w:hAnsi="Arial" w:cs="Arial"/>
          <w:sz w:val="22"/>
          <w:szCs w:val="22"/>
        </w:rPr>
        <w:t>плодоносенето</w:t>
      </w:r>
      <w:proofErr w:type="spellEnd"/>
      <w:r w:rsidRPr="00AC2390">
        <w:rPr>
          <w:rFonts w:ascii="Arial" w:hAnsi="Arial" w:cs="Arial"/>
          <w:sz w:val="22"/>
          <w:szCs w:val="22"/>
        </w:rPr>
        <w:t xml:space="preserve"> му е много обилен. </w:t>
      </w:r>
      <w:r w:rsidRPr="00AC2390">
        <w:rPr>
          <w:rFonts w:ascii="Arial" w:hAnsi="Arial" w:cs="Arial"/>
          <w:b/>
          <w:bCs/>
          <w:sz w:val="22"/>
          <w:szCs w:val="22"/>
        </w:rPr>
        <w:t xml:space="preserve">Шипката </w:t>
      </w:r>
      <w:r w:rsidRPr="00593850">
        <w:rPr>
          <w:rFonts w:ascii="Arial" w:hAnsi="Arial" w:cs="Arial"/>
          <w:i/>
          <w:sz w:val="22"/>
          <w:szCs w:val="22"/>
        </w:rPr>
        <w:t>(</w:t>
      </w:r>
      <w:proofErr w:type="spellStart"/>
      <w:r w:rsidRPr="00593850">
        <w:rPr>
          <w:rFonts w:ascii="Arial" w:hAnsi="Arial" w:cs="Arial"/>
          <w:i/>
          <w:sz w:val="22"/>
          <w:szCs w:val="22"/>
        </w:rPr>
        <w:t>Rosa</w:t>
      </w:r>
      <w:proofErr w:type="spellEnd"/>
      <w:r w:rsidRPr="00593850">
        <w:rPr>
          <w:rFonts w:ascii="Arial" w:hAnsi="Arial" w:cs="Arial"/>
          <w:i/>
          <w:sz w:val="22"/>
          <w:szCs w:val="22"/>
        </w:rPr>
        <w:t xml:space="preserve"> </w:t>
      </w:r>
      <w:proofErr w:type="spellStart"/>
      <w:r w:rsidRPr="00593850">
        <w:rPr>
          <w:rFonts w:ascii="Arial" w:hAnsi="Arial" w:cs="Arial"/>
          <w:i/>
          <w:sz w:val="22"/>
          <w:szCs w:val="22"/>
        </w:rPr>
        <w:t>canina</w:t>
      </w:r>
      <w:proofErr w:type="spellEnd"/>
      <w:r w:rsidRPr="00593850">
        <w:rPr>
          <w:rFonts w:ascii="Arial" w:hAnsi="Arial" w:cs="Arial"/>
          <w:i/>
          <w:sz w:val="22"/>
          <w:szCs w:val="22"/>
        </w:rPr>
        <w:t>)</w:t>
      </w:r>
      <w:r w:rsidRPr="00AC2390">
        <w:rPr>
          <w:rFonts w:ascii="Arial" w:hAnsi="Arial" w:cs="Arial"/>
          <w:sz w:val="22"/>
          <w:szCs w:val="22"/>
        </w:rPr>
        <w:t xml:space="preserve"> често се среща заедно с трънката. Разпространена е повсеместно, както сред </w:t>
      </w:r>
      <w:proofErr w:type="spellStart"/>
      <w:r w:rsidRPr="00AC2390">
        <w:rPr>
          <w:rFonts w:ascii="Arial" w:hAnsi="Arial" w:cs="Arial"/>
          <w:sz w:val="22"/>
          <w:szCs w:val="22"/>
        </w:rPr>
        <w:t>подлеса</w:t>
      </w:r>
      <w:proofErr w:type="spellEnd"/>
      <w:r w:rsidRPr="00AC2390">
        <w:rPr>
          <w:rFonts w:ascii="Arial" w:hAnsi="Arial" w:cs="Arial"/>
          <w:sz w:val="22"/>
          <w:szCs w:val="22"/>
        </w:rPr>
        <w:t xml:space="preserve">, така и по голите площи. Тя е доста устойчив вид и може да се срещне, както на много бедни </w:t>
      </w:r>
      <w:proofErr w:type="spellStart"/>
      <w:r w:rsidRPr="00AC2390">
        <w:rPr>
          <w:rFonts w:ascii="Arial" w:hAnsi="Arial" w:cs="Arial"/>
          <w:sz w:val="22"/>
          <w:szCs w:val="22"/>
        </w:rPr>
        <w:t>месторастения</w:t>
      </w:r>
      <w:proofErr w:type="spellEnd"/>
      <w:r w:rsidRPr="00AC2390">
        <w:rPr>
          <w:rFonts w:ascii="Arial" w:hAnsi="Arial" w:cs="Arial"/>
          <w:sz w:val="22"/>
          <w:szCs w:val="22"/>
        </w:rPr>
        <w:t xml:space="preserve"> и скални терени, така и върху дълбоки плодородни почви. </w:t>
      </w:r>
      <w:r w:rsidRPr="00AC2390">
        <w:rPr>
          <w:rFonts w:ascii="Arial" w:hAnsi="Arial" w:cs="Arial"/>
          <w:b/>
          <w:bCs/>
          <w:sz w:val="22"/>
          <w:szCs w:val="22"/>
        </w:rPr>
        <w:t xml:space="preserve">Къпините </w:t>
      </w:r>
      <w:r w:rsidRPr="00AC2390">
        <w:rPr>
          <w:rFonts w:ascii="Arial" w:hAnsi="Arial" w:cs="Arial"/>
          <w:sz w:val="22"/>
          <w:szCs w:val="22"/>
        </w:rPr>
        <w:t xml:space="preserve">трудно виреят под </w:t>
      </w:r>
      <w:proofErr w:type="spellStart"/>
      <w:r w:rsidRPr="00AC2390">
        <w:rPr>
          <w:rFonts w:ascii="Arial" w:hAnsi="Arial" w:cs="Arial"/>
          <w:sz w:val="22"/>
          <w:szCs w:val="22"/>
        </w:rPr>
        <w:t>склопа</w:t>
      </w:r>
      <w:proofErr w:type="spellEnd"/>
      <w:r w:rsidRPr="00AC2390">
        <w:rPr>
          <w:rFonts w:ascii="Arial" w:hAnsi="Arial" w:cs="Arial"/>
          <w:sz w:val="22"/>
          <w:szCs w:val="22"/>
        </w:rPr>
        <w:t xml:space="preserve"> на насажденията, но много бързо се развиват и разпространяват, когато намерят благоприятни условия. Срещат се покрай камионните пътища или бързо заемат тези от тях които не се използват, в сечищата или всред младите насаждения и култури. Коренищата и листата им са в достатъчни количества, където ги има, но районът е доста сух, което намалява </w:t>
      </w:r>
      <w:proofErr w:type="spellStart"/>
      <w:r w:rsidRPr="00AC2390">
        <w:rPr>
          <w:rFonts w:ascii="Arial" w:hAnsi="Arial" w:cs="Arial"/>
          <w:sz w:val="22"/>
          <w:szCs w:val="22"/>
        </w:rPr>
        <w:t>плодоносенето</w:t>
      </w:r>
      <w:proofErr w:type="spellEnd"/>
      <w:r w:rsidRPr="00AC2390">
        <w:rPr>
          <w:rFonts w:ascii="Arial" w:hAnsi="Arial" w:cs="Arial"/>
          <w:sz w:val="22"/>
          <w:szCs w:val="22"/>
        </w:rPr>
        <w:t xml:space="preserve"> и често плодовете изобщо не могат да узреят. Единично в смесени храстови формации, се среща </w:t>
      </w:r>
      <w:proofErr w:type="spellStart"/>
      <w:r w:rsidRPr="00AC2390">
        <w:rPr>
          <w:rFonts w:ascii="Arial" w:hAnsi="Arial" w:cs="Arial"/>
          <w:b/>
          <w:bCs/>
          <w:sz w:val="22"/>
          <w:szCs w:val="22"/>
        </w:rPr>
        <w:t>брадавичест</w:t>
      </w:r>
      <w:proofErr w:type="spellEnd"/>
      <w:r w:rsidRPr="00AC2390">
        <w:rPr>
          <w:rFonts w:ascii="Arial" w:hAnsi="Arial" w:cs="Arial"/>
          <w:b/>
          <w:bCs/>
          <w:sz w:val="22"/>
          <w:szCs w:val="22"/>
        </w:rPr>
        <w:t xml:space="preserve"> </w:t>
      </w:r>
      <w:proofErr w:type="spellStart"/>
      <w:r w:rsidRPr="00AC2390">
        <w:rPr>
          <w:rFonts w:ascii="Arial" w:hAnsi="Arial" w:cs="Arial"/>
          <w:b/>
          <w:bCs/>
          <w:sz w:val="22"/>
          <w:szCs w:val="22"/>
        </w:rPr>
        <w:t>чашкодрян</w:t>
      </w:r>
      <w:proofErr w:type="spellEnd"/>
      <w:r w:rsidRPr="00AC2390">
        <w:rPr>
          <w:rFonts w:ascii="Arial" w:hAnsi="Arial" w:cs="Arial"/>
          <w:b/>
          <w:bCs/>
          <w:sz w:val="22"/>
          <w:szCs w:val="22"/>
        </w:rPr>
        <w:t xml:space="preserve"> </w:t>
      </w:r>
      <w:r w:rsidRPr="00593850">
        <w:rPr>
          <w:rFonts w:ascii="Arial" w:hAnsi="Arial" w:cs="Arial"/>
          <w:i/>
          <w:sz w:val="22"/>
          <w:szCs w:val="22"/>
        </w:rPr>
        <w:t>(</w:t>
      </w:r>
      <w:proofErr w:type="spellStart"/>
      <w:r w:rsidRPr="00593850">
        <w:rPr>
          <w:rFonts w:ascii="Arial" w:hAnsi="Arial" w:cs="Arial"/>
          <w:i/>
          <w:sz w:val="22"/>
          <w:szCs w:val="22"/>
        </w:rPr>
        <w:t>Euonymus</w:t>
      </w:r>
      <w:proofErr w:type="spellEnd"/>
      <w:r w:rsidRPr="00593850">
        <w:rPr>
          <w:rFonts w:ascii="Arial" w:hAnsi="Arial" w:cs="Arial"/>
          <w:i/>
          <w:sz w:val="22"/>
          <w:szCs w:val="22"/>
        </w:rPr>
        <w:t xml:space="preserve"> </w:t>
      </w:r>
      <w:proofErr w:type="spellStart"/>
      <w:r w:rsidRPr="00593850">
        <w:rPr>
          <w:rFonts w:ascii="Arial" w:hAnsi="Arial" w:cs="Arial"/>
          <w:i/>
          <w:sz w:val="22"/>
          <w:szCs w:val="22"/>
        </w:rPr>
        <w:t>verrucosus</w:t>
      </w:r>
      <w:proofErr w:type="spellEnd"/>
      <w:r w:rsidRPr="00593850">
        <w:rPr>
          <w:rFonts w:ascii="Arial" w:hAnsi="Arial" w:cs="Arial"/>
          <w:i/>
          <w:sz w:val="22"/>
          <w:szCs w:val="22"/>
        </w:rPr>
        <w:t>)</w:t>
      </w:r>
      <w:r w:rsidRPr="00AC2390">
        <w:rPr>
          <w:rFonts w:ascii="Arial" w:hAnsi="Arial" w:cs="Arial"/>
          <w:sz w:val="22"/>
          <w:szCs w:val="22"/>
        </w:rPr>
        <w:t xml:space="preserve">, а из влажните и сенчести места, покрай жилища и огради – </w:t>
      </w:r>
      <w:r w:rsidRPr="00AC2390">
        <w:rPr>
          <w:rFonts w:ascii="Arial" w:hAnsi="Arial" w:cs="Arial"/>
          <w:b/>
          <w:bCs/>
          <w:sz w:val="22"/>
          <w:szCs w:val="22"/>
        </w:rPr>
        <w:t xml:space="preserve">кучешко грозде </w:t>
      </w:r>
      <w:r w:rsidRPr="00AC2390">
        <w:rPr>
          <w:rFonts w:ascii="Arial" w:hAnsi="Arial" w:cs="Arial"/>
          <w:sz w:val="22"/>
          <w:szCs w:val="22"/>
        </w:rPr>
        <w:t>(</w:t>
      </w:r>
      <w:proofErr w:type="spellStart"/>
      <w:r w:rsidRPr="00AC2390">
        <w:rPr>
          <w:rFonts w:ascii="Arial" w:hAnsi="Arial" w:cs="Arial"/>
          <w:sz w:val="22"/>
          <w:szCs w:val="22"/>
        </w:rPr>
        <w:t>Solanum</w:t>
      </w:r>
      <w:proofErr w:type="spellEnd"/>
      <w:r w:rsidRPr="00AC2390">
        <w:rPr>
          <w:rFonts w:ascii="Arial" w:hAnsi="Arial" w:cs="Arial"/>
          <w:sz w:val="22"/>
          <w:szCs w:val="22"/>
        </w:rPr>
        <w:t xml:space="preserve"> </w:t>
      </w:r>
      <w:proofErr w:type="spellStart"/>
      <w:r w:rsidRPr="00AC2390">
        <w:rPr>
          <w:rFonts w:ascii="Arial" w:hAnsi="Arial" w:cs="Arial"/>
          <w:sz w:val="22"/>
          <w:szCs w:val="22"/>
        </w:rPr>
        <w:t>nigrum</w:t>
      </w:r>
      <w:proofErr w:type="spellEnd"/>
      <w:r w:rsidRPr="00AC2390">
        <w:rPr>
          <w:rFonts w:ascii="Arial" w:hAnsi="Arial" w:cs="Arial"/>
          <w:sz w:val="22"/>
          <w:szCs w:val="22"/>
        </w:rPr>
        <w:t xml:space="preserve">). На много места по единични възрастни дървета или във възрастни насаждения се среща паразитния вид </w:t>
      </w:r>
      <w:r w:rsidRPr="00AC2390">
        <w:rPr>
          <w:rFonts w:ascii="Arial" w:hAnsi="Arial" w:cs="Arial"/>
          <w:b/>
          <w:bCs/>
          <w:sz w:val="22"/>
          <w:szCs w:val="22"/>
        </w:rPr>
        <w:t xml:space="preserve">черен имел </w:t>
      </w:r>
      <w:r w:rsidRPr="00593850">
        <w:rPr>
          <w:rFonts w:ascii="Arial" w:hAnsi="Arial" w:cs="Arial"/>
          <w:i/>
          <w:sz w:val="22"/>
          <w:szCs w:val="22"/>
        </w:rPr>
        <w:t>(</w:t>
      </w:r>
      <w:proofErr w:type="spellStart"/>
      <w:r w:rsidRPr="00593850">
        <w:rPr>
          <w:rFonts w:ascii="Arial" w:hAnsi="Arial" w:cs="Arial"/>
          <w:i/>
          <w:sz w:val="22"/>
          <w:szCs w:val="22"/>
        </w:rPr>
        <w:t>Loranthus</w:t>
      </w:r>
      <w:proofErr w:type="spellEnd"/>
      <w:r w:rsidRPr="00593850">
        <w:rPr>
          <w:rFonts w:ascii="Arial" w:hAnsi="Arial" w:cs="Arial"/>
          <w:i/>
          <w:sz w:val="22"/>
          <w:szCs w:val="22"/>
        </w:rPr>
        <w:t xml:space="preserve"> </w:t>
      </w:r>
      <w:proofErr w:type="spellStart"/>
      <w:r w:rsidRPr="00593850">
        <w:rPr>
          <w:rFonts w:ascii="Arial" w:hAnsi="Arial" w:cs="Arial"/>
          <w:i/>
          <w:sz w:val="22"/>
          <w:szCs w:val="22"/>
        </w:rPr>
        <w:t>europaeus</w:t>
      </w:r>
      <w:proofErr w:type="spellEnd"/>
      <w:r w:rsidRPr="00593850">
        <w:rPr>
          <w:rFonts w:ascii="Arial" w:hAnsi="Arial" w:cs="Arial"/>
          <w:i/>
          <w:sz w:val="22"/>
          <w:szCs w:val="22"/>
        </w:rPr>
        <w:t>)</w:t>
      </w:r>
      <w:r w:rsidRPr="00AC2390">
        <w:rPr>
          <w:rFonts w:ascii="Arial" w:hAnsi="Arial" w:cs="Arial"/>
          <w:sz w:val="22"/>
          <w:szCs w:val="22"/>
        </w:rPr>
        <w:t>. Количеството му е ограничено и е трудно за добив. Увеличеното му разпространение през последните години засилва опасността от влошаване санитарното състояние на горите. В някои части на стопанството в състава на храстовите формации, около по-големите дерета, край пътищата и по поляните се срещат представители на семейство Бъзови</w:t>
      </w:r>
      <w:r w:rsidR="004E1F0A" w:rsidRPr="00AC2390">
        <w:rPr>
          <w:rFonts w:ascii="Arial" w:eastAsia="ArialMT" w:hAnsi="Arial" w:cs="Arial"/>
          <w:sz w:val="22"/>
          <w:szCs w:val="22"/>
          <w:lang w:eastAsia="en-US"/>
        </w:rPr>
        <w:t xml:space="preserve"> </w:t>
      </w:r>
      <w:r w:rsidR="004E1F0A" w:rsidRPr="00AC2390">
        <w:rPr>
          <w:rFonts w:ascii="Arial" w:hAnsi="Arial" w:cs="Arial"/>
          <w:sz w:val="22"/>
          <w:szCs w:val="22"/>
        </w:rPr>
        <w:t>(</w:t>
      </w:r>
      <w:proofErr w:type="spellStart"/>
      <w:r w:rsidR="004E1F0A" w:rsidRPr="00AC2390">
        <w:rPr>
          <w:rFonts w:ascii="Arial" w:hAnsi="Arial" w:cs="Arial"/>
          <w:sz w:val="22"/>
          <w:szCs w:val="22"/>
        </w:rPr>
        <w:t>Caprifoliaceae</w:t>
      </w:r>
      <w:proofErr w:type="spellEnd"/>
      <w:r w:rsidR="004E1F0A" w:rsidRPr="00AC2390">
        <w:rPr>
          <w:rFonts w:ascii="Arial" w:hAnsi="Arial" w:cs="Arial"/>
          <w:sz w:val="22"/>
          <w:szCs w:val="22"/>
        </w:rPr>
        <w:t xml:space="preserve">). Това са храстовидния </w:t>
      </w:r>
      <w:r w:rsidR="004E1F0A" w:rsidRPr="00AC2390">
        <w:rPr>
          <w:rFonts w:ascii="Arial" w:hAnsi="Arial" w:cs="Arial"/>
          <w:b/>
          <w:bCs/>
          <w:sz w:val="22"/>
          <w:szCs w:val="22"/>
        </w:rPr>
        <w:t xml:space="preserve">черен бъз </w:t>
      </w:r>
      <w:r w:rsidR="004E1F0A" w:rsidRPr="00593850">
        <w:rPr>
          <w:rFonts w:ascii="Arial" w:hAnsi="Arial" w:cs="Arial"/>
          <w:i/>
          <w:sz w:val="22"/>
          <w:szCs w:val="22"/>
        </w:rPr>
        <w:t>(</w:t>
      </w:r>
      <w:proofErr w:type="spellStart"/>
      <w:r w:rsidR="004E1F0A" w:rsidRPr="00593850">
        <w:rPr>
          <w:rFonts w:ascii="Arial" w:hAnsi="Arial" w:cs="Arial"/>
          <w:i/>
          <w:sz w:val="22"/>
          <w:szCs w:val="22"/>
        </w:rPr>
        <w:t>Sambucsus</w:t>
      </w:r>
      <w:proofErr w:type="spellEnd"/>
      <w:r w:rsidR="004E1F0A" w:rsidRPr="00593850">
        <w:rPr>
          <w:rFonts w:ascii="Arial" w:hAnsi="Arial" w:cs="Arial"/>
          <w:i/>
          <w:sz w:val="22"/>
          <w:szCs w:val="22"/>
        </w:rPr>
        <w:t xml:space="preserve"> </w:t>
      </w:r>
      <w:proofErr w:type="spellStart"/>
      <w:r w:rsidR="004E1F0A" w:rsidRPr="00593850">
        <w:rPr>
          <w:rFonts w:ascii="Arial" w:hAnsi="Arial" w:cs="Arial"/>
          <w:i/>
          <w:sz w:val="22"/>
          <w:szCs w:val="22"/>
        </w:rPr>
        <w:t>nigra</w:t>
      </w:r>
      <w:proofErr w:type="spellEnd"/>
      <w:r w:rsidR="004E1F0A" w:rsidRPr="00593850">
        <w:rPr>
          <w:rFonts w:ascii="Arial" w:hAnsi="Arial" w:cs="Arial"/>
          <w:i/>
          <w:sz w:val="22"/>
          <w:szCs w:val="22"/>
        </w:rPr>
        <w:t>)</w:t>
      </w:r>
      <w:r w:rsidR="004E1F0A" w:rsidRPr="00AC2390">
        <w:rPr>
          <w:rFonts w:ascii="Arial" w:hAnsi="Arial" w:cs="Arial"/>
          <w:sz w:val="22"/>
          <w:szCs w:val="22"/>
        </w:rPr>
        <w:t xml:space="preserve"> и </w:t>
      </w:r>
      <w:r w:rsidR="004E1F0A" w:rsidRPr="00AC2390">
        <w:rPr>
          <w:rFonts w:ascii="Arial" w:hAnsi="Arial" w:cs="Arial"/>
          <w:b/>
          <w:bCs/>
          <w:sz w:val="22"/>
          <w:szCs w:val="22"/>
        </w:rPr>
        <w:t xml:space="preserve">тревистия бъз </w:t>
      </w:r>
      <w:r w:rsidR="004E1F0A" w:rsidRPr="00593850">
        <w:rPr>
          <w:rFonts w:ascii="Arial" w:hAnsi="Arial" w:cs="Arial"/>
          <w:i/>
          <w:sz w:val="22"/>
          <w:szCs w:val="22"/>
        </w:rPr>
        <w:t>(</w:t>
      </w:r>
      <w:proofErr w:type="spellStart"/>
      <w:r w:rsidR="004E1F0A" w:rsidRPr="00593850">
        <w:rPr>
          <w:rFonts w:ascii="Arial" w:hAnsi="Arial" w:cs="Arial"/>
          <w:i/>
          <w:sz w:val="22"/>
          <w:szCs w:val="22"/>
        </w:rPr>
        <w:t>Sambucsus</w:t>
      </w:r>
      <w:proofErr w:type="spellEnd"/>
      <w:r w:rsidR="004E1F0A" w:rsidRPr="00593850">
        <w:rPr>
          <w:rFonts w:ascii="Arial" w:hAnsi="Arial" w:cs="Arial"/>
          <w:i/>
          <w:sz w:val="22"/>
          <w:szCs w:val="22"/>
        </w:rPr>
        <w:t xml:space="preserve"> </w:t>
      </w:r>
      <w:proofErr w:type="spellStart"/>
      <w:r w:rsidR="004E1F0A" w:rsidRPr="00593850">
        <w:rPr>
          <w:rFonts w:ascii="Arial" w:hAnsi="Arial" w:cs="Arial"/>
          <w:i/>
          <w:sz w:val="22"/>
          <w:szCs w:val="22"/>
        </w:rPr>
        <w:t>ebulus</w:t>
      </w:r>
      <w:proofErr w:type="spellEnd"/>
      <w:r w:rsidR="004E1F0A" w:rsidRPr="00593850">
        <w:rPr>
          <w:rFonts w:ascii="Arial" w:hAnsi="Arial" w:cs="Arial"/>
          <w:i/>
          <w:sz w:val="22"/>
          <w:szCs w:val="22"/>
        </w:rPr>
        <w:t>)</w:t>
      </w:r>
      <w:r w:rsidR="004E1F0A" w:rsidRPr="00AC2390">
        <w:rPr>
          <w:rFonts w:ascii="Arial" w:hAnsi="Arial" w:cs="Arial"/>
          <w:sz w:val="22"/>
          <w:szCs w:val="22"/>
        </w:rPr>
        <w:t xml:space="preserve"> като последния се среща много по-често. Макар и по-рядко, най-вече в близост до водните течения, под </w:t>
      </w:r>
      <w:proofErr w:type="spellStart"/>
      <w:r w:rsidR="004E1F0A" w:rsidRPr="00AC2390">
        <w:rPr>
          <w:rFonts w:ascii="Arial" w:hAnsi="Arial" w:cs="Arial"/>
          <w:sz w:val="22"/>
          <w:szCs w:val="22"/>
        </w:rPr>
        <w:t>склопа</w:t>
      </w:r>
      <w:proofErr w:type="spellEnd"/>
      <w:r w:rsidR="004E1F0A" w:rsidRPr="00AC2390">
        <w:rPr>
          <w:rFonts w:ascii="Arial" w:hAnsi="Arial" w:cs="Arial"/>
          <w:sz w:val="22"/>
          <w:szCs w:val="22"/>
        </w:rPr>
        <w:t xml:space="preserve"> на насажденията се среща </w:t>
      </w:r>
      <w:r w:rsidR="004E1F0A" w:rsidRPr="00AC2390">
        <w:rPr>
          <w:rFonts w:ascii="Arial" w:hAnsi="Arial" w:cs="Arial"/>
          <w:b/>
          <w:bCs/>
          <w:sz w:val="22"/>
          <w:szCs w:val="22"/>
        </w:rPr>
        <w:t xml:space="preserve">обикновената леска </w:t>
      </w:r>
      <w:r w:rsidR="004E1F0A" w:rsidRPr="00593850">
        <w:rPr>
          <w:rFonts w:ascii="Arial" w:hAnsi="Arial" w:cs="Arial"/>
          <w:i/>
          <w:sz w:val="22"/>
          <w:szCs w:val="22"/>
        </w:rPr>
        <w:t>(</w:t>
      </w:r>
      <w:proofErr w:type="spellStart"/>
      <w:r w:rsidR="004E1F0A" w:rsidRPr="00593850">
        <w:rPr>
          <w:rFonts w:ascii="Arial" w:hAnsi="Arial" w:cs="Arial"/>
          <w:i/>
          <w:sz w:val="22"/>
          <w:szCs w:val="22"/>
        </w:rPr>
        <w:t>Corylus</w:t>
      </w:r>
      <w:proofErr w:type="spellEnd"/>
      <w:r w:rsidR="004E1F0A" w:rsidRPr="00593850">
        <w:rPr>
          <w:rFonts w:ascii="Arial" w:hAnsi="Arial" w:cs="Arial"/>
          <w:i/>
          <w:sz w:val="22"/>
          <w:szCs w:val="22"/>
        </w:rPr>
        <w:t xml:space="preserve"> </w:t>
      </w:r>
      <w:proofErr w:type="spellStart"/>
      <w:r w:rsidR="004E1F0A" w:rsidRPr="00593850">
        <w:rPr>
          <w:rFonts w:ascii="Arial" w:hAnsi="Arial" w:cs="Arial"/>
          <w:i/>
          <w:sz w:val="22"/>
          <w:szCs w:val="22"/>
        </w:rPr>
        <w:t>avellana</w:t>
      </w:r>
      <w:proofErr w:type="spellEnd"/>
      <w:r w:rsidR="004E1F0A" w:rsidRPr="00593850">
        <w:rPr>
          <w:rFonts w:ascii="Arial" w:hAnsi="Arial" w:cs="Arial"/>
          <w:i/>
          <w:sz w:val="22"/>
          <w:szCs w:val="22"/>
        </w:rPr>
        <w:t>)</w:t>
      </w:r>
      <w:r w:rsidR="004E1F0A" w:rsidRPr="00AC2390">
        <w:rPr>
          <w:rFonts w:ascii="Arial" w:hAnsi="Arial" w:cs="Arial"/>
          <w:sz w:val="22"/>
          <w:szCs w:val="22"/>
        </w:rPr>
        <w:t>. На достатъчно ресурси от листа и лескови кори не може да се разчита.</w:t>
      </w:r>
    </w:p>
    <w:p w14:paraId="2B88C3E5" w14:textId="77777777" w:rsidR="004E1F0A" w:rsidRPr="00AC2390" w:rsidRDefault="004E1F0A" w:rsidP="004E1F0A">
      <w:pPr>
        <w:ind w:firstLine="708"/>
        <w:jc w:val="both"/>
        <w:rPr>
          <w:rFonts w:ascii="Arial" w:hAnsi="Arial" w:cs="Arial"/>
          <w:sz w:val="22"/>
          <w:szCs w:val="22"/>
        </w:rPr>
      </w:pPr>
      <w:r w:rsidRPr="00AC2390">
        <w:rPr>
          <w:rFonts w:ascii="Arial" w:hAnsi="Arial" w:cs="Arial"/>
          <w:sz w:val="22"/>
          <w:szCs w:val="22"/>
        </w:rPr>
        <w:t xml:space="preserve">Освен дървесни и храстови видове в медицината се използват и някои паразитни растения и лиани. Такъв например е </w:t>
      </w:r>
      <w:r w:rsidRPr="00AC2390">
        <w:rPr>
          <w:rFonts w:ascii="Arial" w:hAnsi="Arial" w:cs="Arial"/>
          <w:b/>
          <w:bCs/>
          <w:sz w:val="22"/>
          <w:szCs w:val="22"/>
        </w:rPr>
        <w:t xml:space="preserve">бръшлянът </w:t>
      </w:r>
      <w:r w:rsidRPr="00593850">
        <w:rPr>
          <w:rFonts w:ascii="Arial" w:hAnsi="Arial" w:cs="Arial"/>
          <w:i/>
          <w:sz w:val="22"/>
          <w:szCs w:val="22"/>
        </w:rPr>
        <w:t>(</w:t>
      </w:r>
      <w:proofErr w:type="spellStart"/>
      <w:r w:rsidRPr="00593850">
        <w:rPr>
          <w:rFonts w:ascii="Arial" w:hAnsi="Arial" w:cs="Arial"/>
          <w:i/>
          <w:sz w:val="22"/>
          <w:szCs w:val="22"/>
        </w:rPr>
        <w:t>Hedera</w:t>
      </w:r>
      <w:proofErr w:type="spellEnd"/>
      <w:r w:rsidRPr="00593850">
        <w:rPr>
          <w:rFonts w:ascii="Arial" w:hAnsi="Arial" w:cs="Arial"/>
          <w:i/>
          <w:sz w:val="22"/>
          <w:szCs w:val="22"/>
        </w:rPr>
        <w:t xml:space="preserve"> </w:t>
      </w:r>
      <w:proofErr w:type="spellStart"/>
      <w:r w:rsidRPr="00593850">
        <w:rPr>
          <w:rFonts w:ascii="Arial" w:hAnsi="Arial" w:cs="Arial"/>
          <w:i/>
          <w:sz w:val="22"/>
          <w:szCs w:val="22"/>
        </w:rPr>
        <w:t>helix</w:t>
      </w:r>
      <w:proofErr w:type="spellEnd"/>
      <w:r w:rsidRPr="00593850">
        <w:rPr>
          <w:rFonts w:ascii="Arial" w:hAnsi="Arial" w:cs="Arial"/>
          <w:i/>
          <w:sz w:val="22"/>
          <w:szCs w:val="22"/>
        </w:rPr>
        <w:t>)</w:t>
      </w:r>
      <w:r w:rsidRPr="00AC2390">
        <w:rPr>
          <w:rFonts w:ascii="Arial" w:hAnsi="Arial" w:cs="Arial"/>
          <w:sz w:val="22"/>
          <w:szCs w:val="22"/>
        </w:rPr>
        <w:t xml:space="preserve">, който се среща в дъбовите гори на по-свежи и влажни места. Бръшлянът покрива свободна от растителност повърхност и с помощта на </w:t>
      </w:r>
      <w:proofErr w:type="spellStart"/>
      <w:r w:rsidRPr="00AC2390">
        <w:rPr>
          <w:rFonts w:ascii="Arial" w:hAnsi="Arial" w:cs="Arial"/>
          <w:sz w:val="22"/>
          <w:szCs w:val="22"/>
        </w:rPr>
        <w:t>адвентивните</w:t>
      </w:r>
      <w:proofErr w:type="spellEnd"/>
      <w:r w:rsidRPr="00AC2390">
        <w:rPr>
          <w:rFonts w:ascii="Arial" w:hAnsi="Arial" w:cs="Arial"/>
          <w:sz w:val="22"/>
          <w:szCs w:val="22"/>
        </w:rPr>
        <w:t xml:space="preserve"> си корени се увива около стволовете на дърветата. Друго увивно растение което се среща често е </w:t>
      </w:r>
      <w:r w:rsidRPr="00AC2390">
        <w:rPr>
          <w:rFonts w:ascii="Arial" w:hAnsi="Arial" w:cs="Arial"/>
          <w:b/>
          <w:bCs/>
          <w:sz w:val="22"/>
          <w:szCs w:val="22"/>
        </w:rPr>
        <w:t xml:space="preserve">поветът </w:t>
      </w:r>
      <w:r w:rsidRPr="00593850">
        <w:rPr>
          <w:rFonts w:ascii="Arial" w:hAnsi="Arial" w:cs="Arial"/>
          <w:i/>
          <w:sz w:val="22"/>
          <w:szCs w:val="22"/>
        </w:rPr>
        <w:t>(</w:t>
      </w:r>
      <w:proofErr w:type="spellStart"/>
      <w:r w:rsidRPr="00593850">
        <w:rPr>
          <w:rFonts w:ascii="Arial" w:hAnsi="Arial" w:cs="Arial"/>
          <w:i/>
          <w:sz w:val="22"/>
          <w:szCs w:val="22"/>
        </w:rPr>
        <w:t>Clematis</w:t>
      </w:r>
      <w:proofErr w:type="spellEnd"/>
      <w:r w:rsidRPr="00593850">
        <w:rPr>
          <w:rFonts w:ascii="Arial" w:hAnsi="Arial" w:cs="Arial"/>
          <w:i/>
          <w:sz w:val="22"/>
          <w:szCs w:val="22"/>
        </w:rPr>
        <w:t xml:space="preserve"> </w:t>
      </w:r>
      <w:proofErr w:type="spellStart"/>
      <w:r w:rsidRPr="00593850">
        <w:rPr>
          <w:rFonts w:ascii="Arial" w:hAnsi="Arial" w:cs="Arial"/>
          <w:i/>
          <w:sz w:val="22"/>
          <w:szCs w:val="22"/>
        </w:rPr>
        <w:t>vitalba</w:t>
      </w:r>
      <w:proofErr w:type="spellEnd"/>
      <w:r w:rsidRPr="00593850">
        <w:rPr>
          <w:rFonts w:ascii="Arial" w:hAnsi="Arial" w:cs="Arial"/>
          <w:i/>
          <w:sz w:val="22"/>
          <w:szCs w:val="22"/>
        </w:rPr>
        <w:t>)</w:t>
      </w:r>
      <w:r w:rsidRPr="00AC2390">
        <w:rPr>
          <w:rFonts w:ascii="Arial" w:hAnsi="Arial" w:cs="Arial"/>
          <w:sz w:val="22"/>
          <w:szCs w:val="22"/>
        </w:rPr>
        <w:t>. Увива се предимно около храсти и дървета по краищата на горските комплекси. Има възможност да се събират надземните му части, но количествата са незначителни.</w:t>
      </w:r>
    </w:p>
    <w:p w14:paraId="38CFF345" w14:textId="77777777" w:rsidR="004E1F0A" w:rsidRPr="00AC2390" w:rsidRDefault="004E1F0A" w:rsidP="004E1F0A">
      <w:pPr>
        <w:ind w:firstLine="708"/>
        <w:jc w:val="both"/>
        <w:rPr>
          <w:rFonts w:ascii="Arial" w:hAnsi="Arial" w:cs="Arial"/>
          <w:sz w:val="22"/>
          <w:szCs w:val="22"/>
        </w:rPr>
      </w:pPr>
      <w:r w:rsidRPr="00AC2390">
        <w:rPr>
          <w:rFonts w:ascii="Arial" w:hAnsi="Arial" w:cs="Arial"/>
          <w:sz w:val="22"/>
          <w:szCs w:val="22"/>
        </w:rPr>
        <w:t xml:space="preserve">Много ценни билки са и някои тревисти растения, които се срещат в района. Всред тревните формации по откритите места, сечищата, поляните, </w:t>
      </w:r>
      <w:proofErr w:type="spellStart"/>
      <w:r w:rsidRPr="00AC2390">
        <w:rPr>
          <w:rFonts w:ascii="Arial" w:hAnsi="Arial" w:cs="Arial"/>
          <w:sz w:val="22"/>
          <w:szCs w:val="22"/>
        </w:rPr>
        <w:t>голините</w:t>
      </w:r>
      <w:proofErr w:type="spellEnd"/>
      <w:r w:rsidRPr="00AC2390">
        <w:rPr>
          <w:rFonts w:ascii="Arial" w:hAnsi="Arial" w:cs="Arial"/>
          <w:sz w:val="22"/>
          <w:szCs w:val="22"/>
        </w:rPr>
        <w:t xml:space="preserve"> се срещат редица ценни растения като </w:t>
      </w:r>
      <w:r w:rsidRPr="00AC2390">
        <w:rPr>
          <w:rFonts w:ascii="Arial" w:hAnsi="Arial" w:cs="Arial"/>
          <w:b/>
          <w:bCs/>
          <w:sz w:val="22"/>
          <w:szCs w:val="22"/>
        </w:rPr>
        <w:t xml:space="preserve">жълт и червен кантарион, еньовче, бял равнец, обикновен риган, лайка, </w:t>
      </w:r>
      <w:proofErr w:type="spellStart"/>
      <w:r w:rsidRPr="00AC2390">
        <w:rPr>
          <w:rFonts w:ascii="Arial" w:hAnsi="Arial" w:cs="Arial"/>
          <w:b/>
          <w:bCs/>
          <w:sz w:val="22"/>
          <w:szCs w:val="22"/>
        </w:rPr>
        <w:t>млечка</w:t>
      </w:r>
      <w:proofErr w:type="spellEnd"/>
      <w:r w:rsidRPr="00AC2390">
        <w:rPr>
          <w:rFonts w:ascii="Arial" w:hAnsi="Arial" w:cs="Arial"/>
          <w:b/>
          <w:bCs/>
          <w:sz w:val="22"/>
          <w:szCs w:val="22"/>
        </w:rPr>
        <w:t xml:space="preserve"> </w:t>
      </w:r>
      <w:r w:rsidRPr="00AC2390">
        <w:rPr>
          <w:rFonts w:ascii="Arial" w:hAnsi="Arial" w:cs="Arial"/>
          <w:sz w:val="22"/>
          <w:szCs w:val="22"/>
        </w:rPr>
        <w:t xml:space="preserve">и много други. На първо място по значение трябва да се спомене </w:t>
      </w:r>
      <w:r w:rsidRPr="00AC2390">
        <w:rPr>
          <w:rFonts w:ascii="Arial" w:hAnsi="Arial" w:cs="Arial"/>
          <w:b/>
          <w:bCs/>
          <w:sz w:val="22"/>
          <w:szCs w:val="22"/>
        </w:rPr>
        <w:t xml:space="preserve">жълтият кантарион </w:t>
      </w:r>
      <w:r w:rsidRPr="00593850">
        <w:rPr>
          <w:rFonts w:ascii="Arial" w:hAnsi="Arial" w:cs="Arial"/>
          <w:i/>
          <w:sz w:val="22"/>
          <w:szCs w:val="22"/>
        </w:rPr>
        <w:t>(</w:t>
      </w:r>
      <w:proofErr w:type="spellStart"/>
      <w:r w:rsidRPr="00593850">
        <w:rPr>
          <w:rFonts w:ascii="Arial" w:hAnsi="Arial" w:cs="Arial"/>
          <w:i/>
          <w:sz w:val="22"/>
          <w:szCs w:val="22"/>
        </w:rPr>
        <w:t>Hypericum</w:t>
      </w:r>
      <w:proofErr w:type="spellEnd"/>
      <w:r w:rsidRPr="00593850">
        <w:rPr>
          <w:rFonts w:ascii="Arial" w:hAnsi="Arial" w:cs="Arial"/>
          <w:i/>
          <w:sz w:val="22"/>
          <w:szCs w:val="22"/>
        </w:rPr>
        <w:t xml:space="preserve"> </w:t>
      </w:r>
      <w:proofErr w:type="spellStart"/>
      <w:r w:rsidRPr="00593850">
        <w:rPr>
          <w:rFonts w:ascii="Arial" w:hAnsi="Arial" w:cs="Arial"/>
          <w:i/>
          <w:sz w:val="22"/>
          <w:szCs w:val="22"/>
        </w:rPr>
        <w:t>perforatum</w:t>
      </w:r>
      <w:proofErr w:type="spellEnd"/>
      <w:r w:rsidRPr="00AC2390">
        <w:rPr>
          <w:rFonts w:ascii="Arial" w:hAnsi="Arial" w:cs="Arial"/>
          <w:sz w:val="22"/>
          <w:szCs w:val="22"/>
        </w:rPr>
        <w:t xml:space="preserve"> - лечебна звъника), който е международно признато и търсено лечебно растение. За съжаление трябва да се каже, че безогледната експлоатация на находищата от жълт кантарион са довели до силната им редукция.</w:t>
      </w:r>
    </w:p>
    <w:p w14:paraId="1CB4780F" w14:textId="77777777" w:rsidR="004E1F0A" w:rsidRPr="00AC2390" w:rsidRDefault="004E1F0A" w:rsidP="004E1F0A">
      <w:pPr>
        <w:ind w:firstLine="708"/>
        <w:jc w:val="both"/>
        <w:rPr>
          <w:rFonts w:ascii="Arial" w:hAnsi="Arial" w:cs="Arial"/>
          <w:sz w:val="22"/>
          <w:szCs w:val="22"/>
        </w:rPr>
      </w:pPr>
      <w:r w:rsidRPr="00AC2390">
        <w:rPr>
          <w:rFonts w:ascii="Arial" w:hAnsi="Arial" w:cs="Arial"/>
          <w:sz w:val="22"/>
          <w:szCs w:val="22"/>
        </w:rPr>
        <w:t xml:space="preserve">По горските поляни, а често и под </w:t>
      </w:r>
      <w:proofErr w:type="spellStart"/>
      <w:r w:rsidRPr="00AC2390">
        <w:rPr>
          <w:rFonts w:ascii="Arial" w:hAnsi="Arial" w:cs="Arial"/>
          <w:sz w:val="22"/>
          <w:szCs w:val="22"/>
        </w:rPr>
        <w:t>склопа</w:t>
      </w:r>
      <w:proofErr w:type="spellEnd"/>
      <w:r w:rsidRPr="00AC2390">
        <w:rPr>
          <w:rFonts w:ascii="Arial" w:hAnsi="Arial" w:cs="Arial"/>
          <w:sz w:val="22"/>
          <w:szCs w:val="22"/>
        </w:rPr>
        <w:t xml:space="preserve"> на изредените насаждения се среща </w:t>
      </w:r>
      <w:r w:rsidRPr="00AC2390">
        <w:rPr>
          <w:rFonts w:ascii="Arial" w:hAnsi="Arial" w:cs="Arial"/>
          <w:b/>
          <w:bCs/>
          <w:sz w:val="22"/>
          <w:szCs w:val="22"/>
        </w:rPr>
        <w:t xml:space="preserve">горската ягода </w:t>
      </w:r>
      <w:r w:rsidRPr="00593850">
        <w:rPr>
          <w:rFonts w:ascii="Arial" w:hAnsi="Arial" w:cs="Arial"/>
          <w:i/>
          <w:sz w:val="22"/>
          <w:szCs w:val="22"/>
        </w:rPr>
        <w:t>(</w:t>
      </w:r>
      <w:proofErr w:type="spellStart"/>
      <w:r w:rsidRPr="00593850">
        <w:rPr>
          <w:rFonts w:ascii="Arial" w:hAnsi="Arial" w:cs="Arial"/>
          <w:i/>
          <w:sz w:val="22"/>
          <w:szCs w:val="22"/>
        </w:rPr>
        <w:t>Fragaria</w:t>
      </w:r>
      <w:proofErr w:type="spellEnd"/>
      <w:r w:rsidRPr="00593850">
        <w:rPr>
          <w:rFonts w:ascii="Arial" w:hAnsi="Arial" w:cs="Arial"/>
          <w:i/>
          <w:sz w:val="22"/>
          <w:szCs w:val="22"/>
        </w:rPr>
        <w:t xml:space="preserve"> </w:t>
      </w:r>
      <w:proofErr w:type="spellStart"/>
      <w:r w:rsidRPr="00593850">
        <w:rPr>
          <w:rFonts w:ascii="Arial" w:hAnsi="Arial" w:cs="Arial"/>
          <w:i/>
          <w:sz w:val="22"/>
          <w:szCs w:val="22"/>
        </w:rPr>
        <w:t>vesca</w:t>
      </w:r>
      <w:proofErr w:type="spellEnd"/>
      <w:r w:rsidRPr="00593850">
        <w:rPr>
          <w:rFonts w:ascii="Arial" w:hAnsi="Arial" w:cs="Arial"/>
          <w:i/>
          <w:sz w:val="22"/>
          <w:szCs w:val="22"/>
        </w:rPr>
        <w:t>)</w:t>
      </w:r>
      <w:r w:rsidRPr="00AC2390">
        <w:rPr>
          <w:rFonts w:ascii="Arial" w:hAnsi="Arial" w:cs="Arial"/>
          <w:sz w:val="22"/>
          <w:szCs w:val="22"/>
        </w:rPr>
        <w:t xml:space="preserve">. С лечебна цел се събират листата, а плодовете имат много добри вкусови качества. По-влаголюбиви лечебни растения като </w:t>
      </w:r>
      <w:r w:rsidRPr="00AC2390">
        <w:rPr>
          <w:rFonts w:ascii="Arial" w:hAnsi="Arial" w:cs="Arial"/>
          <w:b/>
          <w:bCs/>
          <w:sz w:val="22"/>
          <w:szCs w:val="22"/>
        </w:rPr>
        <w:t xml:space="preserve">копривата </w:t>
      </w:r>
      <w:r w:rsidRPr="00593850">
        <w:rPr>
          <w:rFonts w:ascii="Arial" w:hAnsi="Arial" w:cs="Arial"/>
          <w:i/>
          <w:sz w:val="22"/>
          <w:szCs w:val="22"/>
        </w:rPr>
        <w:t>(</w:t>
      </w:r>
      <w:proofErr w:type="spellStart"/>
      <w:r w:rsidRPr="00593850">
        <w:rPr>
          <w:rFonts w:ascii="Arial" w:hAnsi="Arial" w:cs="Arial"/>
          <w:i/>
          <w:sz w:val="22"/>
          <w:szCs w:val="22"/>
        </w:rPr>
        <w:t>Urtica</w:t>
      </w:r>
      <w:proofErr w:type="spellEnd"/>
      <w:r w:rsidRPr="00593850">
        <w:rPr>
          <w:rFonts w:ascii="Arial" w:hAnsi="Arial" w:cs="Arial"/>
          <w:i/>
          <w:sz w:val="22"/>
          <w:szCs w:val="22"/>
        </w:rPr>
        <w:t xml:space="preserve"> </w:t>
      </w:r>
      <w:proofErr w:type="spellStart"/>
      <w:r w:rsidRPr="00593850">
        <w:rPr>
          <w:rFonts w:ascii="Arial" w:hAnsi="Arial" w:cs="Arial"/>
          <w:i/>
          <w:sz w:val="22"/>
          <w:szCs w:val="22"/>
        </w:rPr>
        <w:t>dioica</w:t>
      </w:r>
      <w:proofErr w:type="spellEnd"/>
      <w:r w:rsidRPr="00593850">
        <w:rPr>
          <w:rFonts w:ascii="Arial" w:hAnsi="Arial" w:cs="Arial"/>
          <w:i/>
          <w:sz w:val="22"/>
          <w:szCs w:val="22"/>
        </w:rPr>
        <w:t>)</w:t>
      </w:r>
      <w:r w:rsidRPr="00AC2390">
        <w:rPr>
          <w:rFonts w:ascii="Arial" w:hAnsi="Arial" w:cs="Arial"/>
          <w:sz w:val="22"/>
          <w:szCs w:val="22"/>
        </w:rPr>
        <w:t xml:space="preserve">, </w:t>
      </w:r>
      <w:r w:rsidRPr="00AC2390">
        <w:rPr>
          <w:rFonts w:ascii="Arial" w:hAnsi="Arial" w:cs="Arial"/>
          <w:b/>
          <w:bCs/>
          <w:sz w:val="22"/>
          <w:szCs w:val="22"/>
        </w:rPr>
        <w:t xml:space="preserve">ментата </w:t>
      </w:r>
      <w:r w:rsidRPr="00593850">
        <w:rPr>
          <w:rFonts w:ascii="Arial" w:hAnsi="Arial" w:cs="Arial"/>
          <w:i/>
          <w:sz w:val="22"/>
          <w:szCs w:val="22"/>
        </w:rPr>
        <w:t>(</w:t>
      </w:r>
      <w:proofErr w:type="spellStart"/>
      <w:r w:rsidRPr="00593850">
        <w:rPr>
          <w:rFonts w:ascii="Arial" w:hAnsi="Arial" w:cs="Arial"/>
          <w:i/>
          <w:sz w:val="22"/>
          <w:szCs w:val="22"/>
        </w:rPr>
        <w:t>Mentha</w:t>
      </w:r>
      <w:proofErr w:type="spellEnd"/>
      <w:r w:rsidRPr="00593850">
        <w:rPr>
          <w:rFonts w:ascii="Arial" w:hAnsi="Arial" w:cs="Arial"/>
          <w:i/>
          <w:sz w:val="22"/>
          <w:szCs w:val="22"/>
        </w:rPr>
        <w:t xml:space="preserve"> </w:t>
      </w:r>
      <w:proofErr w:type="spellStart"/>
      <w:r w:rsidRPr="00593850">
        <w:rPr>
          <w:rFonts w:ascii="Arial" w:hAnsi="Arial" w:cs="Arial"/>
          <w:i/>
          <w:sz w:val="22"/>
          <w:szCs w:val="22"/>
        </w:rPr>
        <w:t>aquatica</w:t>
      </w:r>
      <w:proofErr w:type="spellEnd"/>
      <w:r w:rsidRPr="00593850">
        <w:rPr>
          <w:rFonts w:ascii="Arial" w:hAnsi="Arial" w:cs="Arial"/>
          <w:i/>
          <w:sz w:val="22"/>
          <w:szCs w:val="22"/>
        </w:rPr>
        <w:t>)</w:t>
      </w:r>
      <w:r w:rsidRPr="00AC2390">
        <w:rPr>
          <w:rFonts w:ascii="Arial" w:hAnsi="Arial" w:cs="Arial"/>
          <w:sz w:val="22"/>
          <w:szCs w:val="22"/>
        </w:rPr>
        <w:t xml:space="preserve">, </w:t>
      </w:r>
      <w:r w:rsidRPr="00AC2390">
        <w:rPr>
          <w:rFonts w:ascii="Arial" w:hAnsi="Arial" w:cs="Arial"/>
          <w:b/>
          <w:bCs/>
          <w:sz w:val="22"/>
          <w:szCs w:val="22"/>
        </w:rPr>
        <w:t xml:space="preserve">дивия джоджен </w:t>
      </w:r>
      <w:r w:rsidRPr="000229F0">
        <w:rPr>
          <w:rFonts w:ascii="Arial" w:hAnsi="Arial" w:cs="Arial"/>
          <w:i/>
          <w:sz w:val="22"/>
          <w:szCs w:val="22"/>
        </w:rPr>
        <w:t>(</w:t>
      </w:r>
      <w:proofErr w:type="spellStart"/>
      <w:r w:rsidRPr="000229F0">
        <w:rPr>
          <w:rFonts w:ascii="Arial" w:hAnsi="Arial" w:cs="Arial"/>
          <w:i/>
          <w:sz w:val="22"/>
          <w:szCs w:val="22"/>
        </w:rPr>
        <w:t>Mentha</w:t>
      </w:r>
      <w:proofErr w:type="spellEnd"/>
      <w:r w:rsidRPr="000229F0">
        <w:rPr>
          <w:rFonts w:ascii="Arial" w:hAnsi="Arial" w:cs="Arial"/>
          <w:i/>
          <w:sz w:val="22"/>
          <w:szCs w:val="22"/>
        </w:rPr>
        <w:t xml:space="preserve"> </w:t>
      </w:r>
      <w:proofErr w:type="spellStart"/>
      <w:r w:rsidRPr="000229F0">
        <w:rPr>
          <w:rFonts w:ascii="Arial" w:hAnsi="Arial" w:cs="Arial"/>
          <w:i/>
          <w:sz w:val="22"/>
          <w:szCs w:val="22"/>
        </w:rPr>
        <w:t>spicata</w:t>
      </w:r>
      <w:proofErr w:type="spellEnd"/>
      <w:r w:rsidRPr="000229F0">
        <w:rPr>
          <w:rFonts w:ascii="Arial" w:hAnsi="Arial" w:cs="Arial"/>
          <w:i/>
          <w:sz w:val="22"/>
          <w:szCs w:val="22"/>
        </w:rPr>
        <w:t>)</w:t>
      </w:r>
      <w:r w:rsidRPr="00AC2390">
        <w:rPr>
          <w:rFonts w:ascii="Arial" w:hAnsi="Arial" w:cs="Arial"/>
          <w:sz w:val="22"/>
          <w:szCs w:val="22"/>
        </w:rPr>
        <w:t xml:space="preserve">, </w:t>
      </w:r>
      <w:r w:rsidRPr="00AC2390">
        <w:rPr>
          <w:rFonts w:ascii="Arial" w:hAnsi="Arial" w:cs="Arial"/>
          <w:b/>
          <w:bCs/>
          <w:sz w:val="22"/>
          <w:szCs w:val="22"/>
        </w:rPr>
        <w:t xml:space="preserve">маточината, обикновения и </w:t>
      </w:r>
      <w:proofErr w:type="spellStart"/>
      <w:r w:rsidRPr="00AC2390">
        <w:rPr>
          <w:rFonts w:ascii="Arial" w:hAnsi="Arial" w:cs="Arial"/>
          <w:b/>
          <w:bCs/>
          <w:sz w:val="22"/>
          <w:szCs w:val="22"/>
        </w:rPr>
        <w:t>теснолистия</w:t>
      </w:r>
      <w:proofErr w:type="spellEnd"/>
      <w:r w:rsidRPr="00AC2390">
        <w:rPr>
          <w:rFonts w:ascii="Arial" w:hAnsi="Arial" w:cs="Arial"/>
          <w:b/>
          <w:bCs/>
          <w:sz w:val="22"/>
          <w:szCs w:val="22"/>
        </w:rPr>
        <w:t xml:space="preserve"> </w:t>
      </w:r>
      <w:proofErr w:type="spellStart"/>
      <w:r w:rsidRPr="00AC2390">
        <w:rPr>
          <w:rFonts w:ascii="Arial" w:hAnsi="Arial" w:cs="Arial"/>
          <w:b/>
          <w:bCs/>
          <w:sz w:val="22"/>
          <w:szCs w:val="22"/>
        </w:rPr>
        <w:t>жиловлек</w:t>
      </w:r>
      <w:proofErr w:type="spellEnd"/>
      <w:r w:rsidRPr="00AC2390">
        <w:rPr>
          <w:rFonts w:ascii="Arial" w:hAnsi="Arial" w:cs="Arial"/>
          <w:b/>
          <w:bCs/>
          <w:sz w:val="22"/>
          <w:szCs w:val="22"/>
        </w:rPr>
        <w:t xml:space="preserve"> </w:t>
      </w:r>
      <w:r w:rsidRPr="00AC2390">
        <w:rPr>
          <w:rFonts w:ascii="Arial" w:hAnsi="Arial" w:cs="Arial"/>
          <w:sz w:val="22"/>
          <w:szCs w:val="22"/>
        </w:rPr>
        <w:t>се срещат в микропониженията и на свежи изложения.</w:t>
      </w:r>
    </w:p>
    <w:p w14:paraId="526E90B2" w14:textId="77777777" w:rsidR="004E1F0A" w:rsidRPr="00AC2390" w:rsidRDefault="004E1F0A" w:rsidP="004E1F0A">
      <w:pPr>
        <w:ind w:firstLine="708"/>
        <w:jc w:val="both"/>
        <w:rPr>
          <w:rFonts w:ascii="Arial" w:hAnsi="Arial" w:cs="Arial"/>
          <w:sz w:val="22"/>
          <w:szCs w:val="22"/>
        </w:rPr>
      </w:pPr>
      <w:r w:rsidRPr="00AC2390">
        <w:rPr>
          <w:rFonts w:ascii="Arial" w:hAnsi="Arial" w:cs="Arial"/>
          <w:sz w:val="22"/>
          <w:szCs w:val="22"/>
        </w:rPr>
        <w:t xml:space="preserve">Освен изброените растения в района има редица билкови растения, които често се явяват като плевелни видове. Такъв плевел е </w:t>
      </w:r>
      <w:r w:rsidRPr="00AC2390">
        <w:rPr>
          <w:rFonts w:ascii="Arial" w:hAnsi="Arial" w:cs="Arial"/>
          <w:b/>
          <w:bCs/>
          <w:sz w:val="22"/>
          <w:szCs w:val="22"/>
        </w:rPr>
        <w:t>троскотът</w:t>
      </w:r>
      <w:r w:rsidRPr="00AC2390">
        <w:rPr>
          <w:rFonts w:ascii="Arial" w:hAnsi="Arial" w:cs="Arial"/>
          <w:sz w:val="22"/>
          <w:szCs w:val="22"/>
        </w:rPr>
        <w:t xml:space="preserve">, който наред с вредите, които нанася на културните растения, съдържа много полезни вещества в корените си, използвани в съвременната медицина. По подобен начин стоят нещата и с </w:t>
      </w:r>
      <w:r w:rsidRPr="00AC2390">
        <w:rPr>
          <w:rFonts w:ascii="Arial" w:hAnsi="Arial" w:cs="Arial"/>
          <w:b/>
          <w:bCs/>
          <w:sz w:val="22"/>
          <w:szCs w:val="22"/>
        </w:rPr>
        <w:t xml:space="preserve">магарешкия бодил </w:t>
      </w:r>
      <w:r w:rsidRPr="000229F0">
        <w:rPr>
          <w:rFonts w:ascii="Arial" w:hAnsi="Arial" w:cs="Arial"/>
          <w:i/>
          <w:sz w:val="22"/>
          <w:szCs w:val="22"/>
        </w:rPr>
        <w:t>(</w:t>
      </w:r>
      <w:proofErr w:type="spellStart"/>
      <w:r w:rsidRPr="000229F0">
        <w:rPr>
          <w:rFonts w:ascii="Arial" w:hAnsi="Arial" w:cs="Arial"/>
          <w:i/>
          <w:sz w:val="22"/>
          <w:szCs w:val="22"/>
        </w:rPr>
        <w:t>Onopordon</w:t>
      </w:r>
      <w:proofErr w:type="spellEnd"/>
      <w:r w:rsidRPr="000229F0">
        <w:rPr>
          <w:rFonts w:ascii="Arial" w:hAnsi="Arial" w:cs="Arial"/>
          <w:i/>
          <w:sz w:val="22"/>
          <w:szCs w:val="22"/>
        </w:rPr>
        <w:t xml:space="preserve"> </w:t>
      </w:r>
      <w:proofErr w:type="spellStart"/>
      <w:r w:rsidRPr="000229F0">
        <w:rPr>
          <w:rFonts w:ascii="Arial" w:hAnsi="Arial" w:cs="Arial"/>
          <w:i/>
          <w:sz w:val="22"/>
          <w:szCs w:val="22"/>
        </w:rPr>
        <w:t>acanthium</w:t>
      </w:r>
      <w:proofErr w:type="spellEnd"/>
      <w:r w:rsidRPr="000229F0">
        <w:rPr>
          <w:rFonts w:ascii="Arial" w:hAnsi="Arial" w:cs="Arial"/>
          <w:i/>
          <w:sz w:val="22"/>
          <w:szCs w:val="22"/>
        </w:rPr>
        <w:t>)</w:t>
      </w:r>
      <w:r w:rsidRPr="00AC2390">
        <w:rPr>
          <w:rFonts w:ascii="Arial" w:hAnsi="Arial" w:cs="Arial"/>
          <w:sz w:val="22"/>
          <w:szCs w:val="22"/>
        </w:rPr>
        <w:t xml:space="preserve">. През есента започва цъфтежа на </w:t>
      </w:r>
      <w:r w:rsidRPr="00AC2390">
        <w:rPr>
          <w:rFonts w:ascii="Arial" w:hAnsi="Arial" w:cs="Arial"/>
          <w:b/>
          <w:bCs/>
          <w:sz w:val="22"/>
          <w:szCs w:val="22"/>
        </w:rPr>
        <w:t xml:space="preserve">есенния минзухар </w:t>
      </w:r>
      <w:r w:rsidRPr="00AC2390">
        <w:rPr>
          <w:rFonts w:ascii="Arial" w:hAnsi="Arial" w:cs="Arial"/>
          <w:sz w:val="22"/>
          <w:szCs w:val="22"/>
        </w:rPr>
        <w:t>(</w:t>
      </w:r>
      <w:proofErr w:type="spellStart"/>
      <w:r w:rsidRPr="00AC2390">
        <w:rPr>
          <w:rFonts w:ascii="Arial" w:hAnsi="Arial" w:cs="Arial"/>
          <w:sz w:val="22"/>
          <w:szCs w:val="22"/>
        </w:rPr>
        <w:t>кърпикожух</w:t>
      </w:r>
      <w:proofErr w:type="spellEnd"/>
      <w:r w:rsidRPr="00AC2390">
        <w:rPr>
          <w:rFonts w:ascii="Arial" w:hAnsi="Arial" w:cs="Arial"/>
          <w:sz w:val="22"/>
          <w:szCs w:val="22"/>
        </w:rPr>
        <w:t>)</w:t>
      </w:r>
      <w:r w:rsidRPr="000229F0">
        <w:rPr>
          <w:rFonts w:ascii="Arial" w:hAnsi="Arial" w:cs="Arial"/>
          <w:i/>
          <w:sz w:val="22"/>
          <w:szCs w:val="22"/>
        </w:rPr>
        <w:t>(</w:t>
      </w:r>
      <w:proofErr w:type="spellStart"/>
      <w:r w:rsidRPr="000229F0">
        <w:rPr>
          <w:rFonts w:ascii="Arial" w:hAnsi="Arial" w:cs="Arial"/>
          <w:i/>
          <w:sz w:val="22"/>
          <w:szCs w:val="22"/>
        </w:rPr>
        <w:t>Colchicum</w:t>
      </w:r>
      <w:proofErr w:type="spellEnd"/>
      <w:r w:rsidRPr="000229F0">
        <w:rPr>
          <w:rFonts w:ascii="Arial" w:hAnsi="Arial" w:cs="Arial"/>
          <w:i/>
          <w:sz w:val="22"/>
          <w:szCs w:val="22"/>
        </w:rPr>
        <w:t xml:space="preserve"> </w:t>
      </w:r>
      <w:proofErr w:type="spellStart"/>
      <w:r w:rsidRPr="000229F0">
        <w:rPr>
          <w:rFonts w:ascii="Arial" w:hAnsi="Arial" w:cs="Arial"/>
          <w:i/>
          <w:sz w:val="22"/>
          <w:szCs w:val="22"/>
        </w:rPr>
        <w:t>mitumnale</w:t>
      </w:r>
      <w:proofErr w:type="spellEnd"/>
      <w:r w:rsidRPr="000229F0">
        <w:rPr>
          <w:rFonts w:ascii="Arial" w:hAnsi="Arial" w:cs="Arial"/>
          <w:i/>
          <w:sz w:val="22"/>
          <w:szCs w:val="22"/>
        </w:rPr>
        <w:t xml:space="preserve">), </w:t>
      </w:r>
      <w:r w:rsidRPr="00AC2390">
        <w:rPr>
          <w:rFonts w:ascii="Arial" w:hAnsi="Arial" w:cs="Arial"/>
          <w:sz w:val="22"/>
          <w:szCs w:val="22"/>
        </w:rPr>
        <w:t xml:space="preserve">с който трябва да се внимава защото е отровно растение. Друго ценно лечебно растение срещащо се в района на дъбовите формации това е </w:t>
      </w:r>
      <w:proofErr w:type="spellStart"/>
      <w:r w:rsidRPr="00AC2390">
        <w:rPr>
          <w:rFonts w:ascii="Arial" w:hAnsi="Arial" w:cs="Arial"/>
          <w:b/>
          <w:bCs/>
          <w:sz w:val="22"/>
          <w:szCs w:val="22"/>
        </w:rPr>
        <w:t>подъбичето</w:t>
      </w:r>
      <w:proofErr w:type="spellEnd"/>
      <w:r w:rsidRPr="00AC2390">
        <w:rPr>
          <w:rFonts w:ascii="Arial" w:hAnsi="Arial" w:cs="Arial"/>
          <w:b/>
          <w:bCs/>
          <w:sz w:val="22"/>
          <w:szCs w:val="22"/>
        </w:rPr>
        <w:t xml:space="preserve"> </w:t>
      </w:r>
      <w:r w:rsidRPr="000229F0">
        <w:rPr>
          <w:rFonts w:ascii="Arial" w:hAnsi="Arial" w:cs="Arial"/>
          <w:i/>
          <w:sz w:val="22"/>
          <w:szCs w:val="22"/>
        </w:rPr>
        <w:t>(</w:t>
      </w:r>
      <w:proofErr w:type="spellStart"/>
      <w:r w:rsidRPr="000229F0">
        <w:rPr>
          <w:rFonts w:ascii="Arial" w:hAnsi="Arial" w:cs="Arial"/>
          <w:i/>
          <w:sz w:val="22"/>
          <w:szCs w:val="22"/>
        </w:rPr>
        <w:t>Teucrium</w:t>
      </w:r>
      <w:proofErr w:type="spellEnd"/>
      <w:r w:rsidRPr="000229F0">
        <w:rPr>
          <w:rFonts w:ascii="Arial" w:hAnsi="Arial" w:cs="Arial"/>
          <w:i/>
          <w:sz w:val="22"/>
          <w:szCs w:val="22"/>
        </w:rPr>
        <w:t xml:space="preserve"> </w:t>
      </w:r>
      <w:proofErr w:type="spellStart"/>
      <w:r w:rsidRPr="000229F0">
        <w:rPr>
          <w:rFonts w:ascii="Arial" w:hAnsi="Arial" w:cs="Arial"/>
          <w:i/>
          <w:sz w:val="22"/>
          <w:szCs w:val="22"/>
        </w:rPr>
        <w:t>lamifolium</w:t>
      </w:r>
      <w:proofErr w:type="spellEnd"/>
      <w:r w:rsidRPr="000229F0">
        <w:rPr>
          <w:rFonts w:ascii="Arial" w:hAnsi="Arial" w:cs="Arial"/>
          <w:i/>
          <w:sz w:val="22"/>
          <w:szCs w:val="22"/>
        </w:rPr>
        <w:t>).</w:t>
      </w:r>
    </w:p>
    <w:p w14:paraId="76B1CDCF" w14:textId="0331428F" w:rsidR="004E1F0A" w:rsidRDefault="004E1F0A" w:rsidP="004E1F0A">
      <w:pPr>
        <w:ind w:firstLine="708"/>
        <w:jc w:val="both"/>
        <w:rPr>
          <w:rFonts w:ascii="Arial" w:hAnsi="Arial" w:cs="Arial"/>
          <w:sz w:val="22"/>
          <w:szCs w:val="22"/>
        </w:rPr>
      </w:pPr>
      <w:r w:rsidRPr="00AC2390">
        <w:rPr>
          <w:rFonts w:ascii="Arial" w:hAnsi="Arial" w:cs="Arial"/>
          <w:sz w:val="22"/>
          <w:szCs w:val="22"/>
        </w:rPr>
        <w:t>По-долу са изброени вече споменатите и много други лечебни растения, за които е описано съдържанието на ценни вещества и дроги, съдържащи се в цветовете, плодовете, листата, кората и корените и коренищата, основното им действие и приложението им във фитотерапията и народната медицина.</w:t>
      </w:r>
    </w:p>
    <w:p w14:paraId="1E31738A" w14:textId="77777777" w:rsidR="009F108B" w:rsidRPr="00AC2390" w:rsidRDefault="009F108B" w:rsidP="004E1F0A">
      <w:pPr>
        <w:ind w:firstLine="708"/>
        <w:jc w:val="both"/>
        <w:rPr>
          <w:rFonts w:ascii="Arial" w:hAnsi="Arial" w:cs="Arial"/>
          <w:sz w:val="22"/>
          <w:szCs w:val="22"/>
        </w:rPr>
      </w:pPr>
    </w:p>
    <w:p w14:paraId="6A2A39FD" w14:textId="7D0E215C" w:rsidR="004E1F0A" w:rsidRPr="00AC2390" w:rsidRDefault="004E1F0A" w:rsidP="004E1F0A">
      <w:pPr>
        <w:ind w:firstLine="708"/>
        <w:jc w:val="both"/>
        <w:rPr>
          <w:rFonts w:ascii="Arial" w:hAnsi="Arial" w:cs="Arial"/>
          <w:sz w:val="22"/>
          <w:szCs w:val="22"/>
        </w:rPr>
      </w:pPr>
      <w:r w:rsidRPr="00AC2390">
        <w:rPr>
          <w:rFonts w:ascii="Arial" w:hAnsi="Arial" w:cs="Arial"/>
          <w:b/>
          <w:bCs/>
          <w:sz w:val="22"/>
          <w:szCs w:val="22"/>
        </w:rPr>
        <w:t>- Бабини зъби (</w:t>
      </w:r>
      <w:proofErr w:type="spellStart"/>
      <w:r w:rsidRPr="00AC2390">
        <w:rPr>
          <w:rFonts w:ascii="Arial" w:hAnsi="Arial" w:cs="Arial"/>
          <w:b/>
          <w:bCs/>
          <w:sz w:val="22"/>
          <w:szCs w:val="22"/>
        </w:rPr>
        <w:t>трабузан</w:t>
      </w:r>
      <w:proofErr w:type="spellEnd"/>
      <w:r w:rsidRPr="00AC2390">
        <w:rPr>
          <w:rFonts w:ascii="Arial" w:hAnsi="Arial" w:cs="Arial"/>
          <w:b/>
          <w:bCs/>
          <w:sz w:val="22"/>
          <w:szCs w:val="22"/>
        </w:rPr>
        <w:t xml:space="preserve">) </w:t>
      </w:r>
      <w:r w:rsidR="001546FC">
        <w:rPr>
          <w:rFonts w:ascii="Arial" w:hAnsi="Arial" w:cs="Arial"/>
          <w:b/>
          <w:bCs/>
          <w:sz w:val="22"/>
          <w:szCs w:val="22"/>
        </w:rPr>
        <w:t>(</w:t>
      </w:r>
      <w:proofErr w:type="spellStart"/>
      <w:r w:rsidRPr="00AC2390">
        <w:rPr>
          <w:rFonts w:ascii="Arial" w:hAnsi="Arial" w:cs="Arial"/>
          <w:b/>
          <w:bCs/>
          <w:i/>
          <w:iCs/>
          <w:sz w:val="22"/>
          <w:szCs w:val="22"/>
        </w:rPr>
        <w:t>Tribulus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terrestris</w:t>
      </w:r>
      <w:proofErr w:type="spellEnd"/>
      <w:r w:rsidR="001546FC">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едногодишно тревисто растение със стъбло 10 – 60 см. Расте по песъчливи и каменливи места, край пътища и като плевел.</w:t>
      </w:r>
    </w:p>
    <w:p w14:paraId="70FF9C56" w14:textId="77777777" w:rsidR="004E1F0A" w:rsidRPr="00AC2390" w:rsidRDefault="004E1F0A" w:rsidP="004E1F0A">
      <w:pPr>
        <w:jc w:val="both"/>
        <w:rPr>
          <w:rFonts w:ascii="Arial" w:hAnsi="Arial" w:cs="Arial"/>
          <w:sz w:val="22"/>
          <w:szCs w:val="22"/>
        </w:rPr>
      </w:pPr>
      <w:r w:rsidRPr="00AC2390">
        <w:rPr>
          <w:rFonts w:ascii="Arial" w:hAnsi="Arial" w:cs="Arial"/>
          <w:sz w:val="22"/>
          <w:szCs w:val="22"/>
        </w:rPr>
        <w:t>Използва се надземната част – стръкове или цели растения, събрани по време на цъфтеж.</w:t>
      </w:r>
    </w:p>
    <w:p w14:paraId="1E7695C4" w14:textId="269901B6" w:rsidR="004E1F0A" w:rsidRDefault="004E1F0A" w:rsidP="004E1F0A">
      <w:pPr>
        <w:jc w:val="both"/>
        <w:rPr>
          <w:rFonts w:ascii="Arial" w:hAnsi="Arial" w:cs="Arial"/>
          <w:sz w:val="22"/>
          <w:szCs w:val="22"/>
        </w:rPr>
      </w:pPr>
      <w:r w:rsidRPr="00AC2390">
        <w:rPr>
          <w:rFonts w:ascii="Arial" w:hAnsi="Arial" w:cs="Arial"/>
          <w:sz w:val="22"/>
          <w:szCs w:val="22"/>
        </w:rPr>
        <w:t xml:space="preserve">Това е билка богата на </w:t>
      </w:r>
      <w:proofErr w:type="spellStart"/>
      <w:r w:rsidRPr="00AC2390">
        <w:rPr>
          <w:rFonts w:ascii="Arial" w:hAnsi="Arial" w:cs="Arial"/>
          <w:sz w:val="22"/>
          <w:szCs w:val="22"/>
        </w:rPr>
        <w:t>стероидни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фитосапонини</w:t>
      </w:r>
      <w:proofErr w:type="spellEnd"/>
      <w:r w:rsidRPr="00AC2390">
        <w:rPr>
          <w:rFonts w:ascii="Arial" w:hAnsi="Arial" w:cs="Arial"/>
          <w:sz w:val="22"/>
          <w:szCs w:val="22"/>
        </w:rPr>
        <w:t>. От нея се извлича активното</w:t>
      </w:r>
      <w:r w:rsidR="001546FC">
        <w:rPr>
          <w:rFonts w:ascii="Arial" w:hAnsi="Arial" w:cs="Arial"/>
          <w:sz w:val="22"/>
          <w:szCs w:val="22"/>
        </w:rPr>
        <w:t xml:space="preserve"> </w:t>
      </w:r>
      <w:r w:rsidRPr="00AC2390">
        <w:rPr>
          <w:rFonts w:ascii="Arial" w:hAnsi="Arial" w:cs="Arial"/>
          <w:sz w:val="22"/>
          <w:szCs w:val="22"/>
        </w:rPr>
        <w:t xml:space="preserve">вещество </w:t>
      </w:r>
      <w:proofErr w:type="spellStart"/>
      <w:r w:rsidRPr="00AC2390">
        <w:rPr>
          <w:rFonts w:ascii="Arial" w:hAnsi="Arial" w:cs="Arial"/>
          <w:sz w:val="22"/>
          <w:szCs w:val="22"/>
        </w:rPr>
        <w:t>Tribulus</w:t>
      </w:r>
      <w:proofErr w:type="spellEnd"/>
      <w:r w:rsidRPr="00AC2390">
        <w:rPr>
          <w:rFonts w:ascii="Arial" w:hAnsi="Arial" w:cs="Arial"/>
          <w:sz w:val="22"/>
          <w:szCs w:val="22"/>
        </w:rPr>
        <w:t xml:space="preserve">. Екстрактът от билката стимулира производството на </w:t>
      </w:r>
      <w:proofErr w:type="spellStart"/>
      <w:r w:rsidRPr="00AC2390">
        <w:rPr>
          <w:rFonts w:ascii="Arial" w:hAnsi="Arial" w:cs="Arial"/>
          <w:sz w:val="22"/>
          <w:szCs w:val="22"/>
        </w:rPr>
        <w:t>лутенизиращ</w:t>
      </w:r>
      <w:proofErr w:type="spellEnd"/>
      <w:r w:rsidRPr="00AC2390">
        <w:rPr>
          <w:rFonts w:ascii="Arial" w:hAnsi="Arial" w:cs="Arial"/>
          <w:sz w:val="22"/>
          <w:szCs w:val="22"/>
        </w:rPr>
        <w:t xml:space="preserve"> хормон, което влияе пряко върху производството на тестостерон. Прилага се при отоци, заболявания на бъбреците и простатата, при запек и хемороиди, за прочистване на кръвта.</w:t>
      </w:r>
    </w:p>
    <w:p w14:paraId="465C4789" w14:textId="77777777" w:rsidR="00D57803" w:rsidRPr="00AC2390" w:rsidRDefault="00D57803" w:rsidP="004E1F0A">
      <w:pPr>
        <w:jc w:val="both"/>
        <w:rPr>
          <w:rFonts w:ascii="Arial" w:hAnsi="Arial" w:cs="Arial"/>
          <w:sz w:val="22"/>
          <w:szCs w:val="22"/>
        </w:rPr>
      </w:pPr>
    </w:p>
    <w:p w14:paraId="5D31299C" w14:textId="7A6E6157" w:rsidR="004E1F0A" w:rsidRDefault="004E1F0A" w:rsidP="004E1F0A">
      <w:pPr>
        <w:ind w:firstLine="708"/>
        <w:jc w:val="both"/>
        <w:rPr>
          <w:rFonts w:ascii="Arial" w:hAnsi="Arial" w:cs="Arial"/>
          <w:sz w:val="22"/>
          <w:szCs w:val="22"/>
        </w:rPr>
      </w:pPr>
      <w:r w:rsidRPr="00AC2390">
        <w:rPr>
          <w:rFonts w:ascii="Arial" w:hAnsi="Arial" w:cs="Arial"/>
          <w:b/>
          <w:bCs/>
          <w:sz w:val="22"/>
          <w:szCs w:val="22"/>
        </w:rPr>
        <w:t xml:space="preserve">- Блатен </w:t>
      </w:r>
      <w:proofErr w:type="spellStart"/>
      <w:r w:rsidRPr="00AC2390">
        <w:rPr>
          <w:rFonts w:ascii="Arial" w:hAnsi="Arial" w:cs="Arial"/>
          <w:b/>
          <w:bCs/>
          <w:sz w:val="22"/>
          <w:szCs w:val="22"/>
        </w:rPr>
        <w:t>аир</w:t>
      </w:r>
      <w:proofErr w:type="spellEnd"/>
      <w:r w:rsidRPr="00AC2390">
        <w:rPr>
          <w:rFonts w:ascii="Arial" w:hAnsi="Arial" w:cs="Arial"/>
          <w:b/>
          <w:bCs/>
          <w:sz w:val="22"/>
          <w:szCs w:val="22"/>
        </w:rPr>
        <w:t xml:space="preserve"> </w:t>
      </w:r>
      <w:r w:rsidR="001546FC">
        <w:rPr>
          <w:rFonts w:ascii="Arial" w:hAnsi="Arial" w:cs="Arial"/>
          <w:b/>
          <w:bCs/>
          <w:sz w:val="22"/>
          <w:szCs w:val="22"/>
        </w:rPr>
        <w:t>(</w:t>
      </w:r>
      <w:proofErr w:type="spellStart"/>
      <w:r w:rsidRPr="00AC2390">
        <w:rPr>
          <w:rFonts w:ascii="Arial" w:hAnsi="Arial" w:cs="Arial"/>
          <w:b/>
          <w:bCs/>
          <w:i/>
          <w:iCs/>
          <w:sz w:val="22"/>
          <w:szCs w:val="22"/>
        </w:rPr>
        <w:t>Acorus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calamus</w:t>
      </w:r>
      <w:proofErr w:type="spellEnd"/>
      <w:r w:rsidR="001546FC">
        <w:rPr>
          <w:rFonts w:ascii="Arial" w:hAnsi="Arial" w:cs="Arial"/>
          <w:b/>
          <w:bCs/>
          <w:i/>
          <w:iCs/>
          <w:sz w:val="22"/>
          <w:szCs w:val="22"/>
        </w:rPr>
        <w:t>)</w:t>
      </w:r>
      <w:r w:rsidRPr="00AC2390">
        <w:rPr>
          <w:rFonts w:ascii="Arial" w:hAnsi="Arial" w:cs="Arial"/>
          <w:b/>
          <w:bCs/>
          <w:i/>
          <w:iCs/>
          <w:sz w:val="22"/>
          <w:szCs w:val="22"/>
        </w:rPr>
        <w:t xml:space="preserve"> </w:t>
      </w:r>
      <w:r w:rsidRPr="001546FC">
        <w:rPr>
          <w:rFonts w:ascii="Arial" w:hAnsi="Arial" w:cs="Arial"/>
          <w:bCs/>
          <w:sz w:val="22"/>
          <w:szCs w:val="22"/>
        </w:rPr>
        <w:t xml:space="preserve">– </w:t>
      </w:r>
      <w:r w:rsidRPr="00AC2390">
        <w:rPr>
          <w:rFonts w:ascii="Arial" w:hAnsi="Arial" w:cs="Arial"/>
          <w:sz w:val="22"/>
          <w:szCs w:val="22"/>
        </w:rPr>
        <w:t xml:space="preserve">многогодишно тревисто растение. Коренището е дебело, миризливо, дълго, пълзящо, малко сплескано, разклонено, покрито с остатъци от стари листа, с множество тънки </w:t>
      </w:r>
      <w:proofErr w:type="spellStart"/>
      <w:r w:rsidRPr="00AC2390">
        <w:rPr>
          <w:rFonts w:ascii="Arial" w:hAnsi="Arial" w:cs="Arial"/>
          <w:sz w:val="22"/>
          <w:szCs w:val="22"/>
        </w:rPr>
        <w:t>шнуровидни</w:t>
      </w:r>
      <w:proofErr w:type="spellEnd"/>
      <w:r w:rsidRPr="00AC2390">
        <w:rPr>
          <w:rFonts w:ascii="Arial" w:hAnsi="Arial" w:cs="Arial"/>
          <w:sz w:val="22"/>
          <w:szCs w:val="22"/>
        </w:rPr>
        <w:t xml:space="preserve"> немиризливи корени. Съцветието е цилиндрично, наподобяващо кочан, подпрян в основата на един покривен лист, слабо конично към върха. Цветчетата са дребни, многобройни, </w:t>
      </w:r>
      <w:proofErr w:type="spellStart"/>
      <w:r w:rsidRPr="00AC2390">
        <w:rPr>
          <w:rFonts w:ascii="Arial" w:hAnsi="Arial" w:cs="Arial"/>
          <w:sz w:val="22"/>
          <w:szCs w:val="22"/>
        </w:rPr>
        <w:t>зеленикавожълти</w:t>
      </w:r>
      <w:proofErr w:type="spellEnd"/>
      <w:r w:rsidRPr="00AC2390">
        <w:rPr>
          <w:rFonts w:ascii="Arial" w:hAnsi="Arial" w:cs="Arial"/>
          <w:sz w:val="22"/>
          <w:szCs w:val="22"/>
        </w:rPr>
        <w:t xml:space="preserve">, с шестлистен прост </w:t>
      </w:r>
      <w:proofErr w:type="spellStart"/>
      <w:r w:rsidRPr="00AC2390">
        <w:rPr>
          <w:rFonts w:ascii="Arial" w:hAnsi="Arial" w:cs="Arial"/>
          <w:sz w:val="22"/>
          <w:szCs w:val="22"/>
        </w:rPr>
        <w:t>околоцветник</w:t>
      </w:r>
      <w:proofErr w:type="spellEnd"/>
      <w:r w:rsidRPr="00AC2390">
        <w:rPr>
          <w:rFonts w:ascii="Arial" w:hAnsi="Arial" w:cs="Arial"/>
          <w:sz w:val="22"/>
          <w:szCs w:val="22"/>
        </w:rPr>
        <w:t xml:space="preserve">, двуполови. При нашите условия плодовете не узряват, поради което у нас растението се размножава вегетативно. Коренищата и листата имат приятна миризма и парлив вкус. Цъфти през юни — юли. Коренищата съдържат до 4,8% етерично масло, в състава на което влизат </w:t>
      </w:r>
      <w:proofErr w:type="spellStart"/>
      <w:r w:rsidRPr="00AC2390">
        <w:rPr>
          <w:rFonts w:ascii="Arial" w:hAnsi="Arial" w:cs="Arial"/>
          <w:sz w:val="22"/>
          <w:szCs w:val="22"/>
        </w:rPr>
        <w:t>фенилпронановото</w:t>
      </w:r>
      <w:proofErr w:type="spellEnd"/>
      <w:r w:rsidRPr="00AC2390">
        <w:rPr>
          <w:rFonts w:ascii="Arial" w:hAnsi="Arial" w:cs="Arial"/>
          <w:sz w:val="22"/>
          <w:szCs w:val="22"/>
        </w:rPr>
        <w:t xml:space="preserve"> производно </w:t>
      </w:r>
      <w:proofErr w:type="spellStart"/>
      <w:r w:rsidRPr="00AC2390">
        <w:rPr>
          <w:rFonts w:ascii="Arial" w:hAnsi="Arial" w:cs="Arial"/>
          <w:sz w:val="22"/>
          <w:szCs w:val="22"/>
        </w:rPr>
        <w:t>азарон</w:t>
      </w:r>
      <w:proofErr w:type="spellEnd"/>
      <w:r w:rsidRPr="00AC2390">
        <w:rPr>
          <w:rFonts w:ascii="Arial" w:hAnsi="Arial" w:cs="Arial"/>
          <w:sz w:val="22"/>
          <w:szCs w:val="22"/>
        </w:rPr>
        <w:t xml:space="preserve">, </w:t>
      </w:r>
      <w:proofErr w:type="spellStart"/>
      <w:r w:rsidRPr="00AC2390">
        <w:rPr>
          <w:rFonts w:ascii="Arial" w:hAnsi="Arial" w:cs="Arial"/>
          <w:sz w:val="22"/>
          <w:szCs w:val="22"/>
        </w:rPr>
        <w:t>пинен</w:t>
      </w:r>
      <w:proofErr w:type="spellEnd"/>
      <w:r w:rsidRPr="00AC2390">
        <w:rPr>
          <w:rFonts w:ascii="Arial" w:hAnsi="Arial" w:cs="Arial"/>
          <w:sz w:val="22"/>
          <w:szCs w:val="22"/>
        </w:rPr>
        <w:t xml:space="preserve">, </w:t>
      </w:r>
      <w:proofErr w:type="spellStart"/>
      <w:r w:rsidRPr="00AC2390">
        <w:rPr>
          <w:rFonts w:ascii="Arial" w:hAnsi="Arial" w:cs="Arial"/>
          <w:sz w:val="22"/>
          <w:szCs w:val="22"/>
        </w:rPr>
        <w:t>камфен</w:t>
      </w:r>
      <w:proofErr w:type="spellEnd"/>
      <w:r w:rsidRPr="00AC2390">
        <w:rPr>
          <w:rFonts w:ascii="Arial" w:hAnsi="Arial" w:cs="Arial"/>
          <w:sz w:val="22"/>
          <w:szCs w:val="22"/>
        </w:rPr>
        <w:t xml:space="preserve">, </w:t>
      </w:r>
      <w:proofErr w:type="spellStart"/>
      <w:r w:rsidRPr="00AC2390">
        <w:rPr>
          <w:rFonts w:ascii="Arial" w:hAnsi="Arial" w:cs="Arial"/>
          <w:sz w:val="22"/>
          <w:szCs w:val="22"/>
        </w:rPr>
        <w:t>борнеол</w:t>
      </w:r>
      <w:proofErr w:type="spellEnd"/>
      <w:r w:rsidRPr="00AC2390">
        <w:rPr>
          <w:rFonts w:ascii="Arial" w:hAnsi="Arial" w:cs="Arial"/>
          <w:sz w:val="22"/>
          <w:szCs w:val="22"/>
        </w:rPr>
        <w:t xml:space="preserve">, </w:t>
      </w:r>
      <w:proofErr w:type="spellStart"/>
      <w:r w:rsidRPr="00AC2390">
        <w:rPr>
          <w:rFonts w:ascii="Arial" w:hAnsi="Arial" w:cs="Arial"/>
          <w:sz w:val="22"/>
          <w:szCs w:val="22"/>
        </w:rPr>
        <w:t>еугенол</w:t>
      </w:r>
      <w:proofErr w:type="spellEnd"/>
      <w:r w:rsidRPr="00AC2390">
        <w:rPr>
          <w:rFonts w:ascii="Arial" w:hAnsi="Arial" w:cs="Arial"/>
          <w:sz w:val="22"/>
          <w:szCs w:val="22"/>
        </w:rPr>
        <w:t xml:space="preserve">, </w:t>
      </w:r>
      <w:proofErr w:type="spellStart"/>
      <w:r w:rsidRPr="00AC2390">
        <w:rPr>
          <w:rFonts w:ascii="Arial" w:hAnsi="Arial" w:cs="Arial"/>
          <w:sz w:val="22"/>
          <w:szCs w:val="22"/>
        </w:rPr>
        <w:t>метилеугенол</w:t>
      </w:r>
      <w:proofErr w:type="spellEnd"/>
      <w:r w:rsidRPr="00AC2390">
        <w:rPr>
          <w:rFonts w:ascii="Arial" w:hAnsi="Arial" w:cs="Arial"/>
          <w:sz w:val="22"/>
          <w:szCs w:val="22"/>
        </w:rPr>
        <w:t xml:space="preserve">, </w:t>
      </w:r>
      <w:proofErr w:type="spellStart"/>
      <w:r w:rsidRPr="00AC2390">
        <w:rPr>
          <w:rFonts w:ascii="Arial" w:hAnsi="Arial" w:cs="Arial"/>
          <w:sz w:val="22"/>
          <w:szCs w:val="22"/>
        </w:rPr>
        <w:t>кариофилен</w:t>
      </w:r>
      <w:proofErr w:type="spellEnd"/>
      <w:r w:rsidRPr="00AC2390">
        <w:rPr>
          <w:rFonts w:ascii="Arial" w:hAnsi="Arial" w:cs="Arial"/>
          <w:sz w:val="22"/>
          <w:szCs w:val="22"/>
        </w:rPr>
        <w:t xml:space="preserve">, </w:t>
      </w:r>
      <w:proofErr w:type="spellStart"/>
      <w:r w:rsidRPr="00AC2390">
        <w:rPr>
          <w:rFonts w:ascii="Arial" w:hAnsi="Arial" w:cs="Arial"/>
          <w:sz w:val="22"/>
          <w:szCs w:val="22"/>
        </w:rPr>
        <w:t>каламен</w:t>
      </w:r>
      <w:proofErr w:type="spellEnd"/>
      <w:r w:rsidRPr="00AC2390">
        <w:rPr>
          <w:rFonts w:ascii="Arial" w:hAnsi="Arial" w:cs="Arial"/>
          <w:sz w:val="22"/>
          <w:szCs w:val="22"/>
        </w:rPr>
        <w:t xml:space="preserve">, </w:t>
      </w:r>
      <w:proofErr w:type="spellStart"/>
      <w:r w:rsidRPr="00AC2390">
        <w:rPr>
          <w:rFonts w:ascii="Arial" w:hAnsi="Arial" w:cs="Arial"/>
          <w:sz w:val="22"/>
          <w:szCs w:val="22"/>
        </w:rPr>
        <w:t>акорон</w:t>
      </w:r>
      <w:proofErr w:type="spellEnd"/>
      <w:r w:rsidRPr="00AC2390">
        <w:rPr>
          <w:rFonts w:ascii="Arial" w:hAnsi="Arial" w:cs="Arial"/>
          <w:sz w:val="22"/>
          <w:szCs w:val="22"/>
        </w:rPr>
        <w:t xml:space="preserve">, </w:t>
      </w:r>
      <w:proofErr w:type="spellStart"/>
      <w:r w:rsidRPr="00AC2390">
        <w:rPr>
          <w:rFonts w:ascii="Arial" w:hAnsi="Arial" w:cs="Arial"/>
          <w:sz w:val="22"/>
          <w:szCs w:val="22"/>
        </w:rPr>
        <w:t>сесквитерпеновият</w:t>
      </w:r>
      <w:proofErr w:type="spellEnd"/>
      <w:r w:rsidRPr="00AC2390">
        <w:rPr>
          <w:rFonts w:ascii="Arial" w:hAnsi="Arial" w:cs="Arial"/>
          <w:sz w:val="22"/>
          <w:szCs w:val="22"/>
        </w:rPr>
        <w:t xml:space="preserve"> </w:t>
      </w:r>
      <w:proofErr w:type="spellStart"/>
      <w:r w:rsidRPr="00AC2390">
        <w:rPr>
          <w:rFonts w:ascii="Arial" w:hAnsi="Arial" w:cs="Arial"/>
          <w:sz w:val="22"/>
          <w:szCs w:val="22"/>
        </w:rPr>
        <w:t>лактон</w:t>
      </w:r>
      <w:proofErr w:type="spellEnd"/>
      <w:r w:rsidRPr="00AC2390">
        <w:rPr>
          <w:rFonts w:ascii="Arial" w:hAnsi="Arial" w:cs="Arial"/>
          <w:sz w:val="22"/>
          <w:szCs w:val="22"/>
        </w:rPr>
        <w:t xml:space="preserve"> </w:t>
      </w:r>
      <w:proofErr w:type="spellStart"/>
      <w:r w:rsidRPr="00AC2390">
        <w:rPr>
          <w:rFonts w:ascii="Arial" w:hAnsi="Arial" w:cs="Arial"/>
          <w:sz w:val="22"/>
          <w:szCs w:val="22"/>
        </w:rPr>
        <w:t>акоренон</w:t>
      </w:r>
      <w:proofErr w:type="spellEnd"/>
      <w:r w:rsidRPr="00AC2390">
        <w:rPr>
          <w:rFonts w:ascii="Arial" w:hAnsi="Arial" w:cs="Arial"/>
          <w:sz w:val="22"/>
          <w:szCs w:val="22"/>
        </w:rPr>
        <w:t xml:space="preserve">, </w:t>
      </w:r>
      <w:proofErr w:type="spellStart"/>
      <w:r w:rsidRPr="00AC2390">
        <w:rPr>
          <w:rFonts w:ascii="Arial" w:hAnsi="Arial" w:cs="Arial"/>
          <w:sz w:val="22"/>
          <w:szCs w:val="22"/>
        </w:rPr>
        <w:t>нроазулени</w:t>
      </w:r>
      <w:proofErr w:type="spellEnd"/>
      <w:r w:rsidRPr="00AC2390">
        <w:rPr>
          <w:rFonts w:ascii="Arial" w:hAnsi="Arial" w:cs="Arial"/>
          <w:sz w:val="22"/>
          <w:szCs w:val="22"/>
        </w:rPr>
        <w:t xml:space="preserve"> и др. Освен етерично масло коренищата съдържат горчивия </w:t>
      </w:r>
      <w:proofErr w:type="spellStart"/>
      <w:r w:rsidRPr="00AC2390">
        <w:rPr>
          <w:rFonts w:ascii="Arial" w:hAnsi="Arial" w:cs="Arial"/>
          <w:sz w:val="22"/>
          <w:szCs w:val="22"/>
        </w:rPr>
        <w:t>глюкозид</w:t>
      </w:r>
      <w:proofErr w:type="spellEnd"/>
      <w:r w:rsidRPr="00AC2390">
        <w:rPr>
          <w:rFonts w:ascii="Arial" w:hAnsi="Arial" w:cs="Arial"/>
          <w:sz w:val="22"/>
          <w:szCs w:val="22"/>
        </w:rPr>
        <w:t xml:space="preserve"> </w:t>
      </w:r>
      <w:proofErr w:type="spellStart"/>
      <w:r w:rsidRPr="00AC2390">
        <w:rPr>
          <w:rFonts w:ascii="Arial" w:hAnsi="Arial" w:cs="Arial"/>
          <w:sz w:val="22"/>
          <w:szCs w:val="22"/>
        </w:rPr>
        <w:t>акорин</w:t>
      </w:r>
      <w:proofErr w:type="spellEnd"/>
      <w:r w:rsidRPr="00AC2390">
        <w:rPr>
          <w:rFonts w:ascii="Arial" w:hAnsi="Arial" w:cs="Arial"/>
          <w:sz w:val="22"/>
          <w:szCs w:val="22"/>
        </w:rPr>
        <w:t xml:space="preserve">, дъбилни вещества, аскорбинова киселина (до 150 мг%), скорбяла (до 40%), слузни вещества и др. Листата съдържат етерично масло и дъбилни вещества, както и до 130 мг% витамин С. За главен причинител на миризмата се смята </w:t>
      </w:r>
      <w:proofErr w:type="spellStart"/>
      <w:r w:rsidRPr="00AC2390">
        <w:rPr>
          <w:rFonts w:ascii="Arial" w:hAnsi="Arial" w:cs="Arial"/>
          <w:sz w:val="22"/>
          <w:szCs w:val="22"/>
        </w:rPr>
        <w:t>азарилалдехидът</w:t>
      </w:r>
      <w:proofErr w:type="spellEnd"/>
      <w:r w:rsidRPr="00AC2390">
        <w:rPr>
          <w:rFonts w:ascii="Arial" w:hAnsi="Arial" w:cs="Arial"/>
          <w:sz w:val="22"/>
          <w:szCs w:val="22"/>
        </w:rPr>
        <w:t xml:space="preserve">. Голямо приложение намира етеричното масло като ароматизиращо средство в сладкарската, хранително-вкусовата, ликьорената и парфюмерийната промишленост. Влиза в състава на нашия препарат </w:t>
      </w:r>
      <w:proofErr w:type="spellStart"/>
      <w:r w:rsidRPr="00AC2390">
        <w:rPr>
          <w:rFonts w:ascii="Arial" w:hAnsi="Arial" w:cs="Arial"/>
          <w:sz w:val="22"/>
          <w:szCs w:val="22"/>
        </w:rPr>
        <w:t>неутрацид</w:t>
      </w:r>
      <w:proofErr w:type="spellEnd"/>
      <w:r w:rsidRPr="00AC2390">
        <w:rPr>
          <w:rFonts w:ascii="Arial" w:hAnsi="Arial" w:cs="Arial"/>
          <w:sz w:val="22"/>
          <w:szCs w:val="22"/>
        </w:rPr>
        <w:t>, употребяван против язвена болест на стомаха и дванадесетопръстника. Някъде нарязаните листа от растението се употребяват за ароматизиране на жилищни помещения, а корените служат и за подправка.</w:t>
      </w:r>
    </w:p>
    <w:p w14:paraId="42163384" w14:textId="77777777" w:rsidR="00D57803" w:rsidRPr="00AC2390" w:rsidRDefault="00D57803" w:rsidP="004E1F0A">
      <w:pPr>
        <w:ind w:firstLine="708"/>
        <w:jc w:val="both"/>
        <w:rPr>
          <w:rFonts w:ascii="Arial" w:hAnsi="Arial" w:cs="Arial"/>
          <w:sz w:val="22"/>
          <w:szCs w:val="22"/>
        </w:rPr>
      </w:pPr>
    </w:p>
    <w:p w14:paraId="68C333BB" w14:textId="1F28A2A7" w:rsidR="004E1F0A" w:rsidRDefault="004E1F0A" w:rsidP="004E1F0A">
      <w:pPr>
        <w:ind w:firstLine="708"/>
        <w:jc w:val="both"/>
        <w:rPr>
          <w:rFonts w:ascii="Arial" w:hAnsi="Arial" w:cs="Arial"/>
          <w:sz w:val="22"/>
          <w:szCs w:val="22"/>
        </w:rPr>
      </w:pPr>
      <w:r w:rsidRPr="00AC2390">
        <w:rPr>
          <w:rFonts w:ascii="Arial" w:hAnsi="Arial" w:cs="Arial"/>
          <w:b/>
          <w:bCs/>
          <w:sz w:val="22"/>
          <w:szCs w:val="22"/>
        </w:rPr>
        <w:t xml:space="preserve">- Блян бял </w:t>
      </w:r>
      <w:r w:rsidR="001546FC">
        <w:rPr>
          <w:rFonts w:ascii="Arial" w:hAnsi="Arial" w:cs="Arial"/>
          <w:b/>
          <w:bCs/>
          <w:sz w:val="22"/>
          <w:szCs w:val="22"/>
        </w:rPr>
        <w:t>(</w:t>
      </w:r>
      <w:proofErr w:type="spellStart"/>
      <w:r w:rsidRPr="00AC2390">
        <w:rPr>
          <w:rFonts w:ascii="Arial" w:hAnsi="Arial" w:cs="Arial"/>
          <w:b/>
          <w:bCs/>
          <w:i/>
          <w:iCs/>
          <w:sz w:val="22"/>
          <w:szCs w:val="22"/>
        </w:rPr>
        <w:t>Hyoscyamus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albus</w:t>
      </w:r>
      <w:proofErr w:type="spellEnd"/>
      <w:r w:rsidR="001546FC">
        <w:rPr>
          <w:rFonts w:ascii="Arial" w:hAnsi="Arial" w:cs="Arial"/>
          <w:b/>
          <w:bCs/>
          <w:i/>
          <w:iCs/>
          <w:sz w:val="22"/>
          <w:szCs w:val="22"/>
        </w:rPr>
        <w:t>)</w:t>
      </w:r>
      <w:r w:rsidRPr="00AC2390">
        <w:rPr>
          <w:rFonts w:ascii="Arial" w:hAnsi="Arial" w:cs="Arial"/>
          <w:b/>
          <w:bCs/>
          <w:i/>
          <w:iCs/>
          <w:sz w:val="22"/>
          <w:szCs w:val="22"/>
        </w:rPr>
        <w:t xml:space="preserve"> </w:t>
      </w:r>
      <w:r w:rsidRPr="00257B74">
        <w:rPr>
          <w:rFonts w:ascii="Arial" w:hAnsi="Arial" w:cs="Arial"/>
          <w:bCs/>
          <w:sz w:val="22"/>
          <w:szCs w:val="22"/>
        </w:rPr>
        <w:t xml:space="preserve">– </w:t>
      </w:r>
      <w:r w:rsidRPr="00AC2390">
        <w:rPr>
          <w:rFonts w:ascii="Arial" w:hAnsi="Arial" w:cs="Arial"/>
          <w:sz w:val="22"/>
          <w:szCs w:val="22"/>
        </w:rPr>
        <w:t>едно-, две- или многогодишно, лепкаво и неприятно миришещо тревисто растение с меко окосмено, разклонено стъбло, високо до 80 см. Листата му</w:t>
      </w:r>
      <w:r w:rsidRPr="00AC2390">
        <w:rPr>
          <w:rFonts w:ascii="Arial" w:eastAsia="ArialMT" w:hAnsi="Arial" w:cs="Arial"/>
          <w:sz w:val="22"/>
          <w:szCs w:val="22"/>
          <w:lang w:eastAsia="en-US"/>
        </w:rPr>
        <w:t xml:space="preserve"> </w:t>
      </w:r>
      <w:r w:rsidRPr="00AC2390">
        <w:rPr>
          <w:rFonts w:ascii="Arial" w:hAnsi="Arial" w:cs="Arial"/>
          <w:sz w:val="22"/>
          <w:szCs w:val="22"/>
        </w:rPr>
        <w:t xml:space="preserve">са пересто нарязани, отгоре тъмнозелени, отдолу по-светли. Среща се най-вече по каменливи места и край пътищата, из цялата страна. Използват се листата на двегодишните растения, брани през време на цъфтежа (юни-септември). Блянът съдържа алкалоидите </w:t>
      </w:r>
      <w:proofErr w:type="spellStart"/>
      <w:r w:rsidRPr="00AC2390">
        <w:rPr>
          <w:rFonts w:ascii="Arial" w:hAnsi="Arial" w:cs="Arial"/>
          <w:sz w:val="22"/>
          <w:szCs w:val="22"/>
        </w:rPr>
        <w:t>хиосциамин</w:t>
      </w:r>
      <w:proofErr w:type="spellEnd"/>
      <w:r w:rsidRPr="00AC2390">
        <w:rPr>
          <w:rFonts w:ascii="Arial" w:hAnsi="Arial" w:cs="Arial"/>
          <w:sz w:val="22"/>
          <w:szCs w:val="22"/>
        </w:rPr>
        <w:t xml:space="preserve">, атропин, </w:t>
      </w:r>
      <w:proofErr w:type="spellStart"/>
      <w:r w:rsidRPr="00AC2390">
        <w:rPr>
          <w:rFonts w:ascii="Arial" w:hAnsi="Arial" w:cs="Arial"/>
          <w:sz w:val="22"/>
          <w:szCs w:val="22"/>
        </w:rPr>
        <w:t>скополамин</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хиосцерин</w:t>
      </w:r>
      <w:proofErr w:type="spellEnd"/>
      <w:r w:rsidRPr="00AC2390">
        <w:rPr>
          <w:rFonts w:ascii="Arial" w:hAnsi="Arial" w:cs="Arial"/>
          <w:sz w:val="22"/>
          <w:szCs w:val="22"/>
        </w:rPr>
        <w:t xml:space="preserve"> и </w:t>
      </w:r>
      <w:proofErr w:type="spellStart"/>
      <w:r w:rsidRPr="00AC2390">
        <w:rPr>
          <w:rFonts w:ascii="Arial" w:hAnsi="Arial" w:cs="Arial"/>
          <w:sz w:val="22"/>
          <w:szCs w:val="22"/>
        </w:rPr>
        <w:t>хиосцирозин</w:t>
      </w:r>
      <w:proofErr w:type="spellEnd"/>
      <w:r w:rsidRPr="00AC2390">
        <w:rPr>
          <w:rFonts w:ascii="Arial" w:hAnsi="Arial" w:cs="Arial"/>
          <w:sz w:val="22"/>
          <w:szCs w:val="22"/>
        </w:rPr>
        <w:t xml:space="preserve">, </w:t>
      </w:r>
      <w:proofErr w:type="spellStart"/>
      <w:r w:rsidRPr="00AC2390">
        <w:rPr>
          <w:rFonts w:ascii="Arial" w:hAnsi="Arial" w:cs="Arial"/>
          <w:sz w:val="22"/>
          <w:szCs w:val="22"/>
        </w:rPr>
        <w:t>хиосципикрин</w:t>
      </w:r>
      <w:proofErr w:type="spellEnd"/>
      <w:r w:rsidRPr="00AC2390">
        <w:rPr>
          <w:rFonts w:ascii="Arial" w:hAnsi="Arial" w:cs="Arial"/>
          <w:sz w:val="22"/>
          <w:szCs w:val="22"/>
        </w:rPr>
        <w:t xml:space="preserve">; </w:t>
      </w:r>
      <w:proofErr w:type="spellStart"/>
      <w:r w:rsidRPr="00AC2390">
        <w:rPr>
          <w:rFonts w:ascii="Arial" w:hAnsi="Arial" w:cs="Arial"/>
          <w:sz w:val="22"/>
          <w:szCs w:val="22"/>
        </w:rPr>
        <w:t>восъкообразно</w:t>
      </w:r>
      <w:proofErr w:type="spellEnd"/>
      <w:r w:rsidRPr="00AC2390">
        <w:rPr>
          <w:rFonts w:ascii="Arial" w:hAnsi="Arial" w:cs="Arial"/>
          <w:sz w:val="22"/>
          <w:szCs w:val="22"/>
        </w:rPr>
        <w:t xml:space="preserve"> вещество, смолисто вещество и др. Семената съдържат още мазнини и </w:t>
      </w:r>
      <w:proofErr w:type="spellStart"/>
      <w:r w:rsidRPr="00AC2390">
        <w:rPr>
          <w:rFonts w:ascii="Arial" w:hAnsi="Arial" w:cs="Arial"/>
          <w:sz w:val="22"/>
          <w:szCs w:val="22"/>
        </w:rPr>
        <w:t>ненаситени</w:t>
      </w:r>
      <w:proofErr w:type="spellEnd"/>
      <w:r w:rsidRPr="00AC2390">
        <w:rPr>
          <w:rFonts w:ascii="Arial" w:hAnsi="Arial" w:cs="Arial"/>
          <w:sz w:val="22"/>
          <w:szCs w:val="22"/>
        </w:rPr>
        <w:t xml:space="preserve"> киселини. Блянът притежава противоспастично и болкоуспокояващо действие; предизвиква намаляване на секрецията на слюнчените, стомашните и потните жлези. В българската народна медицина се употребява при стомашни и чревни болки, невралгии, магарешка кашлица, менингит, ревматизъм, парализи (нервни и мозъчни), главоболие, възбуденост у </w:t>
      </w:r>
      <w:proofErr w:type="spellStart"/>
      <w:r w:rsidRPr="00AC2390">
        <w:rPr>
          <w:rFonts w:ascii="Arial" w:hAnsi="Arial" w:cs="Arial"/>
          <w:sz w:val="22"/>
          <w:szCs w:val="22"/>
        </w:rPr>
        <w:t>атеросклеротици</w:t>
      </w:r>
      <w:proofErr w:type="spellEnd"/>
      <w:r w:rsidRPr="00AC2390">
        <w:rPr>
          <w:rFonts w:ascii="Arial" w:hAnsi="Arial" w:cs="Arial"/>
          <w:sz w:val="22"/>
          <w:szCs w:val="22"/>
        </w:rPr>
        <w:t xml:space="preserve"> и алкохолици, старческо треперене, безсъние и др.</w:t>
      </w:r>
    </w:p>
    <w:p w14:paraId="23A4728A" w14:textId="77777777" w:rsidR="00D57803" w:rsidRPr="00AC2390" w:rsidRDefault="00D57803" w:rsidP="004E1F0A">
      <w:pPr>
        <w:ind w:firstLine="708"/>
        <w:jc w:val="both"/>
        <w:rPr>
          <w:rFonts w:ascii="Arial" w:hAnsi="Arial" w:cs="Arial"/>
          <w:sz w:val="22"/>
          <w:szCs w:val="22"/>
        </w:rPr>
      </w:pPr>
    </w:p>
    <w:p w14:paraId="76CAD74B" w14:textId="7952AF37" w:rsidR="004E1F0A" w:rsidRDefault="004E1F0A" w:rsidP="004E1F0A">
      <w:pPr>
        <w:ind w:firstLine="708"/>
        <w:jc w:val="both"/>
        <w:rPr>
          <w:rFonts w:ascii="Arial" w:hAnsi="Arial" w:cs="Arial"/>
          <w:sz w:val="22"/>
          <w:szCs w:val="22"/>
        </w:rPr>
      </w:pPr>
      <w:r w:rsidRPr="00AC2390">
        <w:rPr>
          <w:rFonts w:ascii="Arial" w:hAnsi="Arial" w:cs="Arial"/>
          <w:b/>
          <w:bCs/>
          <w:sz w:val="22"/>
          <w:szCs w:val="22"/>
        </w:rPr>
        <w:t xml:space="preserve">- Блян черен </w:t>
      </w:r>
      <w:r w:rsidR="001546FC">
        <w:rPr>
          <w:rFonts w:ascii="Arial" w:hAnsi="Arial" w:cs="Arial"/>
          <w:b/>
          <w:bCs/>
          <w:sz w:val="22"/>
          <w:szCs w:val="22"/>
        </w:rPr>
        <w:t>(</w:t>
      </w:r>
      <w:proofErr w:type="spellStart"/>
      <w:r w:rsidRPr="00AC2390">
        <w:rPr>
          <w:rFonts w:ascii="Arial" w:hAnsi="Arial" w:cs="Arial"/>
          <w:b/>
          <w:bCs/>
          <w:i/>
          <w:iCs/>
          <w:sz w:val="22"/>
          <w:szCs w:val="22"/>
        </w:rPr>
        <w:t>Hyoscyamus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niger</w:t>
      </w:r>
      <w:proofErr w:type="spellEnd"/>
      <w:r w:rsidR="001546FC">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двегодишно (по рядко едногодишно) тревисто растение с дебел вретеновиден корен. Расте по сметища, </w:t>
      </w:r>
      <w:proofErr w:type="spellStart"/>
      <w:r w:rsidRPr="00AC2390">
        <w:rPr>
          <w:rFonts w:ascii="Arial" w:hAnsi="Arial" w:cs="Arial"/>
          <w:sz w:val="22"/>
          <w:szCs w:val="22"/>
        </w:rPr>
        <w:t>буренливи</w:t>
      </w:r>
      <w:proofErr w:type="spellEnd"/>
      <w:r w:rsidRPr="00AC2390">
        <w:rPr>
          <w:rFonts w:ascii="Arial" w:hAnsi="Arial" w:cs="Arial"/>
          <w:sz w:val="22"/>
          <w:szCs w:val="22"/>
        </w:rPr>
        <w:t xml:space="preserve"> места, край огради, пътища, изоставени зеленчукови градини и терените, които обилно се наторяват с естествен тор. Използва се в билколечението, само под лекарски контрол. Много от отровните вещества, които се съдържат в различните части на черния блян, в малки дози, имат лечебна сила. Затова във фармацевтичните фирми главно от събраните и изсушени през пролетта </w:t>
      </w:r>
      <w:proofErr w:type="spellStart"/>
      <w:r w:rsidRPr="00AC2390">
        <w:rPr>
          <w:rFonts w:ascii="Arial" w:hAnsi="Arial" w:cs="Arial"/>
          <w:sz w:val="22"/>
          <w:szCs w:val="22"/>
        </w:rPr>
        <w:t>приосновни</w:t>
      </w:r>
      <w:proofErr w:type="spellEnd"/>
      <w:r w:rsidRPr="00AC2390">
        <w:rPr>
          <w:rFonts w:ascii="Arial" w:hAnsi="Arial" w:cs="Arial"/>
          <w:sz w:val="22"/>
          <w:szCs w:val="22"/>
        </w:rPr>
        <w:t xml:space="preserve"> листа на растението се приготвят лекарства против главоболие, невралгии, бронхит, астма, спазми в стомаха и червата и други болести, а също и за разширяване на зениците.</w:t>
      </w:r>
    </w:p>
    <w:p w14:paraId="5EB25D2B" w14:textId="77777777" w:rsidR="00D57803" w:rsidRPr="00AC2390" w:rsidRDefault="00D57803" w:rsidP="004E1F0A">
      <w:pPr>
        <w:ind w:firstLine="708"/>
        <w:jc w:val="both"/>
        <w:rPr>
          <w:rFonts w:ascii="Arial" w:hAnsi="Arial" w:cs="Arial"/>
          <w:sz w:val="22"/>
          <w:szCs w:val="22"/>
        </w:rPr>
      </w:pPr>
    </w:p>
    <w:p w14:paraId="7BAD1D73" w14:textId="7BA1DD58" w:rsidR="004E1F0A" w:rsidRDefault="004E1F0A" w:rsidP="004E1F0A">
      <w:pPr>
        <w:ind w:firstLine="708"/>
        <w:jc w:val="both"/>
        <w:rPr>
          <w:rFonts w:ascii="Arial" w:hAnsi="Arial" w:cs="Arial"/>
          <w:sz w:val="22"/>
          <w:szCs w:val="22"/>
        </w:rPr>
      </w:pPr>
      <w:r w:rsidRPr="00AC2390">
        <w:rPr>
          <w:rFonts w:ascii="Arial" w:hAnsi="Arial" w:cs="Arial"/>
          <w:b/>
          <w:bCs/>
          <w:sz w:val="22"/>
          <w:szCs w:val="22"/>
        </w:rPr>
        <w:t xml:space="preserve">- Брей обикновен </w:t>
      </w:r>
      <w:r w:rsidR="00257B74">
        <w:rPr>
          <w:rFonts w:ascii="Arial" w:hAnsi="Arial" w:cs="Arial"/>
          <w:b/>
          <w:bCs/>
          <w:sz w:val="22"/>
          <w:szCs w:val="22"/>
        </w:rPr>
        <w:t>(</w:t>
      </w:r>
      <w:proofErr w:type="spellStart"/>
      <w:r w:rsidRPr="00AC2390">
        <w:rPr>
          <w:rFonts w:ascii="Arial" w:hAnsi="Arial" w:cs="Arial"/>
          <w:b/>
          <w:bCs/>
          <w:i/>
          <w:iCs/>
          <w:sz w:val="22"/>
          <w:szCs w:val="22"/>
        </w:rPr>
        <w:t>Tamus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communis</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тревисто многогодишно растение с месесто грудесто коренище. Плодът прилича на червена ягода и е силно отровен. Както коренът, така и стеблото съдържат лютиво вещество, което дразни кожата. Разпространено из храсталаци и гори, предимно в по-топлите части на България до 1000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Цъфти през май-юли. Използва се предимно коренището, което се изкопава през есента, като местно дразнещо средство при ставен ревматизъм</w:t>
      </w:r>
      <w:r w:rsidRPr="00AC2390">
        <w:rPr>
          <w:rFonts w:ascii="Arial" w:hAnsi="Arial" w:cs="Arial"/>
          <w:b/>
          <w:bCs/>
          <w:sz w:val="22"/>
          <w:szCs w:val="22"/>
        </w:rPr>
        <w:t xml:space="preserve">, </w:t>
      </w:r>
      <w:r w:rsidRPr="00AC2390">
        <w:rPr>
          <w:rFonts w:ascii="Arial" w:hAnsi="Arial" w:cs="Arial"/>
          <w:sz w:val="22"/>
          <w:szCs w:val="22"/>
        </w:rPr>
        <w:t xml:space="preserve">ишиас и други възпалителни процеси. Корените съдържат силно дразнещи вещества, </w:t>
      </w:r>
      <w:proofErr w:type="spellStart"/>
      <w:r w:rsidRPr="00AC2390">
        <w:rPr>
          <w:rFonts w:ascii="Arial" w:hAnsi="Arial" w:cs="Arial"/>
          <w:sz w:val="22"/>
          <w:szCs w:val="22"/>
        </w:rPr>
        <w:t>кортикоиди</w:t>
      </w:r>
      <w:proofErr w:type="spellEnd"/>
      <w:r w:rsidRPr="00AC2390">
        <w:rPr>
          <w:rFonts w:ascii="Arial" w:hAnsi="Arial" w:cs="Arial"/>
          <w:sz w:val="22"/>
          <w:szCs w:val="22"/>
        </w:rPr>
        <w:t xml:space="preserve">, алкалоиди,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и др. Извлекът от корените на </w:t>
      </w:r>
      <w:proofErr w:type="spellStart"/>
      <w:r w:rsidRPr="00AC2390">
        <w:rPr>
          <w:rFonts w:ascii="Arial" w:hAnsi="Arial" w:cs="Arial"/>
          <w:sz w:val="22"/>
          <w:szCs w:val="22"/>
        </w:rPr>
        <w:t>брея</w:t>
      </w:r>
      <w:proofErr w:type="spellEnd"/>
      <w:r w:rsidRPr="00AC2390">
        <w:rPr>
          <w:rFonts w:ascii="Arial" w:hAnsi="Arial" w:cs="Arial"/>
          <w:sz w:val="22"/>
          <w:szCs w:val="22"/>
        </w:rPr>
        <w:t xml:space="preserve"> има </w:t>
      </w:r>
      <w:proofErr w:type="spellStart"/>
      <w:r w:rsidRPr="00AC2390">
        <w:rPr>
          <w:rFonts w:ascii="Arial" w:hAnsi="Arial" w:cs="Arial"/>
          <w:sz w:val="22"/>
          <w:szCs w:val="22"/>
        </w:rPr>
        <w:t>ревулсивно</w:t>
      </w:r>
      <w:proofErr w:type="spellEnd"/>
      <w:r w:rsidRPr="00AC2390">
        <w:rPr>
          <w:rFonts w:ascii="Arial" w:hAnsi="Arial" w:cs="Arial"/>
          <w:sz w:val="22"/>
          <w:szCs w:val="22"/>
        </w:rPr>
        <w:t xml:space="preserve"> действие (предизвиква прилив на кръв към кожата). При по-голяма концентрация на извлека, приложен локално, може да причини изгаряне на кожата. Прилага се външно при ревматизъм, бодежи, ишиас, невралгии, простудни заболявания и др.</w:t>
      </w:r>
    </w:p>
    <w:p w14:paraId="3B4FB505" w14:textId="77777777" w:rsidR="00D57803" w:rsidRPr="00AC2390" w:rsidRDefault="00D57803" w:rsidP="004E1F0A">
      <w:pPr>
        <w:ind w:firstLine="708"/>
        <w:jc w:val="both"/>
        <w:rPr>
          <w:rFonts w:ascii="Arial" w:hAnsi="Arial" w:cs="Arial"/>
          <w:sz w:val="22"/>
          <w:szCs w:val="22"/>
        </w:rPr>
      </w:pPr>
    </w:p>
    <w:p w14:paraId="7BE05E8C" w14:textId="26507A10" w:rsidR="004E1F0A" w:rsidRDefault="004E1F0A" w:rsidP="004E1F0A">
      <w:pPr>
        <w:ind w:firstLine="708"/>
        <w:jc w:val="both"/>
        <w:rPr>
          <w:rFonts w:ascii="Arial" w:hAnsi="Arial" w:cs="Arial"/>
          <w:sz w:val="22"/>
          <w:szCs w:val="22"/>
        </w:rPr>
      </w:pPr>
      <w:r w:rsidRPr="00AC2390">
        <w:rPr>
          <w:rFonts w:ascii="Arial" w:hAnsi="Arial" w:cs="Arial"/>
          <w:b/>
          <w:bCs/>
          <w:sz w:val="22"/>
          <w:szCs w:val="22"/>
        </w:rPr>
        <w:t xml:space="preserve">- Боянка </w:t>
      </w:r>
      <w:r w:rsidR="00257B74">
        <w:rPr>
          <w:rFonts w:ascii="Arial" w:hAnsi="Arial" w:cs="Arial"/>
          <w:b/>
          <w:bCs/>
          <w:sz w:val="22"/>
          <w:szCs w:val="22"/>
        </w:rPr>
        <w:t>(</w:t>
      </w:r>
      <w:proofErr w:type="spellStart"/>
      <w:r w:rsidRPr="00AC2390">
        <w:rPr>
          <w:rFonts w:ascii="Arial" w:hAnsi="Arial" w:cs="Arial"/>
          <w:b/>
          <w:bCs/>
          <w:i/>
          <w:iCs/>
          <w:sz w:val="22"/>
          <w:szCs w:val="22"/>
        </w:rPr>
        <w:t>Erysimum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diffusum</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едногодишно тревисто растение с къс, вретеновиден корен.</w:t>
      </w:r>
      <w:r w:rsidR="00F6686A" w:rsidRPr="00AC2390">
        <w:rPr>
          <w:rFonts w:ascii="Arial" w:hAnsi="Arial" w:cs="Arial"/>
          <w:sz w:val="22"/>
          <w:szCs w:val="22"/>
        </w:rPr>
        <w:t xml:space="preserve"> </w:t>
      </w:r>
      <w:r w:rsidRPr="00AC2390">
        <w:rPr>
          <w:rFonts w:ascii="Arial" w:hAnsi="Arial" w:cs="Arial"/>
          <w:sz w:val="22"/>
          <w:szCs w:val="22"/>
        </w:rPr>
        <w:t xml:space="preserve">Стъблото е покрито с </w:t>
      </w:r>
      <w:proofErr w:type="spellStart"/>
      <w:r w:rsidRPr="00AC2390">
        <w:rPr>
          <w:rFonts w:ascii="Arial" w:hAnsi="Arial" w:cs="Arial"/>
          <w:sz w:val="22"/>
          <w:szCs w:val="22"/>
        </w:rPr>
        <w:t>двуделни</w:t>
      </w:r>
      <w:proofErr w:type="spellEnd"/>
      <w:r w:rsidRPr="00AC2390">
        <w:rPr>
          <w:rFonts w:ascii="Arial" w:hAnsi="Arial" w:cs="Arial"/>
          <w:sz w:val="22"/>
          <w:szCs w:val="22"/>
        </w:rPr>
        <w:t xml:space="preserve"> власинки. Цветовете са в гъсти гроздовидни съцветия.</w:t>
      </w:r>
      <w:r w:rsidR="00F6686A" w:rsidRPr="00AC2390">
        <w:rPr>
          <w:rFonts w:ascii="Arial" w:hAnsi="Arial" w:cs="Arial"/>
          <w:sz w:val="22"/>
          <w:szCs w:val="22"/>
        </w:rPr>
        <w:t xml:space="preserve"> </w:t>
      </w:r>
      <w:r w:rsidRPr="00AC2390">
        <w:rPr>
          <w:rFonts w:ascii="Arial" w:hAnsi="Arial" w:cs="Arial"/>
          <w:sz w:val="22"/>
          <w:szCs w:val="22"/>
        </w:rPr>
        <w:t>Разпространена е по сухи, тревисти и каменливи места, край пътища и огради и като плевел в</w:t>
      </w:r>
      <w:r w:rsidR="00F6686A" w:rsidRPr="00AC2390">
        <w:rPr>
          <w:rFonts w:ascii="Arial" w:hAnsi="Arial" w:cs="Arial"/>
          <w:sz w:val="22"/>
          <w:szCs w:val="22"/>
        </w:rPr>
        <w:t xml:space="preserve"> </w:t>
      </w:r>
      <w:r w:rsidRPr="00AC2390">
        <w:rPr>
          <w:rFonts w:ascii="Arial" w:hAnsi="Arial" w:cs="Arial"/>
          <w:sz w:val="22"/>
          <w:szCs w:val="22"/>
        </w:rPr>
        <w:t xml:space="preserve">нивите в цялата страна до 800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стръковете по време на цъфтежа. Има</w:t>
      </w:r>
      <w:r w:rsidR="00F6686A" w:rsidRPr="00AC2390">
        <w:rPr>
          <w:rFonts w:ascii="Arial" w:hAnsi="Arial" w:cs="Arial"/>
          <w:sz w:val="22"/>
          <w:szCs w:val="22"/>
        </w:rPr>
        <w:t xml:space="preserve"> </w:t>
      </w:r>
      <w:r w:rsidRPr="00AC2390">
        <w:rPr>
          <w:rFonts w:ascii="Arial" w:hAnsi="Arial" w:cs="Arial"/>
          <w:sz w:val="22"/>
          <w:szCs w:val="22"/>
        </w:rPr>
        <w:t>успокояващо действие, подобрява кръвоснабдяването на сърцето и премахва проявите на</w:t>
      </w:r>
      <w:r w:rsidR="00F6686A" w:rsidRPr="00AC2390">
        <w:rPr>
          <w:rFonts w:ascii="Arial" w:hAnsi="Arial" w:cs="Arial"/>
          <w:sz w:val="22"/>
          <w:szCs w:val="22"/>
        </w:rPr>
        <w:t xml:space="preserve"> </w:t>
      </w:r>
      <w:r w:rsidRPr="00AC2390">
        <w:rPr>
          <w:rFonts w:ascii="Arial" w:hAnsi="Arial" w:cs="Arial"/>
          <w:sz w:val="22"/>
          <w:szCs w:val="22"/>
        </w:rPr>
        <w:t xml:space="preserve">сърдечна недостатъчност. Прилага се при сърдечна недостатъчност, </w:t>
      </w:r>
      <w:proofErr w:type="spellStart"/>
      <w:r w:rsidRPr="00AC2390">
        <w:rPr>
          <w:rFonts w:ascii="Arial" w:hAnsi="Arial" w:cs="Arial"/>
          <w:sz w:val="22"/>
          <w:szCs w:val="22"/>
        </w:rPr>
        <w:t>аритмина</w:t>
      </w:r>
      <w:proofErr w:type="spellEnd"/>
      <w:r w:rsidRPr="00AC2390">
        <w:rPr>
          <w:rFonts w:ascii="Arial" w:hAnsi="Arial" w:cs="Arial"/>
          <w:sz w:val="22"/>
          <w:szCs w:val="22"/>
        </w:rPr>
        <w:t xml:space="preserve"> сърдечна</w:t>
      </w:r>
      <w:r w:rsidR="00F6686A" w:rsidRPr="00AC2390">
        <w:rPr>
          <w:rFonts w:ascii="Arial" w:hAnsi="Arial" w:cs="Arial"/>
          <w:sz w:val="22"/>
          <w:szCs w:val="22"/>
        </w:rPr>
        <w:t xml:space="preserve"> </w:t>
      </w:r>
      <w:r w:rsidRPr="00AC2390">
        <w:rPr>
          <w:rFonts w:ascii="Arial" w:hAnsi="Arial" w:cs="Arial"/>
          <w:sz w:val="22"/>
          <w:szCs w:val="22"/>
        </w:rPr>
        <w:t>дейност, стенокардии.</w:t>
      </w:r>
    </w:p>
    <w:p w14:paraId="699829FA" w14:textId="77777777" w:rsidR="00D57803" w:rsidRPr="00AC2390" w:rsidRDefault="00D57803" w:rsidP="004E1F0A">
      <w:pPr>
        <w:ind w:firstLine="708"/>
        <w:jc w:val="both"/>
        <w:rPr>
          <w:rFonts w:ascii="Arial" w:hAnsi="Arial" w:cs="Arial"/>
          <w:sz w:val="22"/>
          <w:szCs w:val="22"/>
        </w:rPr>
      </w:pPr>
    </w:p>
    <w:p w14:paraId="0D8F453F" w14:textId="442AF96E" w:rsidR="004E1F0A" w:rsidRDefault="004E1F0A" w:rsidP="004E1F0A">
      <w:pPr>
        <w:ind w:firstLine="708"/>
        <w:jc w:val="both"/>
        <w:rPr>
          <w:rFonts w:ascii="Arial" w:hAnsi="Arial" w:cs="Arial"/>
          <w:sz w:val="22"/>
          <w:szCs w:val="22"/>
        </w:rPr>
      </w:pPr>
      <w:r w:rsidRPr="00AC2390">
        <w:rPr>
          <w:rFonts w:ascii="Arial" w:hAnsi="Arial" w:cs="Arial"/>
          <w:b/>
          <w:bCs/>
          <w:sz w:val="22"/>
          <w:szCs w:val="22"/>
        </w:rPr>
        <w:t xml:space="preserve">- Бръшлян </w:t>
      </w:r>
      <w:r w:rsidR="00257B74">
        <w:rPr>
          <w:rFonts w:ascii="Arial" w:hAnsi="Arial" w:cs="Arial"/>
          <w:b/>
          <w:bCs/>
          <w:sz w:val="22"/>
          <w:szCs w:val="22"/>
        </w:rPr>
        <w:t>(</w:t>
      </w:r>
      <w:proofErr w:type="spellStart"/>
      <w:r w:rsidRPr="00AC2390">
        <w:rPr>
          <w:rFonts w:ascii="Arial" w:hAnsi="Arial" w:cs="Arial"/>
          <w:b/>
          <w:bCs/>
          <w:i/>
          <w:iCs/>
          <w:sz w:val="22"/>
          <w:szCs w:val="22"/>
        </w:rPr>
        <w:t>Hedera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helix</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вечнозелено, увивно или пълзящо растение, с </w:t>
      </w:r>
      <w:proofErr w:type="spellStart"/>
      <w:r w:rsidRPr="00AC2390">
        <w:rPr>
          <w:rFonts w:ascii="Arial" w:hAnsi="Arial" w:cs="Arial"/>
          <w:sz w:val="22"/>
          <w:szCs w:val="22"/>
        </w:rPr>
        <w:t>адвентивни</w:t>
      </w:r>
      <w:proofErr w:type="spellEnd"/>
      <w:r w:rsidR="00F6686A" w:rsidRPr="00AC2390">
        <w:rPr>
          <w:rFonts w:ascii="Arial" w:hAnsi="Arial" w:cs="Arial"/>
          <w:sz w:val="22"/>
          <w:szCs w:val="22"/>
        </w:rPr>
        <w:t xml:space="preserve"> </w:t>
      </w:r>
      <w:r w:rsidRPr="00AC2390">
        <w:rPr>
          <w:rFonts w:ascii="Arial" w:hAnsi="Arial" w:cs="Arial"/>
          <w:sz w:val="22"/>
          <w:szCs w:val="22"/>
        </w:rPr>
        <w:t>коренчета на стъблата. При подходящи условия бръшлянът се среща във всички части на</w:t>
      </w:r>
      <w:r w:rsidR="00F6686A" w:rsidRPr="00AC2390">
        <w:rPr>
          <w:rFonts w:ascii="Arial" w:hAnsi="Arial" w:cs="Arial"/>
          <w:sz w:val="22"/>
          <w:szCs w:val="22"/>
        </w:rPr>
        <w:t xml:space="preserve"> </w:t>
      </w:r>
      <w:r w:rsidRPr="00AC2390">
        <w:rPr>
          <w:rFonts w:ascii="Arial" w:hAnsi="Arial" w:cs="Arial"/>
          <w:sz w:val="22"/>
          <w:szCs w:val="22"/>
        </w:rPr>
        <w:t xml:space="preserve">страната. Расте из храсталаците, поляните и </w:t>
      </w:r>
      <w:proofErr w:type="spellStart"/>
      <w:r w:rsidRPr="00AC2390">
        <w:rPr>
          <w:rFonts w:ascii="Arial" w:hAnsi="Arial" w:cs="Arial"/>
          <w:sz w:val="22"/>
          <w:szCs w:val="22"/>
        </w:rPr>
        <w:t>разсветлените</w:t>
      </w:r>
      <w:proofErr w:type="spellEnd"/>
      <w:r w:rsidRPr="00AC2390">
        <w:rPr>
          <w:rFonts w:ascii="Arial" w:hAnsi="Arial" w:cs="Arial"/>
          <w:sz w:val="22"/>
          <w:szCs w:val="22"/>
        </w:rPr>
        <w:t xml:space="preserve"> гори. Отровно! Използва се във</w:t>
      </w:r>
      <w:r w:rsidR="00F6686A" w:rsidRPr="00AC2390">
        <w:rPr>
          <w:rFonts w:ascii="Arial" w:hAnsi="Arial" w:cs="Arial"/>
          <w:sz w:val="22"/>
          <w:szCs w:val="22"/>
        </w:rPr>
        <w:t xml:space="preserve"> </w:t>
      </w:r>
      <w:r w:rsidRPr="00AC2390">
        <w:rPr>
          <w:rFonts w:ascii="Arial" w:hAnsi="Arial" w:cs="Arial"/>
          <w:sz w:val="22"/>
          <w:szCs w:val="22"/>
        </w:rPr>
        <w:t xml:space="preserve">фитотерапевтичната практика. Употребява се само под лекарски контрол. Съдържа </w:t>
      </w:r>
      <w:proofErr w:type="spellStart"/>
      <w:r w:rsidRPr="00AC2390">
        <w:rPr>
          <w:rFonts w:ascii="Arial" w:hAnsi="Arial" w:cs="Arial"/>
          <w:sz w:val="22"/>
          <w:szCs w:val="22"/>
        </w:rPr>
        <w:t>сапонинови</w:t>
      </w:r>
      <w:proofErr w:type="spellEnd"/>
      <w:r w:rsidR="00F6686A"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минерални соли, витамин Е, каротин, танин, пектин, смоли и др. Има</w:t>
      </w:r>
      <w:r w:rsidR="00F6686A" w:rsidRPr="00AC2390">
        <w:rPr>
          <w:rFonts w:ascii="Arial" w:hAnsi="Arial" w:cs="Arial"/>
          <w:sz w:val="22"/>
          <w:szCs w:val="22"/>
        </w:rPr>
        <w:t xml:space="preserve"> </w:t>
      </w:r>
      <w:r w:rsidRPr="00AC2390">
        <w:rPr>
          <w:rFonts w:ascii="Arial" w:hAnsi="Arial" w:cs="Arial"/>
          <w:sz w:val="22"/>
          <w:szCs w:val="22"/>
        </w:rPr>
        <w:t xml:space="preserve">противовъзпалително, </w:t>
      </w:r>
      <w:proofErr w:type="spellStart"/>
      <w:r w:rsidRPr="00AC2390">
        <w:rPr>
          <w:rFonts w:ascii="Arial" w:hAnsi="Arial" w:cs="Arial"/>
          <w:sz w:val="22"/>
          <w:szCs w:val="22"/>
        </w:rPr>
        <w:t>секретолитично</w:t>
      </w:r>
      <w:proofErr w:type="spellEnd"/>
      <w:r w:rsidRPr="00AC2390">
        <w:rPr>
          <w:rFonts w:ascii="Arial" w:hAnsi="Arial" w:cs="Arial"/>
          <w:sz w:val="22"/>
          <w:szCs w:val="22"/>
        </w:rPr>
        <w:t xml:space="preserve"> и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действие. Повишава и укрепва</w:t>
      </w:r>
      <w:r w:rsidR="00F6686A" w:rsidRPr="00AC2390">
        <w:rPr>
          <w:rFonts w:ascii="Arial" w:hAnsi="Arial" w:cs="Arial"/>
          <w:sz w:val="22"/>
          <w:szCs w:val="22"/>
        </w:rPr>
        <w:t xml:space="preserve"> </w:t>
      </w:r>
      <w:r w:rsidRPr="00AC2390">
        <w:rPr>
          <w:rFonts w:ascii="Arial" w:hAnsi="Arial" w:cs="Arial"/>
          <w:sz w:val="22"/>
          <w:szCs w:val="22"/>
        </w:rPr>
        <w:t>физическата издръжливост след прекарани тежки заболявания. Ускорява растежа на косми и</w:t>
      </w:r>
      <w:r w:rsidR="00F6686A" w:rsidRPr="00AC2390">
        <w:rPr>
          <w:rFonts w:ascii="Arial" w:hAnsi="Arial" w:cs="Arial"/>
          <w:sz w:val="22"/>
          <w:szCs w:val="22"/>
        </w:rPr>
        <w:t xml:space="preserve"> </w:t>
      </w:r>
      <w:r w:rsidRPr="00AC2390">
        <w:rPr>
          <w:rFonts w:ascii="Arial" w:hAnsi="Arial" w:cs="Arial"/>
          <w:sz w:val="22"/>
          <w:szCs w:val="22"/>
        </w:rPr>
        <w:t xml:space="preserve">нокти. </w:t>
      </w:r>
      <w:proofErr w:type="spellStart"/>
      <w:r w:rsidRPr="00AC2390">
        <w:rPr>
          <w:rFonts w:ascii="Arial" w:hAnsi="Arial" w:cs="Arial"/>
          <w:sz w:val="22"/>
          <w:szCs w:val="22"/>
        </w:rPr>
        <w:t>Използа</w:t>
      </w:r>
      <w:proofErr w:type="spellEnd"/>
      <w:r w:rsidRPr="00AC2390">
        <w:rPr>
          <w:rFonts w:ascii="Arial" w:hAnsi="Arial" w:cs="Arial"/>
          <w:sz w:val="22"/>
          <w:szCs w:val="22"/>
        </w:rPr>
        <w:t xml:space="preserve"> се при хронични бронхити, общо изтощение, косопад, възпаление на половите</w:t>
      </w:r>
      <w:r w:rsidR="00F6686A" w:rsidRPr="00AC2390">
        <w:rPr>
          <w:rFonts w:ascii="Arial" w:hAnsi="Arial" w:cs="Arial"/>
          <w:sz w:val="22"/>
          <w:szCs w:val="22"/>
        </w:rPr>
        <w:t xml:space="preserve"> </w:t>
      </w:r>
      <w:r w:rsidRPr="00AC2390">
        <w:rPr>
          <w:rFonts w:ascii="Arial" w:hAnsi="Arial" w:cs="Arial"/>
          <w:sz w:val="22"/>
          <w:szCs w:val="22"/>
        </w:rPr>
        <w:t>органи, жлъчно-чернодробни възпалителни заболявания с хроничен характер. Външно се</w:t>
      </w:r>
      <w:r w:rsidR="00F6686A" w:rsidRPr="00AC2390">
        <w:rPr>
          <w:rFonts w:ascii="Arial" w:hAnsi="Arial" w:cs="Arial"/>
          <w:sz w:val="22"/>
          <w:szCs w:val="22"/>
        </w:rPr>
        <w:t xml:space="preserve"> </w:t>
      </w:r>
      <w:r w:rsidRPr="00AC2390">
        <w:rPr>
          <w:rFonts w:ascii="Arial" w:hAnsi="Arial" w:cs="Arial"/>
          <w:sz w:val="22"/>
          <w:szCs w:val="22"/>
        </w:rPr>
        <w:t>употребява при мазоли, брадавици, полипи, гнойни рани от изгаряне.</w:t>
      </w:r>
    </w:p>
    <w:p w14:paraId="4C604B2B" w14:textId="77777777" w:rsidR="00D57803" w:rsidRPr="00AC2390" w:rsidRDefault="00D57803" w:rsidP="004E1F0A">
      <w:pPr>
        <w:ind w:firstLine="708"/>
        <w:jc w:val="both"/>
        <w:rPr>
          <w:rFonts w:ascii="Arial" w:hAnsi="Arial" w:cs="Arial"/>
          <w:sz w:val="22"/>
          <w:szCs w:val="22"/>
        </w:rPr>
      </w:pPr>
    </w:p>
    <w:p w14:paraId="25307CD3" w14:textId="2A420A29" w:rsidR="004E1F0A" w:rsidRDefault="004E1F0A" w:rsidP="004E1F0A">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Бударица</w:t>
      </w:r>
      <w:proofErr w:type="spellEnd"/>
      <w:r w:rsidRPr="00AC2390">
        <w:rPr>
          <w:rFonts w:ascii="Arial" w:hAnsi="Arial" w:cs="Arial"/>
          <w:b/>
          <w:bCs/>
          <w:sz w:val="22"/>
          <w:szCs w:val="22"/>
        </w:rPr>
        <w:t xml:space="preserve"> </w:t>
      </w:r>
      <w:r w:rsidR="00257B74">
        <w:rPr>
          <w:rFonts w:ascii="Arial" w:hAnsi="Arial" w:cs="Arial"/>
          <w:b/>
          <w:bCs/>
          <w:sz w:val="22"/>
          <w:szCs w:val="22"/>
        </w:rPr>
        <w:t>(</w:t>
      </w:r>
      <w:proofErr w:type="spellStart"/>
      <w:r w:rsidRPr="00AC2390">
        <w:rPr>
          <w:rFonts w:ascii="Arial" w:hAnsi="Arial" w:cs="Arial"/>
          <w:b/>
          <w:bCs/>
          <w:i/>
          <w:iCs/>
          <w:sz w:val="22"/>
          <w:szCs w:val="22"/>
        </w:rPr>
        <w:t>Galeopsis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tetrahit</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едногодишно тревисто растение. Расте из сухи тревисти и</w:t>
      </w:r>
      <w:r w:rsidR="00F6686A" w:rsidRPr="00AC2390">
        <w:rPr>
          <w:rFonts w:ascii="Arial" w:hAnsi="Arial" w:cs="Arial"/>
          <w:sz w:val="22"/>
          <w:szCs w:val="22"/>
        </w:rPr>
        <w:t xml:space="preserve"> </w:t>
      </w:r>
      <w:r w:rsidRPr="00AC2390">
        <w:rPr>
          <w:rFonts w:ascii="Arial" w:hAnsi="Arial" w:cs="Arial"/>
          <w:sz w:val="22"/>
          <w:szCs w:val="22"/>
        </w:rPr>
        <w:t>каменливи места, плевел из посевите. Използва се цъфтящата надземна част. Препоръчва се</w:t>
      </w:r>
      <w:r w:rsidR="00F6686A" w:rsidRPr="00AC2390">
        <w:rPr>
          <w:rFonts w:ascii="Arial" w:hAnsi="Arial" w:cs="Arial"/>
          <w:sz w:val="22"/>
          <w:szCs w:val="22"/>
        </w:rPr>
        <w:t xml:space="preserve"> </w:t>
      </w:r>
      <w:r w:rsidRPr="00AC2390">
        <w:rPr>
          <w:rFonts w:ascii="Arial" w:hAnsi="Arial" w:cs="Arial"/>
          <w:sz w:val="22"/>
          <w:szCs w:val="22"/>
        </w:rPr>
        <w:t>също при обща слабост като тонизиращо средство. При поемане на големи количества от</w:t>
      </w:r>
      <w:r w:rsidR="00F6686A" w:rsidRPr="00AC2390">
        <w:rPr>
          <w:rFonts w:ascii="Arial" w:hAnsi="Arial" w:cs="Arial"/>
          <w:sz w:val="22"/>
          <w:szCs w:val="22"/>
        </w:rPr>
        <w:t xml:space="preserve"> </w:t>
      </w:r>
      <w:r w:rsidRPr="00AC2390">
        <w:rPr>
          <w:rFonts w:ascii="Arial" w:hAnsi="Arial" w:cs="Arial"/>
          <w:sz w:val="22"/>
          <w:szCs w:val="22"/>
        </w:rPr>
        <w:t>растението е възможно да се появят признаци на интоксикация, изразяващи се в силни болки в</w:t>
      </w:r>
      <w:r w:rsidR="00F6686A" w:rsidRPr="00AC2390">
        <w:rPr>
          <w:rFonts w:ascii="Arial" w:hAnsi="Arial" w:cs="Arial"/>
          <w:sz w:val="22"/>
          <w:szCs w:val="22"/>
        </w:rPr>
        <w:t xml:space="preserve"> </w:t>
      </w:r>
      <w:r w:rsidRPr="00AC2390">
        <w:rPr>
          <w:rFonts w:ascii="Arial" w:hAnsi="Arial" w:cs="Arial"/>
          <w:sz w:val="22"/>
          <w:szCs w:val="22"/>
        </w:rPr>
        <w:t xml:space="preserve">мускулатурата, особено при активни движения. Съдържа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силикати, </w:t>
      </w:r>
      <w:proofErr w:type="spellStart"/>
      <w:r w:rsidRPr="00AC2390">
        <w:rPr>
          <w:rFonts w:ascii="Arial" w:hAnsi="Arial" w:cs="Arial"/>
          <w:sz w:val="22"/>
          <w:szCs w:val="22"/>
        </w:rPr>
        <w:t>сапонини</w:t>
      </w:r>
      <w:proofErr w:type="spellEnd"/>
      <w:r w:rsidRPr="00AC2390">
        <w:rPr>
          <w:rFonts w:ascii="Arial" w:hAnsi="Arial" w:cs="Arial"/>
          <w:sz w:val="22"/>
          <w:szCs w:val="22"/>
        </w:rPr>
        <w:t>, смоли,</w:t>
      </w:r>
      <w:r w:rsidR="00F6686A" w:rsidRPr="00AC2390">
        <w:rPr>
          <w:rFonts w:ascii="Arial" w:hAnsi="Arial" w:cs="Arial"/>
          <w:sz w:val="22"/>
          <w:szCs w:val="22"/>
        </w:rPr>
        <w:t xml:space="preserve"> </w:t>
      </w:r>
      <w:r w:rsidRPr="00AC2390">
        <w:rPr>
          <w:rFonts w:ascii="Arial" w:hAnsi="Arial" w:cs="Arial"/>
          <w:sz w:val="22"/>
          <w:szCs w:val="22"/>
        </w:rPr>
        <w:t xml:space="preserve">восък, мазнини и др. Действа </w:t>
      </w:r>
      <w:proofErr w:type="spellStart"/>
      <w:r w:rsidRPr="00AC2390">
        <w:rPr>
          <w:rFonts w:ascii="Arial" w:hAnsi="Arial" w:cs="Arial"/>
          <w:sz w:val="22"/>
          <w:szCs w:val="22"/>
        </w:rPr>
        <w:t>отхрачващо</w:t>
      </w:r>
      <w:proofErr w:type="spellEnd"/>
      <w:r w:rsidRPr="00AC2390">
        <w:rPr>
          <w:rFonts w:ascii="Arial" w:hAnsi="Arial" w:cs="Arial"/>
          <w:sz w:val="22"/>
          <w:szCs w:val="22"/>
        </w:rPr>
        <w:t>, улеснява изхвърлянето на храчките, намалява</w:t>
      </w:r>
      <w:r w:rsidR="00F6686A" w:rsidRPr="00AC2390">
        <w:rPr>
          <w:rFonts w:ascii="Arial" w:hAnsi="Arial" w:cs="Arial"/>
          <w:sz w:val="22"/>
          <w:szCs w:val="22"/>
        </w:rPr>
        <w:t xml:space="preserve"> </w:t>
      </w:r>
      <w:r w:rsidRPr="00AC2390">
        <w:rPr>
          <w:rFonts w:ascii="Arial" w:hAnsi="Arial" w:cs="Arial"/>
          <w:sz w:val="22"/>
          <w:szCs w:val="22"/>
        </w:rPr>
        <w:t>кашлицата и по такъв начин успокоява лигавицата на бронхите и трахеята. Водни извлеци от</w:t>
      </w:r>
      <w:r w:rsidR="00F6686A" w:rsidRPr="00AC2390">
        <w:rPr>
          <w:rFonts w:ascii="Arial" w:hAnsi="Arial" w:cs="Arial"/>
          <w:sz w:val="22"/>
          <w:szCs w:val="22"/>
        </w:rPr>
        <w:t xml:space="preserve"> </w:t>
      </w:r>
      <w:r w:rsidRPr="00AC2390">
        <w:rPr>
          <w:rFonts w:ascii="Arial" w:hAnsi="Arial" w:cs="Arial"/>
          <w:sz w:val="22"/>
          <w:szCs w:val="22"/>
        </w:rPr>
        <w:t>билката оказват противовъзпалително и обезболяващо действие. Прилага се при хронични</w:t>
      </w:r>
      <w:r w:rsidR="00F6686A" w:rsidRPr="00AC2390">
        <w:rPr>
          <w:rFonts w:ascii="Arial" w:hAnsi="Arial" w:cs="Arial"/>
          <w:sz w:val="22"/>
          <w:szCs w:val="22"/>
        </w:rPr>
        <w:t xml:space="preserve"> </w:t>
      </w:r>
      <w:r w:rsidRPr="00AC2390">
        <w:rPr>
          <w:rFonts w:ascii="Arial" w:hAnsi="Arial" w:cs="Arial"/>
          <w:sz w:val="22"/>
          <w:szCs w:val="22"/>
        </w:rPr>
        <w:t>заболявания на белите дробове и дихателните пътища, при хронична форма на туберкулоза</w:t>
      </w:r>
      <w:r w:rsidR="00F6686A" w:rsidRPr="00AC2390">
        <w:rPr>
          <w:rFonts w:ascii="Arial" w:hAnsi="Arial" w:cs="Arial"/>
          <w:sz w:val="22"/>
          <w:szCs w:val="22"/>
        </w:rPr>
        <w:t xml:space="preserve"> </w:t>
      </w:r>
      <w:r w:rsidRPr="00AC2390">
        <w:rPr>
          <w:rFonts w:ascii="Arial" w:hAnsi="Arial" w:cs="Arial"/>
          <w:sz w:val="22"/>
          <w:szCs w:val="22"/>
        </w:rPr>
        <w:t>(заедно с хвощ), при хронична форма на анемия и левкемия, локално, против гнойни кожни</w:t>
      </w:r>
      <w:r w:rsidR="00F6686A" w:rsidRPr="00AC2390">
        <w:rPr>
          <w:rFonts w:ascii="Arial" w:hAnsi="Arial" w:cs="Arial"/>
          <w:sz w:val="22"/>
          <w:szCs w:val="22"/>
        </w:rPr>
        <w:t xml:space="preserve"> </w:t>
      </w:r>
      <w:r w:rsidRPr="00AC2390">
        <w:rPr>
          <w:rFonts w:ascii="Arial" w:hAnsi="Arial" w:cs="Arial"/>
          <w:sz w:val="22"/>
          <w:szCs w:val="22"/>
        </w:rPr>
        <w:t>заболявания.</w:t>
      </w:r>
    </w:p>
    <w:p w14:paraId="50317A13" w14:textId="77777777" w:rsidR="00D57803" w:rsidRPr="00AC2390" w:rsidRDefault="00D57803" w:rsidP="004E1F0A">
      <w:pPr>
        <w:ind w:firstLine="708"/>
        <w:jc w:val="both"/>
        <w:rPr>
          <w:rFonts w:ascii="Arial" w:hAnsi="Arial" w:cs="Arial"/>
          <w:sz w:val="22"/>
          <w:szCs w:val="22"/>
        </w:rPr>
      </w:pPr>
    </w:p>
    <w:p w14:paraId="1525196D" w14:textId="721D0337" w:rsidR="00F6686A" w:rsidRPr="00AC2390" w:rsidRDefault="004E1F0A" w:rsidP="00F6686A">
      <w:pPr>
        <w:ind w:firstLine="708"/>
        <w:jc w:val="both"/>
        <w:rPr>
          <w:rFonts w:ascii="Arial" w:hAnsi="Arial" w:cs="Arial"/>
          <w:sz w:val="22"/>
          <w:szCs w:val="22"/>
        </w:rPr>
      </w:pPr>
      <w:r w:rsidRPr="00AC2390">
        <w:rPr>
          <w:rFonts w:ascii="Arial" w:hAnsi="Arial" w:cs="Arial"/>
          <w:b/>
          <w:bCs/>
          <w:sz w:val="22"/>
          <w:szCs w:val="22"/>
        </w:rPr>
        <w:t xml:space="preserve">- Бъз черен </w:t>
      </w:r>
      <w:r w:rsidR="00257B74" w:rsidRPr="00257B74">
        <w:rPr>
          <w:rFonts w:ascii="Arial" w:hAnsi="Arial" w:cs="Arial"/>
          <w:b/>
          <w:bCs/>
          <w:i/>
          <w:sz w:val="22"/>
          <w:szCs w:val="22"/>
        </w:rPr>
        <w:t>(</w:t>
      </w:r>
      <w:proofErr w:type="spellStart"/>
      <w:r w:rsidRPr="00257B74">
        <w:rPr>
          <w:rFonts w:ascii="Arial" w:hAnsi="Arial" w:cs="Arial"/>
          <w:b/>
          <w:bCs/>
          <w:i/>
          <w:sz w:val="22"/>
          <w:szCs w:val="22"/>
        </w:rPr>
        <w:t>Sambucus</w:t>
      </w:r>
      <w:proofErr w:type="spellEnd"/>
      <w:r w:rsidRPr="00257B74">
        <w:rPr>
          <w:rFonts w:ascii="Arial" w:hAnsi="Arial" w:cs="Arial"/>
          <w:b/>
          <w:bCs/>
          <w:i/>
          <w:sz w:val="22"/>
          <w:szCs w:val="22"/>
        </w:rPr>
        <w:t xml:space="preserve"> </w:t>
      </w:r>
      <w:proofErr w:type="spellStart"/>
      <w:r w:rsidRPr="00257B74">
        <w:rPr>
          <w:rFonts w:ascii="Arial" w:hAnsi="Arial" w:cs="Arial"/>
          <w:b/>
          <w:bCs/>
          <w:i/>
          <w:sz w:val="22"/>
          <w:szCs w:val="22"/>
        </w:rPr>
        <w:t>nigra</w:t>
      </w:r>
      <w:proofErr w:type="spellEnd"/>
      <w:r w:rsidR="00257B74">
        <w:rPr>
          <w:rFonts w:ascii="Arial" w:hAnsi="Arial" w:cs="Arial"/>
          <w:sz w:val="22"/>
          <w:szCs w:val="22"/>
        </w:rPr>
        <w:t>)</w:t>
      </w:r>
      <w:r w:rsidRPr="00257B74">
        <w:rPr>
          <w:rFonts w:ascii="Arial" w:hAnsi="Arial" w:cs="Arial"/>
          <w:sz w:val="22"/>
          <w:szCs w:val="22"/>
        </w:rPr>
        <w:t xml:space="preserve"> </w:t>
      </w:r>
      <w:r w:rsidRPr="00AC2390">
        <w:rPr>
          <w:rFonts w:ascii="Arial" w:hAnsi="Arial" w:cs="Arial"/>
          <w:sz w:val="22"/>
          <w:szCs w:val="22"/>
        </w:rPr>
        <w:t xml:space="preserve">– ниско, </w:t>
      </w:r>
      <w:proofErr w:type="spellStart"/>
      <w:r w:rsidRPr="00AC2390">
        <w:rPr>
          <w:rFonts w:ascii="Arial" w:hAnsi="Arial" w:cs="Arial"/>
          <w:sz w:val="22"/>
          <w:szCs w:val="22"/>
        </w:rPr>
        <w:t>листопадно</w:t>
      </w:r>
      <w:proofErr w:type="spellEnd"/>
      <w:r w:rsidRPr="00AC2390">
        <w:rPr>
          <w:rFonts w:ascii="Arial" w:hAnsi="Arial" w:cs="Arial"/>
          <w:sz w:val="22"/>
          <w:szCs w:val="22"/>
        </w:rPr>
        <w:t xml:space="preserve"> дърво, което достига до 10 м височина.</w:t>
      </w:r>
      <w:r w:rsidR="00F6686A" w:rsidRPr="00AC2390">
        <w:rPr>
          <w:rFonts w:ascii="Arial" w:hAnsi="Arial" w:cs="Arial"/>
          <w:sz w:val="22"/>
          <w:szCs w:val="22"/>
        </w:rPr>
        <w:t xml:space="preserve"> </w:t>
      </w:r>
      <w:r w:rsidRPr="00AC2390">
        <w:rPr>
          <w:rFonts w:ascii="Arial" w:hAnsi="Arial" w:cs="Arial"/>
          <w:sz w:val="22"/>
          <w:szCs w:val="22"/>
        </w:rPr>
        <w:t>Цветовете са събрани в сложни гроздове (</w:t>
      </w:r>
      <w:proofErr w:type="spellStart"/>
      <w:r w:rsidRPr="00AC2390">
        <w:rPr>
          <w:rFonts w:ascii="Arial" w:hAnsi="Arial" w:cs="Arial"/>
          <w:sz w:val="22"/>
          <w:szCs w:val="22"/>
        </w:rPr>
        <w:t>метлици</w:t>
      </w:r>
      <w:proofErr w:type="spellEnd"/>
      <w:r w:rsidRPr="00AC2390">
        <w:rPr>
          <w:rFonts w:ascii="Arial" w:hAnsi="Arial" w:cs="Arial"/>
          <w:sz w:val="22"/>
          <w:szCs w:val="22"/>
        </w:rPr>
        <w:t>). Сърцевината е мека. Среща се в състава</w:t>
      </w:r>
      <w:r w:rsidR="00F6686A" w:rsidRPr="00AC2390">
        <w:rPr>
          <w:rFonts w:ascii="Arial" w:hAnsi="Arial" w:cs="Arial"/>
          <w:sz w:val="22"/>
          <w:szCs w:val="22"/>
        </w:rPr>
        <w:t xml:space="preserve"> </w:t>
      </w:r>
      <w:r w:rsidRPr="00AC2390">
        <w:rPr>
          <w:rFonts w:ascii="Arial" w:hAnsi="Arial" w:cs="Arial"/>
          <w:sz w:val="22"/>
          <w:szCs w:val="22"/>
        </w:rPr>
        <w:t xml:space="preserve">на смесените широколистни гори като </w:t>
      </w:r>
      <w:proofErr w:type="spellStart"/>
      <w:r w:rsidRPr="00AC2390">
        <w:rPr>
          <w:rFonts w:ascii="Arial" w:hAnsi="Arial" w:cs="Arial"/>
          <w:sz w:val="22"/>
          <w:szCs w:val="22"/>
        </w:rPr>
        <w:t>подлесен</w:t>
      </w:r>
      <w:proofErr w:type="spellEnd"/>
      <w:r w:rsidRPr="00AC2390">
        <w:rPr>
          <w:rFonts w:ascii="Arial" w:hAnsi="Arial" w:cs="Arial"/>
          <w:sz w:val="22"/>
          <w:szCs w:val="22"/>
        </w:rPr>
        <w:t xml:space="preserve"> елемент, край реки и потоци, на плодородни и</w:t>
      </w:r>
      <w:r w:rsidR="00F6686A" w:rsidRPr="00AC2390">
        <w:rPr>
          <w:rFonts w:ascii="Arial" w:hAnsi="Arial" w:cs="Arial"/>
          <w:sz w:val="22"/>
          <w:szCs w:val="22"/>
        </w:rPr>
        <w:t xml:space="preserve"> </w:t>
      </w:r>
      <w:r w:rsidRPr="00AC2390">
        <w:rPr>
          <w:rFonts w:ascii="Arial" w:hAnsi="Arial" w:cs="Arial"/>
          <w:sz w:val="22"/>
          <w:szCs w:val="22"/>
        </w:rPr>
        <w:t>влажни почви, но понася и засушавания. Използват се корените, листата, цветовете и</w:t>
      </w:r>
      <w:r w:rsidR="00F6686A" w:rsidRPr="00AC2390">
        <w:rPr>
          <w:rFonts w:ascii="Arial" w:hAnsi="Arial" w:cs="Arial"/>
          <w:sz w:val="22"/>
          <w:szCs w:val="22"/>
        </w:rPr>
        <w:t xml:space="preserve"> </w:t>
      </w:r>
      <w:r w:rsidRPr="00AC2390">
        <w:rPr>
          <w:rFonts w:ascii="Arial" w:hAnsi="Arial" w:cs="Arial"/>
          <w:sz w:val="22"/>
          <w:szCs w:val="22"/>
        </w:rPr>
        <w:t xml:space="preserve">плодовете. Цветовете съдържат </w:t>
      </w:r>
      <w:proofErr w:type="spellStart"/>
      <w:r w:rsidRPr="00AC2390">
        <w:rPr>
          <w:rFonts w:ascii="Arial" w:hAnsi="Arial" w:cs="Arial"/>
          <w:sz w:val="22"/>
          <w:szCs w:val="22"/>
        </w:rPr>
        <w:t>гликозиди</w:t>
      </w:r>
      <w:proofErr w:type="spellEnd"/>
      <w:r w:rsidRPr="00AC2390">
        <w:rPr>
          <w:rFonts w:ascii="Arial" w:hAnsi="Arial" w:cs="Arial"/>
          <w:sz w:val="22"/>
          <w:szCs w:val="22"/>
        </w:rPr>
        <w:t>, етерично масло, витамин С, дъбилни и слузни</w:t>
      </w:r>
      <w:r w:rsidR="00F6686A" w:rsidRPr="00AC2390">
        <w:rPr>
          <w:rFonts w:ascii="Arial" w:hAnsi="Arial" w:cs="Arial"/>
          <w:sz w:val="22"/>
          <w:szCs w:val="22"/>
        </w:rPr>
        <w:t xml:space="preserve"> </w:t>
      </w:r>
      <w:r w:rsidRPr="00AC2390">
        <w:rPr>
          <w:rFonts w:ascii="Arial" w:hAnsi="Arial" w:cs="Arial"/>
          <w:sz w:val="22"/>
          <w:szCs w:val="22"/>
        </w:rPr>
        <w:t>вещества, смоли, органични киселини, следи от алкалоиди. Плодовете съдържат още</w:t>
      </w:r>
      <w:r w:rsidR="00F6686A" w:rsidRPr="00AC2390">
        <w:rPr>
          <w:rFonts w:ascii="Arial" w:hAnsi="Arial" w:cs="Arial"/>
          <w:sz w:val="22"/>
          <w:szCs w:val="22"/>
        </w:rPr>
        <w:t xml:space="preserve"> провитамин А, багрила, витамини от групата В, аминокиселини, захари, </w:t>
      </w:r>
      <w:proofErr w:type="spellStart"/>
      <w:r w:rsidR="00F6686A" w:rsidRPr="00AC2390">
        <w:rPr>
          <w:rFonts w:ascii="Arial" w:hAnsi="Arial" w:cs="Arial"/>
          <w:sz w:val="22"/>
          <w:szCs w:val="22"/>
        </w:rPr>
        <w:t>каротини</w:t>
      </w:r>
      <w:proofErr w:type="spellEnd"/>
      <w:r w:rsidR="00F6686A" w:rsidRPr="00AC2390">
        <w:rPr>
          <w:rFonts w:ascii="Arial" w:hAnsi="Arial" w:cs="Arial"/>
          <w:sz w:val="22"/>
          <w:szCs w:val="22"/>
        </w:rPr>
        <w:t xml:space="preserve">, </w:t>
      </w:r>
      <w:proofErr w:type="spellStart"/>
      <w:r w:rsidR="00F6686A" w:rsidRPr="00AC2390">
        <w:rPr>
          <w:rFonts w:ascii="Arial" w:hAnsi="Arial" w:cs="Arial"/>
          <w:sz w:val="22"/>
          <w:szCs w:val="22"/>
        </w:rPr>
        <w:t>антоцианиди</w:t>
      </w:r>
      <w:proofErr w:type="spellEnd"/>
      <w:r w:rsidR="00F6686A" w:rsidRPr="00AC2390">
        <w:rPr>
          <w:rFonts w:ascii="Arial" w:hAnsi="Arial" w:cs="Arial"/>
          <w:sz w:val="22"/>
          <w:szCs w:val="22"/>
        </w:rPr>
        <w:t xml:space="preserve"> и др. Действа </w:t>
      </w:r>
      <w:proofErr w:type="spellStart"/>
      <w:r w:rsidR="00F6686A" w:rsidRPr="00AC2390">
        <w:rPr>
          <w:rFonts w:ascii="Arial" w:hAnsi="Arial" w:cs="Arial"/>
          <w:sz w:val="22"/>
          <w:szCs w:val="22"/>
        </w:rPr>
        <w:t>пикочогонно</w:t>
      </w:r>
      <w:proofErr w:type="spellEnd"/>
      <w:r w:rsidR="00F6686A" w:rsidRPr="00AC2390">
        <w:rPr>
          <w:rFonts w:ascii="Arial" w:hAnsi="Arial" w:cs="Arial"/>
          <w:sz w:val="22"/>
          <w:szCs w:val="22"/>
        </w:rPr>
        <w:t xml:space="preserve">, слабително и </w:t>
      </w:r>
      <w:proofErr w:type="spellStart"/>
      <w:r w:rsidR="00F6686A" w:rsidRPr="00AC2390">
        <w:rPr>
          <w:rFonts w:ascii="Arial" w:hAnsi="Arial" w:cs="Arial"/>
          <w:sz w:val="22"/>
          <w:szCs w:val="22"/>
        </w:rPr>
        <w:t>потогонно</w:t>
      </w:r>
      <w:proofErr w:type="spellEnd"/>
      <w:r w:rsidR="00F6686A" w:rsidRPr="00AC2390">
        <w:rPr>
          <w:rFonts w:ascii="Arial" w:hAnsi="Arial" w:cs="Arial"/>
          <w:sz w:val="22"/>
          <w:szCs w:val="22"/>
        </w:rPr>
        <w:t xml:space="preserve">. Подобрява </w:t>
      </w:r>
      <w:proofErr w:type="spellStart"/>
      <w:r w:rsidR="00F6686A" w:rsidRPr="00AC2390">
        <w:rPr>
          <w:rFonts w:ascii="Arial" w:hAnsi="Arial" w:cs="Arial"/>
          <w:sz w:val="22"/>
          <w:szCs w:val="22"/>
        </w:rPr>
        <w:t>отхрачването</w:t>
      </w:r>
      <w:proofErr w:type="spellEnd"/>
      <w:r w:rsidR="00F6686A" w:rsidRPr="00AC2390">
        <w:rPr>
          <w:rFonts w:ascii="Arial" w:hAnsi="Arial" w:cs="Arial"/>
          <w:sz w:val="22"/>
          <w:szCs w:val="22"/>
        </w:rPr>
        <w:t xml:space="preserve"> при възпаления на дихателните пътища. Подпомага функцията на черния дроб, понижава кръвното налягане. Продължителната употреба на бъзов цвят действа успокояващо върху нервната система. Плодовете действат </w:t>
      </w:r>
      <w:proofErr w:type="spellStart"/>
      <w:r w:rsidR="00F6686A" w:rsidRPr="00AC2390">
        <w:rPr>
          <w:rFonts w:ascii="Arial" w:hAnsi="Arial" w:cs="Arial"/>
          <w:sz w:val="22"/>
          <w:szCs w:val="22"/>
        </w:rPr>
        <w:t>общоукрепващо</w:t>
      </w:r>
      <w:proofErr w:type="spellEnd"/>
      <w:r w:rsidR="00F6686A" w:rsidRPr="00AC2390">
        <w:rPr>
          <w:rFonts w:ascii="Arial" w:hAnsi="Arial" w:cs="Arial"/>
          <w:sz w:val="22"/>
          <w:szCs w:val="22"/>
        </w:rPr>
        <w:t xml:space="preserve"> и </w:t>
      </w:r>
      <w:proofErr w:type="spellStart"/>
      <w:r w:rsidR="00F6686A" w:rsidRPr="00AC2390">
        <w:rPr>
          <w:rFonts w:ascii="Arial" w:hAnsi="Arial" w:cs="Arial"/>
          <w:sz w:val="22"/>
          <w:szCs w:val="22"/>
        </w:rPr>
        <w:t>имуностимулиращо</w:t>
      </w:r>
      <w:proofErr w:type="spellEnd"/>
      <w:r w:rsidR="00F6686A" w:rsidRPr="00AC2390">
        <w:rPr>
          <w:rFonts w:ascii="Arial" w:hAnsi="Arial" w:cs="Arial"/>
          <w:sz w:val="22"/>
          <w:szCs w:val="22"/>
        </w:rPr>
        <w:t>. Използва се при бронхит, кашлица, прегракнал глас, ангина, високо кръвно налягане, запек, лениви черва, пролетна умора, отоци. Цветовете се използват в парфюмерията.</w:t>
      </w:r>
    </w:p>
    <w:p w14:paraId="4B4D1B00" w14:textId="77777777" w:rsidR="00D57803" w:rsidRDefault="00D57803" w:rsidP="00F6686A">
      <w:pPr>
        <w:ind w:firstLine="708"/>
        <w:jc w:val="both"/>
        <w:rPr>
          <w:rFonts w:ascii="Arial" w:hAnsi="Arial" w:cs="Arial"/>
          <w:b/>
          <w:bCs/>
          <w:sz w:val="22"/>
          <w:szCs w:val="22"/>
        </w:rPr>
      </w:pPr>
    </w:p>
    <w:p w14:paraId="6811B5E0" w14:textId="0625C00A" w:rsidR="00F6686A" w:rsidRPr="00AC2390" w:rsidRDefault="00F6686A" w:rsidP="00F6686A">
      <w:pPr>
        <w:ind w:firstLine="708"/>
        <w:jc w:val="both"/>
        <w:rPr>
          <w:rFonts w:ascii="Arial" w:hAnsi="Arial" w:cs="Arial"/>
          <w:sz w:val="22"/>
          <w:szCs w:val="22"/>
        </w:rPr>
      </w:pPr>
      <w:r w:rsidRPr="00AC2390">
        <w:rPr>
          <w:rFonts w:ascii="Arial" w:hAnsi="Arial" w:cs="Arial"/>
          <w:b/>
          <w:bCs/>
          <w:sz w:val="22"/>
          <w:szCs w:val="22"/>
        </w:rPr>
        <w:t xml:space="preserve">- Бъзак (тревист бъз) </w:t>
      </w:r>
      <w:r w:rsidR="00257B74">
        <w:rPr>
          <w:rFonts w:ascii="Arial" w:hAnsi="Arial" w:cs="Arial"/>
          <w:b/>
          <w:bCs/>
          <w:sz w:val="22"/>
          <w:szCs w:val="22"/>
        </w:rPr>
        <w:t>(</w:t>
      </w:r>
      <w:proofErr w:type="spellStart"/>
      <w:r w:rsidRPr="00AC2390">
        <w:rPr>
          <w:rFonts w:ascii="Arial" w:hAnsi="Arial" w:cs="Arial"/>
          <w:b/>
          <w:bCs/>
          <w:i/>
          <w:iCs/>
          <w:sz w:val="22"/>
          <w:szCs w:val="22"/>
        </w:rPr>
        <w:t>Sambucus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ebulus</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i/>
          <w:iCs/>
          <w:sz w:val="22"/>
          <w:szCs w:val="22"/>
        </w:rPr>
        <w:t xml:space="preserve">- </w:t>
      </w:r>
      <w:r w:rsidRPr="00AC2390">
        <w:rPr>
          <w:rFonts w:ascii="Arial" w:hAnsi="Arial" w:cs="Arial"/>
          <w:sz w:val="22"/>
          <w:szCs w:val="22"/>
        </w:rPr>
        <w:t xml:space="preserve">многогодишно тревисто растение. Расте масово в плътни популации край пътища, потоци, храсталаци и сечища. </w:t>
      </w:r>
      <w:proofErr w:type="spellStart"/>
      <w:r w:rsidRPr="00AC2390">
        <w:rPr>
          <w:rFonts w:ascii="Arial" w:hAnsi="Arial" w:cs="Arial"/>
          <w:sz w:val="22"/>
          <w:szCs w:val="22"/>
        </w:rPr>
        <w:t>Мезофит</w:t>
      </w:r>
      <w:proofErr w:type="spellEnd"/>
      <w:r w:rsidRPr="00AC2390">
        <w:rPr>
          <w:rFonts w:ascii="Arial" w:hAnsi="Arial" w:cs="Arial"/>
          <w:sz w:val="22"/>
          <w:szCs w:val="22"/>
        </w:rPr>
        <w:t xml:space="preserve">, привързан към богати и влажни почви. Използва се корена. Расте из сухи тревисти и каменливи места, плевел из посевите. За лечение се използва цъфтящата надземна част.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се като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средство при бронхити. При поемане на големи количества от растението е възможно да се появят признаци на интоксикация, изразяващи се в силни болки в мускулатурата, особено при активни движения. Основното действие на бъзака е диуретично, антисептично, </w:t>
      </w:r>
      <w:proofErr w:type="spellStart"/>
      <w:r w:rsidRPr="00AC2390">
        <w:rPr>
          <w:rFonts w:ascii="Arial" w:hAnsi="Arial" w:cs="Arial"/>
          <w:sz w:val="22"/>
          <w:szCs w:val="22"/>
        </w:rPr>
        <w:t>отхрачващо</w:t>
      </w:r>
      <w:proofErr w:type="spellEnd"/>
      <w:r w:rsidRPr="00AC2390">
        <w:rPr>
          <w:rFonts w:ascii="Arial" w:hAnsi="Arial" w:cs="Arial"/>
          <w:sz w:val="22"/>
          <w:szCs w:val="22"/>
        </w:rPr>
        <w:t>, улеснява отделянето на храчки при възпаления на дихателните пътища.</w:t>
      </w:r>
    </w:p>
    <w:p w14:paraId="0A7B3B47" w14:textId="77777777" w:rsidR="00D57803" w:rsidRDefault="00D57803" w:rsidP="00F6686A">
      <w:pPr>
        <w:ind w:firstLine="708"/>
        <w:jc w:val="both"/>
        <w:rPr>
          <w:rFonts w:ascii="Arial" w:hAnsi="Arial" w:cs="Arial"/>
          <w:b/>
          <w:bCs/>
          <w:sz w:val="22"/>
          <w:szCs w:val="22"/>
        </w:rPr>
      </w:pPr>
    </w:p>
    <w:p w14:paraId="349DD1A9" w14:textId="4EAF866E" w:rsidR="00F6686A" w:rsidRPr="00AC2390" w:rsidRDefault="00F6686A" w:rsidP="00F6686A">
      <w:pPr>
        <w:ind w:firstLine="708"/>
        <w:jc w:val="both"/>
        <w:rPr>
          <w:rFonts w:ascii="Arial" w:hAnsi="Arial" w:cs="Arial"/>
          <w:sz w:val="22"/>
          <w:szCs w:val="22"/>
        </w:rPr>
      </w:pPr>
      <w:r w:rsidRPr="00AC2390">
        <w:rPr>
          <w:rFonts w:ascii="Arial" w:hAnsi="Arial" w:cs="Arial"/>
          <w:b/>
          <w:bCs/>
          <w:sz w:val="22"/>
          <w:szCs w:val="22"/>
        </w:rPr>
        <w:t xml:space="preserve">- Бял имел </w:t>
      </w:r>
      <w:r w:rsidR="00257B74">
        <w:rPr>
          <w:rFonts w:ascii="Arial" w:hAnsi="Arial" w:cs="Arial"/>
          <w:b/>
          <w:bCs/>
          <w:sz w:val="22"/>
          <w:szCs w:val="22"/>
        </w:rPr>
        <w:t>(</w:t>
      </w:r>
      <w:proofErr w:type="spellStart"/>
      <w:r w:rsidRPr="00AC2390">
        <w:rPr>
          <w:rFonts w:ascii="Arial" w:hAnsi="Arial" w:cs="Arial"/>
          <w:b/>
          <w:bCs/>
          <w:i/>
          <w:iCs/>
          <w:sz w:val="22"/>
          <w:szCs w:val="22"/>
        </w:rPr>
        <w:t>Viscus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albus</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малък полупаразитен храст, вечно зелен, </w:t>
      </w:r>
      <w:proofErr w:type="spellStart"/>
      <w:r w:rsidRPr="00AC2390">
        <w:rPr>
          <w:rFonts w:ascii="Arial" w:hAnsi="Arial" w:cs="Arial"/>
          <w:sz w:val="22"/>
          <w:szCs w:val="22"/>
        </w:rPr>
        <w:t>вилужно</w:t>
      </w:r>
      <w:proofErr w:type="spellEnd"/>
      <w:r w:rsidRPr="00AC2390">
        <w:rPr>
          <w:rFonts w:ascii="Arial" w:hAnsi="Arial" w:cs="Arial"/>
          <w:sz w:val="22"/>
          <w:szCs w:val="22"/>
        </w:rPr>
        <w:t xml:space="preserve"> разклонен. Прикрепва се към растението гостоприемник посредством т.н. </w:t>
      </w:r>
      <w:proofErr w:type="spellStart"/>
      <w:r w:rsidRPr="00AC2390">
        <w:rPr>
          <w:rFonts w:ascii="Arial" w:hAnsi="Arial" w:cs="Arial"/>
          <w:sz w:val="22"/>
          <w:szCs w:val="22"/>
        </w:rPr>
        <w:t>хаустории</w:t>
      </w:r>
      <w:proofErr w:type="spellEnd"/>
      <w:r w:rsidRPr="00AC2390">
        <w:rPr>
          <w:rFonts w:ascii="Arial" w:hAnsi="Arial" w:cs="Arial"/>
          <w:sz w:val="22"/>
          <w:szCs w:val="22"/>
        </w:rPr>
        <w:t xml:space="preserve"> и използва от тях вода и минерални соли, а </w:t>
      </w:r>
      <w:proofErr w:type="spellStart"/>
      <w:r w:rsidRPr="00AC2390">
        <w:rPr>
          <w:rFonts w:ascii="Arial" w:hAnsi="Arial" w:cs="Arial"/>
          <w:sz w:val="22"/>
          <w:szCs w:val="22"/>
        </w:rPr>
        <w:t>фотосинтезира</w:t>
      </w:r>
      <w:proofErr w:type="spellEnd"/>
      <w:r w:rsidRPr="00AC2390">
        <w:rPr>
          <w:rFonts w:ascii="Arial" w:hAnsi="Arial" w:cs="Arial"/>
          <w:sz w:val="22"/>
          <w:szCs w:val="22"/>
        </w:rPr>
        <w:t xml:space="preserve"> самостоятелно. Плодът е топчеста бяла ягода с дребни лепкави семена. Среща се из цялата страна. Използват се листата. Съдържа витамин С, восъци, смолисти вещества, </w:t>
      </w:r>
      <w:proofErr w:type="spellStart"/>
      <w:r w:rsidRPr="00AC2390">
        <w:rPr>
          <w:rFonts w:ascii="Arial" w:hAnsi="Arial" w:cs="Arial"/>
          <w:sz w:val="22"/>
          <w:szCs w:val="22"/>
        </w:rPr>
        <w:t>холин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ацетилхолин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олеанолова</w:t>
      </w:r>
      <w:proofErr w:type="spellEnd"/>
      <w:r w:rsidRPr="00AC2390">
        <w:rPr>
          <w:rFonts w:ascii="Arial" w:hAnsi="Arial" w:cs="Arial"/>
          <w:sz w:val="22"/>
          <w:szCs w:val="22"/>
        </w:rPr>
        <w:t xml:space="preserve"> киселина и токсин с белтъчна природа — </w:t>
      </w:r>
      <w:proofErr w:type="spellStart"/>
      <w:r w:rsidRPr="00AC2390">
        <w:rPr>
          <w:rFonts w:ascii="Arial" w:hAnsi="Arial" w:cs="Arial"/>
          <w:sz w:val="22"/>
          <w:szCs w:val="22"/>
        </w:rPr>
        <w:t>вискотоксин</w:t>
      </w:r>
      <w:proofErr w:type="spellEnd"/>
      <w:r w:rsidRPr="00AC2390">
        <w:rPr>
          <w:rFonts w:ascii="Arial" w:hAnsi="Arial" w:cs="Arial"/>
          <w:sz w:val="22"/>
          <w:szCs w:val="22"/>
        </w:rPr>
        <w:t xml:space="preserve">. Билката спомага за обогатяването на организма с калций, важен за костната система, регулира кръвното налягане (при хипертоници и </w:t>
      </w:r>
      <w:proofErr w:type="spellStart"/>
      <w:r w:rsidRPr="00AC2390">
        <w:rPr>
          <w:rFonts w:ascii="Arial" w:hAnsi="Arial" w:cs="Arial"/>
          <w:sz w:val="22"/>
          <w:szCs w:val="22"/>
        </w:rPr>
        <w:t>хипотоници</w:t>
      </w:r>
      <w:proofErr w:type="spellEnd"/>
      <w:r w:rsidRPr="00AC2390">
        <w:rPr>
          <w:rFonts w:ascii="Arial" w:hAnsi="Arial" w:cs="Arial"/>
          <w:sz w:val="22"/>
          <w:szCs w:val="22"/>
        </w:rPr>
        <w:t>) и подобрява сърдечното здраве, премахва нарушенията в метаболизма. Лекува нередовна менструация</w:t>
      </w:r>
      <w:r w:rsidRPr="00AC2390">
        <w:rPr>
          <w:rFonts w:ascii="Arial" w:hAnsi="Arial" w:cs="Arial"/>
          <w:b/>
          <w:bCs/>
          <w:sz w:val="22"/>
          <w:szCs w:val="22"/>
        </w:rPr>
        <w:t xml:space="preserve">, </w:t>
      </w:r>
      <w:r w:rsidRPr="00AC2390">
        <w:rPr>
          <w:rFonts w:ascii="Arial" w:hAnsi="Arial" w:cs="Arial"/>
          <w:sz w:val="22"/>
          <w:szCs w:val="22"/>
        </w:rPr>
        <w:t>бъбречни заболявания, стерилитет при жените, бронхиална астма, нервни разстройства, изблици на паника и безпокойство, световъртеж, нарушено равновесие, безсъние, главоболие. Има кръвоспиращо и съсирващо действие.</w:t>
      </w:r>
    </w:p>
    <w:p w14:paraId="25810315" w14:textId="77777777" w:rsidR="00D57803" w:rsidRDefault="00D57803" w:rsidP="00F6686A">
      <w:pPr>
        <w:ind w:firstLine="708"/>
        <w:jc w:val="both"/>
        <w:rPr>
          <w:rFonts w:ascii="Arial" w:hAnsi="Arial" w:cs="Arial"/>
          <w:b/>
          <w:bCs/>
          <w:sz w:val="22"/>
          <w:szCs w:val="22"/>
        </w:rPr>
      </w:pPr>
    </w:p>
    <w:p w14:paraId="3C56A1C5" w14:textId="7DBAB77D" w:rsidR="00F6686A" w:rsidRPr="00AC2390" w:rsidRDefault="00F6686A" w:rsidP="00257B74">
      <w:pPr>
        <w:ind w:firstLine="708"/>
        <w:jc w:val="both"/>
        <w:rPr>
          <w:rFonts w:ascii="Arial" w:hAnsi="Arial" w:cs="Arial"/>
          <w:sz w:val="22"/>
          <w:szCs w:val="22"/>
        </w:rPr>
      </w:pPr>
      <w:r w:rsidRPr="00AC2390">
        <w:rPr>
          <w:rFonts w:ascii="Arial" w:hAnsi="Arial" w:cs="Arial"/>
          <w:b/>
          <w:bCs/>
          <w:sz w:val="22"/>
          <w:szCs w:val="22"/>
        </w:rPr>
        <w:t xml:space="preserve">- Бял равнец </w:t>
      </w:r>
      <w:r w:rsidR="00257B74">
        <w:rPr>
          <w:rFonts w:ascii="Arial" w:hAnsi="Arial" w:cs="Arial"/>
          <w:b/>
          <w:bCs/>
          <w:sz w:val="22"/>
          <w:szCs w:val="22"/>
        </w:rPr>
        <w:t>(</w:t>
      </w:r>
      <w:proofErr w:type="spellStart"/>
      <w:r w:rsidRPr="00AC2390">
        <w:rPr>
          <w:rFonts w:ascii="Arial" w:hAnsi="Arial" w:cs="Arial"/>
          <w:b/>
          <w:bCs/>
          <w:i/>
          <w:iCs/>
          <w:sz w:val="22"/>
          <w:szCs w:val="22"/>
        </w:rPr>
        <w:t>Achillea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millefolium</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Расте из ливади и пасища, каменисти и тревисти места, изоставени ниви, край пътища и селища, вторично като плевел в посеви. Съдържа 0,1-0,5% етерично масло (</w:t>
      </w:r>
      <w:proofErr w:type="spellStart"/>
      <w:r w:rsidRPr="00AC2390">
        <w:rPr>
          <w:rFonts w:ascii="Arial" w:hAnsi="Arial" w:cs="Arial"/>
          <w:sz w:val="22"/>
          <w:szCs w:val="22"/>
        </w:rPr>
        <w:t>азулен</w:t>
      </w:r>
      <w:proofErr w:type="spellEnd"/>
      <w:r w:rsidRPr="00AC2390">
        <w:rPr>
          <w:rFonts w:ascii="Arial" w:hAnsi="Arial" w:cs="Arial"/>
          <w:sz w:val="22"/>
          <w:szCs w:val="22"/>
        </w:rPr>
        <w:t xml:space="preserve">), горчиво вещество </w:t>
      </w:r>
      <w:proofErr w:type="spellStart"/>
      <w:r w:rsidRPr="00AC2390">
        <w:rPr>
          <w:rFonts w:ascii="Arial" w:hAnsi="Arial" w:cs="Arial"/>
          <w:sz w:val="22"/>
          <w:szCs w:val="22"/>
        </w:rPr>
        <w:t>ахилеин</w:t>
      </w:r>
      <w:proofErr w:type="spellEnd"/>
      <w:r w:rsidRPr="00AC2390">
        <w:rPr>
          <w:rFonts w:ascii="Arial" w:hAnsi="Arial" w:cs="Arial"/>
          <w:sz w:val="22"/>
          <w:szCs w:val="22"/>
        </w:rPr>
        <w:t xml:space="preserve">, </w:t>
      </w:r>
      <w:proofErr w:type="spellStart"/>
      <w:r w:rsidRPr="00AC2390">
        <w:rPr>
          <w:rFonts w:ascii="Arial" w:hAnsi="Arial" w:cs="Arial"/>
          <w:sz w:val="22"/>
          <w:szCs w:val="22"/>
        </w:rPr>
        <w:t>холин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апигенин</w:t>
      </w:r>
      <w:proofErr w:type="spellEnd"/>
      <w:r w:rsidRPr="00AC2390">
        <w:rPr>
          <w:rFonts w:ascii="Arial" w:hAnsi="Arial" w:cs="Arial"/>
          <w:sz w:val="22"/>
          <w:szCs w:val="22"/>
        </w:rPr>
        <w:t xml:space="preserve">, слузни вещества, </w:t>
      </w:r>
      <w:proofErr w:type="spellStart"/>
      <w:r w:rsidRPr="00AC2390">
        <w:rPr>
          <w:rFonts w:ascii="Arial" w:hAnsi="Arial" w:cs="Arial"/>
          <w:sz w:val="22"/>
          <w:szCs w:val="22"/>
        </w:rPr>
        <w:t>инулин</w:t>
      </w:r>
      <w:proofErr w:type="spellEnd"/>
      <w:r w:rsidRPr="00AC2390">
        <w:rPr>
          <w:rFonts w:ascii="Arial" w:hAnsi="Arial" w:cs="Arial"/>
          <w:sz w:val="22"/>
          <w:szCs w:val="22"/>
        </w:rPr>
        <w:t xml:space="preserve">, аскорбинова киселина и др. Противовъзпалителното действие се дължи главно на дъбилните вещества и етеричното масло. </w:t>
      </w:r>
      <w:proofErr w:type="spellStart"/>
      <w:r w:rsidRPr="00AC2390">
        <w:rPr>
          <w:rFonts w:ascii="Arial" w:hAnsi="Arial" w:cs="Arial"/>
          <w:sz w:val="22"/>
          <w:szCs w:val="22"/>
        </w:rPr>
        <w:t>Азуленът</w:t>
      </w:r>
      <w:proofErr w:type="spellEnd"/>
      <w:r w:rsidRPr="00AC2390">
        <w:rPr>
          <w:rFonts w:ascii="Arial" w:hAnsi="Arial" w:cs="Arial"/>
          <w:sz w:val="22"/>
          <w:szCs w:val="22"/>
        </w:rPr>
        <w:t xml:space="preserve"> може да се съдържа до 20% в маслото. Дрогата се прилага като ароматно и горчиво средство за възбуждане на апетита и за засилване на екскрецията на стомашните жлези при диспепсии и </w:t>
      </w:r>
      <w:proofErr w:type="spellStart"/>
      <w:r w:rsidRPr="00AC2390">
        <w:rPr>
          <w:rFonts w:ascii="Arial" w:hAnsi="Arial" w:cs="Arial"/>
          <w:sz w:val="22"/>
          <w:szCs w:val="22"/>
        </w:rPr>
        <w:t>хиперацидитет</w:t>
      </w:r>
      <w:proofErr w:type="spellEnd"/>
      <w:r w:rsidRPr="00AC2390">
        <w:rPr>
          <w:rFonts w:ascii="Arial" w:hAnsi="Arial" w:cs="Arial"/>
          <w:sz w:val="22"/>
          <w:szCs w:val="22"/>
        </w:rPr>
        <w:t xml:space="preserve">. Повишава </w:t>
      </w:r>
      <w:proofErr w:type="spellStart"/>
      <w:r w:rsidRPr="00AC2390">
        <w:rPr>
          <w:rFonts w:ascii="Arial" w:hAnsi="Arial" w:cs="Arial"/>
          <w:sz w:val="22"/>
          <w:szCs w:val="22"/>
        </w:rPr>
        <w:t>съсирваемостта</w:t>
      </w:r>
      <w:proofErr w:type="spellEnd"/>
      <w:r w:rsidRPr="00AC2390">
        <w:rPr>
          <w:rFonts w:ascii="Arial" w:hAnsi="Arial" w:cs="Arial"/>
          <w:sz w:val="22"/>
          <w:szCs w:val="22"/>
        </w:rPr>
        <w:t xml:space="preserve"> на кръвта и действа кръвоспиращо при кръвоизливи (маточни и бъбречни), хемороиди, кървене от носа и венците, при лечение на рани. Действа </w:t>
      </w:r>
      <w:proofErr w:type="spellStart"/>
      <w:r w:rsidRPr="00AC2390">
        <w:rPr>
          <w:rFonts w:ascii="Arial" w:hAnsi="Arial" w:cs="Arial"/>
          <w:sz w:val="22"/>
          <w:szCs w:val="22"/>
        </w:rPr>
        <w:t>адстринентно</w:t>
      </w:r>
      <w:proofErr w:type="spellEnd"/>
      <w:r w:rsidRPr="00AC2390">
        <w:rPr>
          <w:rFonts w:ascii="Arial" w:hAnsi="Arial" w:cs="Arial"/>
          <w:sz w:val="22"/>
          <w:szCs w:val="22"/>
        </w:rPr>
        <w:t xml:space="preserve"> при диарии, стоматит, </w:t>
      </w:r>
      <w:proofErr w:type="spellStart"/>
      <w:r w:rsidRPr="00AC2390">
        <w:rPr>
          <w:rFonts w:ascii="Arial" w:hAnsi="Arial" w:cs="Arial"/>
          <w:sz w:val="22"/>
          <w:szCs w:val="22"/>
        </w:rPr>
        <w:t>гингивит</w:t>
      </w:r>
      <w:proofErr w:type="spellEnd"/>
      <w:r w:rsidRPr="00AC2390">
        <w:rPr>
          <w:rFonts w:ascii="Arial" w:hAnsi="Arial" w:cs="Arial"/>
          <w:sz w:val="22"/>
          <w:szCs w:val="22"/>
        </w:rPr>
        <w:t xml:space="preserve"> и противовъзпалително при гастрит, колит с диария и колики, възпаление на бъбреците и пикочния мехур, ревматизъм. Прилага се</w:t>
      </w:r>
      <w:r w:rsidR="00257B74">
        <w:rPr>
          <w:rFonts w:ascii="Arial" w:hAnsi="Arial" w:cs="Arial"/>
          <w:sz w:val="22"/>
          <w:szCs w:val="22"/>
        </w:rPr>
        <w:t xml:space="preserve"> </w:t>
      </w:r>
      <w:r w:rsidRPr="00AC2390">
        <w:rPr>
          <w:rFonts w:ascii="Arial" w:hAnsi="Arial" w:cs="Arial"/>
          <w:sz w:val="22"/>
          <w:szCs w:val="22"/>
        </w:rPr>
        <w:t xml:space="preserve">още като </w:t>
      </w:r>
      <w:proofErr w:type="spellStart"/>
      <w:r w:rsidRPr="00AC2390">
        <w:rPr>
          <w:rFonts w:ascii="Arial" w:hAnsi="Arial" w:cs="Arial"/>
          <w:sz w:val="22"/>
          <w:szCs w:val="22"/>
        </w:rPr>
        <w:t>холеретично</w:t>
      </w:r>
      <w:proofErr w:type="spellEnd"/>
      <w:r w:rsidRPr="00AC2390">
        <w:rPr>
          <w:rFonts w:ascii="Arial" w:hAnsi="Arial" w:cs="Arial"/>
          <w:sz w:val="22"/>
          <w:szCs w:val="22"/>
        </w:rPr>
        <w:t xml:space="preserve"> средство при дискинезии на жлъчния мехур и жълтеница. При предозиране са възможни отравяния.</w:t>
      </w:r>
    </w:p>
    <w:p w14:paraId="6288D01E" w14:textId="77777777" w:rsidR="00D57803" w:rsidRDefault="00D57803" w:rsidP="00F6686A">
      <w:pPr>
        <w:ind w:firstLine="708"/>
        <w:jc w:val="both"/>
        <w:rPr>
          <w:rFonts w:ascii="Arial" w:hAnsi="Arial" w:cs="Arial"/>
          <w:b/>
          <w:bCs/>
          <w:sz w:val="22"/>
          <w:szCs w:val="22"/>
        </w:rPr>
      </w:pPr>
    </w:p>
    <w:p w14:paraId="35A4E8AA" w14:textId="704B7F6E" w:rsidR="00F6686A" w:rsidRPr="00AC2390" w:rsidRDefault="00F6686A" w:rsidP="00F6686A">
      <w:pPr>
        <w:ind w:firstLine="708"/>
        <w:jc w:val="both"/>
        <w:rPr>
          <w:rFonts w:ascii="Arial" w:hAnsi="Arial" w:cs="Arial"/>
          <w:sz w:val="22"/>
          <w:szCs w:val="22"/>
        </w:rPr>
      </w:pPr>
      <w:r w:rsidRPr="00AC2390">
        <w:rPr>
          <w:rFonts w:ascii="Arial" w:hAnsi="Arial" w:cs="Arial"/>
          <w:b/>
          <w:bCs/>
          <w:sz w:val="22"/>
          <w:szCs w:val="22"/>
        </w:rPr>
        <w:t xml:space="preserve">- Бял трън </w:t>
      </w:r>
      <w:r w:rsidR="00257B74">
        <w:rPr>
          <w:rFonts w:ascii="Arial" w:hAnsi="Arial" w:cs="Arial"/>
          <w:b/>
          <w:bCs/>
          <w:sz w:val="22"/>
          <w:szCs w:val="22"/>
        </w:rPr>
        <w:t>(</w:t>
      </w:r>
      <w:proofErr w:type="spellStart"/>
      <w:r w:rsidRPr="00AC2390">
        <w:rPr>
          <w:rFonts w:ascii="Arial" w:hAnsi="Arial" w:cs="Arial"/>
          <w:b/>
          <w:bCs/>
          <w:i/>
          <w:iCs/>
          <w:sz w:val="22"/>
          <w:szCs w:val="22"/>
        </w:rPr>
        <w:t>Silybium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marianum</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едногодишно или двугодишно растение с право,</w:t>
      </w:r>
    </w:p>
    <w:p w14:paraId="127E8C77" w14:textId="77777777" w:rsidR="00F6686A" w:rsidRPr="00AC2390" w:rsidRDefault="00F6686A" w:rsidP="00F6686A">
      <w:pPr>
        <w:jc w:val="both"/>
        <w:rPr>
          <w:rFonts w:ascii="Arial" w:hAnsi="Arial" w:cs="Arial"/>
          <w:sz w:val="22"/>
          <w:szCs w:val="22"/>
        </w:rPr>
      </w:pPr>
      <w:r w:rsidRPr="00AC2390">
        <w:rPr>
          <w:rFonts w:ascii="Arial" w:hAnsi="Arial" w:cs="Arial"/>
          <w:sz w:val="22"/>
          <w:szCs w:val="22"/>
        </w:rPr>
        <w:t xml:space="preserve">неразклонено или слабо разклонено стъбло, високо до 1,5 метра. Цветовете са в кошнички, </w:t>
      </w:r>
      <w:proofErr w:type="spellStart"/>
      <w:r w:rsidRPr="00AC2390">
        <w:rPr>
          <w:rFonts w:ascii="Arial" w:hAnsi="Arial" w:cs="Arial"/>
          <w:sz w:val="22"/>
          <w:szCs w:val="22"/>
        </w:rPr>
        <w:t>пурпурночервени</w:t>
      </w:r>
      <w:proofErr w:type="spellEnd"/>
      <w:r w:rsidRPr="00AC2390">
        <w:rPr>
          <w:rFonts w:ascii="Arial" w:hAnsi="Arial" w:cs="Arial"/>
          <w:sz w:val="22"/>
          <w:szCs w:val="22"/>
        </w:rPr>
        <w:t xml:space="preserve">. Плодовете са с </w:t>
      </w:r>
      <w:proofErr w:type="spellStart"/>
      <w:r w:rsidRPr="00AC2390">
        <w:rPr>
          <w:rFonts w:ascii="Arial" w:hAnsi="Arial" w:cs="Arial"/>
          <w:sz w:val="22"/>
          <w:szCs w:val="22"/>
        </w:rPr>
        <w:t>хвърчилки</w:t>
      </w:r>
      <w:proofErr w:type="spellEnd"/>
      <w:r w:rsidRPr="00AC2390">
        <w:rPr>
          <w:rFonts w:ascii="Arial" w:hAnsi="Arial" w:cs="Arial"/>
          <w:sz w:val="22"/>
          <w:szCs w:val="22"/>
        </w:rPr>
        <w:t xml:space="preserve"> от бели власинки. Среща се по пътища и около изоставени сгради докъм 1300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листата, корените и семената. Семената на белия трън съдържат 0,08% етерично масло, смоли, биогенни </w:t>
      </w:r>
      <w:proofErr w:type="spellStart"/>
      <w:r w:rsidRPr="00AC2390">
        <w:rPr>
          <w:rFonts w:ascii="Arial" w:hAnsi="Arial" w:cs="Arial"/>
          <w:sz w:val="22"/>
          <w:szCs w:val="22"/>
        </w:rPr>
        <w:t>амини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тирамин</w:t>
      </w:r>
      <w:proofErr w:type="spellEnd"/>
      <w:r w:rsidRPr="00AC2390">
        <w:rPr>
          <w:rFonts w:ascii="Arial" w:hAnsi="Arial" w:cs="Arial"/>
          <w:sz w:val="22"/>
          <w:szCs w:val="22"/>
        </w:rPr>
        <w:t xml:space="preserve">, хистамин), </w:t>
      </w:r>
      <w:proofErr w:type="spellStart"/>
      <w:r w:rsidRPr="00AC2390">
        <w:rPr>
          <w:rFonts w:ascii="Arial" w:hAnsi="Arial" w:cs="Arial"/>
          <w:sz w:val="22"/>
          <w:szCs w:val="22"/>
        </w:rPr>
        <w:t>флавони</w:t>
      </w:r>
      <w:proofErr w:type="spellEnd"/>
      <w:r w:rsidRPr="00AC2390">
        <w:rPr>
          <w:rFonts w:ascii="Arial" w:hAnsi="Arial" w:cs="Arial"/>
          <w:sz w:val="22"/>
          <w:szCs w:val="22"/>
        </w:rPr>
        <w:t>, слузни вещества. Намира приложение при възпаление на черния дроб, жлъчните пътища и далака, при болки от жлъчни камъни и пясък и при хепатит.</w:t>
      </w:r>
    </w:p>
    <w:p w14:paraId="1BDF6861" w14:textId="77777777" w:rsidR="00D57803" w:rsidRDefault="00D57803" w:rsidP="00F6686A">
      <w:pPr>
        <w:ind w:firstLine="708"/>
        <w:jc w:val="both"/>
        <w:rPr>
          <w:rFonts w:ascii="Arial" w:hAnsi="Arial" w:cs="Arial"/>
          <w:b/>
          <w:bCs/>
          <w:sz w:val="22"/>
          <w:szCs w:val="22"/>
        </w:rPr>
      </w:pPr>
    </w:p>
    <w:p w14:paraId="64B41F16" w14:textId="22D5CBB6" w:rsidR="00F012AB" w:rsidRPr="00AC2390" w:rsidRDefault="00F6686A" w:rsidP="00F6686A">
      <w:pPr>
        <w:ind w:firstLine="708"/>
        <w:jc w:val="both"/>
        <w:rPr>
          <w:rFonts w:ascii="Arial" w:hAnsi="Arial" w:cs="Arial"/>
          <w:sz w:val="22"/>
          <w:szCs w:val="22"/>
        </w:rPr>
      </w:pPr>
      <w:r w:rsidRPr="00AC2390">
        <w:rPr>
          <w:rFonts w:ascii="Arial" w:hAnsi="Arial" w:cs="Arial"/>
          <w:b/>
          <w:bCs/>
          <w:sz w:val="22"/>
          <w:szCs w:val="22"/>
        </w:rPr>
        <w:t xml:space="preserve">- Бяла бреза </w:t>
      </w:r>
      <w:r w:rsidR="00257B74">
        <w:rPr>
          <w:rFonts w:ascii="Arial" w:hAnsi="Arial" w:cs="Arial"/>
          <w:b/>
          <w:bCs/>
          <w:sz w:val="22"/>
          <w:szCs w:val="22"/>
        </w:rPr>
        <w:t>(</w:t>
      </w:r>
      <w:proofErr w:type="spellStart"/>
      <w:r w:rsidRPr="00AC2390">
        <w:rPr>
          <w:rFonts w:ascii="Arial" w:hAnsi="Arial" w:cs="Arial"/>
          <w:b/>
          <w:bCs/>
          <w:i/>
          <w:iCs/>
          <w:sz w:val="22"/>
          <w:szCs w:val="22"/>
        </w:rPr>
        <w:t>Betula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alba</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дърво с кора на характерни бели и черни петна. Листата са ромбовидни или сърцевидни, на дълги дръжки. Цветовете са събрани в </w:t>
      </w:r>
      <w:proofErr w:type="spellStart"/>
      <w:r w:rsidRPr="00AC2390">
        <w:rPr>
          <w:rFonts w:ascii="Arial" w:hAnsi="Arial" w:cs="Arial"/>
          <w:sz w:val="22"/>
          <w:szCs w:val="22"/>
        </w:rPr>
        <w:t>реси</w:t>
      </w:r>
      <w:proofErr w:type="spellEnd"/>
      <w:r w:rsidRPr="00AC2390">
        <w:rPr>
          <w:rFonts w:ascii="Arial" w:hAnsi="Arial" w:cs="Arial"/>
          <w:sz w:val="22"/>
          <w:szCs w:val="22"/>
        </w:rPr>
        <w:t xml:space="preserve">. Плодът е крилато орехче. Среща се в цялата страна в иглолистни и широколистни гори, сечища и по скалистите места. Това е най-светлолюбивият широколистен вид. Изкачва се до 2000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пъпките, кората, сокът рано напролет и листата. Листните пъпки съдържат етерично масло, смолисти вещества,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В листата се съдържат етерично масло, провитамин А, витамин С, никотинова киселина, горчиви вещества,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дъбилни вещества, захари и др. Корите съдържат етерично масло, дъбилни вещества,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терпени и др. Действа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и </w:t>
      </w:r>
      <w:proofErr w:type="spellStart"/>
      <w:r w:rsidRPr="00AC2390">
        <w:rPr>
          <w:rFonts w:ascii="Arial" w:hAnsi="Arial" w:cs="Arial"/>
          <w:sz w:val="22"/>
          <w:szCs w:val="22"/>
        </w:rPr>
        <w:t>потогонно</w:t>
      </w:r>
      <w:proofErr w:type="spellEnd"/>
      <w:r w:rsidRPr="00AC2390">
        <w:rPr>
          <w:rFonts w:ascii="Arial" w:hAnsi="Arial" w:cs="Arial"/>
          <w:sz w:val="22"/>
          <w:szCs w:val="22"/>
        </w:rPr>
        <w:t xml:space="preserve">. Отвара от листата оказва противоревматично действие, спомага за изчистване на бъбреците от пясък, намалява пикочната киселина в кръвта, увеличава отделянето на жлъчен сок. Сокът от корени на брезата оказва </w:t>
      </w:r>
      <w:proofErr w:type="spellStart"/>
      <w:r w:rsidRPr="00AC2390">
        <w:rPr>
          <w:rFonts w:ascii="Arial" w:hAnsi="Arial" w:cs="Arial"/>
          <w:sz w:val="22"/>
          <w:szCs w:val="22"/>
        </w:rPr>
        <w:t>общоукрепващо</w:t>
      </w:r>
      <w:proofErr w:type="spellEnd"/>
      <w:r w:rsidRPr="00AC2390">
        <w:rPr>
          <w:rFonts w:ascii="Arial" w:hAnsi="Arial" w:cs="Arial"/>
          <w:sz w:val="22"/>
          <w:szCs w:val="22"/>
        </w:rPr>
        <w:t xml:space="preserve"> действие. Прилага се при пясък в бъбреците, пикочния и жлъчния мехур, при подагра, отоци, ревматизъм, атеросклероза, язвена болест.</w:t>
      </w:r>
    </w:p>
    <w:p w14:paraId="6D1984A1" w14:textId="77777777" w:rsidR="00D57803" w:rsidRDefault="00D57803" w:rsidP="00F6686A">
      <w:pPr>
        <w:ind w:firstLine="708"/>
        <w:jc w:val="both"/>
        <w:rPr>
          <w:rFonts w:ascii="Arial" w:hAnsi="Arial" w:cs="Arial"/>
          <w:b/>
          <w:bCs/>
          <w:sz w:val="22"/>
          <w:szCs w:val="22"/>
        </w:rPr>
      </w:pPr>
    </w:p>
    <w:p w14:paraId="0701F513" w14:textId="20982312" w:rsidR="00F6686A" w:rsidRPr="00AC2390" w:rsidRDefault="00F6686A" w:rsidP="00F6686A">
      <w:pPr>
        <w:ind w:firstLine="708"/>
        <w:jc w:val="both"/>
        <w:rPr>
          <w:rFonts w:ascii="Arial" w:hAnsi="Arial" w:cs="Arial"/>
          <w:sz w:val="22"/>
          <w:szCs w:val="22"/>
        </w:rPr>
      </w:pPr>
      <w:r w:rsidRPr="00AC2390">
        <w:rPr>
          <w:rFonts w:ascii="Arial" w:hAnsi="Arial" w:cs="Arial"/>
          <w:b/>
          <w:bCs/>
          <w:sz w:val="22"/>
          <w:szCs w:val="22"/>
        </w:rPr>
        <w:t xml:space="preserve">- Бяла върба </w:t>
      </w:r>
      <w:r w:rsidR="00257B74">
        <w:rPr>
          <w:rFonts w:ascii="Arial" w:hAnsi="Arial" w:cs="Arial"/>
          <w:b/>
          <w:bCs/>
          <w:sz w:val="22"/>
          <w:szCs w:val="22"/>
        </w:rPr>
        <w:t>(</w:t>
      </w:r>
      <w:proofErr w:type="spellStart"/>
      <w:r w:rsidRPr="00AC2390">
        <w:rPr>
          <w:rFonts w:ascii="Arial" w:hAnsi="Arial" w:cs="Arial"/>
          <w:b/>
          <w:bCs/>
          <w:i/>
          <w:iCs/>
          <w:sz w:val="22"/>
          <w:szCs w:val="22"/>
        </w:rPr>
        <w:t>Salix</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alba</w:t>
      </w:r>
      <w:proofErr w:type="spellEnd"/>
      <w:r w:rsidR="00257B7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еднодомно дърво, високо до 25-30 м, с широка корона и</w:t>
      </w:r>
    </w:p>
    <w:p w14:paraId="7123929F" w14:textId="77777777" w:rsidR="00F6686A" w:rsidRPr="00AC2390" w:rsidRDefault="00F6686A" w:rsidP="00F6686A">
      <w:pPr>
        <w:jc w:val="both"/>
        <w:rPr>
          <w:rFonts w:ascii="Arial" w:hAnsi="Arial" w:cs="Arial"/>
          <w:sz w:val="22"/>
          <w:szCs w:val="22"/>
        </w:rPr>
      </w:pPr>
      <w:r w:rsidRPr="00AC2390">
        <w:rPr>
          <w:rFonts w:ascii="Arial" w:hAnsi="Arial" w:cs="Arial"/>
          <w:sz w:val="22"/>
          <w:szCs w:val="22"/>
        </w:rPr>
        <w:t xml:space="preserve">надлъжно напукана кора. Расте по влажни и блатисти места, край потоци, реки, блата и езера, из крайбрежните гори и храсталаци, заедно с други видове върби и тополи. Използва се във фитотерапевтичната практика. Кората съдържа алкалоида </w:t>
      </w:r>
      <w:proofErr w:type="spellStart"/>
      <w:r w:rsidRPr="00AC2390">
        <w:rPr>
          <w:rFonts w:ascii="Arial" w:hAnsi="Arial" w:cs="Arial"/>
          <w:sz w:val="22"/>
          <w:szCs w:val="22"/>
        </w:rPr>
        <w:t>салицил</w:t>
      </w:r>
      <w:proofErr w:type="spellEnd"/>
      <w:r w:rsidRPr="00AC2390">
        <w:rPr>
          <w:rFonts w:ascii="Arial" w:hAnsi="Arial" w:cs="Arial"/>
          <w:sz w:val="22"/>
          <w:szCs w:val="22"/>
        </w:rPr>
        <w:t xml:space="preserve">, основна съставка на аскорбиновата киселина (аспирин), както и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оксалати</w:t>
      </w:r>
      <w:proofErr w:type="spellEnd"/>
      <w:r w:rsidRPr="00AC2390">
        <w:rPr>
          <w:rFonts w:ascii="Arial" w:hAnsi="Arial" w:cs="Arial"/>
          <w:sz w:val="22"/>
          <w:szCs w:val="22"/>
        </w:rPr>
        <w:t xml:space="preserve">, дъбилни вещества, </w:t>
      </w:r>
      <w:proofErr w:type="spellStart"/>
      <w:r w:rsidRPr="00AC2390">
        <w:rPr>
          <w:rFonts w:ascii="Arial" w:hAnsi="Arial" w:cs="Arial"/>
          <w:sz w:val="22"/>
          <w:szCs w:val="22"/>
        </w:rPr>
        <w:t>флавоноиди</w:t>
      </w:r>
      <w:proofErr w:type="spellEnd"/>
      <w:r w:rsidRPr="00AC2390">
        <w:rPr>
          <w:rFonts w:ascii="Arial" w:hAnsi="Arial" w:cs="Arial"/>
          <w:sz w:val="22"/>
          <w:szCs w:val="22"/>
        </w:rPr>
        <w:t>, минерали и др. Прилага се при простудни заболявания, при ревматизъм, подагра, главоболие, при възпаление на пикочния мехур, при жлъчно-каменна болест и смущения в отделянето на жлъчен сок, при чернодробни заболявания, при възпаление на устата, гърлото, при пародонтоза, при изгаряне, при хемороиди, при потене на краката, при продължителна менструация, при кожни обриви, против пърхот.</w:t>
      </w:r>
    </w:p>
    <w:p w14:paraId="7CBCCADB" w14:textId="77777777" w:rsidR="00D57803" w:rsidRDefault="00D57803" w:rsidP="00F6686A">
      <w:pPr>
        <w:ind w:firstLine="708"/>
        <w:jc w:val="both"/>
        <w:rPr>
          <w:rFonts w:ascii="Arial" w:hAnsi="Arial" w:cs="Arial"/>
          <w:b/>
          <w:bCs/>
          <w:sz w:val="22"/>
          <w:szCs w:val="22"/>
        </w:rPr>
      </w:pPr>
    </w:p>
    <w:p w14:paraId="71BF1F61" w14:textId="6CF5D5C2" w:rsidR="00F6686A" w:rsidRPr="00AC2390" w:rsidRDefault="00F6686A" w:rsidP="00F6686A">
      <w:pPr>
        <w:ind w:firstLine="708"/>
        <w:jc w:val="both"/>
        <w:rPr>
          <w:rFonts w:ascii="Arial" w:hAnsi="Arial" w:cs="Arial"/>
          <w:sz w:val="22"/>
          <w:szCs w:val="22"/>
        </w:rPr>
      </w:pPr>
      <w:r w:rsidRPr="00AC2390">
        <w:rPr>
          <w:rFonts w:ascii="Arial" w:hAnsi="Arial" w:cs="Arial"/>
          <w:b/>
          <w:bCs/>
          <w:sz w:val="22"/>
          <w:szCs w:val="22"/>
        </w:rPr>
        <w:t xml:space="preserve">- Великденче </w:t>
      </w:r>
      <w:r w:rsidR="00184A18">
        <w:rPr>
          <w:rFonts w:ascii="Arial" w:hAnsi="Arial" w:cs="Arial"/>
          <w:b/>
          <w:bCs/>
          <w:sz w:val="22"/>
          <w:szCs w:val="22"/>
        </w:rPr>
        <w:t>(</w:t>
      </w:r>
      <w:proofErr w:type="spellStart"/>
      <w:r w:rsidRPr="00AC2390">
        <w:rPr>
          <w:rFonts w:ascii="Arial" w:hAnsi="Arial" w:cs="Arial"/>
          <w:b/>
          <w:bCs/>
          <w:i/>
          <w:iCs/>
          <w:sz w:val="22"/>
          <w:szCs w:val="22"/>
        </w:rPr>
        <w:t>Veronica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влакнесто растение с тънко, пълзящо коренище. Среща се из цялата страна, особено в умерено влажните гористи и </w:t>
      </w:r>
      <w:proofErr w:type="spellStart"/>
      <w:r w:rsidRPr="00AC2390">
        <w:rPr>
          <w:rFonts w:ascii="Arial" w:hAnsi="Arial" w:cs="Arial"/>
          <w:sz w:val="22"/>
          <w:szCs w:val="22"/>
        </w:rPr>
        <w:t>храсталачни</w:t>
      </w:r>
      <w:proofErr w:type="spellEnd"/>
      <w:r w:rsidRPr="00AC2390">
        <w:rPr>
          <w:rFonts w:ascii="Arial" w:hAnsi="Arial" w:cs="Arial"/>
          <w:sz w:val="22"/>
          <w:szCs w:val="22"/>
        </w:rPr>
        <w:t xml:space="preserve"> места. Използва се във фитотерапевтичната практика. Дрогата от великденче съдържа </w:t>
      </w:r>
      <w:proofErr w:type="spellStart"/>
      <w:r w:rsidRPr="00AC2390">
        <w:rPr>
          <w:rFonts w:ascii="Arial" w:hAnsi="Arial" w:cs="Arial"/>
          <w:sz w:val="22"/>
          <w:szCs w:val="22"/>
        </w:rPr>
        <w:t>гликозида</w:t>
      </w:r>
      <w:proofErr w:type="spellEnd"/>
      <w:r w:rsidRPr="00AC2390">
        <w:rPr>
          <w:rFonts w:ascii="Arial" w:hAnsi="Arial" w:cs="Arial"/>
          <w:sz w:val="22"/>
          <w:szCs w:val="22"/>
        </w:rPr>
        <w:t xml:space="preserve"> </w:t>
      </w:r>
      <w:proofErr w:type="spellStart"/>
      <w:r w:rsidRPr="00AC2390">
        <w:rPr>
          <w:rFonts w:ascii="Arial" w:hAnsi="Arial" w:cs="Arial"/>
          <w:sz w:val="22"/>
          <w:szCs w:val="22"/>
        </w:rPr>
        <w:t>аукубин</w:t>
      </w:r>
      <w:proofErr w:type="spellEnd"/>
      <w:r w:rsidRPr="00AC2390">
        <w:rPr>
          <w:rFonts w:ascii="Arial" w:hAnsi="Arial" w:cs="Arial"/>
          <w:sz w:val="22"/>
          <w:szCs w:val="22"/>
        </w:rPr>
        <w:t xml:space="preserve">, горчиви и дъбилни вещества, етерично масло,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органични киселини, смоли и др. Улеснява </w:t>
      </w:r>
      <w:proofErr w:type="spellStart"/>
      <w:r w:rsidRPr="00AC2390">
        <w:rPr>
          <w:rFonts w:ascii="Arial" w:hAnsi="Arial" w:cs="Arial"/>
          <w:sz w:val="22"/>
          <w:szCs w:val="22"/>
        </w:rPr>
        <w:t>откашлянето</w:t>
      </w:r>
      <w:proofErr w:type="spellEnd"/>
      <w:r w:rsidRPr="00AC2390">
        <w:rPr>
          <w:rFonts w:ascii="Arial" w:hAnsi="Arial" w:cs="Arial"/>
          <w:sz w:val="22"/>
          <w:szCs w:val="22"/>
        </w:rPr>
        <w:t xml:space="preserve"> и действа </w:t>
      </w:r>
      <w:proofErr w:type="spellStart"/>
      <w:r w:rsidRPr="00AC2390">
        <w:rPr>
          <w:rFonts w:ascii="Arial" w:hAnsi="Arial" w:cs="Arial"/>
          <w:sz w:val="22"/>
          <w:szCs w:val="22"/>
        </w:rPr>
        <w:t>секретолитично</w:t>
      </w:r>
      <w:proofErr w:type="spellEnd"/>
      <w:r w:rsidRPr="00AC2390">
        <w:rPr>
          <w:rFonts w:ascii="Arial" w:hAnsi="Arial" w:cs="Arial"/>
          <w:sz w:val="22"/>
          <w:szCs w:val="22"/>
        </w:rPr>
        <w:t xml:space="preserve"> при хронични бронхити и бронхиална астма. Притежава диуретично действие. Действието на дрогата е слабо.</w:t>
      </w:r>
    </w:p>
    <w:p w14:paraId="4C23B4C3" w14:textId="77777777" w:rsidR="00D57803" w:rsidRDefault="00D57803" w:rsidP="00F6686A">
      <w:pPr>
        <w:ind w:firstLine="708"/>
        <w:jc w:val="both"/>
        <w:rPr>
          <w:rFonts w:ascii="Arial" w:hAnsi="Arial" w:cs="Arial"/>
          <w:b/>
          <w:bCs/>
          <w:sz w:val="22"/>
          <w:szCs w:val="22"/>
        </w:rPr>
      </w:pPr>
    </w:p>
    <w:p w14:paraId="10DA85AB" w14:textId="3DDD5970" w:rsidR="00F6686A" w:rsidRPr="00AC2390" w:rsidRDefault="00F6686A" w:rsidP="00F6686A">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Вратига</w:t>
      </w:r>
      <w:proofErr w:type="spellEnd"/>
      <w:r w:rsidRPr="00AC2390">
        <w:rPr>
          <w:rFonts w:ascii="Arial" w:hAnsi="Arial" w:cs="Arial"/>
          <w:b/>
          <w:bCs/>
          <w:sz w:val="22"/>
          <w:szCs w:val="22"/>
        </w:rPr>
        <w:t xml:space="preserve"> </w:t>
      </w:r>
      <w:r w:rsidR="00184A18">
        <w:rPr>
          <w:rFonts w:ascii="Arial" w:hAnsi="Arial" w:cs="Arial"/>
          <w:b/>
          <w:bCs/>
          <w:sz w:val="22"/>
          <w:szCs w:val="22"/>
        </w:rPr>
        <w:t>(</w:t>
      </w:r>
      <w:proofErr w:type="spellStart"/>
      <w:r w:rsidRPr="00AC2390">
        <w:rPr>
          <w:rFonts w:ascii="Arial" w:hAnsi="Arial" w:cs="Arial"/>
          <w:b/>
          <w:bCs/>
          <w:i/>
          <w:iCs/>
          <w:sz w:val="22"/>
          <w:szCs w:val="22"/>
        </w:rPr>
        <w:t>Tanacetum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vulgare</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Расте из </w:t>
      </w:r>
      <w:proofErr w:type="spellStart"/>
      <w:r w:rsidRPr="00AC2390">
        <w:rPr>
          <w:rFonts w:ascii="Arial" w:hAnsi="Arial" w:cs="Arial"/>
          <w:sz w:val="22"/>
          <w:szCs w:val="22"/>
        </w:rPr>
        <w:t>храсталачни</w:t>
      </w:r>
      <w:proofErr w:type="spellEnd"/>
      <w:r w:rsidRPr="00AC2390">
        <w:rPr>
          <w:rFonts w:ascii="Arial" w:hAnsi="Arial" w:cs="Arial"/>
          <w:sz w:val="22"/>
          <w:szCs w:val="22"/>
        </w:rPr>
        <w:t xml:space="preserve"> места, разредени гори, горски покрайнини и поляни, из сечища, тревисти и каменисти места, като елемент на естествената растителност, по-рядко вторично по изоставени </w:t>
      </w:r>
      <w:proofErr w:type="spellStart"/>
      <w:r w:rsidRPr="00AC2390">
        <w:rPr>
          <w:rFonts w:ascii="Arial" w:hAnsi="Arial" w:cs="Arial"/>
          <w:sz w:val="22"/>
          <w:szCs w:val="22"/>
        </w:rPr>
        <w:t>буренливи</w:t>
      </w:r>
      <w:proofErr w:type="spellEnd"/>
      <w:r w:rsidRPr="00AC2390">
        <w:rPr>
          <w:rFonts w:ascii="Arial" w:hAnsi="Arial" w:cs="Arial"/>
          <w:sz w:val="22"/>
          <w:szCs w:val="22"/>
        </w:rPr>
        <w:t xml:space="preserve"> места. Среща се в разредени съобщества на дъб, бук, бял бор, смърч и други. Популациите са с мозаечна структура, на места значително плътни. Използва се във фитотерапевтичната практика. Билката съдържа горчиви вещества,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смоли, </w:t>
      </w:r>
      <w:proofErr w:type="spellStart"/>
      <w:r w:rsidRPr="00AC2390">
        <w:rPr>
          <w:rFonts w:ascii="Arial" w:hAnsi="Arial" w:cs="Arial"/>
          <w:sz w:val="22"/>
          <w:szCs w:val="22"/>
        </w:rPr>
        <w:t>галова</w:t>
      </w:r>
      <w:proofErr w:type="spellEnd"/>
      <w:r w:rsidRPr="00AC2390">
        <w:rPr>
          <w:rFonts w:ascii="Arial" w:hAnsi="Arial" w:cs="Arial"/>
          <w:sz w:val="22"/>
          <w:szCs w:val="22"/>
        </w:rPr>
        <w:t xml:space="preserve"> киселина и 1% етерично масло. Главна съставка на маслото е кетонът </w:t>
      </w:r>
      <w:proofErr w:type="spellStart"/>
      <w:r w:rsidRPr="00AC2390">
        <w:rPr>
          <w:rFonts w:ascii="Arial" w:hAnsi="Arial" w:cs="Arial"/>
          <w:sz w:val="22"/>
          <w:szCs w:val="22"/>
        </w:rPr>
        <w:t>туйон</w:t>
      </w:r>
      <w:proofErr w:type="spellEnd"/>
      <w:r w:rsidRPr="00AC2390">
        <w:rPr>
          <w:rFonts w:ascii="Arial" w:hAnsi="Arial" w:cs="Arial"/>
          <w:sz w:val="22"/>
          <w:szCs w:val="22"/>
        </w:rPr>
        <w:t xml:space="preserve"> (до 70% от маслото). </w:t>
      </w:r>
      <w:proofErr w:type="spellStart"/>
      <w:r w:rsidRPr="00AC2390">
        <w:rPr>
          <w:rFonts w:ascii="Arial" w:hAnsi="Arial" w:cs="Arial"/>
          <w:sz w:val="22"/>
          <w:szCs w:val="22"/>
        </w:rPr>
        <w:t>Вратигата</w:t>
      </w:r>
      <w:proofErr w:type="spellEnd"/>
      <w:r w:rsidRPr="00AC2390">
        <w:rPr>
          <w:rFonts w:ascii="Arial" w:hAnsi="Arial" w:cs="Arial"/>
          <w:sz w:val="22"/>
          <w:szCs w:val="22"/>
        </w:rPr>
        <w:t xml:space="preserve"> тонизира гладката мускулатура. Прилага се при запек, язва на стомаха и дванадесетопръстника. Има противовъзпалително и болкоуспокояващо действие при колики и </w:t>
      </w:r>
      <w:proofErr w:type="spellStart"/>
      <w:r w:rsidRPr="00AC2390">
        <w:rPr>
          <w:rFonts w:ascii="Arial" w:hAnsi="Arial" w:cs="Arial"/>
          <w:sz w:val="22"/>
          <w:szCs w:val="22"/>
        </w:rPr>
        <w:t>метеоризъм</w:t>
      </w:r>
      <w:proofErr w:type="spellEnd"/>
      <w:r w:rsidRPr="00AC2390">
        <w:rPr>
          <w:rFonts w:ascii="Arial" w:hAnsi="Arial" w:cs="Arial"/>
          <w:sz w:val="22"/>
          <w:szCs w:val="22"/>
        </w:rPr>
        <w:t xml:space="preserve">. Прилага се още при ставни болки, ревматизъм. Външно отвара от </w:t>
      </w:r>
      <w:proofErr w:type="spellStart"/>
      <w:r w:rsidRPr="00AC2390">
        <w:rPr>
          <w:rFonts w:ascii="Arial" w:hAnsi="Arial" w:cs="Arial"/>
          <w:sz w:val="22"/>
          <w:szCs w:val="22"/>
        </w:rPr>
        <w:t>вратига</w:t>
      </w:r>
      <w:proofErr w:type="spellEnd"/>
      <w:r w:rsidRPr="00AC2390">
        <w:rPr>
          <w:rFonts w:ascii="Arial" w:hAnsi="Arial" w:cs="Arial"/>
          <w:sz w:val="22"/>
          <w:szCs w:val="22"/>
        </w:rPr>
        <w:t xml:space="preserve"> се използва за миене на косата при </w:t>
      </w:r>
      <w:proofErr w:type="spellStart"/>
      <w:r w:rsidRPr="00AC2390">
        <w:rPr>
          <w:rFonts w:ascii="Arial" w:hAnsi="Arial" w:cs="Arial"/>
          <w:sz w:val="22"/>
          <w:szCs w:val="22"/>
        </w:rPr>
        <w:t>пърхут</w:t>
      </w:r>
      <w:proofErr w:type="spellEnd"/>
      <w:r w:rsidRPr="00AC2390">
        <w:rPr>
          <w:rFonts w:ascii="Arial" w:hAnsi="Arial" w:cs="Arial"/>
          <w:sz w:val="22"/>
          <w:szCs w:val="22"/>
        </w:rPr>
        <w:t xml:space="preserve"> и за бани при ревматизъм, при нервни разстройства, главоболие, подагра и др. </w:t>
      </w:r>
      <w:proofErr w:type="spellStart"/>
      <w:r w:rsidRPr="00AC2390">
        <w:rPr>
          <w:rFonts w:ascii="Arial" w:hAnsi="Arial" w:cs="Arial"/>
          <w:sz w:val="22"/>
          <w:szCs w:val="22"/>
        </w:rPr>
        <w:t>Вратигата</w:t>
      </w:r>
      <w:proofErr w:type="spellEnd"/>
      <w:r w:rsidRPr="00AC2390">
        <w:rPr>
          <w:rFonts w:ascii="Arial" w:hAnsi="Arial" w:cs="Arial"/>
          <w:sz w:val="22"/>
          <w:szCs w:val="22"/>
        </w:rPr>
        <w:t xml:space="preserve"> трябва да се използва само под лекарски контрол, тъй като дрогата от цветовете й е токсична.</w:t>
      </w:r>
    </w:p>
    <w:p w14:paraId="2A46A905" w14:textId="77777777" w:rsidR="00D57803" w:rsidRDefault="00D57803" w:rsidP="00F6686A">
      <w:pPr>
        <w:ind w:firstLine="708"/>
        <w:jc w:val="both"/>
        <w:rPr>
          <w:rFonts w:ascii="Arial" w:hAnsi="Arial" w:cs="Arial"/>
          <w:b/>
          <w:bCs/>
          <w:sz w:val="22"/>
          <w:szCs w:val="22"/>
        </w:rPr>
      </w:pPr>
    </w:p>
    <w:p w14:paraId="73CEEB9F" w14:textId="70B5F063" w:rsidR="00F6686A" w:rsidRPr="00AC2390" w:rsidRDefault="00F6686A" w:rsidP="00F6686A">
      <w:pPr>
        <w:ind w:firstLine="708"/>
        <w:jc w:val="both"/>
        <w:rPr>
          <w:rFonts w:ascii="Arial" w:hAnsi="Arial" w:cs="Arial"/>
          <w:sz w:val="22"/>
          <w:szCs w:val="22"/>
        </w:rPr>
      </w:pPr>
      <w:r w:rsidRPr="00AC2390">
        <w:rPr>
          <w:rFonts w:ascii="Arial" w:hAnsi="Arial" w:cs="Arial"/>
          <w:b/>
          <w:bCs/>
          <w:sz w:val="22"/>
          <w:szCs w:val="22"/>
        </w:rPr>
        <w:t xml:space="preserve">- Вълнест напръстник </w:t>
      </w:r>
      <w:r w:rsidR="00184A18">
        <w:rPr>
          <w:rFonts w:ascii="Arial" w:hAnsi="Arial" w:cs="Arial"/>
          <w:b/>
          <w:bCs/>
          <w:sz w:val="22"/>
          <w:szCs w:val="22"/>
        </w:rPr>
        <w:t>(</w:t>
      </w:r>
      <w:proofErr w:type="spellStart"/>
      <w:r w:rsidRPr="00AC2390">
        <w:rPr>
          <w:rFonts w:ascii="Arial" w:hAnsi="Arial" w:cs="Arial"/>
          <w:b/>
          <w:bCs/>
          <w:i/>
          <w:iCs/>
          <w:sz w:val="22"/>
          <w:szCs w:val="22"/>
        </w:rPr>
        <w:t>Digitalis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lanata</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двегодишно до многогодишно тревисто растение. Расте по сухи до умерено влажни тревисти и каменисти места, из храсталаците и в окрайнините на редките широколистни гори. Събират се листата през фазите пъпкуване и цъфтеж. Използват се във фитотерапевтичната практика и народна медицина. В листата се съдържат сърдечно действащи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стероидни</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антрахинови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Класическо средство за лечение на сърдечна слабост. Засилва работоспособността на сърдечния мускул, регулира сърдечния ритъм, увеличава количеството денонощна урина. За пръв път проф. Петър Николов доказва терапевтичните възможности на тази билка и приложението й наред с </w:t>
      </w:r>
      <w:r w:rsidRPr="00AC2390">
        <w:rPr>
          <w:rFonts w:ascii="Arial" w:hAnsi="Arial" w:cs="Arial"/>
          <w:b/>
          <w:bCs/>
          <w:sz w:val="22"/>
          <w:szCs w:val="22"/>
        </w:rPr>
        <w:t xml:space="preserve">червения напръстник </w:t>
      </w:r>
      <w:r w:rsidRPr="00184A18">
        <w:rPr>
          <w:rFonts w:ascii="Arial" w:hAnsi="Arial" w:cs="Arial"/>
          <w:b/>
          <w:bCs/>
          <w:i/>
          <w:sz w:val="22"/>
          <w:szCs w:val="22"/>
        </w:rPr>
        <w:t>(</w:t>
      </w:r>
      <w:proofErr w:type="spellStart"/>
      <w:r w:rsidRPr="00184A18">
        <w:rPr>
          <w:rFonts w:ascii="Arial" w:hAnsi="Arial" w:cs="Arial"/>
          <w:b/>
          <w:bCs/>
          <w:i/>
          <w:sz w:val="22"/>
          <w:szCs w:val="22"/>
        </w:rPr>
        <w:t>Digitalis</w:t>
      </w:r>
      <w:proofErr w:type="spellEnd"/>
      <w:r w:rsidRPr="00184A18">
        <w:rPr>
          <w:rFonts w:ascii="Arial" w:hAnsi="Arial" w:cs="Arial"/>
          <w:b/>
          <w:bCs/>
          <w:i/>
          <w:sz w:val="22"/>
          <w:szCs w:val="22"/>
        </w:rPr>
        <w:t xml:space="preserve"> </w:t>
      </w:r>
      <w:proofErr w:type="spellStart"/>
      <w:r w:rsidRPr="00184A18">
        <w:rPr>
          <w:rFonts w:ascii="Arial" w:hAnsi="Arial" w:cs="Arial"/>
          <w:b/>
          <w:bCs/>
          <w:i/>
          <w:sz w:val="22"/>
          <w:szCs w:val="22"/>
        </w:rPr>
        <w:t>purpurea</w:t>
      </w:r>
      <w:proofErr w:type="spellEnd"/>
      <w:r w:rsidRPr="00184A18">
        <w:rPr>
          <w:rFonts w:ascii="Arial" w:hAnsi="Arial" w:cs="Arial"/>
          <w:b/>
          <w:bCs/>
          <w:i/>
          <w:sz w:val="22"/>
          <w:szCs w:val="22"/>
        </w:rPr>
        <w:t>)</w:t>
      </w:r>
      <w:r w:rsidRPr="00AC2390">
        <w:rPr>
          <w:rFonts w:ascii="Arial" w:hAnsi="Arial" w:cs="Arial"/>
          <w:b/>
          <w:bCs/>
          <w:sz w:val="22"/>
          <w:szCs w:val="22"/>
        </w:rPr>
        <w:t xml:space="preserve"> </w:t>
      </w:r>
      <w:r w:rsidRPr="00AC2390">
        <w:rPr>
          <w:rFonts w:ascii="Arial" w:hAnsi="Arial" w:cs="Arial"/>
          <w:sz w:val="22"/>
          <w:szCs w:val="22"/>
        </w:rPr>
        <w:t xml:space="preserve">за лечение на хроничната сърдечна слабост, при различните видове аритмии, за подобряване на кръвообращението на сърцето и като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средство при </w:t>
      </w:r>
      <w:proofErr w:type="spellStart"/>
      <w:r w:rsidRPr="00AC2390">
        <w:rPr>
          <w:rFonts w:ascii="Arial" w:hAnsi="Arial" w:cs="Arial"/>
          <w:sz w:val="22"/>
          <w:szCs w:val="22"/>
        </w:rPr>
        <w:t>воднянка</w:t>
      </w:r>
      <w:proofErr w:type="spellEnd"/>
      <w:r w:rsidRPr="00AC2390">
        <w:rPr>
          <w:rFonts w:ascii="Arial" w:hAnsi="Arial" w:cs="Arial"/>
          <w:sz w:val="22"/>
          <w:szCs w:val="22"/>
        </w:rPr>
        <w:t>. Употреба само под контрол на лекар – при предозиране са възможни отравяния!</w:t>
      </w:r>
    </w:p>
    <w:p w14:paraId="6432258D" w14:textId="77777777" w:rsidR="00D57803" w:rsidRDefault="00D57803" w:rsidP="00F6686A">
      <w:pPr>
        <w:ind w:firstLine="708"/>
        <w:jc w:val="both"/>
        <w:rPr>
          <w:rFonts w:ascii="Arial" w:hAnsi="Arial" w:cs="Arial"/>
          <w:b/>
          <w:bCs/>
          <w:sz w:val="22"/>
          <w:szCs w:val="22"/>
        </w:rPr>
      </w:pPr>
    </w:p>
    <w:p w14:paraId="72D7768D" w14:textId="525DC595" w:rsidR="00F6686A" w:rsidRPr="00AC2390" w:rsidRDefault="00F6686A" w:rsidP="00F6686A">
      <w:pPr>
        <w:ind w:firstLine="708"/>
        <w:jc w:val="both"/>
        <w:rPr>
          <w:rFonts w:ascii="Arial" w:hAnsi="Arial" w:cs="Arial"/>
          <w:sz w:val="22"/>
          <w:szCs w:val="22"/>
        </w:rPr>
      </w:pPr>
      <w:r w:rsidRPr="00AC2390">
        <w:rPr>
          <w:rFonts w:ascii="Arial" w:hAnsi="Arial" w:cs="Arial"/>
          <w:b/>
          <w:bCs/>
          <w:sz w:val="22"/>
          <w:szCs w:val="22"/>
        </w:rPr>
        <w:t xml:space="preserve">- Върбинка </w:t>
      </w:r>
      <w:r w:rsidR="00184A18">
        <w:rPr>
          <w:rFonts w:ascii="Arial" w:hAnsi="Arial" w:cs="Arial"/>
          <w:b/>
          <w:bCs/>
          <w:sz w:val="22"/>
          <w:szCs w:val="22"/>
        </w:rPr>
        <w:t>(</w:t>
      </w:r>
      <w:proofErr w:type="spellStart"/>
      <w:r w:rsidRPr="00AC2390">
        <w:rPr>
          <w:rFonts w:ascii="Arial" w:hAnsi="Arial" w:cs="Arial"/>
          <w:b/>
          <w:bCs/>
          <w:i/>
          <w:iCs/>
          <w:sz w:val="22"/>
          <w:szCs w:val="22"/>
        </w:rPr>
        <w:t>Verbena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изправени или възходящи стъбла. Среща се във всички части на страната. Расте по влажни и умерено влажни и </w:t>
      </w:r>
      <w:proofErr w:type="spellStart"/>
      <w:r w:rsidRPr="00AC2390">
        <w:rPr>
          <w:rFonts w:ascii="Arial" w:hAnsi="Arial" w:cs="Arial"/>
          <w:sz w:val="22"/>
          <w:szCs w:val="22"/>
        </w:rPr>
        <w:t>буренливи</w:t>
      </w:r>
      <w:proofErr w:type="spellEnd"/>
      <w:r w:rsidRPr="00AC2390">
        <w:rPr>
          <w:rFonts w:ascii="Arial" w:hAnsi="Arial" w:cs="Arial"/>
          <w:sz w:val="22"/>
          <w:szCs w:val="22"/>
        </w:rPr>
        <w:t xml:space="preserve"> места в низините и планините, до към 1000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 се в официалната и народната медицина. </w:t>
      </w:r>
      <w:proofErr w:type="spellStart"/>
      <w:r w:rsidRPr="00AC2390">
        <w:rPr>
          <w:rFonts w:ascii="Arial" w:hAnsi="Arial" w:cs="Arial"/>
          <w:sz w:val="22"/>
          <w:szCs w:val="22"/>
        </w:rPr>
        <w:t>Върбинката</w:t>
      </w:r>
      <w:proofErr w:type="spellEnd"/>
      <w:r w:rsidRPr="00AC2390">
        <w:rPr>
          <w:rFonts w:ascii="Arial" w:hAnsi="Arial" w:cs="Arial"/>
          <w:sz w:val="22"/>
          <w:szCs w:val="22"/>
        </w:rPr>
        <w:t xml:space="preserve"> съдържа етерично масло аромат на камфор, витамин С, </w:t>
      </w:r>
      <w:proofErr w:type="spellStart"/>
      <w:r w:rsidRPr="00AC2390">
        <w:rPr>
          <w:rFonts w:ascii="Arial" w:hAnsi="Arial" w:cs="Arial"/>
          <w:sz w:val="22"/>
          <w:szCs w:val="22"/>
        </w:rPr>
        <w:t>фитонициди</w:t>
      </w:r>
      <w:proofErr w:type="spellEnd"/>
      <w:r w:rsidRPr="00AC2390">
        <w:rPr>
          <w:rFonts w:ascii="Arial" w:hAnsi="Arial" w:cs="Arial"/>
          <w:sz w:val="22"/>
          <w:szCs w:val="22"/>
        </w:rPr>
        <w:t xml:space="preserve">, алкалоиди, каротин,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терпентини, дъбилни и горчиви вещества,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слуз,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и др. Премахва умората и отпадналостта, действа тонизиращо на простатата, противотемпературно действие при простуда и грип, противоалергично, диуретично при задържане на течности в организма, засилва млечната секреция при кърмачки, при пясък и камъни в бъбреците и пикочния мехур, при анемия, при чернодробни заболявания, при атеросклероза, при кожни обриви, лишеи и трудно зарастващи рани, като антиоксидант при ендокринни и неврологични проблеми, при болезнена или нередовна менструация, стимулира храносмилането, стимулира метаболизма.</w:t>
      </w:r>
    </w:p>
    <w:p w14:paraId="4A321E47" w14:textId="07E5A6DF" w:rsidR="00AF4C62" w:rsidRPr="00AC2390" w:rsidRDefault="00F6686A" w:rsidP="00AF4C62">
      <w:pPr>
        <w:ind w:firstLine="708"/>
        <w:jc w:val="both"/>
        <w:rPr>
          <w:rFonts w:ascii="Arial" w:hAnsi="Arial" w:cs="Arial"/>
          <w:sz w:val="22"/>
          <w:szCs w:val="22"/>
        </w:rPr>
      </w:pPr>
      <w:r w:rsidRPr="00AC2390">
        <w:rPr>
          <w:rFonts w:ascii="Arial" w:hAnsi="Arial" w:cs="Arial"/>
          <w:b/>
          <w:bCs/>
          <w:sz w:val="22"/>
          <w:szCs w:val="22"/>
        </w:rPr>
        <w:t xml:space="preserve">- Глог червен (обикновен) </w:t>
      </w:r>
      <w:r w:rsidR="00184A18">
        <w:rPr>
          <w:rFonts w:ascii="Arial" w:hAnsi="Arial" w:cs="Arial"/>
          <w:b/>
          <w:bCs/>
          <w:sz w:val="22"/>
          <w:szCs w:val="22"/>
        </w:rPr>
        <w:t>(</w:t>
      </w:r>
      <w:proofErr w:type="spellStart"/>
      <w:r w:rsidRPr="00AC2390">
        <w:rPr>
          <w:rFonts w:ascii="Arial" w:hAnsi="Arial" w:cs="Arial"/>
          <w:b/>
          <w:bCs/>
          <w:i/>
          <w:iCs/>
          <w:sz w:val="22"/>
          <w:szCs w:val="22"/>
        </w:rPr>
        <w:t>Crataegus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monogyna</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бодлив храст. Среща се из цялата</w:t>
      </w:r>
      <w:r w:rsidR="00AF4C62" w:rsidRPr="00AC2390">
        <w:rPr>
          <w:rFonts w:ascii="Arial" w:hAnsi="Arial" w:cs="Arial"/>
          <w:sz w:val="22"/>
          <w:szCs w:val="22"/>
        </w:rPr>
        <w:t xml:space="preserve"> </w:t>
      </w:r>
      <w:r w:rsidRPr="00AC2390">
        <w:rPr>
          <w:rFonts w:ascii="Arial" w:hAnsi="Arial" w:cs="Arial"/>
          <w:sz w:val="22"/>
          <w:szCs w:val="22"/>
        </w:rPr>
        <w:t xml:space="preserve">страна до към 1500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Расте из храсталаци и гори, край пътеките в цялата страна. Умерено</w:t>
      </w:r>
      <w:r w:rsidR="00AF4C62" w:rsidRPr="00AC2390">
        <w:rPr>
          <w:rFonts w:ascii="Arial" w:hAnsi="Arial" w:cs="Arial"/>
          <w:sz w:val="22"/>
          <w:szCs w:val="22"/>
        </w:rPr>
        <w:t xml:space="preserve"> </w:t>
      </w:r>
      <w:r w:rsidRPr="00AC2390">
        <w:rPr>
          <w:rFonts w:ascii="Arial" w:hAnsi="Arial" w:cs="Arial"/>
          <w:sz w:val="22"/>
          <w:szCs w:val="22"/>
        </w:rPr>
        <w:t xml:space="preserve">светлолюбив </w:t>
      </w:r>
      <w:proofErr w:type="spellStart"/>
      <w:r w:rsidRPr="00AC2390">
        <w:rPr>
          <w:rFonts w:ascii="Arial" w:hAnsi="Arial" w:cs="Arial"/>
          <w:sz w:val="22"/>
          <w:szCs w:val="22"/>
        </w:rPr>
        <w:t>мезофит</w:t>
      </w:r>
      <w:proofErr w:type="spellEnd"/>
      <w:r w:rsidRPr="00AC2390">
        <w:rPr>
          <w:rFonts w:ascii="Arial" w:hAnsi="Arial" w:cs="Arial"/>
          <w:sz w:val="22"/>
          <w:szCs w:val="22"/>
        </w:rPr>
        <w:t xml:space="preserve">. </w:t>
      </w:r>
      <w:proofErr w:type="spellStart"/>
      <w:r w:rsidRPr="00AC2390">
        <w:rPr>
          <w:rFonts w:ascii="Arial" w:hAnsi="Arial" w:cs="Arial"/>
          <w:sz w:val="22"/>
          <w:szCs w:val="22"/>
        </w:rPr>
        <w:t>Плодоноси</w:t>
      </w:r>
      <w:proofErr w:type="spellEnd"/>
      <w:r w:rsidRPr="00AC2390">
        <w:rPr>
          <w:rFonts w:ascii="Arial" w:hAnsi="Arial" w:cs="Arial"/>
          <w:sz w:val="22"/>
          <w:szCs w:val="22"/>
        </w:rPr>
        <w:t xml:space="preserve"> предимно на открито. Използва се в официалната и</w:t>
      </w:r>
      <w:r w:rsidR="00AF4C62" w:rsidRPr="00AC2390">
        <w:rPr>
          <w:rFonts w:ascii="Arial" w:hAnsi="Arial" w:cs="Arial"/>
          <w:sz w:val="22"/>
          <w:szCs w:val="22"/>
        </w:rPr>
        <w:t xml:space="preserve"> </w:t>
      </w:r>
      <w:r w:rsidRPr="00AC2390">
        <w:rPr>
          <w:rFonts w:ascii="Arial" w:hAnsi="Arial" w:cs="Arial"/>
          <w:sz w:val="22"/>
          <w:szCs w:val="22"/>
        </w:rPr>
        <w:t xml:space="preserve">народната медицина. В листата на глога се съдържат различни активни съставки </w:t>
      </w:r>
      <w:proofErr w:type="spellStart"/>
      <w:r w:rsidRPr="00AC2390">
        <w:rPr>
          <w:rFonts w:ascii="Arial" w:hAnsi="Arial" w:cs="Arial"/>
          <w:sz w:val="22"/>
          <w:szCs w:val="22"/>
        </w:rPr>
        <w:t>хиперозит</w:t>
      </w:r>
      <w:proofErr w:type="spellEnd"/>
      <w:r w:rsidRPr="00AC2390">
        <w:rPr>
          <w:rFonts w:ascii="Arial" w:hAnsi="Arial" w:cs="Arial"/>
          <w:sz w:val="22"/>
          <w:szCs w:val="22"/>
        </w:rPr>
        <w:t>,</w:t>
      </w:r>
      <w:r w:rsidR="00AF4C62" w:rsidRPr="00AC2390">
        <w:rPr>
          <w:rFonts w:ascii="Arial" w:hAnsi="Arial" w:cs="Arial"/>
          <w:sz w:val="22"/>
          <w:szCs w:val="22"/>
        </w:rPr>
        <w:t xml:space="preserve"> </w:t>
      </w:r>
      <w:proofErr w:type="spellStart"/>
      <w:r w:rsidRPr="00AC2390">
        <w:rPr>
          <w:rFonts w:ascii="Arial" w:hAnsi="Arial" w:cs="Arial"/>
          <w:sz w:val="22"/>
          <w:szCs w:val="22"/>
        </w:rPr>
        <w:t>кверцетин</w:t>
      </w:r>
      <w:proofErr w:type="spellEnd"/>
      <w:r w:rsidRPr="00AC2390">
        <w:rPr>
          <w:rFonts w:ascii="Arial" w:hAnsi="Arial" w:cs="Arial"/>
          <w:sz w:val="22"/>
          <w:szCs w:val="22"/>
        </w:rPr>
        <w:t xml:space="preserve">, </w:t>
      </w:r>
      <w:proofErr w:type="spellStart"/>
      <w:r w:rsidRPr="00AC2390">
        <w:rPr>
          <w:rFonts w:ascii="Arial" w:hAnsi="Arial" w:cs="Arial"/>
          <w:sz w:val="22"/>
          <w:szCs w:val="22"/>
        </w:rPr>
        <w:t>витексин</w:t>
      </w:r>
      <w:proofErr w:type="spellEnd"/>
      <w:r w:rsidRPr="00AC2390">
        <w:rPr>
          <w:rFonts w:ascii="Arial" w:hAnsi="Arial" w:cs="Arial"/>
          <w:sz w:val="22"/>
          <w:szCs w:val="22"/>
        </w:rPr>
        <w:t xml:space="preserve">, кафена и </w:t>
      </w:r>
      <w:proofErr w:type="spellStart"/>
      <w:r w:rsidRPr="00AC2390">
        <w:rPr>
          <w:rFonts w:ascii="Arial" w:hAnsi="Arial" w:cs="Arial"/>
          <w:sz w:val="22"/>
          <w:szCs w:val="22"/>
        </w:rPr>
        <w:t>хлорогенова</w:t>
      </w:r>
      <w:proofErr w:type="spellEnd"/>
      <w:r w:rsidRPr="00AC2390">
        <w:rPr>
          <w:rFonts w:ascii="Arial" w:hAnsi="Arial" w:cs="Arial"/>
          <w:sz w:val="22"/>
          <w:szCs w:val="22"/>
        </w:rPr>
        <w:t xml:space="preserve"> киселина, </w:t>
      </w:r>
      <w:proofErr w:type="spellStart"/>
      <w:r w:rsidRPr="00AC2390">
        <w:rPr>
          <w:rFonts w:ascii="Arial" w:hAnsi="Arial" w:cs="Arial"/>
          <w:sz w:val="22"/>
          <w:szCs w:val="22"/>
        </w:rPr>
        <w:t>левкоцианидин</w:t>
      </w:r>
      <w:proofErr w:type="spellEnd"/>
      <w:r w:rsidRPr="00AC2390">
        <w:rPr>
          <w:rFonts w:ascii="Arial" w:hAnsi="Arial" w:cs="Arial"/>
          <w:sz w:val="22"/>
          <w:szCs w:val="22"/>
        </w:rPr>
        <w:t xml:space="preserve">, </w:t>
      </w:r>
      <w:proofErr w:type="spellStart"/>
      <w:r w:rsidRPr="00AC2390">
        <w:rPr>
          <w:rFonts w:ascii="Arial" w:hAnsi="Arial" w:cs="Arial"/>
          <w:sz w:val="22"/>
          <w:szCs w:val="22"/>
        </w:rPr>
        <w:t>катехин</w:t>
      </w:r>
      <w:proofErr w:type="spellEnd"/>
      <w:r w:rsidRPr="00AC2390">
        <w:rPr>
          <w:rFonts w:ascii="Arial" w:hAnsi="Arial" w:cs="Arial"/>
          <w:sz w:val="22"/>
          <w:szCs w:val="22"/>
        </w:rPr>
        <w:t xml:space="preserve"> и др. Използва</w:t>
      </w:r>
      <w:r w:rsidR="00AF4C62" w:rsidRPr="00AC2390">
        <w:rPr>
          <w:rFonts w:ascii="Arial" w:hAnsi="Arial" w:cs="Arial"/>
          <w:sz w:val="22"/>
          <w:szCs w:val="22"/>
        </w:rPr>
        <w:t xml:space="preserve"> </w:t>
      </w:r>
      <w:r w:rsidRPr="00AC2390">
        <w:rPr>
          <w:rFonts w:ascii="Arial" w:hAnsi="Arial" w:cs="Arial"/>
          <w:sz w:val="22"/>
          <w:szCs w:val="22"/>
        </w:rPr>
        <w:t>се за лечение на сърдечно-съдови заболявания – леки форми на хипертония, сърдечни</w:t>
      </w:r>
      <w:r w:rsidR="00AF4C62" w:rsidRPr="00AC2390">
        <w:rPr>
          <w:rFonts w:ascii="Arial" w:hAnsi="Arial" w:cs="Arial"/>
          <w:sz w:val="22"/>
          <w:szCs w:val="22"/>
        </w:rPr>
        <w:t xml:space="preserve"> </w:t>
      </w:r>
      <w:r w:rsidRPr="00AC2390">
        <w:rPr>
          <w:rFonts w:ascii="Arial" w:hAnsi="Arial" w:cs="Arial"/>
          <w:sz w:val="22"/>
          <w:szCs w:val="22"/>
        </w:rPr>
        <w:t>неврози, гръдна жаба, атеросклероза, безсъние, нервна възбуда, повишена функция на</w:t>
      </w:r>
      <w:r w:rsidR="00AF4C62" w:rsidRPr="00AC2390">
        <w:rPr>
          <w:rFonts w:ascii="Arial" w:hAnsi="Arial" w:cs="Arial"/>
          <w:sz w:val="22"/>
          <w:szCs w:val="22"/>
        </w:rPr>
        <w:t xml:space="preserve"> </w:t>
      </w:r>
      <w:r w:rsidRPr="00AC2390">
        <w:rPr>
          <w:rFonts w:ascii="Arial" w:hAnsi="Arial" w:cs="Arial"/>
          <w:sz w:val="22"/>
          <w:szCs w:val="22"/>
        </w:rPr>
        <w:t>щитовидната жлеза и др. Използва се при лечението на синдрома на сърдечно-съдовата</w:t>
      </w:r>
      <w:r w:rsidR="00AF4C62" w:rsidRPr="00AC2390">
        <w:rPr>
          <w:rFonts w:ascii="Arial" w:hAnsi="Arial" w:cs="Arial"/>
          <w:sz w:val="22"/>
          <w:szCs w:val="22"/>
        </w:rPr>
        <w:t xml:space="preserve"> </w:t>
      </w:r>
      <w:r w:rsidRPr="00AC2390">
        <w:rPr>
          <w:rFonts w:ascii="Arial" w:hAnsi="Arial" w:cs="Arial"/>
          <w:sz w:val="22"/>
          <w:szCs w:val="22"/>
        </w:rPr>
        <w:t>недостатъчност, стабилизира сърдечно-съдовия ритъм и намалява риска от поява на аритмия,</w:t>
      </w:r>
      <w:r w:rsidR="00AF4C62" w:rsidRPr="00AC2390">
        <w:rPr>
          <w:rFonts w:ascii="Arial" w:hAnsi="Arial" w:cs="Arial"/>
          <w:sz w:val="22"/>
          <w:szCs w:val="22"/>
        </w:rPr>
        <w:t xml:space="preserve"> </w:t>
      </w:r>
      <w:r w:rsidRPr="00AC2390">
        <w:rPr>
          <w:rFonts w:ascii="Arial" w:hAnsi="Arial" w:cs="Arial"/>
          <w:sz w:val="22"/>
          <w:szCs w:val="22"/>
        </w:rPr>
        <w:t>използва се с превантивна цел от всички, които претоварват сърцето си, подобрява</w:t>
      </w:r>
      <w:r w:rsidR="00AF4C62" w:rsidRPr="00AC2390">
        <w:rPr>
          <w:rFonts w:ascii="Arial" w:hAnsi="Arial" w:cs="Arial"/>
          <w:sz w:val="22"/>
          <w:szCs w:val="22"/>
        </w:rPr>
        <w:t xml:space="preserve"> </w:t>
      </w:r>
      <w:r w:rsidRPr="00AC2390">
        <w:rPr>
          <w:rFonts w:ascii="Arial" w:hAnsi="Arial" w:cs="Arial"/>
          <w:sz w:val="22"/>
          <w:szCs w:val="22"/>
        </w:rPr>
        <w:t>кръвообращението в кръвоносните съдове, които снабдяват сърдечния мускул, подобрява</w:t>
      </w:r>
      <w:r w:rsidR="00AF4C62" w:rsidRPr="00AC2390">
        <w:rPr>
          <w:rFonts w:ascii="Arial" w:hAnsi="Arial" w:cs="Arial"/>
          <w:sz w:val="22"/>
          <w:szCs w:val="22"/>
        </w:rPr>
        <w:t xml:space="preserve"> </w:t>
      </w:r>
      <w:proofErr w:type="spellStart"/>
      <w:r w:rsidRPr="00AC2390">
        <w:rPr>
          <w:rFonts w:ascii="Arial" w:hAnsi="Arial" w:cs="Arial"/>
          <w:sz w:val="22"/>
          <w:szCs w:val="22"/>
        </w:rPr>
        <w:t>кръвообръщението</w:t>
      </w:r>
      <w:proofErr w:type="spellEnd"/>
      <w:r w:rsidRPr="00AC2390">
        <w:rPr>
          <w:rFonts w:ascii="Arial" w:hAnsi="Arial" w:cs="Arial"/>
          <w:sz w:val="22"/>
          <w:szCs w:val="22"/>
        </w:rPr>
        <w:t xml:space="preserve"> на крайниците, справя се със свободните радикали благодарение на своите</w:t>
      </w:r>
      <w:r w:rsidR="00AF4C62" w:rsidRPr="00AC2390">
        <w:rPr>
          <w:rFonts w:ascii="Arial" w:hAnsi="Arial" w:cs="Arial"/>
          <w:sz w:val="22"/>
          <w:szCs w:val="22"/>
        </w:rPr>
        <w:t xml:space="preserve"> </w:t>
      </w:r>
      <w:proofErr w:type="spellStart"/>
      <w:r w:rsidRPr="00AC2390">
        <w:rPr>
          <w:rFonts w:ascii="Arial" w:hAnsi="Arial" w:cs="Arial"/>
          <w:sz w:val="22"/>
          <w:szCs w:val="22"/>
        </w:rPr>
        <w:t>антиоксидантни</w:t>
      </w:r>
      <w:proofErr w:type="spellEnd"/>
      <w:r w:rsidRPr="00AC2390">
        <w:rPr>
          <w:rFonts w:ascii="Arial" w:hAnsi="Arial" w:cs="Arial"/>
          <w:sz w:val="22"/>
          <w:szCs w:val="22"/>
        </w:rPr>
        <w:t xml:space="preserve"> свойства, глогът се бори успешно и с друго сърдечносъдово заболяване –</w:t>
      </w:r>
      <w:r w:rsidR="00AF4C62" w:rsidRPr="00AC2390">
        <w:rPr>
          <w:rFonts w:ascii="Arial" w:eastAsia="ArialMT" w:hAnsi="Arial" w:cs="Arial"/>
          <w:sz w:val="22"/>
          <w:szCs w:val="22"/>
          <w:lang w:eastAsia="en-US"/>
        </w:rPr>
        <w:t xml:space="preserve"> </w:t>
      </w:r>
      <w:r w:rsidR="00AF4C62" w:rsidRPr="00AC2390">
        <w:rPr>
          <w:rFonts w:ascii="Arial" w:hAnsi="Arial" w:cs="Arial"/>
          <w:sz w:val="22"/>
          <w:szCs w:val="22"/>
        </w:rPr>
        <w:t xml:space="preserve">ангина </w:t>
      </w:r>
      <w:proofErr w:type="spellStart"/>
      <w:r w:rsidR="00AF4C62" w:rsidRPr="00AC2390">
        <w:rPr>
          <w:rFonts w:ascii="Arial" w:hAnsi="Arial" w:cs="Arial"/>
          <w:sz w:val="22"/>
          <w:szCs w:val="22"/>
        </w:rPr>
        <w:t>пекторис</w:t>
      </w:r>
      <w:proofErr w:type="spellEnd"/>
      <w:r w:rsidR="00AF4C62" w:rsidRPr="00AC2390">
        <w:rPr>
          <w:rFonts w:ascii="Arial" w:hAnsi="Arial" w:cs="Arial"/>
          <w:sz w:val="22"/>
          <w:szCs w:val="22"/>
        </w:rPr>
        <w:t>. Глогът може да бъде полезен и в процеса на възстановяване след прекаран инфаркт.</w:t>
      </w:r>
    </w:p>
    <w:p w14:paraId="7FC0740A" w14:textId="77777777" w:rsidR="00D57803" w:rsidRDefault="00D57803" w:rsidP="00AF4C62">
      <w:pPr>
        <w:ind w:firstLine="708"/>
        <w:jc w:val="both"/>
        <w:rPr>
          <w:rFonts w:ascii="Arial" w:hAnsi="Arial" w:cs="Arial"/>
          <w:b/>
          <w:bCs/>
          <w:sz w:val="22"/>
          <w:szCs w:val="22"/>
        </w:rPr>
      </w:pPr>
    </w:p>
    <w:p w14:paraId="15309334" w14:textId="1F7A7446"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Глухарче </w:t>
      </w:r>
      <w:r w:rsidR="00184A18">
        <w:rPr>
          <w:rFonts w:ascii="Arial" w:hAnsi="Arial" w:cs="Arial"/>
          <w:b/>
          <w:bCs/>
          <w:sz w:val="22"/>
          <w:szCs w:val="22"/>
        </w:rPr>
        <w:t>(</w:t>
      </w:r>
      <w:proofErr w:type="spellStart"/>
      <w:r w:rsidRPr="00AC2390">
        <w:rPr>
          <w:rFonts w:ascii="Arial" w:hAnsi="Arial" w:cs="Arial"/>
          <w:b/>
          <w:bCs/>
          <w:i/>
          <w:iCs/>
          <w:sz w:val="22"/>
          <w:szCs w:val="22"/>
        </w:rPr>
        <w:t>Taraxacum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officinale</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млечен сок. Расте повсеместно по песъчливи места, из ливади и пасища, край пътищата, по зелените площи на паркове и градини. Използват се коренът, листата и млечния сок. Всички части съдържат </w:t>
      </w:r>
      <w:proofErr w:type="spellStart"/>
      <w:r w:rsidRPr="00AC2390">
        <w:rPr>
          <w:rFonts w:ascii="Arial" w:hAnsi="Arial" w:cs="Arial"/>
          <w:sz w:val="22"/>
          <w:szCs w:val="22"/>
        </w:rPr>
        <w:t>тритерпени</w:t>
      </w:r>
      <w:proofErr w:type="spellEnd"/>
      <w:r w:rsidRPr="00AC2390">
        <w:rPr>
          <w:rFonts w:ascii="Arial" w:hAnsi="Arial" w:cs="Arial"/>
          <w:sz w:val="22"/>
          <w:szCs w:val="22"/>
        </w:rPr>
        <w:t xml:space="preserve">, </w:t>
      </w:r>
      <w:proofErr w:type="spellStart"/>
      <w:r w:rsidRPr="00AC2390">
        <w:rPr>
          <w:rFonts w:ascii="Arial" w:hAnsi="Arial" w:cs="Arial"/>
          <w:sz w:val="22"/>
          <w:szCs w:val="22"/>
        </w:rPr>
        <w:t>стероли</w:t>
      </w:r>
      <w:proofErr w:type="spellEnd"/>
      <w:r w:rsidRPr="00AC2390">
        <w:rPr>
          <w:rFonts w:ascii="Arial" w:hAnsi="Arial" w:cs="Arial"/>
          <w:sz w:val="22"/>
          <w:szCs w:val="22"/>
        </w:rPr>
        <w:t xml:space="preserve"> и каучукови вещества. Корените съдържат още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инулин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фенолни</w:t>
      </w:r>
      <w:proofErr w:type="spellEnd"/>
      <w:r w:rsidRPr="00AC2390">
        <w:rPr>
          <w:rFonts w:ascii="Arial" w:hAnsi="Arial" w:cs="Arial"/>
          <w:sz w:val="22"/>
          <w:szCs w:val="22"/>
        </w:rPr>
        <w:t xml:space="preserve"> киселини, а листата и цветовете – </w:t>
      </w:r>
      <w:proofErr w:type="spellStart"/>
      <w:r w:rsidRPr="00AC2390">
        <w:rPr>
          <w:rFonts w:ascii="Arial" w:hAnsi="Arial" w:cs="Arial"/>
          <w:sz w:val="22"/>
          <w:szCs w:val="22"/>
        </w:rPr>
        <w:t>каротиноиди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витамините В2 и С, провитамин А. Действа жлъчегонно, </w:t>
      </w:r>
      <w:proofErr w:type="spellStart"/>
      <w:r w:rsidRPr="00AC2390">
        <w:rPr>
          <w:rFonts w:ascii="Arial" w:hAnsi="Arial" w:cs="Arial"/>
          <w:sz w:val="22"/>
          <w:szCs w:val="22"/>
        </w:rPr>
        <w:t>жлъчетворно</w:t>
      </w:r>
      <w:proofErr w:type="spellEnd"/>
      <w:r w:rsidRPr="00AC2390">
        <w:rPr>
          <w:rFonts w:ascii="Arial" w:hAnsi="Arial" w:cs="Arial"/>
          <w:sz w:val="22"/>
          <w:szCs w:val="22"/>
        </w:rPr>
        <w:t xml:space="preserve">, общо тонизиращо,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Подобрява функцията на стомашните жлези и увеличава стомашната секреция, като по такъв начин възбужда апетита, засилва чревната перисталтика, повишава обмяната на веществата, увеличава денонощното количество урина, увеличава кърмата. Намалява холестерола. Прилага се при жлъчнокаменна и бъбречнокаменна болест, когато камъните са много дребни, при възпаление на жлъчния мехур и бъбречните легенчета, при запек, атеросклероза, анемия, липса на апетит, затлъстяване, пролетна умора, гнойни циреи (фурункулоза), брадавици, кожни болести и др.</w:t>
      </w:r>
    </w:p>
    <w:p w14:paraId="038BF734" w14:textId="77777777" w:rsidR="00D57803" w:rsidRDefault="00D57803" w:rsidP="00AF4C62">
      <w:pPr>
        <w:ind w:firstLine="708"/>
        <w:jc w:val="both"/>
        <w:rPr>
          <w:rFonts w:ascii="Arial" w:hAnsi="Arial" w:cs="Arial"/>
          <w:b/>
          <w:bCs/>
          <w:sz w:val="22"/>
          <w:szCs w:val="22"/>
        </w:rPr>
      </w:pPr>
    </w:p>
    <w:p w14:paraId="2B973A0B" w14:textId="3ECB14D0"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Голо </w:t>
      </w:r>
      <w:proofErr w:type="spellStart"/>
      <w:r w:rsidRPr="00AC2390">
        <w:rPr>
          <w:rFonts w:ascii="Arial" w:hAnsi="Arial" w:cs="Arial"/>
          <w:b/>
          <w:bCs/>
          <w:sz w:val="22"/>
          <w:szCs w:val="22"/>
        </w:rPr>
        <w:t>изсипливче</w:t>
      </w:r>
      <w:proofErr w:type="spellEnd"/>
      <w:r w:rsidRPr="00AC2390">
        <w:rPr>
          <w:rFonts w:ascii="Arial" w:hAnsi="Arial" w:cs="Arial"/>
          <w:b/>
          <w:bCs/>
          <w:sz w:val="22"/>
          <w:szCs w:val="22"/>
        </w:rPr>
        <w:t xml:space="preserve"> </w:t>
      </w:r>
      <w:r w:rsidR="00184A18">
        <w:rPr>
          <w:rFonts w:ascii="Arial" w:hAnsi="Arial" w:cs="Arial"/>
          <w:b/>
          <w:bCs/>
          <w:sz w:val="22"/>
          <w:szCs w:val="22"/>
        </w:rPr>
        <w:t>(</w:t>
      </w:r>
      <w:proofErr w:type="spellStart"/>
      <w:r w:rsidRPr="00AC2390">
        <w:rPr>
          <w:rFonts w:ascii="Arial" w:hAnsi="Arial" w:cs="Arial"/>
          <w:b/>
          <w:bCs/>
          <w:i/>
          <w:iCs/>
          <w:sz w:val="22"/>
          <w:szCs w:val="22"/>
        </w:rPr>
        <w:t>Herniaria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glabra</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едногодишно или двугодишно растение. Расте по песъчливи, тревисти и скалисти места, свежи до влажни. Използва се във фитотерапевтичната практика, само под лекарски контрол. Съдържа </w:t>
      </w:r>
      <w:proofErr w:type="spellStart"/>
      <w:r w:rsidRPr="00AC2390">
        <w:rPr>
          <w:rFonts w:ascii="Arial" w:hAnsi="Arial" w:cs="Arial"/>
          <w:sz w:val="22"/>
          <w:szCs w:val="22"/>
        </w:rPr>
        <w:t>сапонините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херниарин</w:t>
      </w:r>
      <w:proofErr w:type="spellEnd"/>
      <w:r w:rsidRPr="00AC2390">
        <w:rPr>
          <w:rFonts w:ascii="Arial" w:hAnsi="Arial" w:cs="Arial"/>
          <w:sz w:val="22"/>
          <w:szCs w:val="22"/>
        </w:rPr>
        <w:t xml:space="preserve"> (около 3%) и малко количество </w:t>
      </w:r>
      <w:proofErr w:type="spellStart"/>
      <w:r w:rsidRPr="00AC2390">
        <w:rPr>
          <w:rFonts w:ascii="Arial" w:hAnsi="Arial" w:cs="Arial"/>
          <w:sz w:val="22"/>
          <w:szCs w:val="22"/>
        </w:rPr>
        <w:t>херниарова</w:t>
      </w:r>
      <w:proofErr w:type="spellEnd"/>
      <w:r w:rsidRPr="00AC2390">
        <w:rPr>
          <w:rFonts w:ascii="Arial" w:hAnsi="Arial" w:cs="Arial"/>
          <w:sz w:val="22"/>
          <w:szCs w:val="22"/>
        </w:rPr>
        <w:t xml:space="preserve"> киселина (производно на </w:t>
      </w:r>
      <w:proofErr w:type="spellStart"/>
      <w:r w:rsidRPr="00AC2390">
        <w:rPr>
          <w:rFonts w:ascii="Arial" w:hAnsi="Arial" w:cs="Arial"/>
          <w:sz w:val="22"/>
          <w:szCs w:val="22"/>
        </w:rPr>
        <w:t>тритерпеновите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кумарина</w:t>
      </w:r>
      <w:proofErr w:type="spellEnd"/>
      <w:r w:rsidRPr="00AC2390">
        <w:rPr>
          <w:rFonts w:ascii="Arial" w:hAnsi="Arial" w:cs="Arial"/>
          <w:sz w:val="22"/>
          <w:szCs w:val="22"/>
        </w:rPr>
        <w:t xml:space="preserve"> </w:t>
      </w:r>
      <w:proofErr w:type="spellStart"/>
      <w:r w:rsidRPr="00AC2390">
        <w:rPr>
          <w:rFonts w:ascii="Arial" w:hAnsi="Arial" w:cs="Arial"/>
          <w:sz w:val="22"/>
          <w:szCs w:val="22"/>
        </w:rPr>
        <w:t>метилумбелиферон</w:t>
      </w:r>
      <w:proofErr w:type="spellEnd"/>
      <w:r w:rsidRPr="00AC2390">
        <w:rPr>
          <w:rFonts w:ascii="Arial" w:hAnsi="Arial" w:cs="Arial"/>
          <w:sz w:val="22"/>
          <w:szCs w:val="22"/>
        </w:rPr>
        <w:t xml:space="preserve"> (също наричан </w:t>
      </w:r>
      <w:proofErr w:type="spellStart"/>
      <w:r w:rsidRPr="00AC2390">
        <w:rPr>
          <w:rFonts w:ascii="Arial" w:hAnsi="Arial" w:cs="Arial"/>
          <w:sz w:val="22"/>
          <w:szCs w:val="22"/>
        </w:rPr>
        <w:t>херниарин</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минерални вещества и около 0,6% етерично масло. Тези вещества са причина за основното действие на дрогата, което е диуретично и спазмолитично. Освен отбелязаното заслужава внимание и присъствието на дъбилни вещества и на </w:t>
      </w:r>
      <w:proofErr w:type="spellStart"/>
      <w:r w:rsidRPr="00AC2390">
        <w:rPr>
          <w:rFonts w:ascii="Arial" w:hAnsi="Arial" w:cs="Arial"/>
          <w:sz w:val="22"/>
          <w:szCs w:val="22"/>
        </w:rPr>
        <w:t>антоциани</w:t>
      </w:r>
      <w:proofErr w:type="spellEnd"/>
      <w:r w:rsidRPr="00AC2390">
        <w:rPr>
          <w:rFonts w:ascii="Arial" w:hAnsi="Arial" w:cs="Arial"/>
          <w:sz w:val="22"/>
          <w:szCs w:val="22"/>
        </w:rPr>
        <w:t xml:space="preserve">, които съставки несъмнено допринасят за </w:t>
      </w:r>
      <w:proofErr w:type="spellStart"/>
      <w:r w:rsidRPr="00AC2390">
        <w:rPr>
          <w:rFonts w:ascii="Arial" w:hAnsi="Arial" w:cs="Arial"/>
          <w:sz w:val="22"/>
          <w:szCs w:val="22"/>
        </w:rPr>
        <w:t>адстрингиращия</w:t>
      </w:r>
      <w:proofErr w:type="spellEnd"/>
      <w:r w:rsidRPr="00AC2390">
        <w:rPr>
          <w:rFonts w:ascii="Arial" w:hAnsi="Arial" w:cs="Arial"/>
          <w:sz w:val="22"/>
          <w:szCs w:val="22"/>
        </w:rPr>
        <w:t xml:space="preserve"> и противовъзпалителния ефект на дрогата, който е на по-заден план.</w:t>
      </w:r>
    </w:p>
    <w:p w14:paraId="639A7BA8" w14:textId="77777777" w:rsidR="00D57803" w:rsidRDefault="00D57803" w:rsidP="00AF4C62">
      <w:pPr>
        <w:ind w:firstLine="708"/>
        <w:jc w:val="both"/>
        <w:rPr>
          <w:rFonts w:ascii="Arial" w:hAnsi="Arial" w:cs="Arial"/>
          <w:b/>
          <w:bCs/>
          <w:sz w:val="22"/>
          <w:szCs w:val="22"/>
        </w:rPr>
      </w:pPr>
    </w:p>
    <w:p w14:paraId="231B9C43" w14:textId="51AC559D" w:rsidR="00AF4C62" w:rsidRPr="00AC2390" w:rsidRDefault="00AF4C62" w:rsidP="00184A18">
      <w:pPr>
        <w:ind w:firstLine="708"/>
        <w:jc w:val="both"/>
        <w:rPr>
          <w:rFonts w:ascii="Arial" w:hAnsi="Arial" w:cs="Arial"/>
          <w:sz w:val="22"/>
          <w:szCs w:val="22"/>
        </w:rPr>
      </w:pPr>
      <w:r w:rsidRPr="00AC2390">
        <w:rPr>
          <w:rFonts w:ascii="Arial" w:hAnsi="Arial" w:cs="Arial"/>
          <w:b/>
          <w:bCs/>
          <w:sz w:val="22"/>
          <w:szCs w:val="22"/>
        </w:rPr>
        <w:t xml:space="preserve">- Голяма телчарка </w:t>
      </w:r>
      <w:r w:rsidR="00184A18">
        <w:rPr>
          <w:rFonts w:ascii="Arial" w:hAnsi="Arial" w:cs="Arial"/>
          <w:b/>
          <w:bCs/>
          <w:sz w:val="22"/>
          <w:szCs w:val="22"/>
        </w:rPr>
        <w:t>(</w:t>
      </w:r>
      <w:proofErr w:type="spellStart"/>
      <w:r w:rsidRPr="00AC2390">
        <w:rPr>
          <w:rFonts w:ascii="Arial" w:hAnsi="Arial" w:cs="Arial"/>
          <w:b/>
          <w:bCs/>
          <w:i/>
          <w:iCs/>
          <w:sz w:val="22"/>
          <w:szCs w:val="22"/>
        </w:rPr>
        <w:t>Polygala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major</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Расте из ливади, по тревисти места и в храсталаци (по-често на варовит терен). Използва се във</w:t>
      </w:r>
      <w:r w:rsidR="00184A18">
        <w:rPr>
          <w:rFonts w:ascii="Arial" w:hAnsi="Arial" w:cs="Arial"/>
          <w:sz w:val="22"/>
          <w:szCs w:val="22"/>
        </w:rPr>
        <w:t xml:space="preserve"> </w:t>
      </w:r>
      <w:r w:rsidRPr="00AC2390">
        <w:rPr>
          <w:rFonts w:ascii="Arial" w:hAnsi="Arial" w:cs="Arial"/>
          <w:sz w:val="22"/>
          <w:szCs w:val="22"/>
        </w:rPr>
        <w:t xml:space="preserve">фитотерапевтичната практика. Билката съдържа </w:t>
      </w:r>
      <w:proofErr w:type="spellStart"/>
      <w:r w:rsidRPr="00AC2390">
        <w:rPr>
          <w:rFonts w:ascii="Arial" w:hAnsi="Arial" w:cs="Arial"/>
          <w:sz w:val="22"/>
          <w:szCs w:val="22"/>
        </w:rPr>
        <w:t>сапонинови</w:t>
      </w:r>
      <w:proofErr w:type="spellEnd"/>
      <w:r w:rsidRPr="00AC2390">
        <w:rPr>
          <w:rFonts w:ascii="Arial" w:hAnsi="Arial" w:cs="Arial"/>
          <w:sz w:val="22"/>
          <w:szCs w:val="22"/>
        </w:rPr>
        <w:t xml:space="preserve"> вещества,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микроелементи и др. Основното й действие е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Билката спомага за втечняване на храчките и по-лесното им изхвърляне. Подпомага възстановяването на увредената лигавица не само на бронхите и трахеята, но също на стомашно-чревния тракт, и бъбречните пътища. Възбужда стомашната секреция. Прилага се при остър и хроничен бронхит, бронхиална астма, </w:t>
      </w:r>
      <w:proofErr w:type="spellStart"/>
      <w:r w:rsidRPr="00AC2390">
        <w:rPr>
          <w:rFonts w:ascii="Arial" w:hAnsi="Arial" w:cs="Arial"/>
          <w:sz w:val="22"/>
          <w:szCs w:val="22"/>
        </w:rPr>
        <w:t>бронхиектазии</w:t>
      </w:r>
      <w:proofErr w:type="spellEnd"/>
      <w:r w:rsidRPr="00AC2390">
        <w:rPr>
          <w:rFonts w:ascii="Arial" w:hAnsi="Arial" w:cs="Arial"/>
          <w:sz w:val="22"/>
          <w:szCs w:val="22"/>
        </w:rPr>
        <w:t>, белодробен емфизем, коремни колики, безапетитие, за увеличаване на кърмата, за бързо заздравяване на рани и екземи.</w:t>
      </w:r>
    </w:p>
    <w:p w14:paraId="754688C2" w14:textId="77777777" w:rsidR="00D57803" w:rsidRDefault="00D57803" w:rsidP="00AF4C62">
      <w:pPr>
        <w:ind w:firstLine="708"/>
        <w:jc w:val="both"/>
        <w:rPr>
          <w:rFonts w:ascii="Arial" w:hAnsi="Arial" w:cs="Arial"/>
          <w:b/>
          <w:bCs/>
          <w:sz w:val="22"/>
          <w:szCs w:val="22"/>
        </w:rPr>
      </w:pPr>
    </w:p>
    <w:p w14:paraId="2DF97330" w14:textId="45764D11"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Горска ягода </w:t>
      </w:r>
      <w:r w:rsidR="00184A18">
        <w:rPr>
          <w:rFonts w:ascii="Arial" w:hAnsi="Arial" w:cs="Arial"/>
          <w:b/>
          <w:bCs/>
          <w:sz w:val="22"/>
          <w:szCs w:val="22"/>
        </w:rPr>
        <w:t>(</w:t>
      </w:r>
      <w:proofErr w:type="spellStart"/>
      <w:r w:rsidRPr="00AC2390">
        <w:rPr>
          <w:rFonts w:ascii="Arial" w:hAnsi="Arial" w:cs="Arial"/>
          <w:b/>
          <w:bCs/>
          <w:i/>
          <w:iCs/>
          <w:sz w:val="22"/>
          <w:szCs w:val="22"/>
        </w:rPr>
        <w:t>Fragaria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vesca</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b/>
          <w:bCs/>
          <w:sz w:val="22"/>
          <w:szCs w:val="22"/>
        </w:rPr>
        <w:t xml:space="preserve">- </w:t>
      </w:r>
      <w:r w:rsidRPr="00AC2390">
        <w:rPr>
          <w:rFonts w:ascii="Arial" w:hAnsi="Arial" w:cs="Arial"/>
          <w:sz w:val="22"/>
          <w:szCs w:val="22"/>
        </w:rPr>
        <w:t xml:space="preserve">многогодишно тревисто растение с хоризонтално или косо люспесто коренище. Расте масово в </w:t>
      </w:r>
      <w:proofErr w:type="spellStart"/>
      <w:r w:rsidRPr="00AC2390">
        <w:rPr>
          <w:rFonts w:ascii="Arial" w:hAnsi="Arial" w:cs="Arial"/>
          <w:sz w:val="22"/>
          <w:szCs w:val="22"/>
        </w:rPr>
        <w:t>разсветлените</w:t>
      </w:r>
      <w:proofErr w:type="spellEnd"/>
      <w:r w:rsidRPr="00AC2390">
        <w:rPr>
          <w:rFonts w:ascii="Arial" w:hAnsi="Arial" w:cs="Arial"/>
          <w:sz w:val="22"/>
          <w:szCs w:val="22"/>
        </w:rPr>
        <w:t xml:space="preserve"> гори, също из храсталаци, сечища и тревисти места и по-рядко по поляните сред горите. </w:t>
      </w:r>
      <w:proofErr w:type="spellStart"/>
      <w:r w:rsidRPr="00AC2390">
        <w:rPr>
          <w:rFonts w:ascii="Arial" w:hAnsi="Arial" w:cs="Arial"/>
          <w:sz w:val="22"/>
          <w:szCs w:val="22"/>
        </w:rPr>
        <w:t>Плодоноси</w:t>
      </w:r>
      <w:proofErr w:type="spellEnd"/>
      <w:r w:rsidRPr="00AC2390">
        <w:rPr>
          <w:rFonts w:ascii="Arial" w:hAnsi="Arial" w:cs="Arial"/>
          <w:sz w:val="22"/>
          <w:szCs w:val="22"/>
        </w:rPr>
        <w:t xml:space="preserve"> през юни - септември и се размножава предимно вегетативно чрез </w:t>
      </w:r>
      <w:proofErr w:type="spellStart"/>
      <w:r w:rsidRPr="00AC2390">
        <w:rPr>
          <w:rFonts w:ascii="Arial" w:hAnsi="Arial" w:cs="Arial"/>
          <w:sz w:val="22"/>
          <w:szCs w:val="22"/>
        </w:rPr>
        <w:t>столони</w:t>
      </w:r>
      <w:proofErr w:type="spellEnd"/>
      <w:r w:rsidRPr="00AC2390">
        <w:rPr>
          <w:rFonts w:ascii="Arial" w:hAnsi="Arial" w:cs="Arial"/>
          <w:sz w:val="22"/>
          <w:szCs w:val="22"/>
        </w:rPr>
        <w:t xml:space="preserve">. Възобновителния ритъм е добър, дори в условията на ползване. Плодовете съдържат пектин, захари, аскорбинова киселина,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антоциани</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фосфати, органични киселини и др. В листата се съдържат следи от алкалоиди, витамин С, етерично масло,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силициева киселина и др. Действа противовъзпалително и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Експериментално е установено, че листата от билката подобряват работата на сърцето и понижават кръвното налягане. Тонизират също маточната мускулатура. Освен незаменимите органолептични качества, плодовете на ягодата притежават лечебно действие при хронично възпаление на черния дроб и увеличават отделянето на жлъчен сок. Добър ефект оказва при стомашно-чревни (диария, хроничен колит), чернодробни и жлъчни заболявания. В народната медицина горската ягода се използва с успех за лечение на пясък в жлъчния мехур и в бъбреците, при анемия и хемороиди. Понякога ягодата причинява </w:t>
      </w:r>
      <w:proofErr w:type="spellStart"/>
      <w:r w:rsidRPr="00AC2390">
        <w:rPr>
          <w:rFonts w:ascii="Arial" w:hAnsi="Arial" w:cs="Arial"/>
          <w:sz w:val="22"/>
          <w:szCs w:val="22"/>
        </w:rPr>
        <w:t>уртикариални</w:t>
      </w:r>
      <w:proofErr w:type="spellEnd"/>
      <w:r w:rsidRPr="00AC2390">
        <w:rPr>
          <w:rFonts w:ascii="Arial" w:hAnsi="Arial" w:cs="Arial"/>
          <w:sz w:val="22"/>
          <w:szCs w:val="22"/>
        </w:rPr>
        <w:t xml:space="preserve"> обриви.</w:t>
      </w:r>
    </w:p>
    <w:p w14:paraId="55C4C3E4" w14:textId="77777777" w:rsidR="00D57803" w:rsidRDefault="00D57803" w:rsidP="00AF4C62">
      <w:pPr>
        <w:ind w:firstLine="708"/>
        <w:jc w:val="both"/>
        <w:rPr>
          <w:rFonts w:ascii="Arial" w:hAnsi="Arial" w:cs="Arial"/>
          <w:b/>
          <w:bCs/>
          <w:sz w:val="22"/>
          <w:szCs w:val="22"/>
        </w:rPr>
      </w:pPr>
    </w:p>
    <w:p w14:paraId="789BD84B" w14:textId="00875CC9"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Горски </w:t>
      </w:r>
      <w:proofErr w:type="spellStart"/>
      <w:r w:rsidRPr="00AC2390">
        <w:rPr>
          <w:rFonts w:ascii="Arial" w:hAnsi="Arial" w:cs="Arial"/>
          <w:b/>
          <w:bCs/>
          <w:sz w:val="22"/>
          <w:szCs w:val="22"/>
        </w:rPr>
        <w:t>енчец</w:t>
      </w:r>
      <w:proofErr w:type="spellEnd"/>
      <w:r w:rsidRPr="00AC2390">
        <w:rPr>
          <w:rFonts w:ascii="Arial" w:hAnsi="Arial" w:cs="Arial"/>
          <w:b/>
          <w:bCs/>
          <w:sz w:val="22"/>
          <w:szCs w:val="22"/>
        </w:rPr>
        <w:t xml:space="preserve"> </w:t>
      </w:r>
      <w:r w:rsidR="00184A18">
        <w:rPr>
          <w:rFonts w:ascii="Arial" w:hAnsi="Arial" w:cs="Arial"/>
          <w:b/>
          <w:bCs/>
          <w:sz w:val="22"/>
          <w:szCs w:val="22"/>
        </w:rPr>
        <w:t>(</w:t>
      </w:r>
      <w:proofErr w:type="spellStart"/>
      <w:r w:rsidRPr="00AC2390">
        <w:rPr>
          <w:rFonts w:ascii="Arial" w:hAnsi="Arial" w:cs="Arial"/>
          <w:b/>
          <w:bCs/>
          <w:i/>
          <w:iCs/>
          <w:sz w:val="22"/>
          <w:szCs w:val="22"/>
        </w:rPr>
        <w:t>Solidago</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virga-aurea</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късо коренище. Стъблото му е изправено, преминава в крилата дръжка. Цветовете са събрани в цилиндрични кошнички, в гроздовидно или </w:t>
      </w:r>
      <w:proofErr w:type="spellStart"/>
      <w:r w:rsidRPr="00AC2390">
        <w:rPr>
          <w:rFonts w:ascii="Arial" w:hAnsi="Arial" w:cs="Arial"/>
          <w:sz w:val="22"/>
          <w:szCs w:val="22"/>
        </w:rPr>
        <w:t>метличесто</w:t>
      </w:r>
      <w:proofErr w:type="spellEnd"/>
      <w:r w:rsidRPr="00AC2390">
        <w:rPr>
          <w:rFonts w:ascii="Arial" w:hAnsi="Arial" w:cs="Arial"/>
          <w:sz w:val="22"/>
          <w:szCs w:val="22"/>
        </w:rPr>
        <w:t xml:space="preserve"> съцветие. Плодът е ресничеста </w:t>
      </w:r>
      <w:proofErr w:type="spellStart"/>
      <w:r w:rsidRPr="00AC2390">
        <w:rPr>
          <w:rFonts w:ascii="Arial" w:hAnsi="Arial" w:cs="Arial"/>
          <w:sz w:val="22"/>
          <w:szCs w:val="22"/>
        </w:rPr>
        <w:t>хвърчилка</w:t>
      </w:r>
      <w:proofErr w:type="spellEnd"/>
      <w:r w:rsidRPr="00AC2390">
        <w:rPr>
          <w:rFonts w:ascii="Arial" w:hAnsi="Arial" w:cs="Arial"/>
          <w:sz w:val="22"/>
          <w:szCs w:val="22"/>
        </w:rPr>
        <w:t xml:space="preserve">. Коренището е възлесто. Расте из храсталаци и редки гори, по тревисти и скални места докъм 2300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 се цялото растение. Билката притежава подчертано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и затягащо действие. Проявява и кръвоспиращи свойства. Прилага се като средство при бъбречни страдания – хронични нефрити, албумин в урината, при застой на течности в организма, увеличение на простатата, диарии, захарна болест, кръвохрачене, при чернодробни заболявания, неволно напикаване, силна и продължителна менструация. Препоръчва се като диуретично средство при смущения в обмяната на пикочната киселина, при ревматизъм, подагра и отоци. Пресни или изсушени листа се използват за налагане на гнойни рани.</w:t>
      </w:r>
    </w:p>
    <w:p w14:paraId="0DC5A69E" w14:textId="77777777" w:rsidR="00D57803" w:rsidRDefault="00D57803" w:rsidP="00AF4C62">
      <w:pPr>
        <w:ind w:firstLine="708"/>
        <w:jc w:val="both"/>
        <w:rPr>
          <w:rFonts w:ascii="Arial" w:hAnsi="Arial" w:cs="Arial"/>
          <w:b/>
          <w:bCs/>
          <w:sz w:val="22"/>
          <w:szCs w:val="22"/>
        </w:rPr>
      </w:pPr>
    </w:p>
    <w:p w14:paraId="7295A821" w14:textId="3571A191"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Градско омайниче </w:t>
      </w:r>
      <w:r w:rsidR="00184A18">
        <w:rPr>
          <w:rFonts w:ascii="Arial" w:hAnsi="Arial" w:cs="Arial"/>
          <w:b/>
          <w:bCs/>
          <w:sz w:val="22"/>
          <w:szCs w:val="22"/>
        </w:rPr>
        <w:t>(</w:t>
      </w:r>
      <w:proofErr w:type="spellStart"/>
      <w:r w:rsidRPr="00AC2390">
        <w:rPr>
          <w:rFonts w:ascii="Arial" w:hAnsi="Arial" w:cs="Arial"/>
          <w:b/>
          <w:bCs/>
          <w:i/>
          <w:iCs/>
          <w:sz w:val="22"/>
          <w:szCs w:val="22"/>
        </w:rPr>
        <w:t>Geum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urbanum</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Среща се в цялата страна. Расте из храсталаци, по сенчести места, в покрайнините на горите, по поляни, край селища и сгради, по изоставени места и други. Използва се във фитотерапевтичната практика. Коренището на градското омайниче е богато на дъбилни вещества, скорбяла, захари</w:t>
      </w:r>
      <w:r w:rsidRPr="00AC2390">
        <w:rPr>
          <w:rFonts w:ascii="Arial" w:eastAsia="ArialMT" w:hAnsi="Arial" w:cs="Arial"/>
          <w:sz w:val="22"/>
          <w:szCs w:val="22"/>
          <w:lang w:eastAsia="en-US"/>
        </w:rPr>
        <w:t xml:space="preserve"> </w:t>
      </w:r>
      <w:r w:rsidRPr="00AC2390">
        <w:rPr>
          <w:rFonts w:ascii="Arial" w:hAnsi="Arial" w:cs="Arial"/>
          <w:sz w:val="22"/>
          <w:szCs w:val="22"/>
        </w:rPr>
        <w:t xml:space="preserve">и багрилни вещества, съдържа етерично масло, в състава на което влиза </w:t>
      </w:r>
      <w:proofErr w:type="spellStart"/>
      <w:r w:rsidRPr="00AC2390">
        <w:rPr>
          <w:rFonts w:ascii="Arial" w:hAnsi="Arial" w:cs="Arial"/>
          <w:sz w:val="22"/>
          <w:szCs w:val="22"/>
        </w:rPr>
        <w:t>евгенол</w:t>
      </w:r>
      <w:proofErr w:type="spellEnd"/>
      <w:r w:rsidRPr="00AC2390">
        <w:rPr>
          <w:rFonts w:ascii="Arial" w:hAnsi="Arial" w:cs="Arial"/>
          <w:sz w:val="22"/>
          <w:szCs w:val="22"/>
        </w:rPr>
        <w:t xml:space="preserve">, на който се дължи приятната му карамфилова миризма. В надземните части също има дъбилни вещества и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Градското омайниче действа затягащо, </w:t>
      </w:r>
      <w:proofErr w:type="spellStart"/>
      <w:r w:rsidRPr="00AC2390">
        <w:rPr>
          <w:rFonts w:ascii="Arial" w:hAnsi="Arial" w:cs="Arial"/>
          <w:sz w:val="22"/>
          <w:szCs w:val="22"/>
        </w:rPr>
        <w:t>нервоуспокояващо</w:t>
      </w:r>
      <w:proofErr w:type="spellEnd"/>
      <w:r w:rsidRPr="00AC2390">
        <w:rPr>
          <w:rFonts w:ascii="Arial" w:hAnsi="Arial" w:cs="Arial"/>
          <w:sz w:val="22"/>
          <w:szCs w:val="22"/>
        </w:rPr>
        <w:t>, свиващо кръвоносните съдове. Билката се прилага при нервни заболявания, диария, дизентерия, хемороиди</w:t>
      </w:r>
      <w:r w:rsidRPr="00AC2390">
        <w:rPr>
          <w:rFonts w:ascii="Arial" w:hAnsi="Arial" w:cs="Arial"/>
          <w:b/>
          <w:bCs/>
          <w:sz w:val="22"/>
          <w:szCs w:val="22"/>
        </w:rPr>
        <w:t xml:space="preserve">. </w:t>
      </w:r>
      <w:r w:rsidRPr="00AC2390">
        <w:rPr>
          <w:rFonts w:ascii="Arial" w:hAnsi="Arial" w:cs="Arial"/>
          <w:sz w:val="22"/>
          <w:szCs w:val="22"/>
        </w:rPr>
        <w:t>В българската народна медицина корените на омайничето се употребяват и при лошо храносмилане, повръщане, бяло течение, газове, чревни и стомашни болки, при нерви и др. Използва се при кървящи венци, възпаление на стомаха, за успокояване и заздравяване на рани. Външно билката се прилага за компреси при възпаление на очите, за жабурене при кръвотечение от венците и за промивки при бяло течение</w:t>
      </w:r>
      <w:r w:rsidRPr="00AC2390">
        <w:rPr>
          <w:rFonts w:ascii="Arial" w:hAnsi="Arial" w:cs="Arial"/>
          <w:b/>
          <w:bCs/>
          <w:sz w:val="22"/>
          <w:szCs w:val="22"/>
        </w:rPr>
        <w:t xml:space="preserve">. </w:t>
      </w:r>
      <w:r w:rsidRPr="00AC2390">
        <w:rPr>
          <w:rFonts w:ascii="Arial" w:hAnsi="Arial" w:cs="Arial"/>
          <w:sz w:val="22"/>
          <w:szCs w:val="22"/>
        </w:rPr>
        <w:t xml:space="preserve">Може да се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за ароматизиране на вина, за боядисване на вълна в кафяв цвят, за дъбене на кожи.</w:t>
      </w:r>
    </w:p>
    <w:p w14:paraId="725FE4AF" w14:textId="77777777" w:rsidR="00D57803" w:rsidRDefault="00D57803" w:rsidP="00AF4C62">
      <w:pPr>
        <w:ind w:firstLine="708"/>
        <w:jc w:val="both"/>
        <w:rPr>
          <w:rFonts w:ascii="Arial" w:hAnsi="Arial" w:cs="Arial"/>
          <w:b/>
          <w:bCs/>
          <w:sz w:val="22"/>
          <w:szCs w:val="22"/>
        </w:rPr>
      </w:pPr>
    </w:p>
    <w:p w14:paraId="63D50096" w14:textId="2D157733"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Гръмотрън обикновен (бодлив) </w:t>
      </w:r>
      <w:r w:rsidR="00184A18">
        <w:rPr>
          <w:rFonts w:ascii="Arial" w:hAnsi="Arial" w:cs="Arial"/>
          <w:b/>
          <w:bCs/>
          <w:sz w:val="22"/>
          <w:szCs w:val="22"/>
        </w:rPr>
        <w:t>(</w:t>
      </w:r>
      <w:proofErr w:type="spellStart"/>
      <w:r w:rsidRPr="00AC2390">
        <w:rPr>
          <w:rFonts w:ascii="Arial" w:hAnsi="Arial" w:cs="Arial"/>
          <w:b/>
          <w:bCs/>
          <w:i/>
          <w:iCs/>
          <w:sz w:val="22"/>
          <w:szCs w:val="22"/>
        </w:rPr>
        <w:t>Ononis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spinosa</w:t>
      </w:r>
      <w:proofErr w:type="spellEnd"/>
      <w:r w:rsidR="00184A18">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Расте из цялата страна по сухите, тревисти и песъчливи места, по бреговете на реките, докъм 1500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 покрайнините на горите и из храсталаци на добре осветени места. Вторично се среща като плевел из ниви, зеленчукови и овощни градини и лозя. Използва се във фитотерапевтичната практика, само под лекарски контрол. Корените съдържат 0,20% етерично масло, нишесте, захари, смоли, дъбилни вещества и до 10% минерални соли. Смята се, че биологично активните вещества са </w:t>
      </w:r>
      <w:proofErr w:type="spellStart"/>
      <w:r w:rsidRPr="00AC2390">
        <w:rPr>
          <w:rFonts w:ascii="Arial" w:hAnsi="Arial" w:cs="Arial"/>
          <w:sz w:val="22"/>
          <w:szCs w:val="22"/>
        </w:rPr>
        <w:t>изофлавоновите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ононин</w:t>
      </w:r>
      <w:proofErr w:type="spellEnd"/>
      <w:r w:rsidRPr="00AC2390">
        <w:rPr>
          <w:rFonts w:ascii="Arial" w:hAnsi="Arial" w:cs="Arial"/>
          <w:sz w:val="22"/>
          <w:szCs w:val="22"/>
        </w:rPr>
        <w:t xml:space="preserve">, който при хидролиза се разлага на </w:t>
      </w:r>
      <w:proofErr w:type="spellStart"/>
      <w:r w:rsidRPr="00AC2390">
        <w:rPr>
          <w:rFonts w:ascii="Arial" w:hAnsi="Arial" w:cs="Arial"/>
          <w:sz w:val="22"/>
          <w:szCs w:val="22"/>
        </w:rPr>
        <w:t>агликона</w:t>
      </w:r>
      <w:proofErr w:type="spellEnd"/>
      <w:r w:rsidRPr="00AC2390">
        <w:rPr>
          <w:rFonts w:ascii="Arial" w:hAnsi="Arial" w:cs="Arial"/>
          <w:sz w:val="22"/>
          <w:szCs w:val="22"/>
        </w:rPr>
        <w:t xml:space="preserve"> </w:t>
      </w:r>
      <w:proofErr w:type="spellStart"/>
      <w:r w:rsidRPr="00AC2390">
        <w:rPr>
          <w:rFonts w:ascii="Arial" w:hAnsi="Arial" w:cs="Arial"/>
          <w:sz w:val="22"/>
          <w:szCs w:val="22"/>
        </w:rPr>
        <w:t>формононетин</w:t>
      </w:r>
      <w:proofErr w:type="spellEnd"/>
      <w:r w:rsidRPr="00AC2390">
        <w:rPr>
          <w:rFonts w:ascii="Arial" w:hAnsi="Arial" w:cs="Arial"/>
          <w:sz w:val="22"/>
          <w:szCs w:val="22"/>
        </w:rPr>
        <w:t xml:space="preserve"> и глюкоза, и </w:t>
      </w:r>
      <w:proofErr w:type="spellStart"/>
      <w:r w:rsidRPr="00AC2390">
        <w:rPr>
          <w:rFonts w:ascii="Arial" w:hAnsi="Arial" w:cs="Arial"/>
          <w:sz w:val="22"/>
          <w:szCs w:val="22"/>
        </w:rPr>
        <w:t>оноспин</w:t>
      </w:r>
      <w:proofErr w:type="spellEnd"/>
      <w:r w:rsidRPr="00AC2390">
        <w:rPr>
          <w:rFonts w:ascii="Arial" w:hAnsi="Arial" w:cs="Arial"/>
          <w:sz w:val="22"/>
          <w:szCs w:val="22"/>
        </w:rPr>
        <w:t xml:space="preserve">. Сладкият вкус се дължи на </w:t>
      </w:r>
      <w:proofErr w:type="spellStart"/>
      <w:r w:rsidRPr="00AC2390">
        <w:rPr>
          <w:rFonts w:ascii="Arial" w:hAnsi="Arial" w:cs="Arial"/>
          <w:sz w:val="22"/>
          <w:szCs w:val="22"/>
        </w:rPr>
        <w:t>гликозида</w:t>
      </w:r>
      <w:proofErr w:type="spellEnd"/>
      <w:r w:rsidRPr="00AC2390">
        <w:rPr>
          <w:rFonts w:ascii="Arial" w:hAnsi="Arial" w:cs="Arial"/>
          <w:sz w:val="22"/>
          <w:szCs w:val="22"/>
        </w:rPr>
        <w:t xml:space="preserve"> </w:t>
      </w:r>
      <w:proofErr w:type="spellStart"/>
      <w:r w:rsidRPr="00AC2390">
        <w:rPr>
          <w:rFonts w:ascii="Arial" w:hAnsi="Arial" w:cs="Arial"/>
          <w:sz w:val="22"/>
          <w:szCs w:val="22"/>
        </w:rPr>
        <w:t>ононид</w:t>
      </w:r>
      <w:proofErr w:type="spellEnd"/>
      <w:r w:rsidRPr="00AC2390">
        <w:rPr>
          <w:rFonts w:ascii="Arial" w:hAnsi="Arial" w:cs="Arial"/>
          <w:sz w:val="22"/>
          <w:szCs w:val="22"/>
        </w:rPr>
        <w:t xml:space="preserve">. Корените имат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и противовъзпалително действие. Прилагат се при отоци, камъни и пясък в бъбреците и пикочния мехур, хронични възпаления на пикочните пътища, ревматизъм, подагра, кожни обриви и др.</w:t>
      </w:r>
    </w:p>
    <w:p w14:paraId="7D8473CC" w14:textId="77777777" w:rsidR="00D57803" w:rsidRDefault="00D57803" w:rsidP="00AF4C62">
      <w:pPr>
        <w:ind w:firstLine="708"/>
        <w:jc w:val="both"/>
        <w:rPr>
          <w:rFonts w:ascii="Arial" w:hAnsi="Arial" w:cs="Arial"/>
          <w:b/>
          <w:bCs/>
          <w:sz w:val="22"/>
          <w:szCs w:val="22"/>
        </w:rPr>
      </w:pPr>
    </w:p>
    <w:p w14:paraId="5D5B5C3C" w14:textId="4B9C89C9"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Дебрянка</w:t>
      </w:r>
      <w:proofErr w:type="spellEnd"/>
      <w:r w:rsidRPr="00AC2390">
        <w:rPr>
          <w:rFonts w:ascii="Arial" w:hAnsi="Arial" w:cs="Arial"/>
          <w:b/>
          <w:bCs/>
          <w:sz w:val="22"/>
          <w:szCs w:val="22"/>
        </w:rPr>
        <w:t xml:space="preserve"> </w:t>
      </w:r>
      <w:r w:rsidR="00133354">
        <w:rPr>
          <w:rFonts w:ascii="Arial" w:hAnsi="Arial" w:cs="Arial"/>
          <w:b/>
          <w:bCs/>
          <w:sz w:val="22"/>
          <w:szCs w:val="22"/>
        </w:rPr>
        <w:t>(</w:t>
      </w:r>
      <w:proofErr w:type="spellStart"/>
      <w:r w:rsidRPr="00AC2390">
        <w:rPr>
          <w:rFonts w:ascii="Arial" w:hAnsi="Arial" w:cs="Arial"/>
          <w:b/>
          <w:bCs/>
          <w:i/>
          <w:iCs/>
          <w:sz w:val="22"/>
          <w:szCs w:val="22"/>
        </w:rPr>
        <w:t>Sanicula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europaea</w:t>
      </w:r>
      <w:proofErr w:type="spellEnd"/>
      <w:r w:rsidR="000F5FF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b/>
          <w:bCs/>
          <w:sz w:val="22"/>
          <w:szCs w:val="22"/>
        </w:rPr>
        <w:t xml:space="preserve">– </w:t>
      </w:r>
      <w:r w:rsidRPr="00AC2390">
        <w:rPr>
          <w:rFonts w:ascii="Arial" w:hAnsi="Arial" w:cs="Arial"/>
          <w:sz w:val="22"/>
          <w:szCs w:val="22"/>
        </w:rPr>
        <w:t xml:space="preserve">многогодишно тревисто растение с изправено, гладко, тънко стъбло. Коренището е възлесто и нишковидно. Цветовете са събрани в сложен сенник. Има силен мирис и горчив вкус. Надземните части на растението съдържат етерично масло, един кристален </w:t>
      </w:r>
      <w:proofErr w:type="spellStart"/>
      <w:r w:rsidRPr="00AC2390">
        <w:rPr>
          <w:rFonts w:ascii="Arial" w:hAnsi="Arial" w:cs="Arial"/>
          <w:sz w:val="22"/>
          <w:szCs w:val="22"/>
        </w:rPr>
        <w:t>сапонин</w:t>
      </w:r>
      <w:proofErr w:type="spellEnd"/>
      <w:r w:rsidRPr="00AC2390">
        <w:rPr>
          <w:rFonts w:ascii="Arial" w:hAnsi="Arial" w:cs="Arial"/>
          <w:sz w:val="22"/>
          <w:szCs w:val="22"/>
        </w:rPr>
        <w:t xml:space="preserve">, дъбилни вещества, смоли, горчиви вещества, калиеви соли, витамин С. Съдържат също </w:t>
      </w:r>
      <w:proofErr w:type="spellStart"/>
      <w:r w:rsidRPr="00AC2390">
        <w:rPr>
          <w:rFonts w:ascii="Arial" w:hAnsi="Arial" w:cs="Arial"/>
          <w:sz w:val="22"/>
          <w:szCs w:val="22"/>
        </w:rPr>
        <w:t>ябълчна</w:t>
      </w:r>
      <w:proofErr w:type="spellEnd"/>
      <w:r w:rsidRPr="00AC2390">
        <w:rPr>
          <w:rFonts w:ascii="Arial" w:hAnsi="Arial" w:cs="Arial"/>
          <w:sz w:val="22"/>
          <w:szCs w:val="22"/>
        </w:rPr>
        <w:t xml:space="preserve">, лимонена, </w:t>
      </w:r>
      <w:proofErr w:type="spellStart"/>
      <w:r w:rsidRPr="00AC2390">
        <w:rPr>
          <w:rFonts w:ascii="Arial" w:hAnsi="Arial" w:cs="Arial"/>
          <w:sz w:val="22"/>
          <w:szCs w:val="22"/>
        </w:rPr>
        <w:t>малонова</w:t>
      </w:r>
      <w:proofErr w:type="spellEnd"/>
      <w:r w:rsidRPr="00AC2390">
        <w:rPr>
          <w:rFonts w:ascii="Arial" w:hAnsi="Arial" w:cs="Arial"/>
          <w:sz w:val="22"/>
          <w:szCs w:val="22"/>
        </w:rPr>
        <w:t xml:space="preserve"> и </w:t>
      </w:r>
      <w:proofErr w:type="spellStart"/>
      <w:r w:rsidRPr="00AC2390">
        <w:rPr>
          <w:rFonts w:ascii="Arial" w:hAnsi="Arial" w:cs="Arial"/>
          <w:sz w:val="22"/>
          <w:szCs w:val="22"/>
        </w:rPr>
        <w:t>оксалова</w:t>
      </w:r>
      <w:proofErr w:type="spellEnd"/>
      <w:r w:rsidRPr="00AC2390">
        <w:rPr>
          <w:rFonts w:ascii="Arial" w:hAnsi="Arial" w:cs="Arial"/>
          <w:sz w:val="22"/>
          <w:szCs w:val="22"/>
        </w:rPr>
        <w:t xml:space="preserve"> киселина. Коренищата заедно с корените съдържат малко етерично масло, дъбилни и горчиви вещества и други още неуточнени съставки. Напоследък от подземните части на билката е изолиран </w:t>
      </w:r>
      <w:proofErr w:type="spellStart"/>
      <w:r w:rsidRPr="00AC2390">
        <w:rPr>
          <w:rFonts w:ascii="Arial" w:hAnsi="Arial" w:cs="Arial"/>
          <w:sz w:val="22"/>
          <w:szCs w:val="22"/>
        </w:rPr>
        <w:t>алантоин</w:t>
      </w:r>
      <w:proofErr w:type="spellEnd"/>
      <w:r w:rsidRPr="00AC2390">
        <w:rPr>
          <w:rFonts w:ascii="Arial" w:hAnsi="Arial" w:cs="Arial"/>
          <w:sz w:val="22"/>
          <w:szCs w:val="22"/>
        </w:rPr>
        <w:t xml:space="preserve"> в кристален вид и смес от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от която след хидролиза е получен </w:t>
      </w:r>
      <w:proofErr w:type="spellStart"/>
      <w:r w:rsidRPr="00AC2390">
        <w:rPr>
          <w:rFonts w:ascii="Arial" w:hAnsi="Arial" w:cs="Arial"/>
          <w:sz w:val="22"/>
          <w:szCs w:val="22"/>
        </w:rPr>
        <w:t>сапогенин</w:t>
      </w:r>
      <w:proofErr w:type="spellEnd"/>
      <w:r w:rsidRPr="00AC2390">
        <w:rPr>
          <w:rFonts w:ascii="Arial" w:hAnsi="Arial" w:cs="Arial"/>
          <w:sz w:val="22"/>
          <w:szCs w:val="22"/>
        </w:rPr>
        <w:t xml:space="preserve">. От билката също е изолиран един </w:t>
      </w:r>
      <w:proofErr w:type="spellStart"/>
      <w:r w:rsidRPr="00AC2390">
        <w:rPr>
          <w:rFonts w:ascii="Arial" w:hAnsi="Arial" w:cs="Arial"/>
          <w:sz w:val="22"/>
          <w:szCs w:val="22"/>
        </w:rPr>
        <w:t>сапонин</w:t>
      </w:r>
      <w:proofErr w:type="spellEnd"/>
      <w:r w:rsidRPr="00AC2390">
        <w:rPr>
          <w:rFonts w:ascii="Arial" w:hAnsi="Arial" w:cs="Arial"/>
          <w:sz w:val="22"/>
          <w:szCs w:val="22"/>
        </w:rPr>
        <w:t xml:space="preserve"> с противомикробно действие. Установено е също, че </w:t>
      </w:r>
      <w:proofErr w:type="spellStart"/>
      <w:r w:rsidRPr="00AC2390">
        <w:rPr>
          <w:rFonts w:ascii="Arial" w:hAnsi="Arial" w:cs="Arial"/>
          <w:sz w:val="22"/>
          <w:szCs w:val="22"/>
        </w:rPr>
        <w:t>сапонините</w:t>
      </w:r>
      <w:proofErr w:type="spellEnd"/>
      <w:r w:rsidRPr="00AC2390">
        <w:rPr>
          <w:rFonts w:ascii="Arial" w:hAnsi="Arial" w:cs="Arial"/>
          <w:sz w:val="22"/>
          <w:szCs w:val="22"/>
        </w:rPr>
        <w:t xml:space="preserve">, изолирани от листата и корените на билката, имат бактерицидно действие. Изолиран е също </w:t>
      </w:r>
      <w:proofErr w:type="spellStart"/>
      <w:r w:rsidRPr="00AC2390">
        <w:rPr>
          <w:rFonts w:ascii="Arial" w:hAnsi="Arial" w:cs="Arial"/>
          <w:sz w:val="22"/>
          <w:szCs w:val="22"/>
        </w:rPr>
        <w:t>сапогенол</w:t>
      </w:r>
      <w:proofErr w:type="spellEnd"/>
      <w:r w:rsidRPr="00AC2390">
        <w:rPr>
          <w:rFonts w:ascii="Arial" w:hAnsi="Arial" w:cs="Arial"/>
          <w:sz w:val="22"/>
          <w:szCs w:val="22"/>
        </w:rPr>
        <w:t xml:space="preserve">. Изолирани са и квантитативно са доказани </w:t>
      </w:r>
      <w:proofErr w:type="spellStart"/>
      <w:r w:rsidRPr="00AC2390">
        <w:rPr>
          <w:rFonts w:ascii="Arial" w:hAnsi="Arial" w:cs="Arial"/>
          <w:sz w:val="22"/>
          <w:szCs w:val="22"/>
        </w:rPr>
        <w:t>хлорогенова</w:t>
      </w:r>
      <w:proofErr w:type="spellEnd"/>
      <w:r w:rsidRPr="00AC2390">
        <w:rPr>
          <w:rFonts w:ascii="Arial" w:hAnsi="Arial" w:cs="Arial"/>
          <w:sz w:val="22"/>
          <w:szCs w:val="22"/>
        </w:rPr>
        <w:t xml:space="preserve"> и розмаринова киселина. Използва се цялото растение като изстискан сок за спиране на кървенето или като запарка за вътрешни кръвоизливи.</w:t>
      </w:r>
    </w:p>
    <w:p w14:paraId="14EE3ED8" w14:textId="77777777" w:rsidR="00D57803" w:rsidRDefault="00D57803" w:rsidP="00AF4C62">
      <w:pPr>
        <w:ind w:firstLine="708"/>
        <w:jc w:val="both"/>
        <w:rPr>
          <w:rFonts w:ascii="Arial" w:hAnsi="Arial" w:cs="Arial"/>
          <w:b/>
          <w:bCs/>
          <w:sz w:val="22"/>
          <w:szCs w:val="22"/>
        </w:rPr>
      </w:pPr>
    </w:p>
    <w:p w14:paraId="12ED9E2B" w14:textId="0AAF65FE"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Дива тиква </w:t>
      </w:r>
      <w:r w:rsidR="000F5FFE">
        <w:rPr>
          <w:rFonts w:ascii="Arial" w:hAnsi="Arial" w:cs="Arial"/>
          <w:b/>
          <w:bCs/>
          <w:sz w:val="22"/>
          <w:szCs w:val="22"/>
        </w:rPr>
        <w:t>(</w:t>
      </w:r>
      <w:proofErr w:type="spellStart"/>
      <w:r w:rsidRPr="00AC2390">
        <w:rPr>
          <w:rFonts w:ascii="Arial" w:hAnsi="Arial" w:cs="Arial"/>
          <w:b/>
          <w:bCs/>
          <w:i/>
          <w:iCs/>
          <w:sz w:val="22"/>
          <w:szCs w:val="22"/>
        </w:rPr>
        <w:t>Bryonia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alba</w:t>
      </w:r>
      <w:proofErr w:type="spellEnd"/>
      <w:r w:rsidR="000F5FF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еднодомно (рядко двудомно) растение с </w:t>
      </w:r>
      <w:proofErr w:type="spellStart"/>
      <w:r w:rsidRPr="00AC2390">
        <w:rPr>
          <w:rFonts w:ascii="Arial" w:hAnsi="Arial" w:cs="Arial"/>
          <w:sz w:val="22"/>
          <w:szCs w:val="22"/>
        </w:rPr>
        <w:t>грудковидно</w:t>
      </w:r>
      <w:proofErr w:type="spellEnd"/>
      <w:r w:rsidRPr="00AC2390">
        <w:rPr>
          <w:rFonts w:ascii="Arial" w:hAnsi="Arial" w:cs="Arial"/>
          <w:sz w:val="22"/>
          <w:szCs w:val="22"/>
        </w:rPr>
        <w:t xml:space="preserve"> </w:t>
      </w:r>
      <w:proofErr w:type="spellStart"/>
      <w:r w:rsidRPr="00AC2390">
        <w:rPr>
          <w:rFonts w:ascii="Arial" w:hAnsi="Arial" w:cs="Arial"/>
          <w:sz w:val="22"/>
          <w:szCs w:val="22"/>
        </w:rPr>
        <w:t>задебелен</w:t>
      </w:r>
      <w:proofErr w:type="spellEnd"/>
      <w:r w:rsidRPr="00AC2390">
        <w:rPr>
          <w:rFonts w:ascii="Arial" w:hAnsi="Arial" w:cs="Arial"/>
          <w:sz w:val="22"/>
          <w:szCs w:val="22"/>
        </w:rPr>
        <w:t xml:space="preserve">, жълтеникаво-белезникав корен. Расте из храсталаци и край пътища, предимно по влажни местообитания, из ниви и синори от морското равнище до към 1000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Отровно. Използва се във фитотерапията. Употребява се само под лекарски контрол. Корените съдържат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смоли, органични киселини, етерично масло, ферменти и др. Има слабително и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действие. Наличието на етерично масло осигурява антисептично (противомикробно) действие. От корените на дивата тиква напоследък са изолирани активни вещества, на които се приписва противотуморно действие. В много малки дози и внимателно, се използва като слабително средство, а също и за увеличаване отделянето на урина. В по- големи дози дразни силно чревната лигавица и може да предизвика диарии и възпаление на бъбреците. Заслужава внимание действието на билката при възпаление на лимфните възли, плеврити, ревматизъм и подагра, както и при глисти. Във ветеринарната практика се използва за лечение на болестта гърлица при свинете.</w:t>
      </w:r>
    </w:p>
    <w:p w14:paraId="40D985DA" w14:textId="77777777" w:rsidR="00D57803" w:rsidRDefault="00D57803" w:rsidP="00AF4C62">
      <w:pPr>
        <w:ind w:firstLine="708"/>
        <w:jc w:val="both"/>
        <w:rPr>
          <w:rFonts w:ascii="Arial" w:hAnsi="Arial" w:cs="Arial"/>
          <w:sz w:val="22"/>
          <w:szCs w:val="22"/>
        </w:rPr>
      </w:pPr>
    </w:p>
    <w:p w14:paraId="79BA4427" w14:textId="2BA46B39" w:rsidR="00BB6CCD" w:rsidRPr="00AC2390" w:rsidRDefault="00AF4C62" w:rsidP="000F5FFE">
      <w:pPr>
        <w:ind w:firstLine="708"/>
        <w:jc w:val="both"/>
        <w:rPr>
          <w:rFonts w:ascii="Arial" w:hAnsi="Arial" w:cs="Arial"/>
          <w:sz w:val="22"/>
          <w:szCs w:val="22"/>
        </w:rPr>
      </w:pPr>
      <w:r w:rsidRPr="00AC2390">
        <w:rPr>
          <w:rFonts w:ascii="Arial" w:hAnsi="Arial" w:cs="Arial"/>
          <w:sz w:val="22"/>
          <w:szCs w:val="22"/>
        </w:rPr>
        <w:t xml:space="preserve">- </w:t>
      </w:r>
      <w:proofErr w:type="spellStart"/>
      <w:r w:rsidRPr="00AC2390">
        <w:rPr>
          <w:rFonts w:ascii="Arial" w:hAnsi="Arial" w:cs="Arial"/>
          <w:b/>
          <w:bCs/>
          <w:sz w:val="22"/>
          <w:szCs w:val="22"/>
        </w:rPr>
        <w:t>Дилянка</w:t>
      </w:r>
      <w:proofErr w:type="spellEnd"/>
      <w:r w:rsidRPr="00AC2390">
        <w:rPr>
          <w:rFonts w:ascii="Arial" w:hAnsi="Arial" w:cs="Arial"/>
          <w:b/>
          <w:bCs/>
          <w:sz w:val="22"/>
          <w:szCs w:val="22"/>
        </w:rPr>
        <w:t xml:space="preserve"> </w:t>
      </w:r>
      <w:r w:rsidR="000F5FFE">
        <w:rPr>
          <w:rFonts w:ascii="Arial" w:hAnsi="Arial" w:cs="Arial"/>
          <w:b/>
          <w:bCs/>
          <w:sz w:val="22"/>
          <w:szCs w:val="22"/>
        </w:rPr>
        <w:t>(</w:t>
      </w:r>
      <w:proofErr w:type="spellStart"/>
      <w:r w:rsidRPr="00AC2390">
        <w:rPr>
          <w:rFonts w:ascii="Arial" w:hAnsi="Arial" w:cs="Arial"/>
          <w:b/>
          <w:bCs/>
          <w:i/>
          <w:iCs/>
          <w:sz w:val="22"/>
          <w:szCs w:val="22"/>
        </w:rPr>
        <w:t>Valeriana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offcinalis</w:t>
      </w:r>
      <w:proofErr w:type="spellEnd"/>
      <w:r w:rsidR="000F5FFE">
        <w:rPr>
          <w:rFonts w:ascii="Arial" w:hAnsi="Arial" w:cs="Arial"/>
          <w:b/>
          <w:bCs/>
          <w:i/>
          <w:iCs/>
          <w:sz w:val="22"/>
          <w:szCs w:val="22"/>
        </w:rPr>
        <w:t>)</w:t>
      </w:r>
      <w:r w:rsidR="000F5FFE">
        <w:rPr>
          <w:rFonts w:ascii="Arial" w:hAnsi="Arial" w:cs="Arial"/>
          <w:bCs/>
          <w:iCs/>
          <w:sz w:val="22"/>
          <w:szCs w:val="22"/>
        </w:rPr>
        <w:t xml:space="preserve"> -</w:t>
      </w:r>
      <w:r w:rsidRPr="000F5FFE">
        <w:rPr>
          <w:rFonts w:ascii="Arial" w:hAnsi="Arial" w:cs="Arial"/>
          <w:bCs/>
          <w:sz w:val="22"/>
          <w:szCs w:val="22"/>
        </w:rPr>
        <w:t xml:space="preserve"> </w:t>
      </w:r>
      <w:r w:rsidRPr="000F5FFE">
        <w:rPr>
          <w:rFonts w:ascii="Arial" w:hAnsi="Arial" w:cs="Arial"/>
          <w:sz w:val="22"/>
          <w:szCs w:val="22"/>
        </w:rPr>
        <w:t xml:space="preserve">многогодишно </w:t>
      </w:r>
      <w:r w:rsidRPr="00AC2390">
        <w:rPr>
          <w:rFonts w:ascii="Arial" w:hAnsi="Arial" w:cs="Arial"/>
          <w:sz w:val="22"/>
          <w:szCs w:val="22"/>
        </w:rPr>
        <w:t>тревисто растение от семейство</w:t>
      </w:r>
      <w:r w:rsidR="000F5FFE">
        <w:rPr>
          <w:rFonts w:ascii="Arial" w:hAnsi="Arial" w:cs="Arial"/>
          <w:sz w:val="22"/>
          <w:szCs w:val="22"/>
        </w:rPr>
        <w:t xml:space="preserve"> </w:t>
      </w:r>
      <w:r w:rsidRPr="00AC2390">
        <w:rPr>
          <w:rFonts w:ascii="Arial" w:hAnsi="Arial" w:cs="Arial"/>
          <w:sz w:val="22"/>
          <w:szCs w:val="22"/>
        </w:rPr>
        <w:t>Двусемеделни. Стъблото му е право, надлъжно набраздено, цилиндрично и достига до височина 1,5-2 м. Листата му са сложни, п</w:t>
      </w:r>
      <w:r w:rsidR="000F5FFE">
        <w:rPr>
          <w:rFonts w:ascii="Arial" w:hAnsi="Arial" w:cs="Arial"/>
          <w:sz w:val="22"/>
          <w:szCs w:val="22"/>
        </w:rPr>
        <w:t>ерести с 3 до 26 двойки линейно-</w:t>
      </w:r>
      <w:r w:rsidRPr="00AC2390">
        <w:rPr>
          <w:rFonts w:ascii="Arial" w:hAnsi="Arial" w:cs="Arial"/>
          <w:sz w:val="22"/>
          <w:szCs w:val="22"/>
        </w:rPr>
        <w:t xml:space="preserve">ланцетни листчета. Цветовете са бледорозови и са събрани в щитовидни полусенници. Коренището е дебело и късо, отвътре е кухо и вертикално. От основата му излизат многобройни снопчести и надебелени коренчета. Лечебно растение използвано още от дълбока древност. Използват се корените заедно с коренищата. Корените на </w:t>
      </w:r>
      <w:proofErr w:type="spellStart"/>
      <w:r w:rsidRPr="00AC2390">
        <w:rPr>
          <w:rFonts w:ascii="Arial" w:hAnsi="Arial" w:cs="Arial"/>
          <w:sz w:val="22"/>
          <w:szCs w:val="22"/>
        </w:rPr>
        <w:t>дилянката</w:t>
      </w:r>
      <w:proofErr w:type="spellEnd"/>
      <w:r w:rsidRPr="00AC2390">
        <w:rPr>
          <w:rFonts w:ascii="Arial" w:hAnsi="Arial" w:cs="Arial"/>
          <w:sz w:val="22"/>
          <w:szCs w:val="22"/>
        </w:rPr>
        <w:t xml:space="preserve"> се вадят, когато надземните стебла започват да изсъхват. Изсушените корени са светлокафяви, с характерен мирис и сладникаво-горчив вкус. Характерният мирис се появява при сушенето. </w:t>
      </w:r>
      <w:proofErr w:type="spellStart"/>
      <w:r w:rsidRPr="00AC2390">
        <w:rPr>
          <w:rFonts w:ascii="Arial" w:hAnsi="Arial" w:cs="Arial"/>
          <w:sz w:val="22"/>
          <w:szCs w:val="22"/>
        </w:rPr>
        <w:t>Дилянката</w:t>
      </w:r>
      <w:proofErr w:type="spellEnd"/>
      <w:r w:rsidRPr="00AC2390">
        <w:rPr>
          <w:rFonts w:ascii="Arial" w:hAnsi="Arial" w:cs="Arial"/>
          <w:sz w:val="22"/>
          <w:szCs w:val="22"/>
        </w:rPr>
        <w:t xml:space="preserve"> съдържа етерично масло, алкалоиди, </w:t>
      </w:r>
      <w:proofErr w:type="spellStart"/>
      <w:r w:rsidRPr="00AC2390">
        <w:rPr>
          <w:rFonts w:ascii="Arial" w:hAnsi="Arial" w:cs="Arial"/>
          <w:sz w:val="22"/>
          <w:szCs w:val="22"/>
        </w:rPr>
        <w:t>изовалерианова</w:t>
      </w:r>
      <w:proofErr w:type="spellEnd"/>
      <w:r w:rsidRPr="00AC2390">
        <w:rPr>
          <w:rFonts w:ascii="Arial" w:hAnsi="Arial" w:cs="Arial"/>
          <w:sz w:val="22"/>
          <w:szCs w:val="22"/>
        </w:rPr>
        <w:t xml:space="preserve"> киселина, </w:t>
      </w:r>
      <w:proofErr w:type="spellStart"/>
      <w:r w:rsidRPr="00AC2390">
        <w:rPr>
          <w:rFonts w:ascii="Arial" w:hAnsi="Arial" w:cs="Arial"/>
          <w:sz w:val="22"/>
          <w:szCs w:val="22"/>
        </w:rPr>
        <w:t>борнеол</w:t>
      </w:r>
      <w:proofErr w:type="spellEnd"/>
      <w:r w:rsidRPr="00AC2390">
        <w:rPr>
          <w:rFonts w:ascii="Arial" w:hAnsi="Arial" w:cs="Arial"/>
          <w:sz w:val="22"/>
          <w:szCs w:val="22"/>
        </w:rPr>
        <w:t xml:space="preserve">, </w:t>
      </w:r>
      <w:proofErr w:type="spellStart"/>
      <w:r w:rsidRPr="00AC2390">
        <w:rPr>
          <w:rFonts w:ascii="Arial" w:hAnsi="Arial" w:cs="Arial"/>
          <w:sz w:val="22"/>
          <w:szCs w:val="22"/>
        </w:rPr>
        <w:t>миртенол</w:t>
      </w:r>
      <w:proofErr w:type="spellEnd"/>
      <w:r w:rsidRPr="00AC2390">
        <w:rPr>
          <w:rFonts w:ascii="Arial" w:hAnsi="Arial" w:cs="Arial"/>
          <w:sz w:val="22"/>
          <w:szCs w:val="22"/>
        </w:rPr>
        <w:t xml:space="preserve">, </w:t>
      </w:r>
      <w:proofErr w:type="spellStart"/>
      <w:r w:rsidRPr="00AC2390">
        <w:rPr>
          <w:rFonts w:ascii="Arial" w:hAnsi="Arial" w:cs="Arial"/>
          <w:sz w:val="22"/>
          <w:szCs w:val="22"/>
        </w:rPr>
        <w:t>камфен</w:t>
      </w:r>
      <w:proofErr w:type="spellEnd"/>
      <w:r w:rsidRPr="00AC2390">
        <w:rPr>
          <w:rFonts w:ascii="Arial" w:hAnsi="Arial" w:cs="Arial"/>
          <w:sz w:val="22"/>
          <w:szCs w:val="22"/>
        </w:rPr>
        <w:t xml:space="preserve">, </w:t>
      </w:r>
      <w:proofErr w:type="spellStart"/>
      <w:r w:rsidRPr="00AC2390">
        <w:rPr>
          <w:rFonts w:ascii="Arial" w:hAnsi="Arial" w:cs="Arial"/>
          <w:sz w:val="22"/>
          <w:szCs w:val="22"/>
        </w:rPr>
        <w:t>сесквитерпени</w:t>
      </w:r>
      <w:proofErr w:type="spellEnd"/>
      <w:r w:rsidRPr="00AC2390">
        <w:rPr>
          <w:rFonts w:ascii="Arial" w:hAnsi="Arial" w:cs="Arial"/>
          <w:sz w:val="22"/>
          <w:szCs w:val="22"/>
        </w:rPr>
        <w:t xml:space="preserve">, лимонен, </w:t>
      </w:r>
      <w:proofErr w:type="spellStart"/>
      <w:r w:rsidRPr="00AC2390">
        <w:rPr>
          <w:rFonts w:ascii="Arial" w:hAnsi="Arial" w:cs="Arial"/>
          <w:sz w:val="22"/>
          <w:szCs w:val="22"/>
        </w:rPr>
        <w:t>холин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хлорогенова</w:t>
      </w:r>
      <w:proofErr w:type="spellEnd"/>
      <w:r w:rsidRPr="00AC2390">
        <w:rPr>
          <w:rFonts w:ascii="Arial" w:hAnsi="Arial" w:cs="Arial"/>
          <w:sz w:val="22"/>
          <w:szCs w:val="22"/>
        </w:rPr>
        <w:t xml:space="preserve"> киселина, ензими, захари, скорбяла, дъбилни и смолисти вещества,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и др. Действа успокоително при безсъние и нервна възбуда, при нервна и психическа преумора, при чревни и жлъчни спазми, при епилепсия, премахва сърдечни спазми, нормализира сърдечния ритъм, понижава кръвното налягане, при болезнена менструация, при критическа възраст, при базедова болест, при мигрена, при неврози.</w:t>
      </w:r>
    </w:p>
    <w:p w14:paraId="79D58CF7" w14:textId="77777777" w:rsidR="00D57803" w:rsidRDefault="00D57803" w:rsidP="00AF4C62">
      <w:pPr>
        <w:ind w:firstLine="708"/>
        <w:jc w:val="both"/>
        <w:rPr>
          <w:rFonts w:ascii="Arial" w:hAnsi="Arial" w:cs="Arial"/>
          <w:b/>
          <w:bCs/>
          <w:sz w:val="22"/>
          <w:szCs w:val="22"/>
        </w:rPr>
      </w:pPr>
    </w:p>
    <w:p w14:paraId="108DE93A" w14:textId="429E582C"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Дяволска уста </w:t>
      </w:r>
      <w:r w:rsidR="000F5FFE">
        <w:rPr>
          <w:rFonts w:ascii="Arial" w:hAnsi="Arial" w:cs="Arial"/>
          <w:b/>
          <w:bCs/>
          <w:sz w:val="22"/>
          <w:szCs w:val="22"/>
        </w:rPr>
        <w:t>(</w:t>
      </w:r>
      <w:proofErr w:type="spellStart"/>
      <w:r w:rsidRPr="00AC2390">
        <w:rPr>
          <w:rFonts w:ascii="Arial" w:hAnsi="Arial" w:cs="Arial"/>
          <w:b/>
          <w:bCs/>
          <w:i/>
          <w:iCs/>
          <w:sz w:val="22"/>
          <w:szCs w:val="22"/>
        </w:rPr>
        <w:t>Leonurus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cardiaca</w:t>
      </w:r>
      <w:proofErr w:type="spellEnd"/>
      <w:r w:rsidR="000F5FF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w:t>
      </w:r>
      <w:proofErr w:type="spellStart"/>
      <w:r w:rsidRPr="00AC2390">
        <w:rPr>
          <w:rFonts w:ascii="Arial" w:hAnsi="Arial" w:cs="Arial"/>
          <w:sz w:val="22"/>
          <w:szCs w:val="22"/>
        </w:rPr>
        <w:t>вдървеняло</w:t>
      </w:r>
      <w:proofErr w:type="spellEnd"/>
      <w:r w:rsidRPr="00AC2390">
        <w:rPr>
          <w:rFonts w:ascii="Arial" w:hAnsi="Arial" w:cs="Arial"/>
          <w:sz w:val="22"/>
          <w:szCs w:val="22"/>
        </w:rPr>
        <w:t xml:space="preserve"> коренище. Среща се като </w:t>
      </w:r>
      <w:proofErr w:type="spellStart"/>
      <w:r w:rsidRPr="00AC2390">
        <w:rPr>
          <w:rFonts w:ascii="Arial" w:hAnsi="Arial" w:cs="Arial"/>
          <w:sz w:val="22"/>
          <w:szCs w:val="22"/>
        </w:rPr>
        <w:t>рудерално</w:t>
      </w:r>
      <w:proofErr w:type="spellEnd"/>
      <w:r w:rsidRPr="00AC2390">
        <w:rPr>
          <w:rFonts w:ascii="Arial" w:hAnsi="Arial" w:cs="Arial"/>
          <w:sz w:val="22"/>
          <w:szCs w:val="22"/>
        </w:rPr>
        <w:t xml:space="preserve"> растение, единично или образува по-големи групи край селища, бунища, пътища, в края на </w:t>
      </w:r>
      <w:proofErr w:type="spellStart"/>
      <w:r w:rsidRPr="00AC2390">
        <w:rPr>
          <w:rFonts w:ascii="Arial" w:hAnsi="Arial" w:cs="Arial"/>
          <w:sz w:val="22"/>
          <w:szCs w:val="22"/>
        </w:rPr>
        <w:t>синурите</w:t>
      </w:r>
      <w:proofErr w:type="spellEnd"/>
      <w:r w:rsidRPr="00AC2390">
        <w:rPr>
          <w:rFonts w:ascii="Arial" w:hAnsi="Arial" w:cs="Arial"/>
          <w:sz w:val="22"/>
          <w:szCs w:val="22"/>
        </w:rPr>
        <w:t>, сред храсталаци, пасища и горски поляни. Използва се в официалната и народната медицина. Съдържа етерични масла, алкалоиди,</w:t>
      </w:r>
      <w:r w:rsidR="00F779C1" w:rsidRPr="00AC2390">
        <w:rPr>
          <w:rFonts w:ascii="Arial" w:hAnsi="Arial" w:cs="Arial"/>
          <w:sz w:val="22"/>
          <w:szCs w:val="22"/>
        </w:rPr>
        <w:t xml:space="preserve"> </w:t>
      </w:r>
      <w:proofErr w:type="spellStart"/>
      <w:r w:rsidRPr="00AC2390">
        <w:rPr>
          <w:rFonts w:ascii="Arial" w:hAnsi="Arial" w:cs="Arial"/>
          <w:sz w:val="22"/>
          <w:szCs w:val="22"/>
        </w:rPr>
        <w:t>флавонолови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сапонини</w:t>
      </w:r>
      <w:proofErr w:type="spellEnd"/>
      <w:r w:rsidRPr="00AC2390">
        <w:rPr>
          <w:rFonts w:ascii="Arial" w:hAnsi="Arial" w:cs="Arial"/>
          <w:sz w:val="22"/>
          <w:szCs w:val="22"/>
        </w:rPr>
        <w:t>, дъбилни вещества, смоли, плодови киселини, витамин С и</w:t>
      </w:r>
      <w:r w:rsidR="00F779C1" w:rsidRPr="00AC2390">
        <w:rPr>
          <w:rFonts w:ascii="Arial" w:hAnsi="Arial" w:cs="Arial"/>
          <w:sz w:val="22"/>
          <w:szCs w:val="22"/>
        </w:rPr>
        <w:t xml:space="preserve"> </w:t>
      </w:r>
      <w:r w:rsidRPr="00AC2390">
        <w:rPr>
          <w:rFonts w:ascii="Arial" w:hAnsi="Arial" w:cs="Arial"/>
          <w:sz w:val="22"/>
          <w:szCs w:val="22"/>
        </w:rPr>
        <w:t xml:space="preserve">др. Действа успокояващо, </w:t>
      </w:r>
      <w:proofErr w:type="spellStart"/>
      <w:r w:rsidRPr="00AC2390">
        <w:rPr>
          <w:rFonts w:ascii="Arial" w:hAnsi="Arial" w:cs="Arial"/>
          <w:sz w:val="22"/>
          <w:szCs w:val="22"/>
        </w:rPr>
        <w:t>противогърчово</w:t>
      </w:r>
      <w:proofErr w:type="spellEnd"/>
      <w:r w:rsidRPr="00AC2390">
        <w:rPr>
          <w:rFonts w:ascii="Arial" w:hAnsi="Arial" w:cs="Arial"/>
          <w:sz w:val="22"/>
          <w:szCs w:val="22"/>
        </w:rPr>
        <w:t xml:space="preserve">, </w:t>
      </w:r>
      <w:proofErr w:type="spellStart"/>
      <w:r w:rsidRPr="00AC2390">
        <w:rPr>
          <w:rFonts w:ascii="Arial" w:hAnsi="Arial" w:cs="Arial"/>
          <w:sz w:val="22"/>
          <w:szCs w:val="22"/>
        </w:rPr>
        <w:t>антиаритмично</w:t>
      </w:r>
      <w:proofErr w:type="spellEnd"/>
      <w:r w:rsidRPr="00AC2390">
        <w:rPr>
          <w:rFonts w:ascii="Arial" w:hAnsi="Arial" w:cs="Arial"/>
          <w:sz w:val="22"/>
          <w:szCs w:val="22"/>
        </w:rPr>
        <w:t>. Билката разширява кръвоносните</w:t>
      </w:r>
      <w:r w:rsidR="00F779C1" w:rsidRPr="00AC2390">
        <w:rPr>
          <w:rFonts w:ascii="Arial" w:hAnsi="Arial" w:cs="Arial"/>
          <w:sz w:val="22"/>
          <w:szCs w:val="22"/>
        </w:rPr>
        <w:t xml:space="preserve"> </w:t>
      </w:r>
      <w:r w:rsidRPr="00AC2390">
        <w:rPr>
          <w:rFonts w:ascii="Arial" w:hAnsi="Arial" w:cs="Arial"/>
          <w:sz w:val="22"/>
          <w:szCs w:val="22"/>
        </w:rPr>
        <w:t xml:space="preserve">съдове, регулира сърдечната дейност, понижава кръвното налягане, премахва </w:t>
      </w:r>
      <w:proofErr w:type="spellStart"/>
      <w:r w:rsidRPr="00AC2390">
        <w:rPr>
          <w:rFonts w:ascii="Arial" w:hAnsi="Arial" w:cs="Arial"/>
          <w:sz w:val="22"/>
          <w:szCs w:val="22"/>
        </w:rPr>
        <w:t>гърчовите</w:t>
      </w:r>
      <w:proofErr w:type="spellEnd"/>
      <w:r w:rsidR="00F779C1" w:rsidRPr="00AC2390">
        <w:rPr>
          <w:rFonts w:ascii="Arial" w:hAnsi="Arial" w:cs="Arial"/>
          <w:sz w:val="22"/>
          <w:szCs w:val="22"/>
        </w:rPr>
        <w:t xml:space="preserve"> </w:t>
      </w:r>
      <w:r w:rsidRPr="00AC2390">
        <w:rPr>
          <w:rFonts w:ascii="Arial" w:hAnsi="Arial" w:cs="Arial"/>
          <w:sz w:val="22"/>
          <w:szCs w:val="22"/>
        </w:rPr>
        <w:t>състояния, при сърцебиене води до нормализиране на сърдечната честота, притежава</w:t>
      </w:r>
      <w:r w:rsidR="00F779C1" w:rsidRPr="00AC2390">
        <w:rPr>
          <w:rFonts w:ascii="Arial" w:hAnsi="Arial" w:cs="Arial"/>
          <w:sz w:val="22"/>
          <w:szCs w:val="22"/>
        </w:rPr>
        <w:t xml:space="preserve"> </w:t>
      </w:r>
      <w:r w:rsidRPr="00AC2390">
        <w:rPr>
          <w:rFonts w:ascii="Arial" w:hAnsi="Arial" w:cs="Arial"/>
          <w:sz w:val="22"/>
          <w:szCs w:val="22"/>
        </w:rPr>
        <w:t>кръвоспиращо действие, увеличава отделянето на урина. Прилага се при безсъние, невроза,</w:t>
      </w:r>
      <w:r w:rsidR="00F779C1" w:rsidRPr="00AC2390">
        <w:rPr>
          <w:rFonts w:ascii="Arial" w:hAnsi="Arial" w:cs="Arial"/>
          <w:sz w:val="22"/>
          <w:szCs w:val="22"/>
        </w:rPr>
        <w:t xml:space="preserve"> </w:t>
      </w:r>
      <w:r w:rsidRPr="00AC2390">
        <w:rPr>
          <w:rFonts w:ascii="Arial" w:hAnsi="Arial" w:cs="Arial"/>
          <w:sz w:val="22"/>
          <w:szCs w:val="22"/>
        </w:rPr>
        <w:t>неврастения, сърдечна невроза, критическа възраст, високо кръвно налягане в началния</w:t>
      </w:r>
      <w:r w:rsidR="00F779C1" w:rsidRPr="00AC2390">
        <w:rPr>
          <w:rFonts w:ascii="Arial" w:hAnsi="Arial" w:cs="Arial"/>
          <w:sz w:val="22"/>
          <w:szCs w:val="22"/>
        </w:rPr>
        <w:t xml:space="preserve"> </w:t>
      </w:r>
      <w:r w:rsidRPr="00AC2390">
        <w:rPr>
          <w:rFonts w:ascii="Arial" w:hAnsi="Arial" w:cs="Arial"/>
          <w:sz w:val="22"/>
          <w:szCs w:val="22"/>
        </w:rPr>
        <w:t xml:space="preserve">стадий, безплодие, умствена преумора, </w:t>
      </w:r>
      <w:proofErr w:type="spellStart"/>
      <w:r w:rsidRPr="00AC2390">
        <w:rPr>
          <w:rFonts w:ascii="Arial" w:hAnsi="Arial" w:cs="Arial"/>
          <w:sz w:val="22"/>
          <w:szCs w:val="22"/>
        </w:rPr>
        <w:t>оточни</w:t>
      </w:r>
      <w:proofErr w:type="spellEnd"/>
      <w:r w:rsidRPr="00AC2390">
        <w:rPr>
          <w:rFonts w:ascii="Arial" w:hAnsi="Arial" w:cs="Arial"/>
          <w:sz w:val="22"/>
          <w:szCs w:val="22"/>
        </w:rPr>
        <w:t xml:space="preserve"> състояния, гуша, болезнена менструация,</w:t>
      </w:r>
      <w:r w:rsidR="00F779C1" w:rsidRPr="00AC2390">
        <w:rPr>
          <w:rFonts w:ascii="Arial" w:hAnsi="Arial" w:cs="Arial"/>
          <w:sz w:val="22"/>
          <w:szCs w:val="22"/>
        </w:rPr>
        <w:t xml:space="preserve"> </w:t>
      </w:r>
      <w:r w:rsidRPr="00AC2390">
        <w:rPr>
          <w:rFonts w:ascii="Arial" w:hAnsi="Arial" w:cs="Arial"/>
          <w:sz w:val="22"/>
          <w:szCs w:val="22"/>
        </w:rPr>
        <w:t>анемия, главоболие и др.</w:t>
      </w:r>
    </w:p>
    <w:p w14:paraId="2F391589" w14:textId="77777777" w:rsidR="00D57803" w:rsidRDefault="00D57803" w:rsidP="00AF4C62">
      <w:pPr>
        <w:ind w:firstLine="708"/>
        <w:jc w:val="both"/>
        <w:rPr>
          <w:rFonts w:ascii="Arial" w:hAnsi="Arial" w:cs="Arial"/>
          <w:b/>
          <w:bCs/>
          <w:sz w:val="22"/>
          <w:szCs w:val="22"/>
        </w:rPr>
      </w:pPr>
    </w:p>
    <w:p w14:paraId="3BFBFCD7" w14:textId="56BC1C90" w:rsidR="00F779C1" w:rsidRDefault="00AF4C62" w:rsidP="00AF4C62">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Елшовиден</w:t>
      </w:r>
      <w:proofErr w:type="spellEnd"/>
      <w:r w:rsidRPr="00AC2390">
        <w:rPr>
          <w:rFonts w:ascii="Arial" w:hAnsi="Arial" w:cs="Arial"/>
          <w:b/>
          <w:bCs/>
          <w:sz w:val="22"/>
          <w:szCs w:val="22"/>
        </w:rPr>
        <w:t xml:space="preserve"> </w:t>
      </w:r>
      <w:proofErr w:type="spellStart"/>
      <w:r w:rsidRPr="00AC2390">
        <w:rPr>
          <w:rFonts w:ascii="Arial" w:hAnsi="Arial" w:cs="Arial"/>
          <w:b/>
          <w:bCs/>
          <w:sz w:val="22"/>
          <w:szCs w:val="22"/>
        </w:rPr>
        <w:t>зърнастец</w:t>
      </w:r>
      <w:proofErr w:type="spellEnd"/>
      <w:r w:rsidRPr="00AC2390">
        <w:rPr>
          <w:rFonts w:ascii="Arial" w:hAnsi="Arial" w:cs="Arial"/>
          <w:b/>
          <w:bCs/>
          <w:sz w:val="22"/>
          <w:szCs w:val="22"/>
        </w:rPr>
        <w:t xml:space="preserve"> </w:t>
      </w:r>
      <w:r w:rsidR="00623916">
        <w:rPr>
          <w:rFonts w:ascii="Arial" w:hAnsi="Arial" w:cs="Arial"/>
          <w:b/>
          <w:bCs/>
          <w:sz w:val="22"/>
          <w:szCs w:val="22"/>
        </w:rPr>
        <w:t>(</w:t>
      </w:r>
      <w:proofErr w:type="spellStart"/>
      <w:r w:rsidRPr="00AC2390">
        <w:rPr>
          <w:rFonts w:ascii="Arial" w:hAnsi="Arial" w:cs="Arial"/>
          <w:b/>
          <w:bCs/>
          <w:i/>
          <w:iCs/>
          <w:sz w:val="22"/>
          <w:szCs w:val="22"/>
        </w:rPr>
        <w:t>Frangula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alnus</w:t>
      </w:r>
      <w:proofErr w:type="spellEnd"/>
      <w:r w:rsidR="00623916">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храст, висок 1-3 м, или дърво, високо 5-7 м.</w:t>
      </w:r>
      <w:r w:rsidR="00F779C1" w:rsidRPr="00AC2390">
        <w:rPr>
          <w:rFonts w:ascii="Arial" w:hAnsi="Arial" w:cs="Arial"/>
          <w:sz w:val="22"/>
          <w:szCs w:val="22"/>
        </w:rPr>
        <w:t xml:space="preserve"> </w:t>
      </w:r>
      <w:r w:rsidRPr="00AC2390">
        <w:rPr>
          <w:rFonts w:ascii="Arial" w:hAnsi="Arial" w:cs="Arial"/>
          <w:sz w:val="22"/>
          <w:szCs w:val="22"/>
        </w:rPr>
        <w:t>Расте из влажните, крайречни храсталаци и редки горички, край блата, реки и потоци. Среща се</w:t>
      </w:r>
      <w:r w:rsidR="00F779C1" w:rsidRPr="00AC2390">
        <w:rPr>
          <w:rFonts w:ascii="Arial" w:hAnsi="Arial" w:cs="Arial"/>
          <w:sz w:val="22"/>
          <w:szCs w:val="22"/>
        </w:rPr>
        <w:t xml:space="preserve"> </w:t>
      </w:r>
      <w:r w:rsidRPr="00AC2390">
        <w:rPr>
          <w:rFonts w:ascii="Arial" w:hAnsi="Arial" w:cs="Arial"/>
          <w:sz w:val="22"/>
          <w:szCs w:val="22"/>
        </w:rPr>
        <w:t xml:space="preserve">рядко в низините и планините из цялата страна до 1000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Събира се кората през април-май</w:t>
      </w:r>
      <w:r w:rsidR="00F779C1" w:rsidRPr="00AC2390">
        <w:rPr>
          <w:rFonts w:ascii="Arial" w:hAnsi="Arial" w:cs="Arial"/>
          <w:sz w:val="22"/>
          <w:szCs w:val="22"/>
        </w:rPr>
        <w:t xml:space="preserve"> </w:t>
      </w:r>
      <w:r w:rsidRPr="00AC2390">
        <w:rPr>
          <w:rFonts w:ascii="Arial" w:hAnsi="Arial" w:cs="Arial"/>
          <w:sz w:val="22"/>
          <w:szCs w:val="22"/>
        </w:rPr>
        <w:t>и зрелите плодове последователно през август и септември. Използват се във</w:t>
      </w:r>
      <w:r w:rsidR="00F779C1" w:rsidRPr="00AC2390">
        <w:rPr>
          <w:rFonts w:ascii="Arial" w:hAnsi="Arial" w:cs="Arial"/>
          <w:sz w:val="22"/>
          <w:szCs w:val="22"/>
        </w:rPr>
        <w:t xml:space="preserve"> </w:t>
      </w:r>
      <w:r w:rsidRPr="00AC2390">
        <w:rPr>
          <w:rFonts w:ascii="Arial" w:hAnsi="Arial" w:cs="Arial"/>
          <w:sz w:val="22"/>
          <w:szCs w:val="22"/>
        </w:rPr>
        <w:t xml:space="preserve">фитотерапевтичната практика. Корите съдържат </w:t>
      </w:r>
      <w:proofErr w:type="spellStart"/>
      <w:r w:rsidRPr="00AC2390">
        <w:rPr>
          <w:rFonts w:ascii="Arial" w:hAnsi="Arial" w:cs="Arial"/>
          <w:sz w:val="22"/>
          <w:szCs w:val="22"/>
        </w:rPr>
        <w:t>антрахинови</w:t>
      </w:r>
      <w:proofErr w:type="spellEnd"/>
      <w:r w:rsidRPr="00AC2390">
        <w:rPr>
          <w:rFonts w:ascii="Arial" w:hAnsi="Arial" w:cs="Arial"/>
          <w:sz w:val="22"/>
          <w:szCs w:val="22"/>
        </w:rPr>
        <w:t xml:space="preserve"> и </w:t>
      </w:r>
      <w:proofErr w:type="spellStart"/>
      <w:r w:rsidRPr="00AC2390">
        <w:rPr>
          <w:rFonts w:ascii="Arial" w:hAnsi="Arial" w:cs="Arial"/>
          <w:sz w:val="22"/>
          <w:szCs w:val="22"/>
        </w:rPr>
        <w:t>антранолови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глюкозиди</w:t>
      </w:r>
      <w:proofErr w:type="spellEnd"/>
      <w:r w:rsidRPr="00AC2390">
        <w:rPr>
          <w:rFonts w:ascii="Arial" w:hAnsi="Arial" w:cs="Arial"/>
          <w:sz w:val="22"/>
          <w:szCs w:val="22"/>
        </w:rPr>
        <w:t>,</w:t>
      </w:r>
      <w:r w:rsidR="00F779C1" w:rsidRPr="00AC2390">
        <w:rPr>
          <w:rFonts w:ascii="Arial" w:hAnsi="Arial" w:cs="Arial"/>
          <w:sz w:val="22"/>
          <w:szCs w:val="22"/>
        </w:rPr>
        <w:t xml:space="preserve"> </w:t>
      </w:r>
      <w:r w:rsidRPr="00AC2390">
        <w:rPr>
          <w:rFonts w:ascii="Arial" w:hAnsi="Arial" w:cs="Arial"/>
          <w:sz w:val="22"/>
          <w:szCs w:val="22"/>
        </w:rPr>
        <w:t>смолисти вещества, захари, дъбилни вещества, багрила, горчиви вещества, етерично масло и</w:t>
      </w:r>
      <w:r w:rsidR="00F779C1" w:rsidRPr="00AC2390">
        <w:rPr>
          <w:rFonts w:ascii="Arial" w:hAnsi="Arial" w:cs="Arial"/>
          <w:sz w:val="22"/>
          <w:szCs w:val="22"/>
        </w:rPr>
        <w:t xml:space="preserve"> </w:t>
      </w:r>
      <w:r w:rsidRPr="00AC2390">
        <w:rPr>
          <w:rFonts w:ascii="Arial" w:hAnsi="Arial" w:cs="Arial"/>
          <w:sz w:val="22"/>
          <w:szCs w:val="22"/>
        </w:rPr>
        <w:t>др. Има очистително действие. Билката усилва перисталтиката на дебелото черво, без да</w:t>
      </w:r>
      <w:r w:rsidR="00F779C1" w:rsidRPr="00AC2390">
        <w:rPr>
          <w:rFonts w:ascii="Arial" w:hAnsi="Arial" w:cs="Arial"/>
          <w:sz w:val="22"/>
          <w:szCs w:val="22"/>
        </w:rPr>
        <w:t xml:space="preserve"> </w:t>
      </w:r>
      <w:r w:rsidRPr="00AC2390">
        <w:rPr>
          <w:rFonts w:ascii="Arial" w:hAnsi="Arial" w:cs="Arial"/>
          <w:sz w:val="22"/>
          <w:szCs w:val="22"/>
        </w:rPr>
        <w:t xml:space="preserve">дразни лигавицата на тънките черва. Затова корите на </w:t>
      </w:r>
      <w:proofErr w:type="spellStart"/>
      <w:r w:rsidRPr="00AC2390">
        <w:rPr>
          <w:rFonts w:ascii="Arial" w:hAnsi="Arial" w:cs="Arial"/>
          <w:sz w:val="22"/>
          <w:szCs w:val="22"/>
        </w:rPr>
        <w:t>зърнастеца</w:t>
      </w:r>
      <w:proofErr w:type="spellEnd"/>
      <w:r w:rsidRPr="00AC2390">
        <w:rPr>
          <w:rFonts w:ascii="Arial" w:hAnsi="Arial" w:cs="Arial"/>
          <w:sz w:val="22"/>
          <w:szCs w:val="22"/>
        </w:rPr>
        <w:t xml:space="preserve"> се считат за нежно</w:t>
      </w:r>
      <w:r w:rsidR="00F779C1" w:rsidRPr="00AC2390">
        <w:rPr>
          <w:rFonts w:ascii="Arial" w:hAnsi="Arial" w:cs="Arial"/>
          <w:sz w:val="22"/>
          <w:szCs w:val="22"/>
        </w:rPr>
        <w:t xml:space="preserve"> </w:t>
      </w:r>
      <w:r w:rsidRPr="00AC2390">
        <w:rPr>
          <w:rFonts w:ascii="Arial" w:hAnsi="Arial" w:cs="Arial"/>
          <w:sz w:val="22"/>
          <w:szCs w:val="22"/>
        </w:rPr>
        <w:t xml:space="preserve">слабително средство, подходящо за тежко болни и бременни. По своето действие </w:t>
      </w:r>
      <w:proofErr w:type="spellStart"/>
      <w:r w:rsidRPr="00AC2390">
        <w:rPr>
          <w:rFonts w:ascii="Arial" w:hAnsi="Arial" w:cs="Arial"/>
          <w:sz w:val="22"/>
          <w:szCs w:val="22"/>
        </w:rPr>
        <w:t>зърнастецът</w:t>
      </w:r>
      <w:proofErr w:type="spellEnd"/>
      <w:r w:rsidR="00F779C1" w:rsidRPr="00AC2390">
        <w:rPr>
          <w:rFonts w:ascii="Arial" w:hAnsi="Arial" w:cs="Arial"/>
          <w:sz w:val="22"/>
          <w:szCs w:val="22"/>
        </w:rPr>
        <w:t xml:space="preserve"> </w:t>
      </w:r>
      <w:r w:rsidRPr="00AC2390">
        <w:rPr>
          <w:rFonts w:ascii="Arial" w:hAnsi="Arial" w:cs="Arial"/>
          <w:sz w:val="22"/>
          <w:szCs w:val="22"/>
        </w:rPr>
        <w:t>е сходен с ревена и александрийския лист. Прилага се при хроничен запек, лениви черва, запек</w:t>
      </w:r>
      <w:r w:rsidR="00F779C1" w:rsidRPr="00AC2390">
        <w:rPr>
          <w:rFonts w:ascii="Arial" w:hAnsi="Arial" w:cs="Arial"/>
          <w:sz w:val="22"/>
          <w:szCs w:val="22"/>
        </w:rPr>
        <w:t xml:space="preserve"> </w:t>
      </w:r>
      <w:r w:rsidRPr="00AC2390">
        <w:rPr>
          <w:rFonts w:ascii="Arial" w:hAnsi="Arial" w:cs="Arial"/>
          <w:sz w:val="22"/>
          <w:szCs w:val="22"/>
        </w:rPr>
        <w:t>при бременни, хемороиди, чернодробни заболявания и др.</w:t>
      </w:r>
    </w:p>
    <w:p w14:paraId="09A0B1FB" w14:textId="77777777" w:rsidR="00623916" w:rsidRPr="00AC2390" w:rsidRDefault="00623916" w:rsidP="00AF4C62">
      <w:pPr>
        <w:ind w:firstLine="708"/>
        <w:jc w:val="both"/>
        <w:rPr>
          <w:rFonts w:ascii="Arial" w:hAnsi="Arial" w:cs="Arial"/>
          <w:sz w:val="22"/>
          <w:szCs w:val="22"/>
        </w:rPr>
      </w:pPr>
    </w:p>
    <w:p w14:paraId="4D1F964D" w14:textId="56A640BF" w:rsidR="00D57803" w:rsidRDefault="00AF4C62" w:rsidP="00AF4C62">
      <w:pPr>
        <w:ind w:firstLine="708"/>
        <w:jc w:val="both"/>
        <w:rPr>
          <w:rFonts w:ascii="Arial" w:hAnsi="Arial" w:cs="Arial"/>
          <w:sz w:val="22"/>
          <w:szCs w:val="22"/>
        </w:rPr>
      </w:pPr>
      <w:r w:rsidRPr="00AC2390">
        <w:rPr>
          <w:rFonts w:ascii="Arial" w:hAnsi="Arial" w:cs="Arial"/>
          <w:b/>
          <w:bCs/>
          <w:sz w:val="22"/>
          <w:szCs w:val="22"/>
        </w:rPr>
        <w:t xml:space="preserve">- Еньовче </w:t>
      </w:r>
      <w:r w:rsidR="00623916">
        <w:rPr>
          <w:rFonts w:ascii="Arial" w:hAnsi="Arial" w:cs="Arial"/>
          <w:b/>
          <w:bCs/>
          <w:sz w:val="22"/>
          <w:szCs w:val="22"/>
        </w:rPr>
        <w:t>(</w:t>
      </w:r>
      <w:proofErr w:type="spellStart"/>
      <w:r w:rsidRPr="00AC2390">
        <w:rPr>
          <w:rFonts w:ascii="Arial" w:hAnsi="Arial" w:cs="Arial"/>
          <w:b/>
          <w:bCs/>
          <w:i/>
          <w:iCs/>
          <w:sz w:val="22"/>
          <w:szCs w:val="22"/>
        </w:rPr>
        <w:t>Galium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odoratum</w:t>
      </w:r>
      <w:proofErr w:type="spellEnd"/>
      <w:r w:rsidR="00623916">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 дълго, разклонено</w:t>
      </w:r>
      <w:r w:rsidR="00F779C1" w:rsidRPr="00AC2390">
        <w:rPr>
          <w:rFonts w:ascii="Arial" w:hAnsi="Arial" w:cs="Arial"/>
          <w:sz w:val="22"/>
          <w:szCs w:val="22"/>
        </w:rPr>
        <w:t xml:space="preserve"> </w:t>
      </w:r>
      <w:proofErr w:type="spellStart"/>
      <w:r w:rsidRPr="00AC2390">
        <w:rPr>
          <w:rFonts w:ascii="Arial" w:hAnsi="Arial" w:cs="Arial"/>
          <w:sz w:val="22"/>
          <w:szCs w:val="22"/>
        </w:rPr>
        <w:t>коре</w:t>
      </w:r>
      <w:proofErr w:type="spellEnd"/>
    </w:p>
    <w:p w14:paraId="4FD5EBC7" w14:textId="77777777" w:rsidR="00AF4C62" w:rsidRPr="00AC2390" w:rsidRDefault="00AF4C62" w:rsidP="00AF4C62">
      <w:pPr>
        <w:ind w:firstLine="708"/>
        <w:jc w:val="both"/>
        <w:rPr>
          <w:rFonts w:ascii="Arial" w:hAnsi="Arial" w:cs="Arial"/>
          <w:sz w:val="22"/>
          <w:szCs w:val="22"/>
        </w:rPr>
      </w:pPr>
      <w:proofErr w:type="spellStart"/>
      <w:r w:rsidRPr="00AC2390">
        <w:rPr>
          <w:rFonts w:ascii="Arial" w:hAnsi="Arial" w:cs="Arial"/>
          <w:sz w:val="22"/>
          <w:szCs w:val="22"/>
        </w:rPr>
        <w:t>нище</w:t>
      </w:r>
      <w:proofErr w:type="spellEnd"/>
      <w:r w:rsidRPr="00AC2390">
        <w:rPr>
          <w:rFonts w:ascii="Arial" w:hAnsi="Arial" w:cs="Arial"/>
          <w:sz w:val="22"/>
          <w:szCs w:val="22"/>
        </w:rPr>
        <w:t>. Расте по умерено сухи или умерено влажни тревисти места, из ливади и пасища,</w:t>
      </w:r>
      <w:r w:rsidR="00F779C1" w:rsidRPr="00AC2390">
        <w:rPr>
          <w:rFonts w:ascii="Arial" w:hAnsi="Arial" w:cs="Arial"/>
          <w:sz w:val="22"/>
          <w:szCs w:val="22"/>
        </w:rPr>
        <w:t xml:space="preserve"> </w:t>
      </w:r>
      <w:r w:rsidRPr="00AC2390">
        <w:rPr>
          <w:rFonts w:ascii="Arial" w:hAnsi="Arial" w:cs="Arial"/>
          <w:sz w:val="22"/>
          <w:szCs w:val="22"/>
        </w:rPr>
        <w:t xml:space="preserve">често с нарушен </w:t>
      </w:r>
      <w:proofErr w:type="spellStart"/>
      <w:r w:rsidRPr="00AC2390">
        <w:rPr>
          <w:rFonts w:ascii="Arial" w:hAnsi="Arial" w:cs="Arial"/>
          <w:sz w:val="22"/>
          <w:szCs w:val="22"/>
        </w:rPr>
        <w:t>тревостой</w:t>
      </w:r>
      <w:proofErr w:type="spellEnd"/>
      <w:r w:rsidRPr="00AC2390">
        <w:rPr>
          <w:rFonts w:ascii="Arial" w:hAnsi="Arial" w:cs="Arial"/>
          <w:sz w:val="22"/>
          <w:szCs w:val="22"/>
        </w:rPr>
        <w:t>, в горски поляни, покрай ниви и пътища. Използва се в народната</w:t>
      </w:r>
      <w:r w:rsidR="00F779C1" w:rsidRPr="00AC2390">
        <w:rPr>
          <w:rFonts w:ascii="Arial" w:hAnsi="Arial" w:cs="Arial"/>
          <w:sz w:val="22"/>
          <w:szCs w:val="22"/>
        </w:rPr>
        <w:t xml:space="preserve"> </w:t>
      </w:r>
      <w:r w:rsidRPr="00AC2390">
        <w:rPr>
          <w:rFonts w:ascii="Arial" w:hAnsi="Arial" w:cs="Arial"/>
          <w:sz w:val="22"/>
          <w:szCs w:val="22"/>
        </w:rPr>
        <w:t xml:space="preserve">медицина. Съдържа </w:t>
      </w:r>
      <w:proofErr w:type="spellStart"/>
      <w:r w:rsidRPr="00AC2390">
        <w:rPr>
          <w:rFonts w:ascii="Arial" w:hAnsi="Arial" w:cs="Arial"/>
          <w:sz w:val="22"/>
          <w:szCs w:val="22"/>
        </w:rPr>
        <w:t>кумарини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и </w:t>
      </w:r>
      <w:proofErr w:type="spellStart"/>
      <w:r w:rsidRPr="00AC2390">
        <w:rPr>
          <w:rFonts w:ascii="Arial" w:hAnsi="Arial" w:cs="Arial"/>
          <w:sz w:val="22"/>
          <w:szCs w:val="22"/>
        </w:rPr>
        <w:t>иридоиди</w:t>
      </w:r>
      <w:proofErr w:type="spellEnd"/>
      <w:r w:rsidRPr="00AC2390">
        <w:rPr>
          <w:rFonts w:ascii="Arial" w:hAnsi="Arial" w:cs="Arial"/>
          <w:sz w:val="22"/>
          <w:szCs w:val="22"/>
        </w:rPr>
        <w:t xml:space="preserve"> - главно </w:t>
      </w:r>
      <w:proofErr w:type="spellStart"/>
      <w:r w:rsidRPr="00AC2390">
        <w:rPr>
          <w:rFonts w:ascii="Arial" w:hAnsi="Arial" w:cs="Arial"/>
          <w:sz w:val="22"/>
          <w:szCs w:val="22"/>
        </w:rPr>
        <w:t>глюкозида</w:t>
      </w:r>
      <w:proofErr w:type="spellEnd"/>
      <w:r w:rsidR="00F779C1" w:rsidRPr="00AC2390">
        <w:rPr>
          <w:rFonts w:ascii="Arial" w:hAnsi="Arial" w:cs="Arial"/>
          <w:sz w:val="22"/>
          <w:szCs w:val="22"/>
        </w:rPr>
        <w:t xml:space="preserve"> </w:t>
      </w:r>
      <w:proofErr w:type="spellStart"/>
      <w:r w:rsidRPr="00AC2390">
        <w:rPr>
          <w:rFonts w:ascii="Arial" w:hAnsi="Arial" w:cs="Arial"/>
          <w:sz w:val="22"/>
          <w:szCs w:val="22"/>
        </w:rPr>
        <w:t>асперулозид</w:t>
      </w:r>
      <w:proofErr w:type="spellEnd"/>
      <w:r w:rsidRPr="00AC2390">
        <w:rPr>
          <w:rFonts w:ascii="Arial" w:hAnsi="Arial" w:cs="Arial"/>
          <w:sz w:val="22"/>
          <w:szCs w:val="22"/>
        </w:rPr>
        <w:t xml:space="preserve">. Стръковете от еньовче имат диуретично, </w:t>
      </w:r>
      <w:proofErr w:type="spellStart"/>
      <w:r w:rsidRPr="00AC2390">
        <w:rPr>
          <w:rFonts w:ascii="Arial" w:hAnsi="Arial" w:cs="Arial"/>
          <w:sz w:val="22"/>
          <w:szCs w:val="22"/>
        </w:rPr>
        <w:t>адстрингентно</w:t>
      </w:r>
      <w:proofErr w:type="spellEnd"/>
      <w:r w:rsidRPr="00AC2390">
        <w:rPr>
          <w:rFonts w:ascii="Arial" w:hAnsi="Arial" w:cs="Arial"/>
          <w:sz w:val="22"/>
          <w:szCs w:val="22"/>
        </w:rPr>
        <w:t xml:space="preserve"> и противовъзпалително</w:t>
      </w:r>
      <w:r w:rsidR="00F779C1" w:rsidRPr="00AC2390">
        <w:rPr>
          <w:rFonts w:ascii="Arial" w:hAnsi="Arial" w:cs="Arial"/>
          <w:sz w:val="22"/>
          <w:szCs w:val="22"/>
        </w:rPr>
        <w:t xml:space="preserve"> </w:t>
      </w:r>
      <w:r w:rsidRPr="00AC2390">
        <w:rPr>
          <w:rFonts w:ascii="Arial" w:hAnsi="Arial" w:cs="Arial"/>
          <w:sz w:val="22"/>
          <w:szCs w:val="22"/>
        </w:rPr>
        <w:t>действие. Използва се при стомашно-чревни заболявания и др.</w:t>
      </w:r>
    </w:p>
    <w:p w14:paraId="5CC30908" w14:textId="77777777" w:rsidR="00D57803" w:rsidRDefault="00D57803" w:rsidP="00AF4C62">
      <w:pPr>
        <w:ind w:firstLine="708"/>
        <w:jc w:val="both"/>
        <w:rPr>
          <w:rFonts w:ascii="Arial" w:hAnsi="Arial" w:cs="Arial"/>
          <w:b/>
          <w:bCs/>
          <w:sz w:val="22"/>
          <w:szCs w:val="22"/>
        </w:rPr>
      </w:pPr>
    </w:p>
    <w:p w14:paraId="413E6CA5" w14:textId="610FF5F9"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Живениче</w:t>
      </w:r>
      <w:proofErr w:type="spellEnd"/>
      <w:r w:rsidRPr="00AC2390">
        <w:rPr>
          <w:rFonts w:ascii="Arial" w:hAnsi="Arial" w:cs="Arial"/>
          <w:b/>
          <w:bCs/>
          <w:sz w:val="22"/>
          <w:szCs w:val="22"/>
        </w:rPr>
        <w:t xml:space="preserve"> </w:t>
      </w:r>
      <w:r w:rsidR="00623916">
        <w:rPr>
          <w:rFonts w:ascii="Arial" w:hAnsi="Arial" w:cs="Arial"/>
          <w:b/>
          <w:bCs/>
          <w:sz w:val="22"/>
          <w:szCs w:val="22"/>
        </w:rPr>
        <w:t>(</w:t>
      </w:r>
      <w:proofErr w:type="spellStart"/>
      <w:r w:rsidRPr="00AC2390">
        <w:rPr>
          <w:rFonts w:ascii="Arial" w:hAnsi="Arial" w:cs="Arial"/>
          <w:b/>
          <w:bCs/>
          <w:i/>
          <w:iCs/>
          <w:sz w:val="22"/>
          <w:szCs w:val="22"/>
        </w:rPr>
        <w:t>Scrophularia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nodosa</w:t>
      </w:r>
      <w:proofErr w:type="spellEnd"/>
      <w:r w:rsidR="00623916">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 подземно</w:t>
      </w:r>
      <w:r w:rsidR="00F779C1" w:rsidRPr="00AC2390">
        <w:rPr>
          <w:rFonts w:ascii="Arial" w:hAnsi="Arial" w:cs="Arial"/>
          <w:sz w:val="22"/>
          <w:szCs w:val="22"/>
        </w:rPr>
        <w:t xml:space="preserve"> </w:t>
      </w:r>
      <w:r w:rsidRPr="00AC2390">
        <w:rPr>
          <w:rFonts w:ascii="Arial" w:hAnsi="Arial" w:cs="Arial"/>
          <w:sz w:val="22"/>
          <w:szCs w:val="22"/>
        </w:rPr>
        <w:t>хоризонтално коренище с грудки. Расте из горски, влажни, сенчести места, изкопи, край пътища,</w:t>
      </w:r>
      <w:r w:rsidR="00F779C1" w:rsidRPr="00AC2390">
        <w:rPr>
          <w:rFonts w:ascii="Arial" w:hAnsi="Arial" w:cs="Arial"/>
          <w:sz w:val="22"/>
          <w:szCs w:val="22"/>
        </w:rPr>
        <w:t xml:space="preserve"> </w:t>
      </w:r>
      <w:r w:rsidRPr="00AC2390">
        <w:rPr>
          <w:rFonts w:ascii="Arial" w:hAnsi="Arial" w:cs="Arial"/>
          <w:sz w:val="22"/>
          <w:szCs w:val="22"/>
        </w:rPr>
        <w:t xml:space="preserve">по заливни крайречни тераси. </w:t>
      </w:r>
      <w:proofErr w:type="spellStart"/>
      <w:r w:rsidRPr="00AC2390">
        <w:rPr>
          <w:rFonts w:ascii="Arial" w:hAnsi="Arial" w:cs="Arial"/>
          <w:sz w:val="22"/>
          <w:szCs w:val="22"/>
        </w:rPr>
        <w:t>Сенкоиздръжлив</w:t>
      </w:r>
      <w:proofErr w:type="spellEnd"/>
      <w:r w:rsidRPr="00AC2390">
        <w:rPr>
          <w:rFonts w:ascii="Arial" w:hAnsi="Arial" w:cs="Arial"/>
          <w:sz w:val="22"/>
          <w:szCs w:val="22"/>
        </w:rPr>
        <w:t xml:space="preserve"> </w:t>
      </w:r>
      <w:proofErr w:type="spellStart"/>
      <w:r w:rsidRPr="00AC2390">
        <w:rPr>
          <w:rFonts w:ascii="Arial" w:hAnsi="Arial" w:cs="Arial"/>
          <w:sz w:val="22"/>
          <w:szCs w:val="22"/>
        </w:rPr>
        <w:t>мезофит</w:t>
      </w:r>
      <w:proofErr w:type="spellEnd"/>
      <w:r w:rsidRPr="00AC2390">
        <w:rPr>
          <w:rFonts w:ascii="Arial" w:hAnsi="Arial" w:cs="Arial"/>
          <w:sz w:val="22"/>
          <w:szCs w:val="22"/>
        </w:rPr>
        <w:t>. Събират се коренища след узряване</w:t>
      </w:r>
      <w:r w:rsidR="00F779C1" w:rsidRPr="00AC2390">
        <w:rPr>
          <w:rFonts w:ascii="Arial" w:hAnsi="Arial" w:cs="Arial"/>
          <w:sz w:val="22"/>
          <w:szCs w:val="22"/>
        </w:rPr>
        <w:t xml:space="preserve"> </w:t>
      </w:r>
      <w:r w:rsidRPr="00AC2390">
        <w:rPr>
          <w:rFonts w:ascii="Arial" w:hAnsi="Arial" w:cs="Arial"/>
          <w:sz w:val="22"/>
          <w:szCs w:val="22"/>
        </w:rPr>
        <w:t>на плодовете. Използват се във фитотерапевтичната практика. Употребява се само под</w:t>
      </w:r>
      <w:r w:rsidR="00F779C1" w:rsidRPr="00AC2390">
        <w:rPr>
          <w:rFonts w:ascii="Arial" w:hAnsi="Arial" w:cs="Arial"/>
          <w:sz w:val="22"/>
          <w:szCs w:val="22"/>
        </w:rPr>
        <w:t xml:space="preserve"> </w:t>
      </w:r>
      <w:r w:rsidRPr="00AC2390">
        <w:rPr>
          <w:rFonts w:ascii="Arial" w:hAnsi="Arial" w:cs="Arial"/>
          <w:sz w:val="22"/>
          <w:szCs w:val="22"/>
        </w:rPr>
        <w:t>лекарски контрол. Възбужда апетита, действа против гуша, повлиява скрофули, използва се</w:t>
      </w:r>
      <w:r w:rsidR="00F779C1" w:rsidRPr="00AC2390">
        <w:rPr>
          <w:rFonts w:ascii="Arial" w:hAnsi="Arial" w:cs="Arial"/>
          <w:sz w:val="22"/>
          <w:szCs w:val="22"/>
        </w:rPr>
        <w:t xml:space="preserve"> </w:t>
      </w:r>
      <w:r w:rsidRPr="00AC2390">
        <w:rPr>
          <w:rFonts w:ascii="Arial" w:hAnsi="Arial" w:cs="Arial"/>
          <w:sz w:val="22"/>
          <w:szCs w:val="22"/>
        </w:rPr>
        <w:t xml:space="preserve">против рак и бяс, има противовъзпалително и </w:t>
      </w:r>
      <w:proofErr w:type="spellStart"/>
      <w:r w:rsidRPr="00AC2390">
        <w:rPr>
          <w:rFonts w:ascii="Arial" w:hAnsi="Arial" w:cs="Arial"/>
          <w:sz w:val="22"/>
          <w:szCs w:val="22"/>
        </w:rPr>
        <w:t>противохемороидално</w:t>
      </w:r>
      <w:proofErr w:type="spellEnd"/>
      <w:r w:rsidRPr="00AC2390">
        <w:rPr>
          <w:rFonts w:ascii="Arial" w:hAnsi="Arial" w:cs="Arial"/>
          <w:sz w:val="22"/>
          <w:szCs w:val="22"/>
        </w:rPr>
        <w:t xml:space="preserve"> действие, </w:t>
      </w:r>
      <w:proofErr w:type="spellStart"/>
      <w:r w:rsidRPr="00AC2390">
        <w:rPr>
          <w:rFonts w:ascii="Arial" w:hAnsi="Arial" w:cs="Arial"/>
          <w:sz w:val="22"/>
          <w:szCs w:val="22"/>
        </w:rPr>
        <w:t>кардиотонично</w:t>
      </w:r>
      <w:proofErr w:type="spellEnd"/>
      <w:r w:rsidR="00F779C1" w:rsidRPr="00AC2390">
        <w:rPr>
          <w:rFonts w:ascii="Arial" w:hAnsi="Arial" w:cs="Arial"/>
          <w:sz w:val="22"/>
          <w:szCs w:val="22"/>
        </w:rPr>
        <w:t xml:space="preserve"> </w:t>
      </w:r>
      <w:r w:rsidRPr="00AC2390">
        <w:rPr>
          <w:rFonts w:ascii="Arial" w:hAnsi="Arial" w:cs="Arial"/>
          <w:sz w:val="22"/>
          <w:szCs w:val="22"/>
        </w:rPr>
        <w:t xml:space="preserve">действие - усилва сърдечната дейност и увеличава </w:t>
      </w:r>
      <w:proofErr w:type="spellStart"/>
      <w:r w:rsidRPr="00AC2390">
        <w:rPr>
          <w:rFonts w:ascii="Arial" w:hAnsi="Arial" w:cs="Arial"/>
          <w:sz w:val="22"/>
          <w:szCs w:val="22"/>
        </w:rPr>
        <w:t>диурезата</w:t>
      </w:r>
      <w:proofErr w:type="spellEnd"/>
      <w:r w:rsidRPr="00AC2390">
        <w:rPr>
          <w:rFonts w:ascii="Arial" w:hAnsi="Arial" w:cs="Arial"/>
          <w:sz w:val="22"/>
          <w:szCs w:val="22"/>
        </w:rPr>
        <w:t>, използва се за лечението на</w:t>
      </w:r>
      <w:r w:rsidR="00F779C1" w:rsidRPr="00AC2390">
        <w:rPr>
          <w:rFonts w:ascii="Arial" w:hAnsi="Arial" w:cs="Arial"/>
          <w:sz w:val="22"/>
          <w:szCs w:val="22"/>
        </w:rPr>
        <w:t xml:space="preserve"> </w:t>
      </w:r>
      <w:r w:rsidRPr="00AC2390">
        <w:rPr>
          <w:rFonts w:ascii="Arial" w:hAnsi="Arial" w:cs="Arial"/>
          <w:sz w:val="22"/>
          <w:szCs w:val="22"/>
        </w:rPr>
        <w:t xml:space="preserve">хронична съдова недостатъчност, сърдечна невроза, </w:t>
      </w:r>
      <w:proofErr w:type="spellStart"/>
      <w:r w:rsidRPr="00AC2390">
        <w:rPr>
          <w:rFonts w:ascii="Arial" w:hAnsi="Arial" w:cs="Arial"/>
          <w:sz w:val="22"/>
          <w:szCs w:val="22"/>
        </w:rPr>
        <w:t>тиреотоксикоза</w:t>
      </w:r>
      <w:proofErr w:type="spellEnd"/>
      <w:r w:rsidRPr="00AC2390">
        <w:rPr>
          <w:rFonts w:ascii="Arial" w:hAnsi="Arial" w:cs="Arial"/>
          <w:sz w:val="22"/>
          <w:szCs w:val="22"/>
        </w:rPr>
        <w:t xml:space="preserve">, </w:t>
      </w:r>
      <w:proofErr w:type="spellStart"/>
      <w:r w:rsidRPr="00AC2390">
        <w:rPr>
          <w:rFonts w:ascii="Arial" w:hAnsi="Arial" w:cs="Arial"/>
          <w:sz w:val="22"/>
          <w:szCs w:val="22"/>
        </w:rPr>
        <w:t>струма</w:t>
      </w:r>
      <w:proofErr w:type="spellEnd"/>
      <w:r w:rsidRPr="00AC2390">
        <w:rPr>
          <w:rFonts w:ascii="Arial" w:hAnsi="Arial" w:cs="Arial"/>
          <w:sz w:val="22"/>
          <w:szCs w:val="22"/>
        </w:rPr>
        <w:t>, екзема, краста,</w:t>
      </w:r>
      <w:r w:rsidR="00F779C1" w:rsidRPr="00AC2390">
        <w:rPr>
          <w:rFonts w:ascii="Arial" w:hAnsi="Arial" w:cs="Arial"/>
          <w:sz w:val="22"/>
          <w:szCs w:val="22"/>
        </w:rPr>
        <w:t xml:space="preserve"> </w:t>
      </w:r>
      <w:r w:rsidRPr="00AC2390">
        <w:rPr>
          <w:rFonts w:ascii="Arial" w:hAnsi="Arial" w:cs="Arial"/>
          <w:sz w:val="22"/>
          <w:szCs w:val="22"/>
        </w:rPr>
        <w:t>кожни обриви от неустановено естество, брадавици.</w:t>
      </w:r>
    </w:p>
    <w:p w14:paraId="12DACFA2" w14:textId="77777777" w:rsidR="00D57803" w:rsidRDefault="00D57803" w:rsidP="00AF4C62">
      <w:pPr>
        <w:ind w:firstLine="708"/>
        <w:jc w:val="both"/>
        <w:rPr>
          <w:rFonts w:ascii="Arial" w:hAnsi="Arial" w:cs="Arial"/>
          <w:b/>
          <w:bCs/>
          <w:sz w:val="22"/>
          <w:szCs w:val="22"/>
        </w:rPr>
      </w:pPr>
    </w:p>
    <w:p w14:paraId="6F5C3D96" w14:textId="54B30D60" w:rsidR="00AF4C62" w:rsidRPr="00AC2390" w:rsidRDefault="00AF4C62" w:rsidP="00AF4C62">
      <w:pPr>
        <w:ind w:firstLine="708"/>
        <w:jc w:val="both"/>
        <w:rPr>
          <w:rFonts w:ascii="Arial" w:hAnsi="Arial" w:cs="Arial"/>
          <w:sz w:val="22"/>
          <w:szCs w:val="22"/>
        </w:rPr>
      </w:pPr>
      <w:r w:rsidRPr="00AC2390">
        <w:rPr>
          <w:rFonts w:ascii="Arial" w:hAnsi="Arial" w:cs="Arial"/>
          <w:b/>
          <w:bCs/>
          <w:sz w:val="22"/>
          <w:szCs w:val="22"/>
        </w:rPr>
        <w:t xml:space="preserve">- Жълт кантарион (звъника) </w:t>
      </w:r>
      <w:r w:rsidR="00623916">
        <w:rPr>
          <w:rFonts w:ascii="Arial" w:hAnsi="Arial" w:cs="Arial"/>
          <w:b/>
          <w:bCs/>
          <w:sz w:val="22"/>
          <w:szCs w:val="22"/>
        </w:rPr>
        <w:t>(</w:t>
      </w:r>
      <w:proofErr w:type="spellStart"/>
      <w:r w:rsidRPr="00AC2390">
        <w:rPr>
          <w:rFonts w:ascii="Arial" w:hAnsi="Arial" w:cs="Arial"/>
          <w:b/>
          <w:bCs/>
          <w:i/>
          <w:iCs/>
          <w:sz w:val="22"/>
          <w:szCs w:val="22"/>
        </w:rPr>
        <w:t>Hypericum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perforatum</w:t>
      </w:r>
      <w:proofErr w:type="spellEnd"/>
      <w:r w:rsidR="00623916">
        <w:rPr>
          <w:rFonts w:ascii="Arial" w:hAnsi="Arial" w:cs="Arial"/>
          <w:b/>
          <w:bCs/>
          <w:i/>
          <w:iCs/>
          <w:sz w:val="22"/>
          <w:szCs w:val="22"/>
        </w:rPr>
        <w:t>)</w:t>
      </w:r>
      <w:r w:rsidR="00623916">
        <w:rPr>
          <w:rFonts w:ascii="Arial" w:hAnsi="Arial" w:cs="Arial"/>
          <w:bCs/>
          <w:iCs/>
          <w:sz w:val="22"/>
          <w:szCs w:val="22"/>
        </w:rPr>
        <w:t xml:space="preserve"> -</w:t>
      </w:r>
      <w:r w:rsidRPr="00AC2390">
        <w:rPr>
          <w:rFonts w:ascii="Arial" w:hAnsi="Arial" w:cs="Arial"/>
          <w:b/>
          <w:bCs/>
          <w:i/>
          <w:iCs/>
          <w:sz w:val="22"/>
          <w:szCs w:val="22"/>
        </w:rPr>
        <w:t xml:space="preserve"> </w:t>
      </w:r>
      <w:r w:rsidRPr="00AC2390">
        <w:rPr>
          <w:rFonts w:ascii="Arial" w:hAnsi="Arial" w:cs="Arial"/>
          <w:sz w:val="22"/>
          <w:szCs w:val="22"/>
        </w:rPr>
        <w:t>многогодишно тревисто растение с</w:t>
      </w:r>
      <w:r w:rsidR="00F779C1" w:rsidRPr="00AC2390">
        <w:rPr>
          <w:rFonts w:ascii="Arial" w:hAnsi="Arial" w:cs="Arial"/>
          <w:sz w:val="22"/>
          <w:szCs w:val="22"/>
        </w:rPr>
        <w:t xml:space="preserve"> </w:t>
      </w:r>
      <w:r w:rsidRPr="00AC2390">
        <w:rPr>
          <w:rFonts w:ascii="Arial" w:hAnsi="Arial" w:cs="Arial"/>
          <w:sz w:val="22"/>
          <w:szCs w:val="22"/>
        </w:rPr>
        <w:t xml:space="preserve">хоризонтално, пълзящо коренище. Расте по сухи, тревисти, каменисти и </w:t>
      </w:r>
      <w:proofErr w:type="spellStart"/>
      <w:r w:rsidRPr="00AC2390">
        <w:rPr>
          <w:rFonts w:ascii="Arial" w:hAnsi="Arial" w:cs="Arial"/>
          <w:sz w:val="22"/>
          <w:szCs w:val="22"/>
        </w:rPr>
        <w:t>храсталачни</w:t>
      </w:r>
      <w:proofErr w:type="spellEnd"/>
      <w:r w:rsidR="00F779C1" w:rsidRPr="00AC2390">
        <w:rPr>
          <w:rFonts w:ascii="Arial" w:hAnsi="Arial" w:cs="Arial"/>
          <w:sz w:val="22"/>
          <w:szCs w:val="22"/>
        </w:rPr>
        <w:t xml:space="preserve"> </w:t>
      </w:r>
      <w:proofErr w:type="spellStart"/>
      <w:r w:rsidRPr="00AC2390">
        <w:rPr>
          <w:rFonts w:ascii="Arial" w:hAnsi="Arial" w:cs="Arial"/>
          <w:sz w:val="22"/>
          <w:szCs w:val="22"/>
        </w:rPr>
        <w:t>месторастения</w:t>
      </w:r>
      <w:proofErr w:type="spellEnd"/>
      <w:r w:rsidRPr="00AC2390">
        <w:rPr>
          <w:rFonts w:ascii="Arial" w:hAnsi="Arial" w:cs="Arial"/>
          <w:sz w:val="22"/>
          <w:szCs w:val="22"/>
        </w:rPr>
        <w:t>, в разредени гори и сечища, по необработваеми места, край пътища.</w:t>
      </w:r>
      <w:r w:rsidR="00F779C1" w:rsidRPr="00AC2390">
        <w:rPr>
          <w:rFonts w:ascii="Arial" w:hAnsi="Arial" w:cs="Arial"/>
          <w:sz w:val="22"/>
          <w:szCs w:val="22"/>
        </w:rPr>
        <w:t xml:space="preserve"> </w:t>
      </w:r>
      <w:r w:rsidRPr="00AC2390">
        <w:rPr>
          <w:rFonts w:ascii="Arial" w:hAnsi="Arial" w:cs="Arial"/>
          <w:sz w:val="22"/>
          <w:szCs w:val="22"/>
        </w:rPr>
        <w:t xml:space="preserve">Светлолюбив </w:t>
      </w:r>
      <w:proofErr w:type="spellStart"/>
      <w:r w:rsidRPr="00AC2390">
        <w:rPr>
          <w:rFonts w:ascii="Arial" w:hAnsi="Arial" w:cs="Arial"/>
          <w:sz w:val="22"/>
          <w:szCs w:val="22"/>
        </w:rPr>
        <w:t>ксерофит</w:t>
      </w:r>
      <w:proofErr w:type="spellEnd"/>
      <w:r w:rsidRPr="00AC2390">
        <w:rPr>
          <w:rFonts w:ascii="Arial" w:hAnsi="Arial" w:cs="Arial"/>
          <w:sz w:val="22"/>
          <w:szCs w:val="22"/>
        </w:rPr>
        <w:t xml:space="preserve"> - </w:t>
      </w:r>
      <w:proofErr w:type="spellStart"/>
      <w:r w:rsidRPr="00AC2390">
        <w:rPr>
          <w:rFonts w:ascii="Arial" w:hAnsi="Arial" w:cs="Arial"/>
          <w:sz w:val="22"/>
          <w:szCs w:val="22"/>
        </w:rPr>
        <w:t>ксеромезофит</w:t>
      </w:r>
      <w:proofErr w:type="spellEnd"/>
      <w:r w:rsidRPr="00AC2390">
        <w:rPr>
          <w:rFonts w:ascii="Arial" w:hAnsi="Arial" w:cs="Arial"/>
          <w:sz w:val="22"/>
          <w:szCs w:val="22"/>
        </w:rPr>
        <w:t>. Събира се горната част на стъблото с листата и</w:t>
      </w:r>
      <w:r w:rsidR="00F779C1" w:rsidRPr="00AC2390">
        <w:rPr>
          <w:rFonts w:ascii="Arial" w:hAnsi="Arial" w:cs="Arial"/>
          <w:sz w:val="22"/>
          <w:szCs w:val="22"/>
        </w:rPr>
        <w:t xml:space="preserve"> </w:t>
      </w:r>
      <w:r w:rsidRPr="00AC2390">
        <w:rPr>
          <w:rFonts w:ascii="Arial" w:hAnsi="Arial" w:cs="Arial"/>
          <w:sz w:val="22"/>
          <w:szCs w:val="22"/>
        </w:rPr>
        <w:t>цветовете. Използва се във фармацевтичната промишленост, фитотерапевтичната практика, в</w:t>
      </w:r>
      <w:r w:rsidR="00F779C1" w:rsidRPr="00AC2390">
        <w:rPr>
          <w:rFonts w:ascii="Arial" w:hAnsi="Arial" w:cs="Arial"/>
          <w:sz w:val="22"/>
          <w:szCs w:val="22"/>
        </w:rPr>
        <w:t xml:space="preserve"> </w:t>
      </w:r>
      <w:r w:rsidRPr="00AC2390">
        <w:rPr>
          <w:rFonts w:ascii="Arial" w:hAnsi="Arial" w:cs="Arial"/>
          <w:sz w:val="22"/>
          <w:szCs w:val="22"/>
        </w:rPr>
        <w:t>ликьорената и кожухарската промишленост. Най-много употребяваната в България билка.</w:t>
      </w:r>
      <w:r w:rsidR="00F779C1" w:rsidRPr="00AC2390">
        <w:rPr>
          <w:rFonts w:ascii="Arial" w:hAnsi="Arial" w:cs="Arial"/>
          <w:sz w:val="22"/>
          <w:szCs w:val="22"/>
        </w:rPr>
        <w:t xml:space="preserve"> </w:t>
      </w:r>
      <w:r w:rsidRPr="00AC2390">
        <w:rPr>
          <w:rFonts w:ascii="Arial" w:hAnsi="Arial" w:cs="Arial"/>
          <w:sz w:val="22"/>
          <w:szCs w:val="22"/>
        </w:rPr>
        <w:t xml:space="preserve">Цветовете на звъниката съдържат </w:t>
      </w:r>
      <w:proofErr w:type="spellStart"/>
      <w:r w:rsidRPr="00AC2390">
        <w:rPr>
          <w:rFonts w:ascii="Arial" w:hAnsi="Arial" w:cs="Arial"/>
          <w:sz w:val="22"/>
          <w:szCs w:val="22"/>
        </w:rPr>
        <w:t>антраценови</w:t>
      </w:r>
      <w:proofErr w:type="spellEnd"/>
      <w:r w:rsidRPr="00AC2390">
        <w:rPr>
          <w:rFonts w:ascii="Arial" w:hAnsi="Arial" w:cs="Arial"/>
          <w:sz w:val="22"/>
          <w:szCs w:val="22"/>
        </w:rPr>
        <w:t xml:space="preserve"> производни (</w:t>
      </w:r>
      <w:proofErr w:type="spellStart"/>
      <w:r w:rsidRPr="00AC2390">
        <w:rPr>
          <w:rFonts w:ascii="Arial" w:hAnsi="Arial" w:cs="Arial"/>
          <w:sz w:val="22"/>
          <w:szCs w:val="22"/>
        </w:rPr>
        <w:t>хиперицин</w:t>
      </w:r>
      <w:proofErr w:type="spellEnd"/>
      <w:r w:rsidRPr="00AC2390">
        <w:rPr>
          <w:rFonts w:ascii="Arial" w:hAnsi="Arial" w:cs="Arial"/>
          <w:sz w:val="22"/>
          <w:szCs w:val="22"/>
        </w:rPr>
        <w:t xml:space="preserve">, </w:t>
      </w:r>
      <w:proofErr w:type="spellStart"/>
      <w:r w:rsidRPr="00AC2390">
        <w:rPr>
          <w:rFonts w:ascii="Arial" w:hAnsi="Arial" w:cs="Arial"/>
          <w:sz w:val="22"/>
          <w:szCs w:val="22"/>
        </w:rPr>
        <w:t>псевдохиперицин</w:t>
      </w:r>
      <w:proofErr w:type="spellEnd"/>
      <w:r w:rsidRPr="00AC2390">
        <w:rPr>
          <w:rFonts w:ascii="Arial" w:hAnsi="Arial" w:cs="Arial"/>
          <w:sz w:val="22"/>
          <w:szCs w:val="22"/>
        </w:rPr>
        <w:t>),</w:t>
      </w:r>
      <w:r w:rsidR="00F779C1"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хиперозид</w:t>
      </w:r>
      <w:proofErr w:type="spellEnd"/>
      <w:r w:rsidRPr="00AC2390">
        <w:rPr>
          <w:rFonts w:ascii="Arial" w:hAnsi="Arial" w:cs="Arial"/>
          <w:sz w:val="22"/>
          <w:szCs w:val="22"/>
        </w:rPr>
        <w:t xml:space="preserve">, </w:t>
      </w:r>
      <w:proofErr w:type="spellStart"/>
      <w:r w:rsidRPr="00AC2390">
        <w:rPr>
          <w:rFonts w:ascii="Arial" w:hAnsi="Arial" w:cs="Arial"/>
          <w:sz w:val="22"/>
          <w:szCs w:val="22"/>
        </w:rPr>
        <w:t>рутин</w:t>
      </w:r>
      <w:proofErr w:type="spellEnd"/>
      <w:r w:rsidRPr="00AC2390">
        <w:rPr>
          <w:rFonts w:ascii="Arial" w:hAnsi="Arial" w:cs="Arial"/>
          <w:sz w:val="22"/>
          <w:szCs w:val="22"/>
        </w:rPr>
        <w:t xml:space="preserve">, </w:t>
      </w:r>
      <w:proofErr w:type="spellStart"/>
      <w:r w:rsidRPr="00AC2390">
        <w:rPr>
          <w:rFonts w:ascii="Arial" w:hAnsi="Arial" w:cs="Arial"/>
          <w:sz w:val="22"/>
          <w:szCs w:val="22"/>
        </w:rPr>
        <w:t>кверцетин</w:t>
      </w:r>
      <w:proofErr w:type="spellEnd"/>
      <w:r w:rsidRPr="00AC2390">
        <w:rPr>
          <w:rFonts w:ascii="Arial" w:hAnsi="Arial" w:cs="Arial"/>
          <w:sz w:val="22"/>
          <w:szCs w:val="22"/>
        </w:rPr>
        <w:t xml:space="preserve">, </w:t>
      </w:r>
      <w:proofErr w:type="spellStart"/>
      <w:r w:rsidRPr="00AC2390">
        <w:rPr>
          <w:rFonts w:ascii="Arial" w:hAnsi="Arial" w:cs="Arial"/>
          <w:sz w:val="22"/>
          <w:szCs w:val="22"/>
        </w:rPr>
        <w:t>кверцитрин</w:t>
      </w:r>
      <w:proofErr w:type="spellEnd"/>
      <w:r w:rsidRPr="00AC2390">
        <w:rPr>
          <w:rFonts w:ascii="Arial" w:hAnsi="Arial" w:cs="Arial"/>
          <w:sz w:val="22"/>
          <w:szCs w:val="22"/>
        </w:rPr>
        <w:t xml:space="preserve">, </w:t>
      </w:r>
      <w:proofErr w:type="spellStart"/>
      <w:r w:rsidRPr="00AC2390">
        <w:rPr>
          <w:rFonts w:ascii="Arial" w:hAnsi="Arial" w:cs="Arial"/>
          <w:sz w:val="22"/>
          <w:szCs w:val="22"/>
        </w:rPr>
        <w:t>изокверцитрин</w:t>
      </w:r>
      <w:proofErr w:type="spellEnd"/>
      <w:r w:rsidRPr="00AC2390">
        <w:rPr>
          <w:rFonts w:ascii="Arial" w:hAnsi="Arial" w:cs="Arial"/>
          <w:sz w:val="22"/>
          <w:szCs w:val="22"/>
        </w:rPr>
        <w:t xml:space="preserve">, </w:t>
      </w:r>
      <w:proofErr w:type="spellStart"/>
      <w:r w:rsidRPr="00AC2390">
        <w:rPr>
          <w:rFonts w:ascii="Arial" w:hAnsi="Arial" w:cs="Arial"/>
          <w:sz w:val="22"/>
          <w:szCs w:val="22"/>
        </w:rPr>
        <w:t>мирицетин</w:t>
      </w:r>
      <w:proofErr w:type="spellEnd"/>
      <w:r w:rsidRPr="00AC2390">
        <w:rPr>
          <w:rFonts w:ascii="Arial" w:hAnsi="Arial" w:cs="Arial"/>
          <w:sz w:val="22"/>
          <w:szCs w:val="22"/>
        </w:rPr>
        <w:t>,</w:t>
      </w:r>
      <w:r w:rsidR="00F779C1" w:rsidRPr="00AC2390">
        <w:rPr>
          <w:rFonts w:ascii="Arial" w:hAnsi="Arial" w:cs="Arial"/>
          <w:sz w:val="22"/>
          <w:szCs w:val="22"/>
        </w:rPr>
        <w:t xml:space="preserve"> </w:t>
      </w:r>
      <w:proofErr w:type="spellStart"/>
      <w:r w:rsidRPr="00AC2390">
        <w:rPr>
          <w:rFonts w:ascii="Arial" w:hAnsi="Arial" w:cs="Arial"/>
          <w:sz w:val="22"/>
          <w:szCs w:val="22"/>
        </w:rPr>
        <w:t>левкоделфинидин</w:t>
      </w:r>
      <w:proofErr w:type="spellEnd"/>
      <w:r w:rsidRPr="00AC2390">
        <w:rPr>
          <w:rFonts w:ascii="Arial" w:hAnsi="Arial" w:cs="Arial"/>
          <w:sz w:val="22"/>
          <w:szCs w:val="22"/>
        </w:rPr>
        <w:t>), дъбилни вещества, етерични масла (</w:t>
      </w:r>
      <w:proofErr w:type="spellStart"/>
      <w:r w:rsidRPr="00AC2390">
        <w:rPr>
          <w:rFonts w:ascii="Arial" w:hAnsi="Arial" w:cs="Arial"/>
          <w:sz w:val="22"/>
          <w:szCs w:val="22"/>
        </w:rPr>
        <w:t>гераниол</w:t>
      </w:r>
      <w:proofErr w:type="spellEnd"/>
      <w:r w:rsidRPr="00AC2390">
        <w:rPr>
          <w:rFonts w:ascii="Arial" w:hAnsi="Arial" w:cs="Arial"/>
          <w:sz w:val="22"/>
          <w:szCs w:val="22"/>
        </w:rPr>
        <w:t xml:space="preserve">, </w:t>
      </w:r>
      <w:proofErr w:type="spellStart"/>
      <w:r w:rsidRPr="00AC2390">
        <w:rPr>
          <w:rFonts w:ascii="Arial" w:hAnsi="Arial" w:cs="Arial"/>
          <w:sz w:val="22"/>
          <w:szCs w:val="22"/>
        </w:rPr>
        <w:t>цинеол</w:t>
      </w:r>
      <w:proofErr w:type="spellEnd"/>
      <w:r w:rsidRPr="00AC2390">
        <w:rPr>
          <w:rFonts w:ascii="Arial" w:hAnsi="Arial" w:cs="Arial"/>
          <w:sz w:val="22"/>
          <w:szCs w:val="22"/>
        </w:rPr>
        <w:t>, Р-</w:t>
      </w:r>
      <w:proofErr w:type="spellStart"/>
      <w:r w:rsidRPr="00AC2390">
        <w:rPr>
          <w:rFonts w:ascii="Arial" w:hAnsi="Arial" w:cs="Arial"/>
          <w:sz w:val="22"/>
          <w:szCs w:val="22"/>
        </w:rPr>
        <w:t>пинени</w:t>
      </w:r>
      <w:proofErr w:type="spellEnd"/>
      <w:r w:rsidRPr="00AC2390">
        <w:rPr>
          <w:rFonts w:ascii="Arial" w:hAnsi="Arial" w:cs="Arial"/>
          <w:sz w:val="22"/>
          <w:szCs w:val="22"/>
        </w:rPr>
        <w:t>),</w:t>
      </w:r>
      <w:r w:rsidR="00F779C1" w:rsidRPr="00AC2390">
        <w:rPr>
          <w:rFonts w:ascii="Arial" w:hAnsi="Arial" w:cs="Arial"/>
          <w:sz w:val="22"/>
          <w:szCs w:val="22"/>
        </w:rPr>
        <w:t xml:space="preserve"> </w:t>
      </w:r>
      <w:proofErr w:type="spellStart"/>
      <w:r w:rsidRPr="00AC2390">
        <w:rPr>
          <w:rFonts w:ascii="Arial" w:hAnsi="Arial" w:cs="Arial"/>
          <w:sz w:val="22"/>
          <w:szCs w:val="22"/>
        </w:rPr>
        <w:t>каротиноиди</w:t>
      </w:r>
      <w:proofErr w:type="spellEnd"/>
      <w:r w:rsidRPr="00AC2390">
        <w:rPr>
          <w:rFonts w:ascii="Arial" w:hAnsi="Arial" w:cs="Arial"/>
          <w:sz w:val="22"/>
          <w:szCs w:val="22"/>
        </w:rPr>
        <w:t>, витамин С и др. Най-важният ефект на звъниката е влиянието върху нивото на</w:t>
      </w:r>
      <w:r w:rsidR="00F779C1" w:rsidRPr="00AC2390">
        <w:rPr>
          <w:rFonts w:ascii="Arial" w:hAnsi="Arial" w:cs="Arial"/>
          <w:sz w:val="22"/>
          <w:szCs w:val="22"/>
        </w:rPr>
        <w:t xml:space="preserve"> </w:t>
      </w:r>
      <w:proofErr w:type="spellStart"/>
      <w:r w:rsidRPr="00AC2390">
        <w:rPr>
          <w:rFonts w:ascii="Arial" w:hAnsi="Arial" w:cs="Arial"/>
          <w:sz w:val="22"/>
          <w:szCs w:val="22"/>
        </w:rPr>
        <w:t>серотонин</w:t>
      </w:r>
      <w:proofErr w:type="spellEnd"/>
      <w:r w:rsidRPr="00AC2390">
        <w:rPr>
          <w:rFonts w:ascii="Arial" w:hAnsi="Arial" w:cs="Arial"/>
          <w:sz w:val="22"/>
          <w:szCs w:val="22"/>
        </w:rPr>
        <w:t xml:space="preserve"> в централната нервна </w:t>
      </w:r>
      <w:proofErr w:type="spellStart"/>
      <w:r w:rsidRPr="00AC2390">
        <w:rPr>
          <w:rFonts w:ascii="Arial" w:hAnsi="Arial" w:cs="Arial"/>
          <w:sz w:val="22"/>
          <w:szCs w:val="22"/>
        </w:rPr>
        <w:t>сисетма</w:t>
      </w:r>
      <w:proofErr w:type="spellEnd"/>
      <w:r w:rsidRPr="00AC2390">
        <w:rPr>
          <w:rFonts w:ascii="Arial" w:hAnsi="Arial" w:cs="Arial"/>
          <w:sz w:val="22"/>
          <w:szCs w:val="22"/>
        </w:rPr>
        <w:t xml:space="preserve">. Този ефект се дължи преди всичко на </w:t>
      </w:r>
      <w:proofErr w:type="spellStart"/>
      <w:r w:rsidRPr="00AC2390">
        <w:rPr>
          <w:rFonts w:ascii="Arial" w:hAnsi="Arial" w:cs="Arial"/>
          <w:sz w:val="22"/>
          <w:szCs w:val="22"/>
        </w:rPr>
        <w:t>хиперицина</w:t>
      </w:r>
      <w:proofErr w:type="spellEnd"/>
      <w:r w:rsidRPr="00AC2390">
        <w:rPr>
          <w:rFonts w:ascii="Arial" w:hAnsi="Arial" w:cs="Arial"/>
          <w:sz w:val="22"/>
          <w:szCs w:val="22"/>
        </w:rPr>
        <w:t xml:space="preserve"> и</w:t>
      </w:r>
      <w:r w:rsidR="00F779C1" w:rsidRPr="00AC2390">
        <w:rPr>
          <w:rFonts w:ascii="Arial" w:hAnsi="Arial" w:cs="Arial"/>
          <w:sz w:val="22"/>
          <w:szCs w:val="22"/>
        </w:rPr>
        <w:t xml:space="preserve"> </w:t>
      </w:r>
      <w:r w:rsidRPr="00AC2390">
        <w:rPr>
          <w:rFonts w:ascii="Arial" w:hAnsi="Arial" w:cs="Arial"/>
          <w:sz w:val="22"/>
          <w:szCs w:val="22"/>
        </w:rPr>
        <w:t>по тази причина звъниката се счита за растителен антидепресант и се използва при състояния</w:t>
      </w:r>
      <w:r w:rsidR="00F779C1" w:rsidRPr="00AC2390">
        <w:rPr>
          <w:rFonts w:ascii="Arial" w:hAnsi="Arial" w:cs="Arial"/>
          <w:sz w:val="22"/>
          <w:szCs w:val="22"/>
        </w:rPr>
        <w:t xml:space="preserve"> </w:t>
      </w:r>
      <w:r w:rsidRPr="00AC2390">
        <w:rPr>
          <w:rFonts w:ascii="Arial" w:hAnsi="Arial" w:cs="Arial"/>
          <w:sz w:val="22"/>
          <w:szCs w:val="22"/>
        </w:rPr>
        <w:t>свързани с нервни разстройства. Растението притежава също противовъзпалително,</w:t>
      </w:r>
      <w:r w:rsidR="00F779C1" w:rsidRPr="00AC2390">
        <w:rPr>
          <w:rFonts w:ascii="Arial" w:hAnsi="Arial" w:cs="Arial"/>
          <w:sz w:val="22"/>
          <w:szCs w:val="22"/>
        </w:rPr>
        <w:t xml:space="preserve"> </w:t>
      </w:r>
      <w:r w:rsidRPr="00AC2390">
        <w:rPr>
          <w:rFonts w:ascii="Arial" w:hAnsi="Arial" w:cs="Arial"/>
          <w:sz w:val="22"/>
          <w:szCs w:val="22"/>
        </w:rPr>
        <w:t xml:space="preserve">спазмолитично, укрепващо, антисептично, и </w:t>
      </w:r>
      <w:proofErr w:type="spellStart"/>
      <w:r w:rsidRPr="00AC2390">
        <w:rPr>
          <w:rFonts w:ascii="Arial" w:hAnsi="Arial" w:cs="Arial"/>
          <w:sz w:val="22"/>
          <w:szCs w:val="22"/>
        </w:rPr>
        <w:t>репаративно</w:t>
      </w:r>
      <w:proofErr w:type="spellEnd"/>
      <w:r w:rsidRPr="00AC2390">
        <w:rPr>
          <w:rFonts w:ascii="Arial" w:hAnsi="Arial" w:cs="Arial"/>
          <w:sz w:val="22"/>
          <w:szCs w:val="22"/>
        </w:rPr>
        <w:t xml:space="preserve"> свойство. Ето защо неговото</w:t>
      </w:r>
      <w:r w:rsidR="00F779C1" w:rsidRPr="00AC2390">
        <w:rPr>
          <w:rFonts w:ascii="Arial" w:hAnsi="Arial" w:cs="Arial"/>
          <w:sz w:val="22"/>
          <w:szCs w:val="22"/>
        </w:rPr>
        <w:t xml:space="preserve"> </w:t>
      </w:r>
      <w:r w:rsidRPr="00AC2390">
        <w:rPr>
          <w:rFonts w:ascii="Arial" w:hAnsi="Arial" w:cs="Arial"/>
          <w:sz w:val="22"/>
          <w:szCs w:val="22"/>
        </w:rPr>
        <w:t xml:space="preserve">използване е ефективно при лечението на язви, абсцеси, изгаряния, </w:t>
      </w:r>
      <w:proofErr w:type="spellStart"/>
      <w:r w:rsidRPr="00AC2390">
        <w:rPr>
          <w:rFonts w:ascii="Arial" w:hAnsi="Arial" w:cs="Arial"/>
          <w:sz w:val="22"/>
          <w:szCs w:val="22"/>
        </w:rPr>
        <w:t>пиодермии</w:t>
      </w:r>
      <w:proofErr w:type="spellEnd"/>
      <w:r w:rsidRPr="00AC2390">
        <w:rPr>
          <w:rFonts w:ascii="Arial" w:hAnsi="Arial" w:cs="Arial"/>
          <w:sz w:val="22"/>
          <w:szCs w:val="22"/>
        </w:rPr>
        <w:t>, ринит, синузит,</w:t>
      </w:r>
      <w:r w:rsidR="00F779C1" w:rsidRPr="00AC2390">
        <w:rPr>
          <w:rFonts w:ascii="Arial" w:hAnsi="Arial" w:cs="Arial"/>
          <w:sz w:val="22"/>
          <w:szCs w:val="22"/>
        </w:rPr>
        <w:t xml:space="preserve"> </w:t>
      </w:r>
      <w:r w:rsidRPr="00AC2390">
        <w:rPr>
          <w:rFonts w:ascii="Arial" w:hAnsi="Arial" w:cs="Arial"/>
          <w:sz w:val="22"/>
          <w:szCs w:val="22"/>
        </w:rPr>
        <w:t xml:space="preserve">стоматит, хемороиди, заболявания на дихателната и </w:t>
      </w:r>
      <w:proofErr w:type="spellStart"/>
      <w:r w:rsidRPr="00AC2390">
        <w:rPr>
          <w:rFonts w:ascii="Arial" w:hAnsi="Arial" w:cs="Arial"/>
          <w:sz w:val="22"/>
          <w:szCs w:val="22"/>
        </w:rPr>
        <w:t>пикочо</w:t>
      </w:r>
      <w:proofErr w:type="spellEnd"/>
      <w:r w:rsidRPr="00AC2390">
        <w:rPr>
          <w:rFonts w:ascii="Arial" w:hAnsi="Arial" w:cs="Arial"/>
          <w:sz w:val="22"/>
          <w:szCs w:val="22"/>
        </w:rPr>
        <w:t>-половата система. Звъниката</w:t>
      </w:r>
      <w:r w:rsidR="00F779C1" w:rsidRPr="00AC2390">
        <w:rPr>
          <w:rFonts w:ascii="Arial" w:hAnsi="Arial" w:cs="Arial"/>
          <w:sz w:val="22"/>
          <w:szCs w:val="22"/>
        </w:rPr>
        <w:t xml:space="preserve"> </w:t>
      </w:r>
      <w:r w:rsidRPr="00AC2390">
        <w:rPr>
          <w:rFonts w:ascii="Arial" w:hAnsi="Arial" w:cs="Arial"/>
          <w:sz w:val="22"/>
          <w:szCs w:val="22"/>
        </w:rPr>
        <w:t xml:space="preserve">подобрява апетита, стимулира </w:t>
      </w:r>
      <w:proofErr w:type="spellStart"/>
      <w:r w:rsidRPr="00AC2390">
        <w:rPr>
          <w:rFonts w:ascii="Arial" w:hAnsi="Arial" w:cs="Arial"/>
          <w:sz w:val="22"/>
          <w:szCs w:val="22"/>
        </w:rPr>
        <w:t>секретарната</w:t>
      </w:r>
      <w:proofErr w:type="spellEnd"/>
      <w:r w:rsidRPr="00AC2390">
        <w:rPr>
          <w:rFonts w:ascii="Arial" w:hAnsi="Arial" w:cs="Arial"/>
          <w:sz w:val="22"/>
          <w:szCs w:val="22"/>
        </w:rPr>
        <w:t xml:space="preserve"> функция на стомашните жлези, оказва </w:t>
      </w:r>
      <w:proofErr w:type="spellStart"/>
      <w:r w:rsidRPr="00AC2390">
        <w:rPr>
          <w:rFonts w:ascii="Arial" w:hAnsi="Arial" w:cs="Arial"/>
          <w:sz w:val="22"/>
          <w:szCs w:val="22"/>
        </w:rPr>
        <w:t>жлъчогонно</w:t>
      </w:r>
      <w:proofErr w:type="spellEnd"/>
      <w:r w:rsidR="00F779C1" w:rsidRPr="00AC2390">
        <w:rPr>
          <w:rFonts w:ascii="Arial" w:hAnsi="Arial" w:cs="Arial"/>
          <w:sz w:val="22"/>
          <w:szCs w:val="22"/>
        </w:rPr>
        <w:t xml:space="preserve"> </w:t>
      </w:r>
      <w:r w:rsidRPr="00AC2390">
        <w:rPr>
          <w:rFonts w:ascii="Arial" w:hAnsi="Arial" w:cs="Arial"/>
          <w:sz w:val="22"/>
          <w:szCs w:val="22"/>
        </w:rPr>
        <w:t xml:space="preserve">действие. Притежава </w:t>
      </w:r>
      <w:proofErr w:type="spellStart"/>
      <w:r w:rsidRPr="00AC2390">
        <w:rPr>
          <w:rFonts w:ascii="Arial" w:hAnsi="Arial" w:cs="Arial"/>
          <w:sz w:val="22"/>
          <w:szCs w:val="22"/>
        </w:rPr>
        <w:t>фотосенсибилизиращи</w:t>
      </w:r>
      <w:proofErr w:type="spellEnd"/>
      <w:r w:rsidRPr="00AC2390">
        <w:rPr>
          <w:rFonts w:ascii="Arial" w:hAnsi="Arial" w:cs="Arial"/>
          <w:sz w:val="22"/>
          <w:szCs w:val="22"/>
        </w:rPr>
        <w:t xml:space="preserve"> свойства, което трябва да се има пред вид при</w:t>
      </w:r>
      <w:r w:rsidR="00F779C1" w:rsidRPr="00AC2390">
        <w:rPr>
          <w:rFonts w:ascii="Arial" w:hAnsi="Arial" w:cs="Arial"/>
          <w:sz w:val="22"/>
          <w:szCs w:val="22"/>
        </w:rPr>
        <w:t xml:space="preserve"> </w:t>
      </w:r>
      <w:r w:rsidRPr="00AC2390">
        <w:rPr>
          <w:rFonts w:ascii="Arial" w:hAnsi="Arial" w:cs="Arial"/>
          <w:sz w:val="22"/>
          <w:szCs w:val="22"/>
        </w:rPr>
        <w:t>съответната чувствителност. От друга страна звъниката може да се използва при лечение на</w:t>
      </w:r>
      <w:r w:rsidR="00F779C1" w:rsidRPr="00AC2390">
        <w:rPr>
          <w:rFonts w:ascii="Arial" w:hAnsi="Arial" w:cs="Arial"/>
          <w:sz w:val="22"/>
          <w:szCs w:val="22"/>
        </w:rPr>
        <w:t xml:space="preserve"> </w:t>
      </w:r>
      <w:r w:rsidRPr="00AC2390">
        <w:rPr>
          <w:rFonts w:ascii="Arial" w:hAnsi="Arial" w:cs="Arial"/>
          <w:sz w:val="22"/>
          <w:szCs w:val="22"/>
        </w:rPr>
        <w:t>витилиго.</w:t>
      </w:r>
    </w:p>
    <w:p w14:paraId="40B38520" w14:textId="77777777" w:rsidR="00D57803" w:rsidRDefault="00D57803" w:rsidP="00F779C1">
      <w:pPr>
        <w:ind w:firstLine="708"/>
        <w:jc w:val="both"/>
        <w:rPr>
          <w:rFonts w:ascii="Arial" w:hAnsi="Arial" w:cs="Arial"/>
          <w:b/>
          <w:bCs/>
          <w:sz w:val="22"/>
          <w:szCs w:val="22"/>
        </w:rPr>
      </w:pPr>
    </w:p>
    <w:p w14:paraId="4206EA2D" w14:textId="666ED940" w:rsidR="00F779C1" w:rsidRPr="00AC2390" w:rsidRDefault="00AF4C62" w:rsidP="00F779C1">
      <w:pPr>
        <w:ind w:firstLine="708"/>
        <w:jc w:val="both"/>
        <w:rPr>
          <w:rFonts w:ascii="Arial" w:hAnsi="Arial" w:cs="Arial"/>
          <w:sz w:val="22"/>
          <w:szCs w:val="22"/>
        </w:rPr>
      </w:pPr>
      <w:r w:rsidRPr="00AC2390">
        <w:rPr>
          <w:rFonts w:ascii="Arial" w:hAnsi="Arial" w:cs="Arial"/>
          <w:b/>
          <w:bCs/>
          <w:sz w:val="22"/>
          <w:szCs w:val="22"/>
        </w:rPr>
        <w:t xml:space="preserve">- Жълта </w:t>
      </w:r>
      <w:proofErr w:type="spellStart"/>
      <w:r w:rsidRPr="00AC2390">
        <w:rPr>
          <w:rFonts w:ascii="Arial" w:hAnsi="Arial" w:cs="Arial"/>
          <w:b/>
          <w:bCs/>
          <w:sz w:val="22"/>
          <w:szCs w:val="22"/>
        </w:rPr>
        <w:t>комунига</w:t>
      </w:r>
      <w:proofErr w:type="spellEnd"/>
      <w:r w:rsidRPr="00AC2390">
        <w:rPr>
          <w:rFonts w:ascii="Arial" w:hAnsi="Arial" w:cs="Arial"/>
          <w:b/>
          <w:bCs/>
          <w:sz w:val="22"/>
          <w:szCs w:val="22"/>
        </w:rPr>
        <w:t xml:space="preserve"> </w:t>
      </w:r>
      <w:r w:rsidR="00ED1E40">
        <w:rPr>
          <w:rFonts w:ascii="Arial" w:hAnsi="Arial" w:cs="Arial"/>
          <w:b/>
          <w:bCs/>
          <w:sz w:val="22"/>
          <w:szCs w:val="22"/>
        </w:rPr>
        <w:t>(</w:t>
      </w:r>
      <w:proofErr w:type="spellStart"/>
      <w:r w:rsidRPr="00AC2390">
        <w:rPr>
          <w:rFonts w:ascii="Arial" w:hAnsi="Arial" w:cs="Arial"/>
          <w:b/>
          <w:bCs/>
          <w:i/>
          <w:iCs/>
          <w:sz w:val="22"/>
          <w:szCs w:val="22"/>
        </w:rPr>
        <w:t>Melilotus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среща се из цялата страна. Расте по сухи</w:t>
      </w:r>
      <w:r w:rsidR="00F779C1" w:rsidRPr="00AC2390">
        <w:rPr>
          <w:rFonts w:ascii="Arial" w:hAnsi="Arial" w:cs="Arial"/>
          <w:sz w:val="22"/>
          <w:szCs w:val="22"/>
        </w:rPr>
        <w:t xml:space="preserve"> </w:t>
      </w:r>
      <w:r w:rsidRPr="00AC2390">
        <w:rPr>
          <w:rFonts w:ascii="Arial" w:hAnsi="Arial" w:cs="Arial"/>
          <w:sz w:val="22"/>
          <w:szCs w:val="22"/>
        </w:rPr>
        <w:t>стърнища, в тревисти местности, храсталаци, покрай реките и нивите. Стръковете се берат</w:t>
      </w:r>
      <w:r w:rsidR="00F779C1" w:rsidRPr="00AC2390">
        <w:rPr>
          <w:rFonts w:ascii="Arial" w:hAnsi="Arial" w:cs="Arial"/>
          <w:sz w:val="22"/>
          <w:szCs w:val="22"/>
        </w:rPr>
        <w:t xml:space="preserve"> </w:t>
      </w:r>
      <w:r w:rsidRPr="00AC2390">
        <w:rPr>
          <w:rFonts w:ascii="Arial" w:hAnsi="Arial" w:cs="Arial"/>
          <w:sz w:val="22"/>
          <w:szCs w:val="22"/>
        </w:rPr>
        <w:t xml:space="preserve">през периода от май до август. Съдържат </w:t>
      </w:r>
      <w:proofErr w:type="spellStart"/>
      <w:r w:rsidRPr="00AC2390">
        <w:rPr>
          <w:rFonts w:ascii="Arial" w:hAnsi="Arial" w:cs="Arial"/>
          <w:sz w:val="22"/>
          <w:szCs w:val="22"/>
        </w:rPr>
        <w:t>кумарини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дъбилни вещества,</w:t>
      </w:r>
      <w:r w:rsidR="00F779C1" w:rsidRPr="00AC2390">
        <w:rPr>
          <w:rFonts w:ascii="Arial" w:hAnsi="Arial" w:cs="Arial"/>
          <w:sz w:val="22"/>
          <w:szCs w:val="22"/>
        </w:rPr>
        <w:t xml:space="preserve"> </w:t>
      </w:r>
      <w:r w:rsidRPr="00AC2390">
        <w:rPr>
          <w:rFonts w:ascii="Arial" w:hAnsi="Arial" w:cs="Arial"/>
          <w:sz w:val="22"/>
          <w:szCs w:val="22"/>
        </w:rPr>
        <w:t xml:space="preserve">слузести вещества, смоли и др. Билката притежава противосъсирващо, </w:t>
      </w:r>
      <w:proofErr w:type="spellStart"/>
      <w:r w:rsidRPr="00AC2390">
        <w:rPr>
          <w:rFonts w:ascii="Arial" w:hAnsi="Arial" w:cs="Arial"/>
          <w:sz w:val="22"/>
          <w:szCs w:val="22"/>
        </w:rPr>
        <w:t>нервноуспокояващо</w:t>
      </w:r>
      <w:proofErr w:type="spellEnd"/>
      <w:r w:rsidRPr="00AC2390">
        <w:rPr>
          <w:rFonts w:ascii="Arial" w:hAnsi="Arial" w:cs="Arial"/>
          <w:sz w:val="22"/>
          <w:szCs w:val="22"/>
        </w:rPr>
        <w:t>,</w:t>
      </w:r>
      <w:r w:rsidR="00F779C1" w:rsidRPr="00AC2390">
        <w:rPr>
          <w:rFonts w:ascii="Arial" w:hAnsi="Arial" w:cs="Arial"/>
          <w:sz w:val="22"/>
          <w:szCs w:val="22"/>
        </w:rPr>
        <w:t xml:space="preserve"> </w:t>
      </w:r>
      <w:r w:rsidRPr="00AC2390">
        <w:rPr>
          <w:rFonts w:ascii="Arial" w:hAnsi="Arial" w:cs="Arial"/>
          <w:sz w:val="22"/>
          <w:szCs w:val="22"/>
        </w:rPr>
        <w:t xml:space="preserve">болкоуспокояващо и </w:t>
      </w:r>
      <w:proofErr w:type="spellStart"/>
      <w:r w:rsidRPr="00AC2390">
        <w:rPr>
          <w:rFonts w:ascii="Arial" w:hAnsi="Arial" w:cs="Arial"/>
          <w:sz w:val="22"/>
          <w:szCs w:val="22"/>
        </w:rPr>
        <w:t>омекчително</w:t>
      </w:r>
      <w:proofErr w:type="spellEnd"/>
      <w:r w:rsidRPr="00AC2390">
        <w:rPr>
          <w:rFonts w:ascii="Arial" w:hAnsi="Arial" w:cs="Arial"/>
          <w:sz w:val="22"/>
          <w:szCs w:val="22"/>
        </w:rPr>
        <w:t xml:space="preserve"> действие. Пречи на съсирването на кръвта, оказва</w:t>
      </w:r>
      <w:r w:rsidR="00F779C1" w:rsidRPr="00AC2390">
        <w:rPr>
          <w:rFonts w:ascii="Arial" w:hAnsi="Arial" w:cs="Arial"/>
          <w:sz w:val="22"/>
          <w:szCs w:val="22"/>
        </w:rPr>
        <w:t xml:space="preserve"> противовъзпалително действие, удължава съня, предотвратява </w:t>
      </w:r>
      <w:proofErr w:type="spellStart"/>
      <w:r w:rsidR="00F779C1" w:rsidRPr="00AC2390">
        <w:rPr>
          <w:rFonts w:ascii="Arial" w:hAnsi="Arial" w:cs="Arial"/>
          <w:sz w:val="22"/>
          <w:szCs w:val="22"/>
        </w:rPr>
        <w:t>гърчовите</w:t>
      </w:r>
      <w:proofErr w:type="spellEnd"/>
      <w:r w:rsidR="00F779C1" w:rsidRPr="00AC2390">
        <w:rPr>
          <w:rFonts w:ascii="Arial" w:hAnsi="Arial" w:cs="Arial"/>
          <w:sz w:val="22"/>
          <w:szCs w:val="22"/>
        </w:rPr>
        <w:t xml:space="preserve"> състояния, влияе благоприятно върху черния дроб. Приложена външно подпомага зарастването на рани, циреи и др. Използва се при неврози, неврастения, хистерия, критическа възраст, при катар на горните дихателни пътища, болки в пикочния мехур и бъбреците, чревни колики и газове, мигрена, главоболие, вследствие на високо кръвно налягане, при гнойни рани, при циреи, </w:t>
      </w:r>
      <w:proofErr w:type="spellStart"/>
      <w:r w:rsidR="00F779C1" w:rsidRPr="00AC2390">
        <w:rPr>
          <w:rFonts w:ascii="Arial" w:hAnsi="Arial" w:cs="Arial"/>
          <w:sz w:val="22"/>
          <w:szCs w:val="22"/>
        </w:rPr>
        <w:t>фурункули</w:t>
      </w:r>
      <w:proofErr w:type="spellEnd"/>
      <w:r w:rsidR="00F779C1" w:rsidRPr="00AC2390">
        <w:rPr>
          <w:rFonts w:ascii="Arial" w:hAnsi="Arial" w:cs="Arial"/>
          <w:sz w:val="22"/>
          <w:szCs w:val="22"/>
        </w:rPr>
        <w:t xml:space="preserve">, отоци при ревматизъм, болезнена менструация, подагра. </w:t>
      </w:r>
    </w:p>
    <w:p w14:paraId="1E529A1D" w14:textId="77777777" w:rsidR="00D57803" w:rsidRDefault="00D57803" w:rsidP="00F779C1">
      <w:pPr>
        <w:ind w:firstLine="708"/>
        <w:jc w:val="both"/>
        <w:rPr>
          <w:rFonts w:ascii="Arial" w:hAnsi="Arial" w:cs="Arial"/>
          <w:b/>
          <w:bCs/>
          <w:sz w:val="22"/>
          <w:szCs w:val="22"/>
        </w:rPr>
      </w:pPr>
    </w:p>
    <w:p w14:paraId="61EF153D" w14:textId="7D298925" w:rsidR="00F779C1" w:rsidRPr="00AC2390" w:rsidRDefault="00F779C1" w:rsidP="00F779C1">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Жълтуга</w:t>
      </w:r>
      <w:proofErr w:type="spellEnd"/>
      <w:r w:rsidRPr="00AC2390">
        <w:rPr>
          <w:rFonts w:ascii="Arial" w:hAnsi="Arial" w:cs="Arial"/>
          <w:b/>
          <w:bCs/>
          <w:sz w:val="22"/>
          <w:szCs w:val="22"/>
        </w:rPr>
        <w:t xml:space="preserve"> </w:t>
      </w:r>
      <w:r w:rsidR="00F90C27">
        <w:rPr>
          <w:rFonts w:ascii="Arial" w:hAnsi="Arial" w:cs="Arial"/>
          <w:b/>
          <w:bCs/>
          <w:sz w:val="22"/>
          <w:szCs w:val="22"/>
        </w:rPr>
        <w:t>(</w:t>
      </w:r>
      <w:proofErr w:type="spellStart"/>
      <w:r w:rsidRPr="00AC2390">
        <w:rPr>
          <w:rFonts w:ascii="Arial" w:hAnsi="Arial" w:cs="Arial"/>
          <w:b/>
          <w:bCs/>
          <w:i/>
          <w:iCs/>
          <w:sz w:val="22"/>
          <w:szCs w:val="22"/>
        </w:rPr>
        <w:t>Genista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tinctoria</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силно разклонен храст или полухраст, достигащ височина 30-60 см. Цветовете са жълти, събрани в рехави, гроздовидни съцветия. Плодът е дълъг тъмнокафяв боб. Расте из храсталаци и просветлени гори до 1500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в цялата страна. Използват се цъфтящите и </w:t>
      </w:r>
      <w:proofErr w:type="spellStart"/>
      <w:r w:rsidRPr="00AC2390">
        <w:rPr>
          <w:rFonts w:ascii="Arial" w:hAnsi="Arial" w:cs="Arial"/>
          <w:sz w:val="22"/>
          <w:szCs w:val="22"/>
        </w:rPr>
        <w:t>облистени</w:t>
      </w:r>
      <w:proofErr w:type="spellEnd"/>
      <w:r w:rsidRPr="00AC2390">
        <w:rPr>
          <w:rFonts w:ascii="Arial" w:hAnsi="Arial" w:cs="Arial"/>
          <w:sz w:val="22"/>
          <w:szCs w:val="22"/>
        </w:rPr>
        <w:t xml:space="preserve"> връхни части. Съдържа алкалоиди от </w:t>
      </w:r>
      <w:proofErr w:type="spellStart"/>
      <w:r w:rsidRPr="00AC2390">
        <w:rPr>
          <w:rFonts w:ascii="Arial" w:hAnsi="Arial" w:cs="Arial"/>
          <w:sz w:val="22"/>
          <w:szCs w:val="22"/>
        </w:rPr>
        <w:t>хинолизидиновата</w:t>
      </w:r>
      <w:proofErr w:type="spellEnd"/>
      <w:r w:rsidRPr="00AC2390">
        <w:rPr>
          <w:rFonts w:ascii="Arial" w:hAnsi="Arial" w:cs="Arial"/>
          <w:sz w:val="22"/>
          <w:szCs w:val="22"/>
        </w:rPr>
        <w:t xml:space="preserve"> група (</w:t>
      </w:r>
      <w:proofErr w:type="spellStart"/>
      <w:r w:rsidRPr="00AC2390">
        <w:rPr>
          <w:rFonts w:ascii="Arial" w:hAnsi="Arial" w:cs="Arial"/>
          <w:sz w:val="22"/>
          <w:szCs w:val="22"/>
        </w:rPr>
        <w:t>цитизин</w:t>
      </w:r>
      <w:proofErr w:type="spellEnd"/>
      <w:r w:rsidRPr="00AC2390">
        <w:rPr>
          <w:rFonts w:ascii="Arial" w:hAnsi="Arial" w:cs="Arial"/>
          <w:sz w:val="22"/>
          <w:szCs w:val="22"/>
        </w:rPr>
        <w:t>, Н-</w:t>
      </w:r>
      <w:proofErr w:type="spellStart"/>
      <w:r w:rsidRPr="00AC2390">
        <w:rPr>
          <w:rFonts w:ascii="Arial" w:hAnsi="Arial" w:cs="Arial"/>
          <w:sz w:val="22"/>
          <w:szCs w:val="22"/>
        </w:rPr>
        <w:t>метилцитизин</w:t>
      </w:r>
      <w:proofErr w:type="spellEnd"/>
      <w:r w:rsidRPr="00AC2390">
        <w:rPr>
          <w:rFonts w:ascii="Arial" w:hAnsi="Arial" w:cs="Arial"/>
          <w:sz w:val="22"/>
          <w:szCs w:val="22"/>
        </w:rPr>
        <w:t xml:space="preserve">, </w:t>
      </w:r>
      <w:proofErr w:type="spellStart"/>
      <w:r w:rsidRPr="00AC2390">
        <w:rPr>
          <w:rFonts w:ascii="Arial" w:hAnsi="Arial" w:cs="Arial"/>
          <w:sz w:val="22"/>
          <w:szCs w:val="22"/>
        </w:rPr>
        <w:t>анагирин</w:t>
      </w:r>
      <w:proofErr w:type="spellEnd"/>
      <w:r w:rsidRPr="00AC2390">
        <w:rPr>
          <w:rFonts w:ascii="Arial" w:hAnsi="Arial" w:cs="Arial"/>
          <w:sz w:val="22"/>
          <w:szCs w:val="22"/>
        </w:rPr>
        <w:t xml:space="preserve"> и др.) и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генистеин</w:t>
      </w:r>
      <w:proofErr w:type="spellEnd"/>
      <w:r w:rsidRPr="00AC2390">
        <w:rPr>
          <w:rFonts w:ascii="Arial" w:hAnsi="Arial" w:cs="Arial"/>
          <w:sz w:val="22"/>
          <w:szCs w:val="22"/>
        </w:rPr>
        <w:t xml:space="preserve">, </w:t>
      </w:r>
      <w:proofErr w:type="spellStart"/>
      <w:r w:rsidRPr="00AC2390">
        <w:rPr>
          <w:rFonts w:ascii="Arial" w:hAnsi="Arial" w:cs="Arial"/>
          <w:sz w:val="22"/>
          <w:szCs w:val="22"/>
        </w:rPr>
        <w:t>генистин</w:t>
      </w:r>
      <w:proofErr w:type="spellEnd"/>
      <w:r w:rsidRPr="00AC2390">
        <w:rPr>
          <w:rFonts w:ascii="Arial" w:hAnsi="Arial" w:cs="Arial"/>
          <w:sz w:val="22"/>
          <w:szCs w:val="22"/>
        </w:rPr>
        <w:t xml:space="preserve">, </w:t>
      </w:r>
      <w:proofErr w:type="spellStart"/>
      <w:r w:rsidRPr="00AC2390">
        <w:rPr>
          <w:rFonts w:ascii="Arial" w:hAnsi="Arial" w:cs="Arial"/>
          <w:sz w:val="22"/>
          <w:szCs w:val="22"/>
        </w:rPr>
        <w:t>лутеолин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даидзеин</w:t>
      </w:r>
      <w:proofErr w:type="spellEnd"/>
      <w:r w:rsidRPr="00AC2390">
        <w:rPr>
          <w:rFonts w:ascii="Arial" w:hAnsi="Arial" w:cs="Arial"/>
          <w:sz w:val="22"/>
          <w:szCs w:val="22"/>
        </w:rPr>
        <w:t xml:space="preserve"> и др.). Основно действие - диуретично, </w:t>
      </w:r>
      <w:proofErr w:type="spellStart"/>
      <w:r w:rsidRPr="00AC2390">
        <w:rPr>
          <w:rFonts w:ascii="Arial" w:hAnsi="Arial" w:cs="Arial"/>
          <w:sz w:val="22"/>
          <w:szCs w:val="22"/>
        </w:rPr>
        <w:t>лаксативно</w:t>
      </w:r>
      <w:proofErr w:type="spellEnd"/>
      <w:r w:rsidRPr="00AC2390">
        <w:rPr>
          <w:rFonts w:ascii="Arial" w:hAnsi="Arial" w:cs="Arial"/>
          <w:sz w:val="22"/>
          <w:szCs w:val="22"/>
        </w:rPr>
        <w:t xml:space="preserve">. Диуретичният му ефект определя използването му при лечение на </w:t>
      </w:r>
      <w:proofErr w:type="spellStart"/>
      <w:r w:rsidRPr="00AC2390">
        <w:rPr>
          <w:rFonts w:ascii="Arial" w:hAnsi="Arial" w:cs="Arial"/>
          <w:sz w:val="22"/>
          <w:szCs w:val="22"/>
        </w:rPr>
        <w:t>бъбречнокаменнна</w:t>
      </w:r>
      <w:proofErr w:type="spellEnd"/>
      <w:r w:rsidRPr="00AC2390">
        <w:rPr>
          <w:rFonts w:ascii="Arial" w:hAnsi="Arial" w:cs="Arial"/>
          <w:sz w:val="22"/>
          <w:szCs w:val="22"/>
        </w:rPr>
        <w:t xml:space="preserve"> болест, както и камъни в пикочния мехур. Растението притежава също и </w:t>
      </w:r>
      <w:proofErr w:type="spellStart"/>
      <w:r w:rsidRPr="00AC2390">
        <w:rPr>
          <w:rFonts w:ascii="Arial" w:hAnsi="Arial" w:cs="Arial"/>
          <w:sz w:val="22"/>
          <w:szCs w:val="22"/>
        </w:rPr>
        <w:t>лаксативен</w:t>
      </w:r>
      <w:proofErr w:type="spellEnd"/>
      <w:r w:rsidRPr="00AC2390">
        <w:rPr>
          <w:rFonts w:ascii="Arial" w:hAnsi="Arial" w:cs="Arial"/>
          <w:sz w:val="22"/>
          <w:szCs w:val="22"/>
        </w:rPr>
        <w:t xml:space="preserve"> ефект. Както диуретичният, така и </w:t>
      </w:r>
      <w:proofErr w:type="spellStart"/>
      <w:r w:rsidRPr="00AC2390">
        <w:rPr>
          <w:rFonts w:ascii="Arial" w:hAnsi="Arial" w:cs="Arial"/>
          <w:sz w:val="22"/>
          <w:szCs w:val="22"/>
        </w:rPr>
        <w:t>лаксативният</w:t>
      </w:r>
      <w:proofErr w:type="spellEnd"/>
      <w:r w:rsidRPr="00AC2390">
        <w:rPr>
          <w:rFonts w:ascii="Arial" w:hAnsi="Arial" w:cs="Arial"/>
          <w:sz w:val="22"/>
          <w:szCs w:val="22"/>
        </w:rPr>
        <w:t xml:space="preserve"> ефект на растението се дължи на </w:t>
      </w:r>
      <w:proofErr w:type="spellStart"/>
      <w:r w:rsidRPr="00AC2390">
        <w:rPr>
          <w:rFonts w:ascii="Arial" w:hAnsi="Arial" w:cs="Arial"/>
          <w:sz w:val="22"/>
          <w:szCs w:val="22"/>
        </w:rPr>
        <w:t>лутеолина</w:t>
      </w:r>
      <w:proofErr w:type="spellEnd"/>
      <w:r w:rsidRPr="00AC2390">
        <w:rPr>
          <w:rFonts w:ascii="Arial" w:hAnsi="Arial" w:cs="Arial"/>
          <w:sz w:val="22"/>
          <w:szCs w:val="22"/>
        </w:rPr>
        <w:t xml:space="preserve">. Алкалоида </w:t>
      </w:r>
      <w:proofErr w:type="spellStart"/>
      <w:r w:rsidRPr="00AC2390">
        <w:rPr>
          <w:rFonts w:ascii="Arial" w:hAnsi="Arial" w:cs="Arial"/>
          <w:sz w:val="22"/>
          <w:szCs w:val="22"/>
        </w:rPr>
        <w:t>цитизин</w:t>
      </w:r>
      <w:proofErr w:type="spellEnd"/>
      <w:r w:rsidRPr="00AC2390">
        <w:rPr>
          <w:rFonts w:ascii="Arial" w:hAnsi="Arial" w:cs="Arial"/>
          <w:sz w:val="22"/>
          <w:szCs w:val="22"/>
        </w:rPr>
        <w:t xml:space="preserve"> притежава </w:t>
      </w:r>
      <w:proofErr w:type="spellStart"/>
      <w:r w:rsidRPr="00AC2390">
        <w:rPr>
          <w:rFonts w:ascii="Arial" w:hAnsi="Arial" w:cs="Arial"/>
          <w:sz w:val="22"/>
          <w:szCs w:val="22"/>
        </w:rPr>
        <w:t>аналептичен</w:t>
      </w:r>
      <w:proofErr w:type="spellEnd"/>
      <w:r w:rsidRPr="00AC2390">
        <w:rPr>
          <w:rFonts w:ascii="Arial" w:hAnsi="Arial" w:cs="Arial"/>
          <w:sz w:val="22"/>
          <w:szCs w:val="22"/>
        </w:rPr>
        <w:t xml:space="preserve"> ефект. Той повишава артериалното кръвно налягане и възбужда дишането. Макар и рядко, растението може да се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и с такава цел. Според Попов (1967), както и според </w:t>
      </w:r>
      <w:proofErr w:type="spellStart"/>
      <w:r w:rsidRPr="00AC2390">
        <w:rPr>
          <w:rFonts w:ascii="Arial" w:hAnsi="Arial" w:cs="Arial"/>
          <w:sz w:val="22"/>
          <w:szCs w:val="22"/>
        </w:rPr>
        <w:t>Гамерман</w:t>
      </w:r>
      <w:proofErr w:type="spellEnd"/>
      <w:r w:rsidRPr="00AC2390">
        <w:rPr>
          <w:rFonts w:ascii="Arial" w:hAnsi="Arial" w:cs="Arial"/>
          <w:sz w:val="22"/>
          <w:szCs w:val="22"/>
        </w:rPr>
        <w:t xml:space="preserve"> и </w:t>
      </w:r>
      <w:proofErr w:type="spellStart"/>
      <w:r w:rsidRPr="00AC2390">
        <w:rPr>
          <w:rFonts w:ascii="Arial" w:hAnsi="Arial" w:cs="Arial"/>
          <w:sz w:val="22"/>
          <w:szCs w:val="22"/>
        </w:rPr>
        <w:t>Юркевич</w:t>
      </w:r>
      <w:proofErr w:type="spellEnd"/>
      <w:r w:rsidRPr="00AC2390">
        <w:rPr>
          <w:rFonts w:ascii="Arial" w:hAnsi="Arial" w:cs="Arial"/>
          <w:sz w:val="22"/>
          <w:szCs w:val="22"/>
        </w:rPr>
        <w:t xml:space="preserve"> (1965) растението се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и при лечение на някои чернодробни заболявания. Нежелани ефекти - при поемане на големи количества от растението може да се развие </w:t>
      </w:r>
      <w:proofErr w:type="spellStart"/>
      <w:r w:rsidRPr="00AC2390">
        <w:rPr>
          <w:rFonts w:ascii="Arial" w:hAnsi="Arial" w:cs="Arial"/>
          <w:sz w:val="22"/>
          <w:szCs w:val="22"/>
        </w:rPr>
        <w:t>никотиноподобно</w:t>
      </w:r>
      <w:proofErr w:type="spellEnd"/>
      <w:r w:rsidRPr="00AC2390">
        <w:rPr>
          <w:rFonts w:ascii="Arial" w:hAnsi="Arial" w:cs="Arial"/>
          <w:sz w:val="22"/>
          <w:szCs w:val="22"/>
        </w:rPr>
        <w:t xml:space="preserve"> отравяне поради съдържанието на </w:t>
      </w:r>
      <w:proofErr w:type="spellStart"/>
      <w:r w:rsidRPr="00AC2390">
        <w:rPr>
          <w:rFonts w:ascii="Arial" w:hAnsi="Arial" w:cs="Arial"/>
          <w:sz w:val="22"/>
          <w:szCs w:val="22"/>
        </w:rPr>
        <w:t>цитизин</w:t>
      </w:r>
      <w:proofErr w:type="spellEnd"/>
      <w:r w:rsidRPr="00AC2390">
        <w:rPr>
          <w:rFonts w:ascii="Arial" w:hAnsi="Arial" w:cs="Arial"/>
          <w:sz w:val="22"/>
          <w:szCs w:val="22"/>
        </w:rPr>
        <w:t xml:space="preserve"> в него. Това задължава </w:t>
      </w:r>
      <w:proofErr w:type="spellStart"/>
      <w:r w:rsidRPr="00AC2390">
        <w:rPr>
          <w:rFonts w:ascii="Arial" w:hAnsi="Arial" w:cs="Arial"/>
          <w:sz w:val="22"/>
          <w:szCs w:val="22"/>
        </w:rPr>
        <w:t>използуването</w:t>
      </w:r>
      <w:proofErr w:type="spellEnd"/>
      <w:r w:rsidRPr="00AC2390">
        <w:rPr>
          <w:rFonts w:ascii="Arial" w:hAnsi="Arial" w:cs="Arial"/>
          <w:sz w:val="22"/>
          <w:szCs w:val="22"/>
        </w:rPr>
        <w:t xml:space="preserve"> му да става предпазливо.</w:t>
      </w:r>
    </w:p>
    <w:p w14:paraId="2C0EA2AC" w14:textId="77777777" w:rsidR="00D57803" w:rsidRDefault="00D57803" w:rsidP="00F779C1">
      <w:pPr>
        <w:ind w:firstLine="708"/>
        <w:jc w:val="both"/>
        <w:rPr>
          <w:rFonts w:ascii="Arial" w:hAnsi="Arial" w:cs="Arial"/>
          <w:b/>
          <w:bCs/>
          <w:sz w:val="22"/>
          <w:szCs w:val="22"/>
        </w:rPr>
      </w:pPr>
    </w:p>
    <w:p w14:paraId="48836E56" w14:textId="3DAD7E62" w:rsidR="00F779C1" w:rsidRPr="00AC2390" w:rsidRDefault="00F779C1" w:rsidP="00F779C1">
      <w:pPr>
        <w:ind w:firstLine="708"/>
        <w:jc w:val="both"/>
        <w:rPr>
          <w:rFonts w:ascii="Arial" w:hAnsi="Arial" w:cs="Arial"/>
          <w:sz w:val="22"/>
          <w:szCs w:val="22"/>
        </w:rPr>
      </w:pPr>
      <w:r w:rsidRPr="00AC2390">
        <w:rPr>
          <w:rFonts w:ascii="Arial" w:hAnsi="Arial" w:cs="Arial"/>
          <w:b/>
          <w:bCs/>
          <w:sz w:val="22"/>
          <w:szCs w:val="22"/>
        </w:rPr>
        <w:t xml:space="preserve">- Жълтурче </w:t>
      </w:r>
      <w:r w:rsidR="00F90C27">
        <w:rPr>
          <w:rFonts w:ascii="Arial" w:hAnsi="Arial" w:cs="Arial"/>
          <w:b/>
          <w:bCs/>
          <w:sz w:val="22"/>
          <w:szCs w:val="22"/>
        </w:rPr>
        <w:t>(</w:t>
      </w:r>
      <w:proofErr w:type="spellStart"/>
      <w:r w:rsidRPr="00AC2390">
        <w:rPr>
          <w:rFonts w:ascii="Arial" w:hAnsi="Arial" w:cs="Arial"/>
          <w:b/>
          <w:bCs/>
          <w:i/>
          <w:iCs/>
          <w:sz w:val="22"/>
          <w:szCs w:val="22"/>
        </w:rPr>
        <w:t>Ranunculus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acris</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Расте по влажни ливади, из храсталаците и широколистните гори. </w:t>
      </w:r>
      <w:proofErr w:type="spellStart"/>
      <w:r w:rsidRPr="00AC2390">
        <w:rPr>
          <w:rFonts w:ascii="Arial" w:hAnsi="Arial" w:cs="Arial"/>
          <w:sz w:val="22"/>
          <w:szCs w:val="22"/>
        </w:rPr>
        <w:t>Сенкоиздръжлив</w:t>
      </w:r>
      <w:proofErr w:type="spellEnd"/>
      <w:r w:rsidRPr="00AC2390">
        <w:rPr>
          <w:rFonts w:ascii="Arial" w:hAnsi="Arial" w:cs="Arial"/>
          <w:sz w:val="22"/>
          <w:szCs w:val="22"/>
        </w:rPr>
        <w:t xml:space="preserve"> вид, с известно предпочитание към </w:t>
      </w:r>
      <w:proofErr w:type="spellStart"/>
      <w:r w:rsidRPr="00AC2390">
        <w:rPr>
          <w:rFonts w:ascii="Arial" w:hAnsi="Arial" w:cs="Arial"/>
          <w:sz w:val="22"/>
          <w:szCs w:val="22"/>
        </w:rPr>
        <w:t>разсветлените</w:t>
      </w:r>
      <w:proofErr w:type="spellEnd"/>
      <w:r w:rsidRPr="00AC2390">
        <w:rPr>
          <w:rFonts w:ascii="Arial" w:hAnsi="Arial" w:cs="Arial"/>
          <w:sz w:val="22"/>
          <w:szCs w:val="22"/>
        </w:rPr>
        <w:t xml:space="preserve"> места. Използва се в народната медицина за лечение на </w:t>
      </w:r>
      <w:proofErr w:type="spellStart"/>
      <w:r w:rsidRPr="00AC2390">
        <w:rPr>
          <w:rFonts w:ascii="Arial" w:hAnsi="Arial" w:cs="Arial"/>
          <w:sz w:val="22"/>
          <w:szCs w:val="22"/>
        </w:rPr>
        <w:t>маясъл</w:t>
      </w:r>
      <w:proofErr w:type="spellEnd"/>
      <w:r w:rsidRPr="00AC2390">
        <w:rPr>
          <w:rFonts w:ascii="Arial" w:hAnsi="Arial" w:cs="Arial"/>
          <w:sz w:val="22"/>
          <w:szCs w:val="22"/>
        </w:rPr>
        <w:t>, подагра, кожни обриви и ревматизъм. Билката има противобактериално действие. Употребява се при главоболие, ревматизъм, невралгия, подагра, малокръвие. Външно билката се употребява за бани при ревматизъм, трудно зарастващи и гнойни рани, подагра и хемороиди. Лечението се прилага при строго лекарско предписание, защото растението е отровно.</w:t>
      </w:r>
    </w:p>
    <w:p w14:paraId="752CA883" w14:textId="77777777" w:rsidR="00D57803" w:rsidRDefault="00D57803" w:rsidP="00F779C1">
      <w:pPr>
        <w:ind w:firstLine="708"/>
        <w:jc w:val="both"/>
        <w:rPr>
          <w:rFonts w:ascii="Arial" w:hAnsi="Arial" w:cs="Arial"/>
          <w:b/>
          <w:bCs/>
          <w:sz w:val="22"/>
          <w:szCs w:val="22"/>
        </w:rPr>
      </w:pPr>
    </w:p>
    <w:p w14:paraId="4D49B089" w14:textId="4FBE9816" w:rsidR="00F779C1" w:rsidRPr="00AC2390" w:rsidRDefault="00F779C1" w:rsidP="00F779C1">
      <w:pPr>
        <w:ind w:firstLine="708"/>
        <w:jc w:val="both"/>
        <w:rPr>
          <w:rFonts w:ascii="Arial" w:hAnsi="Arial" w:cs="Arial"/>
          <w:sz w:val="22"/>
          <w:szCs w:val="22"/>
        </w:rPr>
      </w:pPr>
      <w:r w:rsidRPr="00AC2390">
        <w:rPr>
          <w:rFonts w:ascii="Arial" w:hAnsi="Arial" w:cs="Arial"/>
          <w:b/>
          <w:bCs/>
          <w:sz w:val="22"/>
          <w:szCs w:val="22"/>
        </w:rPr>
        <w:t xml:space="preserve">- Зимзелен </w:t>
      </w:r>
      <w:r w:rsidR="00F90C27">
        <w:rPr>
          <w:rFonts w:ascii="Arial" w:hAnsi="Arial" w:cs="Arial"/>
          <w:b/>
          <w:bCs/>
          <w:sz w:val="22"/>
          <w:szCs w:val="22"/>
        </w:rPr>
        <w:t>(</w:t>
      </w:r>
      <w:proofErr w:type="spellStart"/>
      <w:r w:rsidRPr="00AC2390">
        <w:rPr>
          <w:rFonts w:ascii="Arial" w:hAnsi="Arial" w:cs="Arial"/>
          <w:b/>
          <w:bCs/>
          <w:i/>
          <w:iCs/>
          <w:sz w:val="22"/>
          <w:szCs w:val="22"/>
        </w:rPr>
        <w:t>Vinca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minor</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пълзящи стъбла. Листата са вечнозелени, кожести. Цветовете са синьо-виолетови. Среща се из храсталаци и по-сухи каменливи места, предимно по варовити терени в цялата страна до 1300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Отглежда се като декоративно растение. Използват се листата. Те съдържат алкалоиди,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горчиво вещество и др. Действа </w:t>
      </w:r>
      <w:proofErr w:type="spellStart"/>
      <w:r w:rsidRPr="00AC2390">
        <w:rPr>
          <w:rFonts w:ascii="Arial" w:hAnsi="Arial" w:cs="Arial"/>
          <w:sz w:val="22"/>
          <w:szCs w:val="22"/>
        </w:rPr>
        <w:t>хипотензивно</w:t>
      </w:r>
      <w:proofErr w:type="spellEnd"/>
      <w:r w:rsidRPr="00AC2390">
        <w:rPr>
          <w:rFonts w:ascii="Arial" w:hAnsi="Arial" w:cs="Arial"/>
          <w:sz w:val="22"/>
          <w:szCs w:val="22"/>
        </w:rPr>
        <w:t xml:space="preserve">, т.е. понижава кръвното налягане, благодарение разширяването на кръвоносните съдове, едновременно притежава успокояващо и слабо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действие, понижава кръвната захар. Има данни, че притежава и </w:t>
      </w:r>
      <w:proofErr w:type="spellStart"/>
      <w:r w:rsidRPr="00AC2390">
        <w:rPr>
          <w:rFonts w:ascii="Arial" w:hAnsi="Arial" w:cs="Arial"/>
          <w:sz w:val="22"/>
          <w:szCs w:val="22"/>
        </w:rPr>
        <w:t>кръвосъсирващо</w:t>
      </w:r>
      <w:proofErr w:type="spellEnd"/>
      <w:r w:rsidRPr="00AC2390">
        <w:rPr>
          <w:rFonts w:ascii="Arial" w:hAnsi="Arial" w:cs="Arial"/>
          <w:sz w:val="22"/>
          <w:szCs w:val="22"/>
        </w:rPr>
        <w:t xml:space="preserve"> действие. Прилага се при високо кръвно налягане, при мозъчно-съдова склероза, при кръвотечения и др.</w:t>
      </w:r>
    </w:p>
    <w:p w14:paraId="1F0656DB" w14:textId="77777777" w:rsidR="00D57803" w:rsidRDefault="00D57803" w:rsidP="00F779C1">
      <w:pPr>
        <w:ind w:firstLine="708"/>
        <w:jc w:val="both"/>
        <w:rPr>
          <w:rFonts w:ascii="Arial" w:hAnsi="Arial" w:cs="Arial"/>
          <w:b/>
          <w:bCs/>
          <w:sz w:val="22"/>
          <w:szCs w:val="22"/>
        </w:rPr>
      </w:pPr>
    </w:p>
    <w:p w14:paraId="513ED64A" w14:textId="42E684FB" w:rsidR="00F779C1" w:rsidRPr="00AC2390" w:rsidRDefault="00F779C1" w:rsidP="00F779C1">
      <w:pPr>
        <w:ind w:firstLine="708"/>
        <w:jc w:val="both"/>
        <w:rPr>
          <w:rFonts w:ascii="Arial" w:hAnsi="Arial" w:cs="Arial"/>
          <w:sz w:val="22"/>
          <w:szCs w:val="22"/>
        </w:rPr>
      </w:pPr>
      <w:r w:rsidRPr="00AC2390">
        <w:rPr>
          <w:rFonts w:ascii="Arial" w:hAnsi="Arial" w:cs="Arial"/>
          <w:b/>
          <w:bCs/>
          <w:sz w:val="22"/>
          <w:szCs w:val="22"/>
        </w:rPr>
        <w:t xml:space="preserve">- Змийско мляко </w:t>
      </w:r>
      <w:r w:rsidR="00F90C27">
        <w:rPr>
          <w:rFonts w:ascii="Arial" w:hAnsi="Arial" w:cs="Arial"/>
          <w:b/>
          <w:bCs/>
          <w:sz w:val="22"/>
          <w:szCs w:val="22"/>
        </w:rPr>
        <w:t>(</w:t>
      </w:r>
      <w:proofErr w:type="spellStart"/>
      <w:r w:rsidRPr="00AC2390">
        <w:rPr>
          <w:rFonts w:ascii="Arial" w:hAnsi="Arial" w:cs="Arial"/>
          <w:b/>
          <w:bCs/>
          <w:i/>
          <w:iCs/>
          <w:sz w:val="22"/>
          <w:szCs w:val="22"/>
        </w:rPr>
        <w:t>Chelidonium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majus</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гъст, оранжев, млечен сок. Расте на каменисти, сенчести или открити влажни места, в храсталаци, на </w:t>
      </w:r>
      <w:proofErr w:type="spellStart"/>
      <w:r w:rsidRPr="00AC2390">
        <w:rPr>
          <w:rFonts w:ascii="Arial" w:hAnsi="Arial" w:cs="Arial"/>
          <w:sz w:val="22"/>
          <w:szCs w:val="22"/>
        </w:rPr>
        <w:t>рудерализирани</w:t>
      </w:r>
      <w:proofErr w:type="spellEnd"/>
      <w:r w:rsidRPr="00AC2390">
        <w:rPr>
          <w:rFonts w:ascii="Arial" w:hAnsi="Arial" w:cs="Arial"/>
          <w:sz w:val="22"/>
          <w:szCs w:val="22"/>
        </w:rPr>
        <w:t xml:space="preserve"> места край селища и в тях, в разредени гори, градини, по изоставени места до 1500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Събират се надземните части във фаза на цъфтеж и в началото на </w:t>
      </w:r>
      <w:proofErr w:type="spellStart"/>
      <w:r w:rsidRPr="00AC2390">
        <w:rPr>
          <w:rFonts w:ascii="Arial" w:hAnsi="Arial" w:cs="Arial"/>
          <w:sz w:val="22"/>
          <w:szCs w:val="22"/>
        </w:rPr>
        <w:t>плодообразуването</w:t>
      </w:r>
      <w:proofErr w:type="spellEnd"/>
      <w:r w:rsidRPr="00AC2390">
        <w:rPr>
          <w:rFonts w:ascii="Arial" w:hAnsi="Arial" w:cs="Arial"/>
          <w:sz w:val="22"/>
          <w:szCs w:val="22"/>
        </w:rPr>
        <w:t xml:space="preserve">. Използват се във фитотерапията, народната медицина. Приложението му във фитотерапията изисква лекарски контрол. Билката съдържа </w:t>
      </w:r>
      <w:proofErr w:type="spellStart"/>
      <w:r w:rsidRPr="00AC2390">
        <w:rPr>
          <w:rFonts w:ascii="Arial" w:hAnsi="Arial" w:cs="Arial"/>
          <w:sz w:val="22"/>
          <w:szCs w:val="22"/>
        </w:rPr>
        <w:t>изохинолинови</w:t>
      </w:r>
      <w:proofErr w:type="spellEnd"/>
      <w:r w:rsidRPr="00AC2390">
        <w:rPr>
          <w:rFonts w:ascii="Arial" w:hAnsi="Arial" w:cs="Arial"/>
          <w:sz w:val="22"/>
          <w:szCs w:val="22"/>
        </w:rPr>
        <w:t xml:space="preserve"> алкалоиди,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органични киселини, витамин С и др. Увеличава жлъчната секреция, действа обезболяващо и успокоително. Наличието на различни алкалоиди стимулира образуването и отделянето на жлъчен, слюнчен и стомашен сок и усилва чревната перисталтика. Повишава се тонусът на маточната мускулатура. Наблюдава се умерено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действие. Змийското мляко оказва спазмолитичен ефект върху жлъчните пътища, но този ефект е по-изразен при сок от свежо растение, докато при престояла повече от една година билка действието е почти два пъти по-слабо. Билката стимулира и функцията на черния дроб. Някои сравняват действието на змийското мляко с това на морфина, тъй като има успокояващо действие. Но за разлика от последния, към билката няма пристрастяване. Използва се при чернодробни и жлъчни заболявания (жлъчни камъни, пясък, жълтеница), при гастрити, диарии, смущения в храносмилането. В народната медицина билката се употребява при глисти, подагра, хемороиди, нередовна менструация и др. Има данни, че пресният сок влияе благоприятно при псориазис, екземи, рак на кожата, брадавици и др.</w:t>
      </w:r>
    </w:p>
    <w:p w14:paraId="72AFC0B4" w14:textId="77777777" w:rsidR="00D57803" w:rsidRDefault="00D57803" w:rsidP="00B85DE1">
      <w:pPr>
        <w:ind w:firstLine="708"/>
        <w:jc w:val="both"/>
        <w:rPr>
          <w:rFonts w:ascii="Arial" w:hAnsi="Arial" w:cs="Arial"/>
          <w:b/>
          <w:bCs/>
          <w:sz w:val="22"/>
          <w:szCs w:val="22"/>
        </w:rPr>
      </w:pPr>
    </w:p>
    <w:p w14:paraId="5B80A1D7" w14:textId="73501353" w:rsidR="00B85DE1" w:rsidRPr="00AC2390" w:rsidRDefault="00F779C1" w:rsidP="00B85DE1">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Зърника</w:t>
      </w:r>
      <w:proofErr w:type="spellEnd"/>
      <w:r w:rsidRPr="00AC2390">
        <w:rPr>
          <w:rFonts w:ascii="Arial" w:hAnsi="Arial" w:cs="Arial"/>
          <w:b/>
          <w:bCs/>
          <w:sz w:val="22"/>
          <w:szCs w:val="22"/>
        </w:rPr>
        <w:t xml:space="preserve"> </w:t>
      </w:r>
      <w:r w:rsidR="00F90C27">
        <w:rPr>
          <w:rFonts w:ascii="Arial" w:hAnsi="Arial" w:cs="Arial"/>
          <w:b/>
          <w:bCs/>
          <w:sz w:val="22"/>
          <w:szCs w:val="22"/>
        </w:rPr>
        <w:t>(</w:t>
      </w:r>
      <w:proofErr w:type="spellStart"/>
      <w:r w:rsidRPr="00AC2390">
        <w:rPr>
          <w:rFonts w:ascii="Arial" w:hAnsi="Arial" w:cs="Arial"/>
          <w:b/>
          <w:bCs/>
          <w:i/>
          <w:iCs/>
          <w:sz w:val="22"/>
          <w:szCs w:val="22"/>
        </w:rPr>
        <w:t>Rhamnus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catharcticus</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храст или неголямо дърво, с къси клонки, някои от които бодливи. Цветовете са зеленикави, по 10-15 в пазвите на листата. Плодът е сочен, костилков, черен и лъскав. Среща се из храсталаци, край реките, докъм 1200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Цъфти през юни. В медицината се използват плода, листата и кората. Прясната кора съдържа предимно </w:t>
      </w:r>
      <w:proofErr w:type="spellStart"/>
      <w:r w:rsidRPr="00AC2390">
        <w:rPr>
          <w:rFonts w:ascii="Arial" w:hAnsi="Arial" w:cs="Arial"/>
          <w:sz w:val="22"/>
          <w:szCs w:val="22"/>
        </w:rPr>
        <w:t>димерни</w:t>
      </w:r>
      <w:proofErr w:type="spellEnd"/>
      <w:r w:rsidRPr="00AC2390">
        <w:rPr>
          <w:rFonts w:ascii="Arial" w:hAnsi="Arial" w:cs="Arial"/>
          <w:sz w:val="22"/>
          <w:szCs w:val="22"/>
        </w:rPr>
        <w:t xml:space="preserve">, редуцирани производни на </w:t>
      </w:r>
      <w:proofErr w:type="spellStart"/>
      <w:r w:rsidRPr="00AC2390">
        <w:rPr>
          <w:rFonts w:ascii="Arial" w:hAnsi="Arial" w:cs="Arial"/>
          <w:sz w:val="22"/>
          <w:szCs w:val="22"/>
        </w:rPr>
        <w:t>антрона</w:t>
      </w:r>
      <w:proofErr w:type="spellEnd"/>
      <w:r w:rsidRPr="00AC2390">
        <w:rPr>
          <w:rFonts w:ascii="Arial" w:hAnsi="Arial" w:cs="Arial"/>
          <w:sz w:val="22"/>
          <w:szCs w:val="22"/>
        </w:rPr>
        <w:t xml:space="preserve"> и </w:t>
      </w:r>
      <w:proofErr w:type="spellStart"/>
      <w:r w:rsidRPr="00AC2390">
        <w:rPr>
          <w:rFonts w:ascii="Arial" w:hAnsi="Arial" w:cs="Arial"/>
          <w:sz w:val="22"/>
          <w:szCs w:val="22"/>
        </w:rPr>
        <w:t>антраиола</w:t>
      </w:r>
      <w:proofErr w:type="spellEnd"/>
      <w:r w:rsidRPr="00AC2390">
        <w:rPr>
          <w:rFonts w:ascii="Arial" w:hAnsi="Arial" w:cs="Arial"/>
          <w:sz w:val="22"/>
          <w:szCs w:val="22"/>
        </w:rPr>
        <w:t xml:space="preserve">, които дразнят стомашната лигавица и предизвикват гадене и повръщане. След изсушаване и отлежаване те претърпяват редица промени, като окисление, ензимна хидролиза и др. Престоялата кора съдържа </w:t>
      </w:r>
      <w:proofErr w:type="spellStart"/>
      <w:r w:rsidRPr="00AC2390">
        <w:rPr>
          <w:rFonts w:ascii="Arial" w:hAnsi="Arial" w:cs="Arial"/>
          <w:sz w:val="22"/>
          <w:szCs w:val="22"/>
        </w:rPr>
        <w:t>мономерния</w:t>
      </w:r>
      <w:proofErr w:type="spellEnd"/>
      <w:r w:rsidR="00B85DE1" w:rsidRPr="00AC2390">
        <w:rPr>
          <w:rFonts w:ascii="Arial" w:eastAsia="ArialMT" w:hAnsi="Arial" w:cs="Arial"/>
          <w:sz w:val="22"/>
          <w:szCs w:val="22"/>
          <w:lang w:eastAsia="en-US"/>
        </w:rPr>
        <w:t xml:space="preserve"> </w:t>
      </w:r>
      <w:proofErr w:type="spellStart"/>
      <w:r w:rsidR="00B85DE1" w:rsidRPr="00AC2390">
        <w:rPr>
          <w:rFonts w:ascii="Arial" w:hAnsi="Arial" w:cs="Arial"/>
          <w:sz w:val="22"/>
          <w:szCs w:val="22"/>
        </w:rPr>
        <w:t>антра</w:t>
      </w:r>
      <w:r w:rsidR="00F90C27">
        <w:rPr>
          <w:rFonts w:ascii="Arial" w:hAnsi="Arial" w:cs="Arial"/>
          <w:sz w:val="22"/>
          <w:szCs w:val="22"/>
        </w:rPr>
        <w:t>хинонов</w:t>
      </w:r>
      <w:proofErr w:type="spellEnd"/>
      <w:r w:rsidR="00F90C27">
        <w:rPr>
          <w:rFonts w:ascii="Arial" w:hAnsi="Arial" w:cs="Arial"/>
          <w:sz w:val="22"/>
          <w:szCs w:val="22"/>
        </w:rPr>
        <w:t xml:space="preserve"> </w:t>
      </w:r>
      <w:proofErr w:type="spellStart"/>
      <w:r w:rsidR="00F90C27">
        <w:rPr>
          <w:rFonts w:ascii="Arial" w:hAnsi="Arial" w:cs="Arial"/>
          <w:sz w:val="22"/>
          <w:szCs w:val="22"/>
        </w:rPr>
        <w:t>гликозид</w:t>
      </w:r>
      <w:proofErr w:type="spellEnd"/>
      <w:r w:rsidR="00F90C27">
        <w:rPr>
          <w:rFonts w:ascii="Arial" w:hAnsi="Arial" w:cs="Arial"/>
          <w:sz w:val="22"/>
          <w:szCs w:val="22"/>
        </w:rPr>
        <w:t xml:space="preserve"> </w:t>
      </w:r>
      <w:proofErr w:type="spellStart"/>
      <w:r w:rsidR="00F90C27">
        <w:rPr>
          <w:rFonts w:ascii="Arial" w:hAnsi="Arial" w:cs="Arial"/>
          <w:sz w:val="22"/>
          <w:szCs w:val="22"/>
        </w:rPr>
        <w:t>глюкофранулин</w:t>
      </w:r>
      <w:proofErr w:type="spellEnd"/>
      <w:r w:rsidR="00F90C27">
        <w:rPr>
          <w:rFonts w:ascii="Arial" w:hAnsi="Arial" w:cs="Arial"/>
          <w:sz w:val="22"/>
          <w:szCs w:val="22"/>
        </w:rPr>
        <w:t xml:space="preserve"> -</w:t>
      </w:r>
      <w:r w:rsidR="00B85DE1" w:rsidRPr="00AC2390">
        <w:rPr>
          <w:rFonts w:ascii="Arial" w:hAnsi="Arial" w:cs="Arial"/>
          <w:sz w:val="22"/>
          <w:szCs w:val="22"/>
        </w:rPr>
        <w:t xml:space="preserve"> до 7%, който е главната </w:t>
      </w:r>
      <w:proofErr w:type="spellStart"/>
      <w:r w:rsidR="00B85DE1" w:rsidRPr="00AC2390">
        <w:rPr>
          <w:rFonts w:ascii="Arial" w:hAnsi="Arial" w:cs="Arial"/>
          <w:sz w:val="22"/>
          <w:szCs w:val="22"/>
        </w:rPr>
        <w:t>действуваща</w:t>
      </w:r>
      <w:proofErr w:type="spellEnd"/>
      <w:r w:rsidR="00B85DE1" w:rsidRPr="00AC2390">
        <w:rPr>
          <w:rFonts w:ascii="Arial" w:hAnsi="Arial" w:cs="Arial"/>
          <w:sz w:val="22"/>
          <w:szCs w:val="22"/>
        </w:rPr>
        <w:t xml:space="preserve"> съставка на кората, </w:t>
      </w:r>
      <w:proofErr w:type="spellStart"/>
      <w:r w:rsidR="00B85DE1" w:rsidRPr="00AC2390">
        <w:rPr>
          <w:rFonts w:ascii="Arial" w:hAnsi="Arial" w:cs="Arial"/>
          <w:sz w:val="22"/>
          <w:szCs w:val="22"/>
        </w:rPr>
        <w:t>гликозида</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франгулин</w:t>
      </w:r>
      <w:proofErr w:type="spellEnd"/>
      <w:r w:rsidR="00B85DE1" w:rsidRPr="00AC2390">
        <w:rPr>
          <w:rFonts w:ascii="Arial" w:hAnsi="Arial" w:cs="Arial"/>
          <w:sz w:val="22"/>
          <w:szCs w:val="22"/>
        </w:rPr>
        <w:t xml:space="preserve"> и малки количества свободен </w:t>
      </w:r>
      <w:proofErr w:type="spellStart"/>
      <w:r w:rsidR="00B85DE1" w:rsidRPr="00AC2390">
        <w:rPr>
          <w:rFonts w:ascii="Arial" w:hAnsi="Arial" w:cs="Arial"/>
          <w:sz w:val="22"/>
          <w:szCs w:val="22"/>
        </w:rPr>
        <w:t>франгула-емодин</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хризофанол</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рамноцерин</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фитостероловия</w:t>
      </w:r>
      <w:proofErr w:type="spellEnd"/>
      <w:r w:rsidR="00B85DE1" w:rsidRPr="00AC2390">
        <w:rPr>
          <w:rFonts w:ascii="Arial" w:hAnsi="Arial" w:cs="Arial"/>
          <w:sz w:val="22"/>
          <w:szCs w:val="22"/>
        </w:rPr>
        <w:t xml:space="preserve"> алкохол </w:t>
      </w:r>
      <w:proofErr w:type="spellStart"/>
      <w:r w:rsidR="00B85DE1" w:rsidRPr="00AC2390">
        <w:rPr>
          <w:rFonts w:ascii="Arial" w:hAnsi="Arial" w:cs="Arial"/>
          <w:sz w:val="22"/>
          <w:szCs w:val="22"/>
        </w:rPr>
        <w:t>рамнол</w:t>
      </w:r>
      <w:proofErr w:type="spellEnd"/>
      <w:r w:rsidR="00B85DE1" w:rsidRPr="00AC2390">
        <w:rPr>
          <w:rFonts w:ascii="Arial" w:hAnsi="Arial" w:cs="Arial"/>
          <w:sz w:val="22"/>
          <w:szCs w:val="22"/>
        </w:rPr>
        <w:t xml:space="preserve"> и горчиви вещества. Освен тези съединения се съдържат около 10% дъбилни вещества, органични киселини, етерично масло (следи). Билката притежава слабително или очистително действие в зависимост от дозата. Има и жлъчегонно действие. Най-добър ефект се получава при </w:t>
      </w:r>
      <w:proofErr w:type="spellStart"/>
      <w:r w:rsidR="00B85DE1" w:rsidRPr="00AC2390">
        <w:rPr>
          <w:rFonts w:ascii="Arial" w:hAnsi="Arial" w:cs="Arial"/>
          <w:sz w:val="22"/>
          <w:szCs w:val="22"/>
        </w:rPr>
        <w:t>атоничен</w:t>
      </w:r>
      <w:proofErr w:type="spellEnd"/>
      <w:r w:rsidR="00B85DE1" w:rsidRPr="00AC2390">
        <w:rPr>
          <w:rFonts w:ascii="Arial" w:hAnsi="Arial" w:cs="Arial"/>
          <w:sz w:val="22"/>
          <w:szCs w:val="22"/>
        </w:rPr>
        <w:t xml:space="preserve"> хроничен запек. Слабителното действие отслабва при продължителна употреба на билката едновременно с настъпване на токсични прояви </w:t>
      </w:r>
      <w:r w:rsidR="00F90C27">
        <w:rPr>
          <w:rFonts w:ascii="Arial" w:hAnsi="Arial" w:cs="Arial"/>
          <w:sz w:val="22"/>
          <w:szCs w:val="22"/>
        </w:rPr>
        <w:t>-</w:t>
      </w:r>
      <w:r w:rsidR="00B85DE1" w:rsidRPr="00AC2390">
        <w:rPr>
          <w:rFonts w:ascii="Arial" w:hAnsi="Arial" w:cs="Arial"/>
          <w:sz w:val="22"/>
          <w:szCs w:val="22"/>
        </w:rPr>
        <w:t xml:space="preserve"> безсилие, мускулна слабост, обезводняване на организма, диарии. Може да се предизвика аборт.</w:t>
      </w:r>
    </w:p>
    <w:p w14:paraId="70CD9709" w14:textId="77777777" w:rsidR="00D57803" w:rsidRDefault="00D57803" w:rsidP="00B85DE1">
      <w:pPr>
        <w:ind w:firstLine="708"/>
        <w:jc w:val="both"/>
        <w:rPr>
          <w:rFonts w:ascii="Arial" w:hAnsi="Arial" w:cs="Arial"/>
          <w:b/>
          <w:bCs/>
          <w:sz w:val="22"/>
          <w:szCs w:val="22"/>
        </w:rPr>
      </w:pPr>
    </w:p>
    <w:p w14:paraId="1A281D9F" w14:textId="2704C00F" w:rsidR="00B85DE1" w:rsidRPr="00AC2390" w:rsidRDefault="00B85DE1" w:rsidP="00B85DE1">
      <w:pPr>
        <w:ind w:firstLine="708"/>
        <w:jc w:val="both"/>
        <w:rPr>
          <w:rFonts w:ascii="Arial" w:hAnsi="Arial" w:cs="Arial"/>
          <w:sz w:val="22"/>
          <w:szCs w:val="22"/>
        </w:rPr>
      </w:pPr>
      <w:r w:rsidRPr="00AC2390">
        <w:rPr>
          <w:rFonts w:ascii="Arial" w:hAnsi="Arial" w:cs="Arial"/>
          <w:b/>
          <w:bCs/>
          <w:sz w:val="22"/>
          <w:szCs w:val="22"/>
        </w:rPr>
        <w:t xml:space="preserve">- Изтравниче </w:t>
      </w:r>
      <w:r w:rsidR="00F90C27">
        <w:rPr>
          <w:rFonts w:ascii="Arial" w:hAnsi="Arial" w:cs="Arial"/>
          <w:b/>
          <w:bCs/>
          <w:sz w:val="22"/>
          <w:szCs w:val="22"/>
        </w:rPr>
        <w:t>(</w:t>
      </w:r>
      <w:proofErr w:type="spellStart"/>
      <w:r w:rsidRPr="00AC2390">
        <w:rPr>
          <w:rFonts w:ascii="Arial" w:hAnsi="Arial" w:cs="Arial"/>
          <w:b/>
          <w:bCs/>
          <w:i/>
          <w:iCs/>
          <w:sz w:val="22"/>
          <w:szCs w:val="22"/>
        </w:rPr>
        <w:t>Asplenium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trichomanes</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многогодишна папрат с пълзящо, </w:t>
      </w:r>
      <w:proofErr w:type="spellStart"/>
      <w:r w:rsidRPr="00AC2390">
        <w:rPr>
          <w:rFonts w:ascii="Arial" w:hAnsi="Arial" w:cs="Arial"/>
          <w:sz w:val="22"/>
          <w:szCs w:val="22"/>
        </w:rPr>
        <w:t>туфеско</w:t>
      </w:r>
      <w:proofErr w:type="spellEnd"/>
      <w:r w:rsidRPr="00AC2390">
        <w:rPr>
          <w:rFonts w:ascii="Arial" w:hAnsi="Arial" w:cs="Arial"/>
          <w:sz w:val="22"/>
          <w:szCs w:val="22"/>
        </w:rPr>
        <w:t xml:space="preserve"> коренище, покрито с кафяви люспи и власинки. Разпространено е по влажни, сенчести и каменливи терени и скални пукнатини. В медицината се използва надземната част и коренището. Обикновеното изтравниче съдържа етерично масло, захар, танин, клей, и др. В надземната част на билката са установени аминокиселините </w:t>
      </w:r>
      <w:proofErr w:type="spellStart"/>
      <w:r w:rsidRPr="00AC2390">
        <w:rPr>
          <w:rFonts w:ascii="Arial" w:hAnsi="Arial" w:cs="Arial"/>
          <w:sz w:val="22"/>
          <w:szCs w:val="22"/>
        </w:rPr>
        <w:t>ацетилорнитин</w:t>
      </w:r>
      <w:proofErr w:type="spellEnd"/>
      <w:r w:rsidRPr="00AC2390">
        <w:rPr>
          <w:rFonts w:ascii="Arial" w:hAnsi="Arial" w:cs="Arial"/>
          <w:sz w:val="22"/>
          <w:szCs w:val="22"/>
        </w:rPr>
        <w:t>, гама-</w:t>
      </w:r>
      <w:proofErr w:type="spellStart"/>
      <w:r w:rsidRPr="00AC2390">
        <w:rPr>
          <w:rFonts w:ascii="Arial" w:hAnsi="Arial" w:cs="Arial"/>
          <w:sz w:val="22"/>
          <w:szCs w:val="22"/>
        </w:rPr>
        <w:t>окси</w:t>
      </w:r>
      <w:proofErr w:type="spellEnd"/>
      <w:r w:rsidRPr="00AC2390">
        <w:rPr>
          <w:rFonts w:ascii="Arial" w:hAnsi="Arial" w:cs="Arial"/>
          <w:sz w:val="22"/>
          <w:szCs w:val="22"/>
        </w:rPr>
        <w:t>-алфа-</w:t>
      </w:r>
      <w:proofErr w:type="spellStart"/>
      <w:r w:rsidRPr="00AC2390">
        <w:rPr>
          <w:rFonts w:ascii="Arial" w:hAnsi="Arial" w:cs="Arial"/>
          <w:sz w:val="22"/>
          <w:szCs w:val="22"/>
        </w:rPr>
        <w:t>аминопимелинова</w:t>
      </w:r>
      <w:proofErr w:type="spellEnd"/>
      <w:r w:rsidRPr="00AC2390">
        <w:rPr>
          <w:rFonts w:ascii="Arial" w:hAnsi="Arial" w:cs="Arial"/>
          <w:sz w:val="22"/>
          <w:szCs w:val="22"/>
        </w:rPr>
        <w:t xml:space="preserve"> киселина и нейният </w:t>
      </w:r>
      <w:proofErr w:type="spellStart"/>
      <w:r w:rsidRPr="00AC2390">
        <w:rPr>
          <w:rFonts w:ascii="Arial" w:hAnsi="Arial" w:cs="Arial"/>
          <w:sz w:val="22"/>
          <w:szCs w:val="22"/>
        </w:rPr>
        <w:t>лактон</w:t>
      </w:r>
      <w:proofErr w:type="spellEnd"/>
      <w:r w:rsidRPr="00AC2390">
        <w:rPr>
          <w:rFonts w:ascii="Arial" w:hAnsi="Arial" w:cs="Arial"/>
          <w:sz w:val="22"/>
          <w:szCs w:val="22"/>
        </w:rPr>
        <w:t xml:space="preserve">. Отвара от листата му се използва като успокоително средство при силна уплаха. Използва се и като средство за лечение на косопад. Под формата на отвара билката лекува </w:t>
      </w:r>
      <w:proofErr w:type="spellStart"/>
      <w:r w:rsidRPr="00AC2390">
        <w:rPr>
          <w:rFonts w:ascii="Arial" w:hAnsi="Arial" w:cs="Arial"/>
          <w:sz w:val="22"/>
          <w:szCs w:val="22"/>
        </w:rPr>
        <w:t>фебрилни</w:t>
      </w:r>
      <w:proofErr w:type="spellEnd"/>
      <w:r w:rsidRPr="00AC2390">
        <w:rPr>
          <w:rFonts w:ascii="Arial" w:hAnsi="Arial" w:cs="Arial"/>
          <w:sz w:val="22"/>
          <w:szCs w:val="22"/>
        </w:rPr>
        <w:t xml:space="preserve"> заболявания, също е от полза при кашлица, хроничен катар, дрезгав глас, грип, астма, и т.н. Също така е ефикасна при плеврит. Стръковете на билката се прилагат като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средство.</w:t>
      </w:r>
    </w:p>
    <w:p w14:paraId="10051F3A" w14:textId="77777777" w:rsidR="00D57803" w:rsidRDefault="00D57803" w:rsidP="00B85DE1">
      <w:pPr>
        <w:ind w:firstLine="708"/>
        <w:jc w:val="both"/>
        <w:rPr>
          <w:rFonts w:ascii="Arial" w:hAnsi="Arial" w:cs="Arial"/>
          <w:b/>
          <w:bCs/>
          <w:sz w:val="22"/>
          <w:szCs w:val="22"/>
        </w:rPr>
      </w:pPr>
    </w:p>
    <w:p w14:paraId="2F8BABF8" w14:textId="48D7FBAB" w:rsidR="00B85DE1" w:rsidRPr="00AC2390" w:rsidRDefault="00B85DE1" w:rsidP="00B85DE1">
      <w:pPr>
        <w:ind w:firstLine="708"/>
        <w:jc w:val="both"/>
        <w:rPr>
          <w:rFonts w:ascii="Arial" w:hAnsi="Arial" w:cs="Arial"/>
          <w:sz w:val="22"/>
          <w:szCs w:val="22"/>
        </w:rPr>
      </w:pPr>
      <w:r w:rsidRPr="00AC2390">
        <w:rPr>
          <w:rFonts w:ascii="Arial" w:hAnsi="Arial" w:cs="Arial"/>
          <w:b/>
          <w:bCs/>
          <w:sz w:val="22"/>
          <w:szCs w:val="22"/>
        </w:rPr>
        <w:t xml:space="preserve">- Кисел трън </w:t>
      </w:r>
      <w:r w:rsidR="00F90C27">
        <w:rPr>
          <w:rFonts w:ascii="Arial" w:hAnsi="Arial" w:cs="Arial"/>
          <w:b/>
          <w:bCs/>
          <w:sz w:val="22"/>
          <w:szCs w:val="22"/>
        </w:rPr>
        <w:t>(</w:t>
      </w:r>
      <w:proofErr w:type="spellStart"/>
      <w:r w:rsidRPr="00AC2390">
        <w:rPr>
          <w:rFonts w:ascii="Arial" w:hAnsi="Arial" w:cs="Arial"/>
          <w:b/>
          <w:bCs/>
          <w:i/>
          <w:iCs/>
          <w:sz w:val="22"/>
          <w:szCs w:val="22"/>
        </w:rPr>
        <w:t>Berberis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vulgaris</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бодлив, силно разклонен храст, висок до 3 метра. Клоните са покрити с триделни и петделни бодли. Плодът е червена, продълговата ягода и заедно с листата има кисел вкус. Расте по сухи и каменливи места, в изредени гори и храсталаци до 1900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листата, плодовете и кората на корените. Прилага се при чернодробни и жлъчни заболявания и при възпаление на бъбреците и пикочния мехур. Установено е, че </w:t>
      </w:r>
      <w:proofErr w:type="spellStart"/>
      <w:r w:rsidRPr="00AC2390">
        <w:rPr>
          <w:rFonts w:ascii="Arial" w:hAnsi="Arial" w:cs="Arial"/>
          <w:sz w:val="22"/>
          <w:szCs w:val="22"/>
        </w:rPr>
        <w:t>декокти</w:t>
      </w:r>
      <w:proofErr w:type="spellEnd"/>
      <w:r w:rsidRPr="00AC2390">
        <w:rPr>
          <w:rFonts w:ascii="Arial" w:hAnsi="Arial" w:cs="Arial"/>
          <w:sz w:val="22"/>
          <w:szCs w:val="22"/>
        </w:rPr>
        <w:t xml:space="preserve"> (отвари) и тинктури от коренови кори на киселия трън, както и тоталната алкалоидна смес стимулират жлъчната секреция, повишават </w:t>
      </w:r>
      <w:proofErr w:type="spellStart"/>
      <w:r w:rsidRPr="00AC2390">
        <w:rPr>
          <w:rFonts w:ascii="Arial" w:hAnsi="Arial" w:cs="Arial"/>
          <w:sz w:val="22"/>
          <w:szCs w:val="22"/>
        </w:rPr>
        <w:t>диурезата</w:t>
      </w:r>
      <w:proofErr w:type="spellEnd"/>
      <w:r w:rsidRPr="00AC2390">
        <w:rPr>
          <w:rFonts w:ascii="Arial" w:hAnsi="Arial" w:cs="Arial"/>
          <w:sz w:val="22"/>
          <w:szCs w:val="22"/>
        </w:rPr>
        <w:t xml:space="preserve">, увеличават тонуса и </w:t>
      </w:r>
      <w:proofErr w:type="spellStart"/>
      <w:r w:rsidRPr="00AC2390">
        <w:rPr>
          <w:rFonts w:ascii="Arial" w:hAnsi="Arial" w:cs="Arial"/>
          <w:sz w:val="22"/>
          <w:szCs w:val="22"/>
        </w:rPr>
        <w:t>перисталтичната</w:t>
      </w:r>
      <w:proofErr w:type="spellEnd"/>
      <w:r w:rsidRPr="00AC2390">
        <w:rPr>
          <w:rFonts w:ascii="Arial" w:hAnsi="Arial" w:cs="Arial"/>
          <w:sz w:val="22"/>
          <w:szCs w:val="22"/>
        </w:rPr>
        <w:t xml:space="preserve"> дейност на гладката мускулатура на храносмилателния тракт и съкращенията на матката, забавят сърдечната дейност и понижават краткотрайно кръвното налягане. Алкалоидите с </w:t>
      </w:r>
      <w:proofErr w:type="spellStart"/>
      <w:r w:rsidRPr="00AC2390">
        <w:rPr>
          <w:rFonts w:ascii="Arial" w:hAnsi="Arial" w:cs="Arial"/>
          <w:sz w:val="22"/>
          <w:szCs w:val="22"/>
        </w:rPr>
        <w:t>протоберберинова</w:t>
      </w:r>
      <w:proofErr w:type="spellEnd"/>
      <w:r w:rsidRPr="00AC2390">
        <w:rPr>
          <w:rFonts w:ascii="Arial" w:hAnsi="Arial" w:cs="Arial"/>
          <w:sz w:val="22"/>
          <w:szCs w:val="22"/>
        </w:rPr>
        <w:t xml:space="preserve"> структура (берберин, </w:t>
      </w:r>
      <w:proofErr w:type="spellStart"/>
      <w:r w:rsidRPr="00AC2390">
        <w:rPr>
          <w:rFonts w:ascii="Arial" w:hAnsi="Arial" w:cs="Arial"/>
          <w:sz w:val="22"/>
          <w:szCs w:val="22"/>
        </w:rPr>
        <w:t>берберубин</w:t>
      </w:r>
      <w:proofErr w:type="spellEnd"/>
      <w:r w:rsidRPr="00AC2390">
        <w:rPr>
          <w:rFonts w:ascii="Arial" w:hAnsi="Arial" w:cs="Arial"/>
          <w:sz w:val="22"/>
          <w:szCs w:val="22"/>
        </w:rPr>
        <w:t xml:space="preserve">, </w:t>
      </w:r>
      <w:proofErr w:type="spellStart"/>
      <w:r w:rsidRPr="00AC2390">
        <w:rPr>
          <w:rFonts w:ascii="Arial" w:hAnsi="Arial" w:cs="Arial"/>
          <w:sz w:val="22"/>
          <w:szCs w:val="22"/>
        </w:rPr>
        <w:t>колумбамин</w:t>
      </w:r>
      <w:proofErr w:type="spellEnd"/>
      <w:r w:rsidRPr="00AC2390">
        <w:rPr>
          <w:rFonts w:ascii="Arial" w:hAnsi="Arial" w:cs="Arial"/>
          <w:sz w:val="22"/>
          <w:szCs w:val="22"/>
        </w:rPr>
        <w:t xml:space="preserve">, </w:t>
      </w:r>
      <w:proofErr w:type="spellStart"/>
      <w:r w:rsidRPr="00AC2390">
        <w:rPr>
          <w:rFonts w:ascii="Arial" w:hAnsi="Arial" w:cs="Arial"/>
          <w:sz w:val="22"/>
          <w:szCs w:val="22"/>
        </w:rPr>
        <w:t>палматин</w:t>
      </w:r>
      <w:proofErr w:type="spellEnd"/>
      <w:r w:rsidRPr="00AC2390">
        <w:rPr>
          <w:rFonts w:ascii="Arial" w:hAnsi="Arial" w:cs="Arial"/>
          <w:sz w:val="22"/>
          <w:szCs w:val="22"/>
        </w:rPr>
        <w:t xml:space="preserve"> и </w:t>
      </w:r>
      <w:proofErr w:type="spellStart"/>
      <w:r w:rsidRPr="00AC2390">
        <w:rPr>
          <w:rFonts w:ascii="Arial" w:hAnsi="Arial" w:cs="Arial"/>
          <w:sz w:val="22"/>
          <w:szCs w:val="22"/>
        </w:rPr>
        <w:t>ятроризин</w:t>
      </w:r>
      <w:proofErr w:type="spellEnd"/>
      <w:r w:rsidRPr="00AC2390">
        <w:rPr>
          <w:rFonts w:ascii="Arial" w:hAnsi="Arial" w:cs="Arial"/>
          <w:sz w:val="22"/>
          <w:szCs w:val="22"/>
        </w:rPr>
        <w:t xml:space="preserve">) упражняват широка гама от ефекти. </w:t>
      </w:r>
      <w:proofErr w:type="spellStart"/>
      <w:r w:rsidRPr="00AC2390">
        <w:rPr>
          <w:rFonts w:ascii="Arial" w:hAnsi="Arial" w:cs="Arial"/>
          <w:sz w:val="22"/>
          <w:szCs w:val="22"/>
        </w:rPr>
        <w:t>Действувайки</w:t>
      </w:r>
      <w:proofErr w:type="spellEnd"/>
      <w:r w:rsidRPr="00AC2390">
        <w:rPr>
          <w:rFonts w:ascii="Arial" w:hAnsi="Arial" w:cs="Arial"/>
          <w:sz w:val="22"/>
          <w:szCs w:val="22"/>
        </w:rPr>
        <w:t xml:space="preserve"> върху централната нервна система, киселият трън потиска спонтанната активност, намалява мускулния тонус, удължава </w:t>
      </w:r>
      <w:proofErr w:type="spellStart"/>
      <w:r w:rsidRPr="00AC2390">
        <w:rPr>
          <w:rFonts w:ascii="Arial" w:hAnsi="Arial" w:cs="Arial"/>
          <w:sz w:val="22"/>
          <w:szCs w:val="22"/>
        </w:rPr>
        <w:t>хексобарбиталовия</w:t>
      </w:r>
      <w:proofErr w:type="spellEnd"/>
      <w:r w:rsidRPr="00AC2390">
        <w:rPr>
          <w:rFonts w:ascii="Arial" w:hAnsi="Arial" w:cs="Arial"/>
          <w:sz w:val="22"/>
          <w:szCs w:val="22"/>
        </w:rPr>
        <w:t xml:space="preserve"> сън. Алкалоидите на киселия трън оказват стимулиращо продукцията на </w:t>
      </w:r>
      <w:proofErr w:type="spellStart"/>
      <w:r w:rsidRPr="00AC2390">
        <w:rPr>
          <w:rFonts w:ascii="Arial" w:hAnsi="Arial" w:cs="Arial"/>
          <w:sz w:val="22"/>
          <w:szCs w:val="22"/>
        </w:rPr>
        <w:t>билирубин</w:t>
      </w:r>
      <w:proofErr w:type="spellEnd"/>
      <w:r w:rsidRPr="00AC2390">
        <w:rPr>
          <w:rFonts w:ascii="Arial" w:hAnsi="Arial" w:cs="Arial"/>
          <w:sz w:val="22"/>
          <w:szCs w:val="22"/>
        </w:rPr>
        <w:t xml:space="preserve"> и жлъчни киселини влияние, повишават жлъчния ток и съкращават жлъчния мехур. Най-подчертан </w:t>
      </w:r>
      <w:proofErr w:type="spellStart"/>
      <w:r w:rsidRPr="00AC2390">
        <w:rPr>
          <w:rFonts w:ascii="Arial" w:hAnsi="Arial" w:cs="Arial"/>
          <w:sz w:val="22"/>
          <w:szCs w:val="22"/>
        </w:rPr>
        <w:t>жлъчкогонен</w:t>
      </w:r>
      <w:proofErr w:type="spellEnd"/>
      <w:r w:rsidRPr="00AC2390">
        <w:rPr>
          <w:rFonts w:ascii="Arial" w:hAnsi="Arial" w:cs="Arial"/>
          <w:sz w:val="22"/>
          <w:szCs w:val="22"/>
        </w:rPr>
        <w:t xml:space="preserve"> ефект притежава берберинът, следван от </w:t>
      </w:r>
      <w:proofErr w:type="spellStart"/>
      <w:r w:rsidRPr="00AC2390">
        <w:rPr>
          <w:rFonts w:ascii="Arial" w:hAnsi="Arial" w:cs="Arial"/>
          <w:sz w:val="22"/>
          <w:szCs w:val="22"/>
        </w:rPr>
        <w:t>бербамина</w:t>
      </w:r>
      <w:proofErr w:type="spellEnd"/>
      <w:r w:rsidRPr="00AC2390">
        <w:rPr>
          <w:rFonts w:ascii="Arial" w:hAnsi="Arial" w:cs="Arial"/>
          <w:sz w:val="22"/>
          <w:szCs w:val="22"/>
        </w:rPr>
        <w:t xml:space="preserve">, а най-продължителен - </w:t>
      </w:r>
      <w:proofErr w:type="spellStart"/>
      <w:r w:rsidRPr="00AC2390">
        <w:rPr>
          <w:rFonts w:ascii="Arial" w:hAnsi="Arial" w:cs="Arial"/>
          <w:sz w:val="22"/>
          <w:szCs w:val="22"/>
        </w:rPr>
        <w:t>оксиакантинът</w:t>
      </w:r>
      <w:proofErr w:type="spellEnd"/>
      <w:r w:rsidRPr="00AC2390">
        <w:rPr>
          <w:rFonts w:ascii="Arial" w:hAnsi="Arial" w:cs="Arial"/>
          <w:sz w:val="22"/>
          <w:szCs w:val="22"/>
        </w:rPr>
        <w:t xml:space="preserve">. Гладката мускулатура на храносмилателния тракт и матката под влияние на алкалоидите на киселия трън повишават тонуса и </w:t>
      </w:r>
      <w:proofErr w:type="spellStart"/>
      <w:r w:rsidRPr="00AC2390">
        <w:rPr>
          <w:rFonts w:ascii="Arial" w:hAnsi="Arial" w:cs="Arial"/>
          <w:sz w:val="22"/>
          <w:szCs w:val="22"/>
        </w:rPr>
        <w:t>съкратителната</w:t>
      </w:r>
      <w:proofErr w:type="spellEnd"/>
      <w:r w:rsidRPr="00AC2390">
        <w:rPr>
          <w:rFonts w:ascii="Arial" w:hAnsi="Arial" w:cs="Arial"/>
          <w:sz w:val="22"/>
          <w:szCs w:val="22"/>
        </w:rPr>
        <w:t xml:space="preserve"> си активност. На техен фон влиянието на </w:t>
      </w:r>
      <w:proofErr w:type="spellStart"/>
      <w:r w:rsidRPr="00AC2390">
        <w:rPr>
          <w:rFonts w:ascii="Arial" w:hAnsi="Arial" w:cs="Arial"/>
          <w:sz w:val="22"/>
          <w:szCs w:val="22"/>
        </w:rPr>
        <w:t>ацетилхолина</w:t>
      </w:r>
      <w:proofErr w:type="spellEnd"/>
      <w:r w:rsidRPr="00AC2390">
        <w:rPr>
          <w:rFonts w:ascii="Arial" w:hAnsi="Arial" w:cs="Arial"/>
          <w:sz w:val="22"/>
          <w:szCs w:val="22"/>
        </w:rPr>
        <w:t xml:space="preserve"> се усилва. На кръвното налягане киселият трън оказва слабо и преходно понижаващо действие. </w:t>
      </w:r>
      <w:proofErr w:type="spellStart"/>
      <w:r w:rsidRPr="00AC2390">
        <w:rPr>
          <w:rFonts w:ascii="Arial" w:hAnsi="Arial" w:cs="Arial"/>
          <w:sz w:val="22"/>
          <w:szCs w:val="22"/>
        </w:rPr>
        <w:t>Апорфин-бисбензиловите</w:t>
      </w:r>
      <w:proofErr w:type="spellEnd"/>
      <w:r w:rsidRPr="00AC2390">
        <w:rPr>
          <w:rFonts w:ascii="Arial" w:hAnsi="Arial" w:cs="Arial"/>
          <w:sz w:val="22"/>
          <w:szCs w:val="22"/>
        </w:rPr>
        <w:t xml:space="preserve"> бази (</w:t>
      </w:r>
      <w:proofErr w:type="spellStart"/>
      <w:r w:rsidRPr="00AC2390">
        <w:rPr>
          <w:rFonts w:ascii="Arial" w:hAnsi="Arial" w:cs="Arial"/>
          <w:sz w:val="22"/>
          <w:szCs w:val="22"/>
        </w:rPr>
        <w:t>бербамин</w:t>
      </w:r>
      <w:proofErr w:type="spellEnd"/>
      <w:r w:rsidRPr="00AC2390">
        <w:rPr>
          <w:rFonts w:ascii="Arial" w:hAnsi="Arial" w:cs="Arial"/>
          <w:sz w:val="22"/>
          <w:szCs w:val="22"/>
        </w:rPr>
        <w:t xml:space="preserve">, </w:t>
      </w:r>
      <w:proofErr w:type="spellStart"/>
      <w:r w:rsidRPr="00AC2390">
        <w:rPr>
          <w:rFonts w:ascii="Arial" w:hAnsi="Arial" w:cs="Arial"/>
          <w:sz w:val="22"/>
          <w:szCs w:val="22"/>
        </w:rPr>
        <w:t>оксиакантин</w:t>
      </w:r>
      <w:proofErr w:type="spellEnd"/>
      <w:r w:rsidRPr="00AC2390">
        <w:rPr>
          <w:rFonts w:ascii="Arial" w:hAnsi="Arial" w:cs="Arial"/>
          <w:sz w:val="22"/>
          <w:szCs w:val="22"/>
        </w:rPr>
        <w:t xml:space="preserve"> и </w:t>
      </w:r>
      <w:proofErr w:type="spellStart"/>
      <w:r w:rsidRPr="00AC2390">
        <w:rPr>
          <w:rFonts w:ascii="Arial" w:hAnsi="Arial" w:cs="Arial"/>
          <w:sz w:val="22"/>
          <w:szCs w:val="22"/>
        </w:rPr>
        <w:t>изотетрандрин</w:t>
      </w:r>
      <w:proofErr w:type="spellEnd"/>
      <w:r w:rsidRPr="00AC2390">
        <w:rPr>
          <w:rFonts w:ascii="Arial" w:hAnsi="Arial" w:cs="Arial"/>
          <w:sz w:val="22"/>
          <w:szCs w:val="22"/>
        </w:rPr>
        <w:t xml:space="preserve">) като </w:t>
      </w:r>
      <w:proofErr w:type="spellStart"/>
      <w:r w:rsidRPr="00AC2390">
        <w:rPr>
          <w:rFonts w:ascii="Arial" w:hAnsi="Arial" w:cs="Arial"/>
          <w:sz w:val="22"/>
          <w:szCs w:val="22"/>
        </w:rPr>
        <w:t>димерни</w:t>
      </w:r>
      <w:proofErr w:type="spellEnd"/>
      <w:r w:rsidRPr="00AC2390">
        <w:rPr>
          <w:rFonts w:ascii="Arial" w:hAnsi="Arial" w:cs="Arial"/>
          <w:sz w:val="22"/>
          <w:szCs w:val="22"/>
        </w:rPr>
        <w:t xml:space="preserve"> алкалоиди оказват </w:t>
      </w:r>
      <w:proofErr w:type="spellStart"/>
      <w:r w:rsidRPr="00AC2390">
        <w:rPr>
          <w:rFonts w:ascii="Arial" w:hAnsi="Arial" w:cs="Arial"/>
          <w:sz w:val="22"/>
          <w:szCs w:val="22"/>
        </w:rPr>
        <w:t>цитостатично</w:t>
      </w:r>
      <w:proofErr w:type="spellEnd"/>
      <w:r w:rsidRPr="00AC2390">
        <w:rPr>
          <w:rFonts w:ascii="Arial" w:hAnsi="Arial" w:cs="Arial"/>
          <w:sz w:val="22"/>
          <w:szCs w:val="22"/>
        </w:rPr>
        <w:t xml:space="preserve"> действие, понижават значително и продължително кръвното налягане, упражняват отрицателен </w:t>
      </w:r>
      <w:proofErr w:type="spellStart"/>
      <w:r w:rsidRPr="00AC2390">
        <w:rPr>
          <w:rFonts w:ascii="Arial" w:hAnsi="Arial" w:cs="Arial"/>
          <w:sz w:val="22"/>
          <w:szCs w:val="22"/>
        </w:rPr>
        <w:t>ино</w:t>
      </w:r>
      <w:proofErr w:type="spellEnd"/>
      <w:r w:rsidRPr="00AC2390">
        <w:rPr>
          <w:rFonts w:ascii="Arial" w:hAnsi="Arial" w:cs="Arial"/>
          <w:sz w:val="22"/>
          <w:szCs w:val="22"/>
        </w:rPr>
        <w:t xml:space="preserve">- и </w:t>
      </w:r>
      <w:proofErr w:type="spellStart"/>
      <w:r w:rsidRPr="00AC2390">
        <w:rPr>
          <w:rFonts w:ascii="Arial" w:hAnsi="Arial" w:cs="Arial"/>
          <w:sz w:val="22"/>
          <w:szCs w:val="22"/>
        </w:rPr>
        <w:t>хронотропен</w:t>
      </w:r>
      <w:proofErr w:type="spellEnd"/>
      <w:r w:rsidRPr="00AC2390">
        <w:rPr>
          <w:rFonts w:ascii="Arial" w:hAnsi="Arial" w:cs="Arial"/>
          <w:sz w:val="22"/>
          <w:szCs w:val="22"/>
        </w:rPr>
        <w:t xml:space="preserve"> ефект върху сърцето, стимулират съкращенията на чревната гладка мускулатура.</w:t>
      </w:r>
    </w:p>
    <w:p w14:paraId="1C510FE7" w14:textId="77777777" w:rsidR="00D57803" w:rsidRDefault="00D57803" w:rsidP="00B85DE1">
      <w:pPr>
        <w:ind w:firstLine="708"/>
        <w:jc w:val="both"/>
        <w:rPr>
          <w:rFonts w:ascii="Arial" w:hAnsi="Arial" w:cs="Arial"/>
          <w:b/>
          <w:bCs/>
          <w:sz w:val="22"/>
          <w:szCs w:val="22"/>
        </w:rPr>
      </w:pPr>
    </w:p>
    <w:p w14:paraId="6CDBDD58" w14:textId="4A91B9FD" w:rsidR="00B85DE1" w:rsidRDefault="00B85DE1" w:rsidP="00B85DE1">
      <w:pPr>
        <w:ind w:firstLine="708"/>
        <w:jc w:val="both"/>
        <w:rPr>
          <w:rFonts w:ascii="Arial" w:hAnsi="Arial" w:cs="Arial"/>
          <w:sz w:val="22"/>
          <w:szCs w:val="22"/>
        </w:rPr>
      </w:pPr>
      <w:r w:rsidRPr="00AC2390">
        <w:rPr>
          <w:rFonts w:ascii="Arial" w:hAnsi="Arial" w:cs="Arial"/>
          <w:b/>
          <w:bCs/>
          <w:sz w:val="22"/>
          <w:szCs w:val="22"/>
        </w:rPr>
        <w:t xml:space="preserve">- Киселица </w:t>
      </w:r>
      <w:r w:rsidR="00F90C27">
        <w:rPr>
          <w:rFonts w:ascii="Arial" w:hAnsi="Arial" w:cs="Arial"/>
          <w:b/>
          <w:bCs/>
          <w:sz w:val="22"/>
          <w:szCs w:val="22"/>
        </w:rPr>
        <w:t>(</w:t>
      </w:r>
      <w:proofErr w:type="spellStart"/>
      <w:r w:rsidRPr="00AC2390">
        <w:rPr>
          <w:rFonts w:ascii="Arial" w:hAnsi="Arial" w:cs="Arial"/>
          <w:b/>
          <w:bCs/>
          <w:i/>
          <w:iCs/>
          <w:sz w:val="22"/>
          <w:szCs w:val="22"/>
        </w:rPr>
        <w:t>Malus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silvestris</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високо до 15 м дърво, има широка корона и тъмнозелени, широко леко назъбени </w:t>
      </w:r>
      <w:proofErr w:type="spellStart"/>
      <w:r w:rsidRPr="00AC2390">
        <w:rPr>
          <w:rFonts w:ascii="Arial" w:hAnsi="Arial" w:cs="Arial"/>
          <w:sz w:val="22"/>
          <w:szCs w:val="22"/>
        </w:rPr>
        <w:t>елептични</w:t>
      </w:r>
      <w:proofErr w:type="spellEnd"/>
      <w:r w:rsidRPr="00AC2390">
        <w:rPr>
          <w:rFonts w:ascii="Arial" w:hAnsi="Arial" w:cs="Arial"/>
          <w:sz w:val="22"/>
          <w:szCs w:val="22"/>
        </w:rPr>
        <w:t xml:space="preserve"> листа. Цветовете са бели до бледорозови, ароматни, събрани по 5-6 в сенници. Плодовете са топчести, зелено-жълти, </w:t>
      </w:r>
      <w:proofErr w:type="spellStart"/>
      <w:r w:rsidRPr="00AC2390">
        <w:rPr>
          <w:rFonts w:ascii="Arial" w:hAnsi="Arial" w:cs="Arial"/>
          <w:sz w:val="22"/>
          <w:szCs w:val="22"/>
        </w:rPr>
        <w:t>тръпчивокисели</w:t>
      </w:r>
      <w:proofErr w:type="spellEnd"/>
      <w:r w:rsidRPr="00AC2390">
        <w:rPr>
          <w:rFonts w:ascii="Arial" w:hAnsi="Arial" w:cs="Arial"/>
          <w:sz w:val="22"/>
          <w:szCs w:val="22"/>
        </w:rPr>
        <w:t xml:space="preserve"> с 2-3 см в диаметър. У нас се среща като единично дърво в равнините. Понася добре засушаванията и градските условия. Изисква плодородна, умерено влажна почва. В практиката се използва за единични и групови засаждания. Дивите ябълки се консумират по същият начин, както и култивираните. Ядат се сурови, след като се обелят, или сготвят. Прекалено са твърди, така че е по-добре да се сварят или изпекат, като след това се пасират. С кашата може да се </w:t>
      </w:r>
      <w:proofErr w:type="spellStart"/>
      <w:r w:rsidRPr="00AC2390">
        <w:rPr>
          <w:rFonts w:ascii="Arial" w:hAnsi="Arial" w:cs="Arial"/>
          <w:sz w:val="22"/>
          <w:szCs w:val="22"/>
        </w:rPr>
        <w:t>овкусят</w:t>
      </w:r>
      <w:proofErr w:type="spellEnd"/>
      <w:r w:rsidRPr="00AC2390">
        <w:rPr>
          <w:rFonts w:ascii="Arial" w:hAnsi="Arial" w:cs="Arial"/>
          <w:sz w:val="22"/>
          <w:szCs w:val="22"/>
        </w:rPr>
        <w:t xml:space="preserve"> и други храни, използвайки я като заместител на захарта. Ако се налага да се съхраняват за по-дълъг период – нарязват се на тънки резенчета и се изсушават. Те са добър източник на витамини.</w:t>
      </w:r>
    </w:p>
    <w:p w14:paraId="7C7ED119" w14:textId="77777777" w:rsidR="00F90C27" w:rsidRPr="00AC2390" w:rsidRDefault="00F90C27" w:rsidP="00B85DE1">
      <w:pPr>
        <w:ind w:firstLine="708"/>
        <w:jc w:val="both"/>
        <w:rPr>
          <w:rFonts w:ascii="Arial" w:hAnsi="Arial" w:cs="Arial"/>
          <w:sz w:val="22"/>
          <w:szCs w:val="22"/>
        </w:rPr>
      </w:pPr>
    </w:p>
    <w:p w14:paraId="49C75D4C" w14:textId="42DEC698" w:rsidR="00B85DE1" w:rsidRPr="00AC2390" w:rsidRDefault="00B85DE1" w:rsidP="00B85DE1">
      <w:pPr>
        <w:ind w:firstLine="708"/>
        <w:jc w:val="both"/>
        <w:rPr>
          <w:rFonts w:ascii="Arial" w:hAnsi="Arial" w:cs="Arial"/>
          <w:sz w:val="22"/>
          <w:szCs w:val="22"/>
        </w:rPr>
      </w:pPr>
      <w:r w:rsidRPr="00AC2390">
        <w:rPr>
          <w:rFonts w:ascii="Arial" w:hAnsi="Arial" w:cs="Arial"/>
          <w:sz w:val="22"/>
          <w:szCs w:val="22"/>
        </w:rPr>
        <w:t xml:space="preserve">- </w:t>
      </w:r>
      <w:r w:rsidRPr="00AC2390">
        <w:rPr>
          <w:rFonts w:ascii="Arial" w:hAnsi="Arial" w:cs="Arial"/>
          <w:b/>
          <w:bCs/>
          <w:sz w:val="22"/>
          <w:szCs w:val="22"/>
        </w:rPr>
        <w:t xml:space="preserve">Коприва обикновена </w:t>
      </w:r>
      <w:r w:rsidR="00F90C27">
        <w:rPr>
          <w:rFonts w:ascii="Arial" w:hAnsi="Arial" w:cs="Arial"/>
          <w:b/>
          <w:bCs/>
          <w:sz w:val="22"/>
          <w:szCs w:val="22"/>
        </w:rPr>
        <w:t>(</w:t>
      </w:r>
      <w:proofErr w:type="spellStart"/>
      <w:r w:rsidRPr="00AC2390">
        <w:rPr>
          <w:rFonts w:ascii="Arial" w:hAnsi="Arial" w:cs="Arial"/>
          <w:b/>
          <w:bCs/>
          <w:i/>
          <w:iCs/>
          <w:sz w:val="22"/>
          <w:szCs w:val="22"/>
        </w:rPr>
        <w:t>Urtica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dioica</w:t>
      </w:r>
      <w:proofErr w:type="spellEnd"/>
      <w:r w:rsidR="00F90C2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достигащо на височина до 200 см, с дълго пълзящо разклонено коренище. Расте по слънчеви, закътани и влажни места. У нас се среща като диворастяща в цялата страна. Копривата не е капризно растение, което вирее на всякакъв тип почви, с изключение на блатистите и мочурливи тежки глинести почви. С лечебна цел се използват свежите листа, стръковете и корените. Копривата е богата на витамини – А, В, С, D, Е и К, минерали, дъбилни вещества, протеини, захари, </w:t>
      </w:r>
      <w:proofErr w:type="spellStart"/>
      <w:r w:rsidRPr="00AC2390">
        <w:rPr>
          <w:rFonts w:ascii="Arial" w:hAnsi="Arial" w:cs="Arial"/>
          <w:sz w:val="22"/>
          <w:szCs w:val="22"/>
        </w:rPr>
        <w:t>пантотенова</w:t>
      </w:r>
      <w:proofErr w:type="spellEnd"/>
      <w:r w:rsidRPr="00AC2390">
        <w:rPr>
          <w:rFonts w:ascii="Arial" w:hAnsi="Arial" w:cs="Arial"/>
          <w:sz w:val="22"/>
          <w:szCs w:val="22"/>
        </w:rPr>
        <w:t xml:space="preserve"> киселина, аминокиселини, </w:t>
      </w:r>
      <w:proofErr w:type="spellStart"/>
      <w:r w:rsidRPr="00AC2390">
        <w:rPr>
          <w:rFonts w:ascii="Arial" w:hAnsi="Arial" w:cs="Arial"/>
          <w:sz w:val="22"/>
          <w:szCs w:val="22"/>
        </w:rPr>
        <w:t>каротиноиди</w:t>
      </w:r>
      <w:proofErr w:type="spellEnd"/>
      <w:r w:rsidRPr="00AC2390">
        <w:rPr>
          <w:rFonts w:ascii="Arial" w:hAnsi="Arial" w:cs="Arial"/>
          <w:sz w:val="22"/>
          <w:szCs w:val="22"/>
        </w:rPr>
        <w:t xml:space="preserve">, ферменти, хлорофил, багрилни вещества, </w:t>
      </w:r>
      <w:proofErr w:type="spellStart"/>
      <w:r w:rsidRPr="00AC2390">
        <w:rPr>
          <w:rFonts w:ascii="Arial" w:hAnsi="Arial" w:cs="Arial"/>
          <w:sz w:val="22"/>
          <w:szCs w:val="22"/>
        </w:rPr>
        <w:t>ситостерол</w:t>
      </w:r>
      <w:proofErr w:type="spellEnd"/>
      <w:r w:rsidRPr="00AC2390">
        <w:rPr>
          <w:rFonts w:ascii="Arial" w:hAnsi="Arial" w:cs="Arial"/>
          <w:sz w:val="22"/>
          <w:szCs w:val="22"/>
        </w:rPr>
        <w:t xml:space="preserve">, хистамин, нишесте и минерални соли – калций, манган, желязо, калий, цинк, магнезий и мед. Има усилващо, кръвоспиращо и противовъзпалително действие. </w:t>
      </w:r>
      <w:proofErr w:type="spellStart"/>
      <w:r w:rsidRPr="00AC2390">
        <w:rPr>
          <w:rFonts w:ascii="Arial" w:hAnsi="Arial" w:cs="Arial"/>
          <w:sz w:val="22"/>
          <w:szCs w:val="22"/>
        </w:rPr>
        <w:t>Благоприятствува</w:t>
      </w:r>
      <w:proofErr w:type="spellEnd"/>
      <w:r w:rsidRPr="00AC2390">
        <w:rPr>
          <w:rFonts w:ascii="Arial" w:hAnsi="Arial" w:cs="Arial"/>
          <w:sz w:val="22"/>
          <w:szCs w:val="22"/>
        </w:rPr>
        <w:t xml:space="preserve"> регенеративните процеси, стимулира </w:t>
      </w:r>
      <w:proofErr w:type="spellStart"/>
      <w:r w:rsidRPr="00AC2390">
        <w:rPr>
          <w:rFonts w:ascii="Arial" w:hAnsi="Arial" w:cs="Arial"/>
          <w:sz w:val="22"/>
          <w:szCs w:val="22"/>
        </w:rPr>
        <w:t>епителизацията</w:t>
      </w:r>
      <w:proofErr w:type="spellEnd"/>
      <w:r w:rsidRPr="00AC2390">
        <w:rPr>
          <w:rFonts w:ascii="Arial" w:hAnsi="Arial" w:cs="Arial"/>
          <w:sz w:val="22"/>
          <w:szCs w:val="22"/>
        </w:rPr>
        <w:t xml:space="preserve"> и гранулацията, ускорява заздравяването на рани, включително и на язвени ниши. Подобрява обменните</w:t>
      </w:r>
      <w:r w:rsidRPr="00AC2390">
        <w:rPr>
          <w:rFonts w:ascii="Arial" w:eastAsia="ArialMT" w:hAnsi="Arial" w:cs="Arial"/>
          <w:sz w:val="22"/>
          <w:szCs w:val="22"/>
          <w:lang w:eastAsia="en-US"/>
        </w:rPr>
        <w:t xml:space="preserve"> </w:t>
      </w:r>
      <w:r w:rsidRPr="00AC2390">
        <w:rPr>
          <w:rFonts w:ascii="Arial" w:hAnsi="Arial" w:cs="Arial"/>
          <w:sz w:val="22"/>
          <w:szCs w:val="22"/>
        </w:rPr>
        <w:t>процеси, понижава кръвната захар, увеличава млякото у кърмачките, действа обезболяващо</w:t>
      </w:r>
    </w:p>
    <w:p w14:paraId="00530ED8" w14:textId="77777777" w:rsidR="00B85DE1" w:rsidRPr="00AC2390" w:rsidRDefault="00B85DE1" w:rsidP="00B85DE1">
      <w:pPr>
        <w:ind w:firstLine="708"/>
        <w:jc w:val="both"/>
        <w:rPr>
          <w:rFonts w:ascii="Arial" w:hAnsi="Arial" w:cs="Arial"/>
          <w:sz w:val="22"/>
          <w:szCs w:val="22"/>
        </w:rPr>
      </w:pPr>
      <w:r w:rsidRPr="00AC2390">
        <w:rPr>
          <w:rFonts w:ascii="Arial" w:hAnsi="Arial" w:cs="Arial"/>
          <w:sz w:val="22"/>
          <w:szCs w:val="22"/>
        </w:rPr>
        <w:t xml:space="preserve">при жлъчни, чернодробни и ревматични заболявания, действа кръвоспиращо. Използва се при анемия, общо изтощение, безапетитие, кръвотечение, кървящи хемороиди, захарна болест, разширени вени и </w:t>
      </w:r>
      <w:proofErr w:type="spellStart"/>
      <w:r w:rsidRPr="00AC2390">
        <w:rPr>
          <w:rFonts w:ascii="Arial" w:hAnsi="Arial" w:cs="Arial"/>
          <w:sz w:val="22"/>
          <w:szCs w:val="22"/>
        </w:rPr>
        <w:t>варикозни</w:t>
      </w:r>
      <w:proofErr w:type="spellEnd"/>
      <w:r w:rsidRPr="00AC2390">
        <w:rPr>
          <w:rFonts w:ascii="Arial" w:hAnsi="Arial" w:cs="Arial"/>
          <w:sz w:val="22"/>
          <w:szCs w:val="22"/>
        </w:rPr>
        <w:t xml:space="preserve"> язви, бавно заздравяващи рани, продължителна и обилна менструация, ревматични болки, жлъчно-чернодробни оплаквания, косопад и др.</w:t>
      </w:r>
    </w:p>
    <w:p w14:paraId="0D6D2CF8" w14:textId="77777777" w:rsidR="00D57803" w:rsidRDefault="00D57803" w:rsidP="00B85DE1">
      <w:pPr>
        <w:ind w:firstLine="708"/>
        <w:jc w:val="both"/>
        <w:rPr>
          <w:rFonts w:ascii="Arial" w:hAnsi="Arial" w:cs="Arial"/>
          <w:b/>
          <w:bCs/>
          <w:sz w:val="22"/>
          <w:szCs w:val="22"/>
        </w:rPr>
      </w:pPr>
    </w:p>
    <w:p w14:paraId="3062D7EC" w14:textId="34016673" w:rsidR="00B85DE1" w:rsidRPr="00AC2390" w:rsidRDefault="00B85DE1" w:rsidP="00B85DE1">
      <w:pPr>
        <w:ind w:firstLine="708"/>
        <w:jc w:val="both"/>
        <w:rPr>
          <w:rFonts w:ascii="Arial" w:hAnsi="Arial" w:cs="Arial"/>
          <w:sz w:val="22"/>
          <w:szCs w:val="22"/>
        </w:rPr>
      </w:pPr>
      <w:r w:rsidRPr="00AC2390">
        <w:rPr>
          <w:rFonts w:ascii="Arial" w:hAnsi="Arial" w:cs="Arial"/>
          <w:b/>
          <w:bCs/>
          <w:sz w:val="22"/>
          <w:szCs w:val="22"/>
        </w:rPr>
        <w:t xml:space="preserve">- Кукувича прежда </w:t>
      </w:r>
      <w:r w:rsidR="00643966">
        <w:rPr>
          <w:rFonts w:ascii="Arial" w:hAnsi="Arial" w:cs="Arial"/>
          <w:b/>
          <w:bCs/>
          <w:sz w:val="22"/>
          <w:szCs w:val="22"/>
        </w:rPr>
        <w:t>(</w:t>
      </w:r>
      <w:proofErr w:type="spellStart"/>
      <w:r w:rsidRPr="00AC2390">
        <w:rPr>
          <w:rFonts w:ascii="Arial" w:hAnsi="Arial" w:cs="Arial"/>
          <w:b/>
          <w:bCs/>
          <w:i/>
          <w:iCs/>
          <w:sz w:val="22"/>
          <w:szCs w:val="22"/>
        </w:rPr>
        <w:t>Cuscuta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europaea</w:t>
      </w:r>
      <w:proofErr w:type="spellEnd"/>
      <w:r w:rsidR="00643966">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едногодишно </w:t>
      </w:r>
      <w:proofErr w:type="spellStart"/>
      <w:r w:rsidRPr="00AC2390">
        <w:rPr>
          <w:rFonts w:ascii="Arial" w:hAnsi="Arial" w:cs="Arial"/>
          <w:sz w:val="22"/>
          <w:szCs w:val="22"/>
        </w:rPr>
        <w:t>безхлорофилно</w:t>
      </w:r>
      <w:proofErr w:type="spellEnd"/>
      <w:r w:rsidRPr="00AC2390">
        <w:rPr>
          <w:rFonts w:ascii="Arial" w:hAnsi="Arial" w:cs="Arial"/>
          <w:sz w:val="22"/>
          <w:szCs w:val="22"/>
        </w:rPr>
        <w:t xml:space="preserve"> паразитно растение, увиващо се около гостоприемника и прикрепващо се за него. Паразитира по различни тревисти растения и храсти. Използва се във фитотерапевтичната практика. Съдържа около 6%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глюкозида</w:t>
      </w:r>
      <w:proofErr w:type="spellEnd"/>
      <w:r w:rsidRPr="00AC2390">
        <w:rPr>
          <w:rFonts w:ascii="Arial" w:hAnsi="Arial" w:cs="Arial"/>
          <w:sz w:val="22"/>
          <w:szCs w:val="22"/>
        </w:rPr>
        <w:t xml:space="preserve"> </w:t>
      </w:r>
      <w:proofErr w:type="spellStart"/>
      <w:r w:rsidRPr="00AC2390">
        <w:rPr>
          <w:rFonts w:ascii="Arial" w:hAnsi="Arial" w:cs="Arial"/>
          <w:sz w:val="22"/>
          <w:szCs w:val="22"/>
        </w:rPr>
        <w:t>кускутин</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флобафени</w:t>
      </w:r>
      <w:proofErr w:type="spellEnd"/>
      <w:r w:rsidRPr="00AC2390">
        <w:rPr>
          <w:rFonts w:ascii="Arial" w:hAnsi="Arial" w:cs="Arial"/>
          <w:sz w:val="22"/>
          <w:szCs w:val="22"/>
        </w:rPr>
        <w:t xml:space="preserve">, </w:t>
      </w:r>
      <w:proofErr w:type="spellStart"/>
      <w:r w:rsidRPr="00AC2390">
        <w:rPr>
          <w:rFonts w:ascii="Arial" w:hAnsi="Arial" w:cs="Arial"/>
          <w:sz w:val="22"/>
          <w:szCs w:val="22"/>
        </w:rPr>
        <w:t>лейкоантоциани</w:t>
      </w:r>
      <w:proofErr w:type="spellEnd"/>
      <w:r w:rsidRPr="00AC2390">
        <w:rPr>
          <w:rFonts w:ascii="Arial" w:hAnsi="Arial" w:cs="Arial"/>
          <w:sz w:val="22"/>
          <w:szCs w:val="22"/>
        </w:rPr>
        <w:t xml:space="preserve"> и неуточнено вещество с пургативно действие. Основното действие е пургативно, диуретично, болкоуспокояващо. Растението е </w:t>
      </w:r>
      <w:proofErr w:type="spellStart"/>
      <w:r w:rsidRPr="00AC2390">
        <w:rPr>
          <w:rFonts w:ascii="Arial" w:hAnsi="Arial" w:cs="Arial"/>
          <w:sz w:val="22"/>
          <w:szCs w:val="22"/>
        </w:rPr>
        <w:t>използувано</w:t>
      </w:r>
      <w:proofErr w:type="spellEnd"/>
      <w:r w:rsidRPr="00AC2390">
        <w:rPr>
          <w:rFonts w:ascii="Arial" w:hAnsi="Arial" w:cs="Arial"/>
          <w:sz w:val="22"/>
          <w:szCs w:val="22"/>
        </w:rPr>
        <w:t xml:space="preserve"> като </w:t>
      </w:r>
      <w:proofErr w:type="spellStart"/>
      <w:r w:rsidRPr="00AC2390">
        <w:rPr>
          <w:rFonts w:ascii="Arial" w:hAnsi="Arial" w:cs="Arial"/>
          <w:sz w:val="22"/>
          <w:szCs w:val="22"/>
        </w:rPr>
        <w:t>лаксативно</w:t>
      </w:r>
      <w:proofErr w:type="spellEnd"/>
      <w:r w:rsidRPr="00AC2390">
        <w:rPr>
          <w:rFonts w:ascii="Arial" w:hAnsi="Arial" w:cs="Arial"/>
          <w:sz w:val="22"/>
          <w:szCs w:val="22"/>
        </w:rPr>
        <w:t>, диуретично и болкоуспокояващо средство, а в тибетската медицина и за кръвоспиране. Прилага се при стомашно-чревни заболявания. Външно – за бани при кожни заболявания.</w:t>
      </w:r>
    </w:p>
    <w:p w14:paraId="5B0258EC" w14:textId="77777777" w:rsidR="00D57803" w:rsidRDefault="00D57803" w:rsidP="00B85DE1">
      <w:pPr>
        <w:ind w:firstLine="708"/>
        <w:jc w:val="both"/>
        <w:rPr>
          <w:rFonts w:ascii="Arial" w:hAnsi="Arial" w:cs="Arial"/>
          <w:b/>
          <w:bCs/>
          <w:sz w:val="22"/>
          <w:szCs w:val="22"/>
        </w:rPr>
      </w:pPr>
    </w:p>
    <w:p w14:paraId="041A4023" w14:textId="31A4CEE7" w:rsidR="00B85DE1" w:rsidRPr="00AC2390" w:rsidRDefault="0006516E" w:rsidP="00B85DE1">
      <w:pPr>
        <w:ind w:firstLine="708"/>
        <w:jc w:val="both"/>
        <w:rPr>
          <w:rFonts w:ascii="Arial" w:hAnsi="Arial" w:cs="Arial"/>
          <w:sz w:val="22"/>
          <w:szCs w:val="22"/>
        </w:rPr>
      </w:pPr>
      <w:r>
        <w:rPr>
          <w:rFonts w:ascii="Arial" w:hAnsi="Arial" w:cs="Arial"/>
          <w:b/>
          <w:bCs/>
          <w:sz w:val="22"/>
          <w:szCs w:val="22"/>
        </w:rPr>
        <w:t>- Къпина (</w:t>
      </w:r>
      <w:proofErr w:type="spellStart"/>
      <w:r w:rsidR="00B85DE1" w:rsidRPr="00AC2390">
        <w:rPr>
          <w:rFonts w:ascii="Arial" w:hAnsi="Arial" w:cs="Arial"/>
          <w:b/>
          <w:bCs/>
          <w:i/>
          <w:iCs/>
          <w:sz w:val="22"/>
          <w:szCs w:val="22"/>
        </w:rPr>
        <w:t>Rubus</w:t>
      </w:r>
      <w:proofErr w:type="spellEnd"/>
      <w:r w:rsidR="00B85DE1" w:rsidRPr="00AC2390">
        <w:rPr>
          <w:rFonts w:ascii="Arial" w:hAnsi="Arial" w:cs="Arial"/>
          <w:b/>
          <w:bCs/>
          <w:i/>
          <w:iCs/>
          <w:sz w:val="22"/>
          <w:szCs w:val="22"/>
        </w:rPr>
        <w:t xml:space="preserve"> </w:t>
      </w:r>
      <w:proofErr w:type="spellStart"/>
      <w:r w:rsidR="00B85DE1" w:rsidRPr="00AC2390">
        <w:rPr>
          <w:rFonts w:ascii="Arial" w:hAnsi="Arial" w:cs="Arial"/>
          <w:b/>
          <w:bCs/>
          <w:i/>
          <w:iCs/>
          <w:sz w:val="22"/>
          <w:szCs w:val="22"/>
        </w:rPr>
        <w:t>sp</w:t>
      </w:r>
      <w:proofErr w:type="spellEnd"/>
      <w:r w:rsidR="00B85DE1" w:rsidRPr="00AC2390">
        <w:rPr>
          <w:rFonts w:ascii="Arial" w:hAnsi="Arial" w:cs="Arial"/>
          <w:b/>
          <w:bCs/>
          <w:i/>
          <w:iCs/>
          <w:sz w:val="22"/>
          <w:szCs w:val="22"/>
        </w:rPr>
        <w:t>.</w:t>
      </w:r>
      <w:r>
        <w:rPr>
          <w:rFonts w:ascii="Arial" w:hAnsi="Arial" w:cs="Arial"/>
          <w:b/>
          <w:bCs/>
          <w:i/>
          <w:iCs/>
          <w:sz w:val="22"/>
          <w:szCs w:val="22"/>
        </w:rPr>
        <w:t>)</w:t>
      </w:r>
      <w:r w:rsidR="00B85DE1" w:rsidRPr="00AC2390">
        <w:rPr>
          <w:rFonts w:ascii="Arial" w:hAnsi="Arial" w:cs="Arial"/>
          <w:b/>
          <w:bCs/>
          <w:i/>
          <w:iCs/>
          <w:sz w:val="22"/>
          <w:szCs w:val="22"/>
        </w:rPr>
        <w:t xml:space="preserve"> </w:t>
      </w:r>
      <w:r w:rsidR="00B85DE1" w:rsidRPr="00AC2390">
        <w:rPr>
          <w:rFonts w:ascii="Arial" w:hAnsi="Arial" w:cs="Arial"/>
          <w:sz w:val="22"/>
          <w:szCs w:val="22"/>
        </w:rPr>
        <w:t xml:space="preserve">– </w:t>
      </w:r>
      <w:proofErr w:type="spellStart"/>
      <w:r w:rsidR="00B85DE1" w:rsidRPr="00AC2390">
        <w:rPr>
          <w:rFonts w:ascii="Arial" w:hAnsi="Arial" w:cs="Arial"/>
          <w:sz w:val="22"/>
          <w:szCs w:val="22"/>
        </w:rPr>
        <w:t>подрод</w:t>
      </w:r>
      <w:proofErr w:type="spellEnd"/>
      <w:r w:rsidR="00B85DE1" w:rsidRPr="00AC2390">
        <w:rPr>
          <w:rFonts w:ascii="Arial" w:hAnsi="Arial" w:cs="Arial"/>
          <w:sz w:val="22"/>
          <w:szCs w:val="22"/>
        </w:rPr>
        <w:t xml:space="preserve"> храсти от сем. </w:t>
      </w:r>
      <w:proofErr w:type="spellStart"/>
      <w:r w:rsidR="00B85DE1" w:rsidRPr="00AC2390">
        <w:rPr>
          <w:rFonts w:ascii="Arial" w:hAnsi="Arial" w:cs="Arial"/>
          <w:sz w:val="22"/>
          <w:szCs w:val="22"/>
        </w:rPr>
        <w:t>Розоцветни</w:t>
      </w:r>
      <w:proofErr w:type="spellEnd"/>
      <w:r w:rsidR="00B85DE1" w:rsidRPr="00AC2390">
        <w:rPr>
          <w:rFonts w:ascii="Arial" w:hAnsi="Arial" w:cs="Arial"/>
          <w:sz w:val="22"/>
          <w:szCs w:val="22"/>
        </w:rPr>
        <w:t xml:space="preserve">. В България растат 45 – 50 вида, предимно в равнинни местности, по сухи хълмове, гори, сечища, храсталаци и по скалистите части на планините. Стъблата са бодливи, пълзящи, дъговидно извити, до 2 м височина. Листата са </w:t>
      </w:r>
      <w:proofErr w:type="spellStart"/>
      <w:r w:rsidR="00B85DE1" w:rsidRPr="00AC2390">
        <w:rPr>
          <w:rFonts w:ascii="Arial" w:hAnsi="Arial" w:cs="Arial"/>
          <w:sz w:val="22"/>
          <w:szCs w:val="22"/>
        </w:rPr>
        <w:t>текоперести</w:t>
      </w:r>
      <w:proofErr w:type="spellEnd"/>
      <w:r w:rsidR="00B85DE1" w:rsidRPr="00AC2390">
        <w:rPr>
          <w:rFonts w:ascii="Arial" w:hAnsi="Arial" w:cs="Arial"/>
          <w:sz w:val="22"/>
          <w:szCs w:val="22"/>
        </w:rPr>
        <w:t>. Цветовете са бели или розови. Плодът е сборен, съставен от многобройни орехчета, тъмночервен до черен след като узрее. Използват се неразтворените цветове, корените (</w:t>
      </w:r>
      <w:proofErr w:type="spellStart"/>
      <w:r w:rsidR="00B85DE1" w:rsidRPr="00AC2390">
        <w:rPr>
          <w:rFonts w:ascii="Arial" w:hAnsi="Arial" w:cs="Arial"/>
          <w:sz w:val="22"/>
          <w:szCs w:val="22"/>
        </w:rPr>
        <w:t>Radix</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Rubi</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fruticosi</w:t>
      </w:r>
      <w:proofErr w:type="spellEnd"/>
      <w:r w:rsidR="00B85DE1" w:rsidRPr="00AC2390">
        <w:rPr>
          <w:rFonts w:ascii="Arial" w:hAnsi="Arial" w:cs="Arial"/>
          <w:sz w:val="22"/>
          <w:szCs w:val="22"/>
        </w:rPr>
        <w:t>), листата (</w:t>
      </w:r>
      <w:proofErr w:type="spellStart"/>
      <w:r w:rsidR="00B85DE1" w:rsidRPr="00AC2390">
        <w:rPr>
          <w:rFonts w:ascii="Arial" w:hAnsi="Arial" w:cs="Arial"/>
          <w:sz w:val="22"/>
          <w:szCs w:val="22"/>
        </w:rPr>
        <w:t>Folia</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Rubi</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fruticosi</w:t>
      </w:r>
      <w:proofErr w:type="spellEnd"/>
      <w:r w:rsidR="00B85DE1" w:rsidRPr="00AC2390">
        <w:rPr>
          <w:rFonts w:ascii="Arial" w:hAnsi="Arial" w:cs="Arial"/>
          <w:sz w:val="22"/>
          <w:szCs w:val="22"/>
        </w:rPr>
        <w:t>) и плодовете (</w:t>
      </w:r>
      <w:proofErr w:type="spellStart"/>
      <w:r w:rsidR="00B85DE1" w:rsidRPr="00AC2390">
        <w:rPr>
          <w:rFonts w:ascii="Arial" w:hAnsi="Arial" w:cs="Arial"/>
          <w:sz w:val="22"/>
          <w:szCs w:val="22"/>
        </w:rPr>
        <w:t>Fructus</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Rubi</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fruticosi</w:t>
      </w:r>
      <w:proofErr w:type="spellEnd"/>
      <w:r w:rsidR="00B85DE1" w:rsidRPr="00AC2390">
        <w:rPr>
          <w:rFonts w:ascii="Arial" w:hAnsi="Arial" w:cs="Arial"/>
          <w:sz w:val="22"/>
          <w:szCs w:val="22"/>
        </w:rPr>
        <w:t>). Съставът на корените не е добре проучен, листата съдържат 5</w:t>
      </w:r>
      <w:r w:rsidR="00643966">
        <w:rPr>
          <w:rFonts w:ascii="Arial" w:hAnsi="Arial" w:cs="Arial"/>
          <w:sz w:val="22"/>
          <w:szCs w:val="22"/>
        </w:rPr>
        <w:t>-</w:t>
      </w:r>
      <w:r w:rsidR="00B85DE1" w:rsidRPr="00AC2390">
        <w:rPr>
          <w:rFonts w:ascii="Arial" w:hAnsi="Arial" w:cs="Arial"/>
          <w:sz w:val="22"/>
          <w:szCs w:val="22"/>
        </w:rPr>
        <w:t xml:space="preserve">14% </w:t>
      </w:r>
      <w:proofErr w:type="spellStart"/>
      <w:r w:rsidR="00B85DE1" w:rsidRPr="00AC2390">
        <w:rPr>
          <w:rFonts w:ascii="Arial" w:hAnsi="Arial" w:cs="Arial"/>
          <w:sz w:val="22"/>
          <w:szCs w:val="22"/>
        </w:rPr>
        <w:t>танини</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флавоноиди</w:t>
      </w:r>
      <w:proofErr w:type="spellEnd"/>
      <w:r w:rsidR="00B85DE1" w:rsidRPr="00AC2390">
        <w:rPr>
          <w:rFonts w:ascii="Arial" w:hAnsi="Arial" w:cs="Arial"/>
          <w:sz w:val="22"/>
          <w:szCs w:val="22"/>
        </w:rPr>
        <w:t xml:space="preserve">, витамин С, органични киселини, </w:t>
      </w:r>
      <w:proofErr w:type="spellStart"/>
      <w:r w:rsidR="00B85DE1" w:rsidRPr="00AC2390">
        <w:rPr>
          <w:rFonts w:ascii="Arial" w:hAnsi="Arial" w:cs="Arial"/>
          <w:sz w:val="22"/>
          <w:szCs w:val="22"/>
        </w:rPr>
        <w:t>слузиз</w:t>
      </w:r>
      <w:proofErr w:type="spellEnd"/>
      <w:r w:rsidR="00B85DE1" w:rsidRPr="00AC2390">
        <w:rPr>
          <w:rFonts w:ascii="Arial" w:hAnsi="Arial" w:cs="Arial"/>
          <w:sz w:val="22"/>
          <w:szCs w:val="22"/>
        </w:rPr>
        <w:t xml:space="preserve"> и следи от етерично масло. Плодовете съдържат органични киселини (предимно лимонена), захари, </w:t>
      </w:r>
      <w:proofErr w:type="spellStart"/>
      <w:r w:rsidR="00B85DE1" w:rsidRPr="00AC2390">
        <w:rPr>
          <w:rFonts w:ascii="Arial" w:hAnsi="Arial" w:cs="Arial"/>
          <w:sz w:val="22"/>
          <w:szCs w:val="22"/>
        </w:rPr>
        <w:t>пектини</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слузи</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антоциани</w:t>
      </w:r>
      <w:proofErr w:type="spellEnd"/>
      <w:r w:rsidR="00B85DE1" w:rsidRPr="00AC2390">
        <w:rPr>
          <w:rFonts w:ascii="Arial" w:hAnsi="Arial" w:cs="Arial"/>
          <w:sz w:val="22"/>
          <w:szCs w:val="22"/>
        </w:rPr>
        <w:t xml:space="preserve">, белтъчини и др. Основното действие е </w:t>
      </w:r>
      <w:proofErr w:type="spellStart"/>
      <w:r w:rsidR="00B85DE1" w:rsidRPr="00AC2390">
        <w:rPr>
          <w:rFonts w:ascii="Arial" w:hAnsi="Arial" w:cs="Arial"/>
          <w:sz w:val="22"/>
          <w:szCs w:val="22"/>
        </w:rPr>
        <w:t>адстрингентно</w:t>
      </w:r>
      <w:proofErr w:type="spellEnd"/>
      <w:r w:rsidR="00B85DE1" w:rsidRPr="00AC2390">
        <w:rPr>
          <w:rFonts w:ascii="Arial" w:hAnsi="Arial" w:cs="Arial"/>
          <w:sz w:val="22"/>
          <w:szCs w:val="22"/>
        </w:rPr>
        <w:t xml:space="preserve">, запичащо, противовъзпалително. Експериментално е установено, че водни извлеци от листа на къпина имат силно </w:t>
      </w:r>
      <w:proofErr w:type="spellStart"/>
      <w:r w:rsidR="00B85DE1" w:rsidRPr="00AC2390">
        <w:rPr>
          <w:rFonts w:ascii="Arial" w:hAnsi="Arial" w:cs="Arial"/>
          <w:sz w:val="22"/>
          <w:szCs w:val="22"/>
        </w:rPr>
        <w:t>виростатично</w:t>
      </w:r>
      <w:proofErr w:type="spellEnd"/>
      <w:r w:rsidR="00B85DE1" w:rsidRPr="00AC2390">
        <w:rPr>
          <w:rFonts w:ascii="Arial" w:hAnsi="Arial" w:cs="Arial"/>
          <w:sz w:val="22"/>
          <w:szCs w:val="22"/>
        </w:rPr>
        <w:t xml:space="preserve"> действие спрямо херпес-вирусите и умерено </w:t>
      </w:r>
      <w:proofErr w:type="spellStart"/>
      <w:r w:rsidR="00B85DE1" w:rsidRPr="00AC2390">
        <w:rPr>
          <w:rFonts w:ascii="Arial" w:hAnsi="Arial" w:cs="Arial"/>
          <w:sz w:val="22"/>
          <w:szCs w:val="22"/>
        </w:rPr>
        <w:t>цитотоксично</w:t>
      </w:r>
      <w:proofErr w:type="spellEnd"/>
      <w:r w:rsidR="00B85DE1" w:rsidRPr="00AC2390">
        <w:rPr>
          <w:rFonts w:ascii="Arial" w:hAnsi="Arial" w:cs="Arial"/>
          <w:sz w:val="22"/>
          <w:szCs w:val="22"/>
        </w:rPr>
        <w:t xml:space="preserve"> действие.</w:t>
      </w:r>
    </w:p>
    <w:p w14:paraId="7E1B2F7D" w14:textId="77777777" w:rsidR="00D57803" w:rsidRDefault="00D57803" w:rsidP="00B85DE1">
      <w:pPr>
        <w:ind w:firstLine="708"/>
        <w:jc w:val="both"/>
        <w:rPr>
          <w:rFonts w:ascii="Arial" w:hAnsi="Arial" w:cs="Arial"/>
          <w:b/>
          <w:bCs/>
          <w:sz w:val="22"/>
          <w:szCs w:val="22"/>
        </w:rPr>
      </w:pPr>
    </w:p>
    <w:p w14:paraId="73F9D820" w14:textId="2CE9AE53" w:rsidR="00B85DE1" w:rsidRPr="00AC2390" w:rsidRDefault="00B85DE1" w:rsidP="00B85DE1">
      <w:pPr>
        <w:ind w:firstLine="708"/>
        <w:jc w:val="both"/>
        <w:rPr>
          <w:rFonts w:ascii="Arial" w:hAnsi="Arial" w:cs="Arial"/>
          <w:sz w:val="22"/>
          <w:szCs w:val="22"/>
        </w:rPr>
      </w:pPr>
      <w:r w:rsidRPr="00AC2390">
        <w:rPr>
          <w:rFonts w:ascii="Arial" w:hAnsi="Arial" w:cs="Arial"/>
          <w:b/>
          <w:bCs/>
          <w:sz w:val="22"/>
          <w:szCs w:val="22"/>
        </w:rPr>
        <w:t xml:space="preserve">- Кървавочервен здравец </w:t>
      </w:r>
      <w:r w:rsidR="0006516E">
        <w:rPr>
          <w:rFonts w:ascii="Arial" w:hAnsi="Arial" w:cs="Arial"/>
          <w:b/>
          <w:bCs/>
          <w:sz w:val="22"/>
          <w:szCs w:val="22"/>
        </w:rPr>
        <w:t>(</w:t>
      </w:r>
      <w:proofErr w:type="spellStart"/>
      <w:r w:rsidRPr="00AC2390">
        <w:rPr>
          <w:rFonts w:ascii="Arial" w:hAnsi="Arial" w:cs="Arial"/>
          <w:b/>
          <w:bCs/>
          <w:i/>
          <w:iCs/>
          <w:sz w:val="22"/>
          <w:szCs w:val="22"/>
        </w:rPr>
        <w:t>Geranium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sanguineum</w:t>
      </w:r>
      <w:proofErr w:type="spellEnd"/>
      <w:r w:rsidR="0006516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вечнозелени, силно нарязани листа и разклонено коренище. Расте по сухи, тревисти и каменливи места, из храсталаци и горски поляни по цялата страна почти до 2000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 се коренището. В кръвния здравец се съдържат етерично масло,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дъбилни и лепкави вещества, слуз, смоли, нишесте, пектин, захар, витамин С, провитамин А и др. Има кръвоспиращо и </w:t>
      </w:r>
      <w:proofErr w:type="spellStart"/>
      <w:r w:rsidRPr="00AC2390">
        <w:rPr>
          <w:rFonts w:ascii="Arial" w:hAnsi="Arial" w:cs="Arial"/>
          <w:sz w:val="22"/>
          <w:szCs w:val="22"/>
        </w:rPr>
        <w:t>капиляроукрепващо</w:t>
      </w:r>
      <w:proofErr w:type="spellEnd"/>
      <w:r w:rsidRPr="00AC2390">
        <w:rPr>
          <w:rFonts w:ascii="Arial" w:hAnsi="Arial" w:cs="Arial"/>
          <w:sz w:val="22"/>
          <w:szCs w:val="22"/>
        </w:rPr>
        <w:t xml:space="preserve"> действие, прилага се при гастрити, колити, диария, при кожни възпаления, сърбежи, фистули, рани, бяло течение, хемороиди, възпаление на дебелото черво, при злокачествени заболявания на </w:t>
      </w:r>
      <w:proofErr w:type="spellStart"/>
      <w:r w:rsidRPr="00AC2390">
        <w:rPr>
          <w:rFonts w:ascii="Arial" w:hAnsi="Arial" w:cs="Arial"/>
          <w:sz w:val="22"/>
          <w:szCs w:val="22"/>
        </w:rPr>
        <w:t>кръвотворните</w:t>
      </w:r>
      <w:proofErr w:type="spellEnd"/>
      <w:r w:rsidRPr="00AC2390">
        <w:rPr>
          <w:rFonts w:ascii="Arial" w:hAnsi="Arial" w:cs="Arial"/>
          <w:sz w:val="22"/>
          <w:szCs w:val="22"/>
        </w:rPr>
        <w:t xml:space="preserve"> органи.</w:t>
      </w:r>
    </w:p>
    <w:p w14:paraId="52E53E6F" w14:textId="77777777" w:rsidR="00D57803" w:rsidRDefault="00D57803" w:rsidP="00B85DE1">
      <w:pPr>
        <w:ind w:firstLine="708"/>
        <w:jc w:val="both"/>
        <w:rPr>
          <w:rFonts w:ascii="Arial" w:hAnsi="Arial" w:cs="Arial"/>
          <w:b/>
          <w:bCs/>
          <w:sz w:val="22"/>
          <w:szCs w:val="22"/>
        </w:rPr>
      </w:pPr>
    </w:p>
    <w:p w14:paraId="3F98F713" w14:textId="0E66EDAD" w:rsidR="00B85DE1" w:rsidRPr="00AC2390" w:rsidRDefault="00B85DE1" w:rsidP="00B85DE1">
      <w:pPr>
        <w:ind w:firstLine="708"/>
        <w:jc w:val="both"/>
        <w:rPr>
          <w:rFonts w:ascii="Arial" w:hAnsi="Arial" w:cs="Arial"/>
          <w:sz w:val="22"/>
          <w:szCs w:val="22"/>
        </w:rPr>
      </w:pPr>
      <w:r w:rsidRPr="00AC2390">
        <w:rPr>
          <w:rFonts w:ascii="Arial" w:hAnsi="Arial" w:cs="Arial"/>
          <w:b/>
          <w:bCs/>
          <w:sz w:val="22"/>
          <w:szCs w:val="22"/>
        </w:rPr>
        <w:t xml:space="preserve">- Лайка </w:t>
      </w:r>
      <w:r w:rsidR="0006516E">
        <w:rPr>
          <w:rFonts w:ascii="Arial" w:hAnsi="Arial" w:cs="Arial"/>
          <w:b/>
          <w:bCs/>
          <w:sz w:val="22"/>
          <w:szCs w:val="22"/>
        </w:rPr>
        <w:t>(</w:t>
      </w:r>
      <w:proofErr w:type="spellStart"/>
      <w:r w:rsidRPr="00AC2390">
        <w:rPr>
          <w:rFonts w:ascii="Arial" w:hAnsi="Arial" w:cs="Arial"/>
          <w:b/>
          <w:bCs/>
          <w:i/>
          <w:iCs/>
          <w:sz w:val="22"/>
          <w:szCs w:val="22"/>
        </w:rPr>
        <w:t>Matricaria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chamomilla</w:t>
      </w:r>
      <w:proofErr w:type="spellEnd"/>
      <w:r w:rsidR="0006516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едногодишно тревисто растение с изправено и силно разклонено в горната част стъбло. Съцветието е кошничка. Расте по сухи места, пасища, бедни почви, като плевел в пролетните култури до около 1200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кошничките. Цветът от лайка е богат на етерично масло. То съдържа голямо количество парафин и </w:t>
      </w:r>
      <w:proofErr w:type="spellStart"/>
      <w:r w:rsidRPr="00AC2390">
        <w:rPr>
          <w:rFonts w:ascii="Arial" w:hAnsi="Arial" w:cs="Arial"/>
          <w:sz w:val="22"/>
          <w:szCs w:val="22"/>
        </w:rPr>
        <w:t>сесквитерпени</w:t>
      </w:r>
      <w:proofErr w:type="spellEnd"/>
      <w:r w:rsidRPr="00AC2390">
        <w:rPr>
          <w:rFonts w:ascii="Arial" w:hAnsi="Arial" w:cs="Arial"/>
          <w:sz w:val="22"/>
          <w:szCs w:val="22"/>
        </w:rPr>
        <w:t xml:space="preserve"> от </w:t>
      </w:r>
      <w:proofErr w:type="spellStart"/>
      <w:r w:rsidRPr="00AC2390">
        <w:rPr>
          <w:rFonts w:ascii="Arial" w:hAnsi="Arial" w:cs="Arial"/>
          <w:sz w:val="22"/>
          <w:szCs w:val="22"/>
        </w:rPr>
        <w:t>кадиненов</w:t>
      </w:r>
      <w:proofErr w:type="spellEnd"/>
      <w:r w:rsidRPr="00AC2390">
        <w:rPr>
          <w:rFonts w:ascii="Arial" w:hAnsi="Arial" w:cs="Arial"/>
          <w:sz w:val="22"/>
          <w:szCs w:val="22"/>
        </w:rPr>
        <w:t xml:space="preserve"> тип (около 10%), както и </w:t>
      </w:r>
      <w:proofErr w:type="spellStart"/>
      <w:r w:rsidRPr="00AC2390">
        <w:rPr>
          <w:rFonts w:ascii="Arial" w:hAnsi="Arial" w:cs="Arial"/>
          <w:sz w:val="22"/>
          <w:szCs w:val="22"/>
        </w:rPr>
        <w:t>каприлова</w:t>
      </w:r>
      <w:proofErr w:type="spellEnd"/>
      <w:r w:rsidRPr="00AC2390">
        <w:rPr>
          <w:rFonts w:ascii="Arial" w:hAnsi="Arial" w:cs="Arial"/>
          <w:sz w:val="22"/>
          <w:szCs w:val="22"/>
        </w:rPr>
        <w:t xml:space="preserve">, </w:t>
      </w:r>
      <w:proofErr w:type="spellStart"/>
      <w:r w:rsidRPr="00AC2390">
        <w:rPr>
          <w:rFonts w:ascii="Arial" w:hAnsi="Arial" w:cs="Arial"/>
          <w:sz w:val="22"/>
          <w:szCs w:val="22"/>
        </w:rPr>
        <w:t>нонилова</w:t>
      </w:r>
      <w:proofErr w:type="spellEnd"/>
      <w:r w:rsidRPr="00AC2390">
        <w:rPr>
          <w:rFonts w:ascii="Arial" w:hAnsi="Arial" w:cs="Arial"/>
          <w:sz w:val="22"/>
          <w:szCs w:val="22"/>
        </w:rPr>
        <w:t xml:space="preserve"> и </w:t>
      </w:r>
      <w:proofErr w:type="spellStart"/>
      <w:r w:rsidRPr="00AC2390">
        <w:rPr>
          <w:rFonts w:ascii="Arial" w:hAnsi="Arial" w:cs="Arial"/>
          <w:sz w:val="22"/>
          <w:szCs w:val="22"/>
        </w:rPr>
        <w:t>изовалерианова</w:t>
      </w:r>
      <w:proofErr w:type="spellEnd"/>
      <w:r w:rsidRPr="00AC2390">
        <w:rPr>
          <w:rFonts w:ascii="Arial" w:hAnsi="Arial" w:cs="Arial"/>
          <w:sz w:val="22"/>
          <w:szCs w:val="22"/>
        </w:rPr>
        <w:t xml:space="preserve"> киселина. Главните му съставки са </w:t>
      </w:r>
      <w:proofErr w:type="spellStart"/>
      <w:r w:rsidRPr="00AC2390">
        <w:rPr>
          <w:rFonts w:ascii="Arial" w:hAnsi="Arial" w:cs="Arial"/>
          <w:sz w:val="22"/>
          <w:szCs w:val="22"/>
        </w:rPr>
        <w:t>бизаболол</w:t>
      </w:r>
      <w:proofErr w:type="spellEnd"/>
      <w:r w:rsidRPr="00AC2390">
        <w:rPr>
          <w:rFonts w:ascii="Arial" w:hAnsi="Arial" w:cs="Arial"/>
          <w:sz w:val="22"/>
          <w:szCs w:val="22"/>
        </w:rPr>
        <w:t xml:space="preserve"> и неговите кислородни производни </w:t>
      </w:r>
      <w:proofErr w:type="spellStart"/>
      <w:r w:rsidRPr="00AC2390">
        <w:rPr>
          <w:rFonts w:ascii="Arial" w:hAnsi="Arial" w:cs="Arial"/>
          <w:sz w:val="22"/>
          <w:szCs w:val="22"/>
        </w:rPr>
        <w:t>фарнезен</w:t>
      </w:r>
      <w:proofErr w:type="spellEnd"/>
      <w:r w:rsidRPr="00AC2390">
        <w:rPr>
          <w:rFonts w:ascii="Arial" w:hAnsi="Arial" w:cs="Arial"/>
          <w:sz w:val="22"/>
          <w:szCs w:val="22"/>
        </w:rPr>
        <w:t xml:space="preserve"> и </w:t>
      </w:r>
      <w:proofErr w:type="spellStart"/>
      <w:r w:rsidRPr="00AC2390">
        <w:rPr>
          <w:rFonts w:ascii="Arial" w:hAnsi="Arial" w:cs="Arial"/>
          <w:sz w:val="22"/>
          <w:szCs w:val="22"/>
        </w:rPr>
        <w:t>хамазулен</w:t>
      </w:r>
      <w:proofErr w:type="spellEnd"/>
      <w:r w:rsidRPr="00AC2390">
        <w:rPr>
          <w:rFonts w:ascii="Arial" w:hAnsi="Arial" w:cs="Arial"/>
          <w:sz w:val="22"/>
          <w:szCs w:val="22"/>
        </w:rPr>
        <w:t xml:space="preserve">, съдържащи се във вариращи количества - от 1 до 15%. Дрогата е богата още на </w:t>
      </w:r>
      <w:proofErr w:type="spellStart"/>
      <w:r w:rsidRPr="00AC2390">
        <w:rPr>
          <w:rFonts w:ascii="Arial" w:hAnsi="Arial" w:cs="Arial"/>
          <w:sz w:val="22"/>
          <w:szCs w:val="22"/>
        </w:rPr>
        <w:t>кумарини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слузни вещества, никотинова киселина, салицилова киселина, </w:t>
      </w:r>
      <w:proofErr w:type="spellStart"/>
      <w:r w:rsidRPr="00AC2390">
        <w:rPr>
          <w:rFonts w:ascii="Arial" w:hAnsi="Arial" w:cs="Arial"/>
          <w:sz w:val="22"/>
          <w:szCs w:val="22"/>
        </w:rPr>
        <w:t>глицериди</w:t>
      </w:r>
      <w:proofErr w:type="spellEnd"/>
      <w:r w:rsidRPr="00AC2390">
        <w:rPr>
          <w:rFonts w:ascii="Arial" w:hAnsi="Arial" w:cs="Arial"/>
          <w:sz w:val="22"/>
          <w:szCs w:val="22"/>
        </w:rPr>
        <w:t xml:space="preserve"> на </w:t>
      </w:r>
      <w:proofErr w:type="spellStart"/>
      <w:r w:rsidRPr="00AC2390">
        <w:rPr>
          <w:rFonts w:ascii="Arial" w:hAnsi="Arial" w:cs="Arial"/>
          <w:sz w:val="22"/>
          <w:szCs w:val="22"/>
        </w:rPr>
        <w:t>олеиновата</w:t>
      </w:r>
      <w:proofErr w:type="spellEnd"/>
      <w:r w:rsidRPr="00AC2390">
        <w:rPr>
          <w:rFonts w:ascii="Arial" w:hAnsi="Arial" w:cs="Arial"/>
          <w:sz w:val="22"/>
          <w:szCs w:val="22"/>
        </w:rPr>
        <w:t xml:space="preserve">, </w:t>
      </w:r>
      <w:proofErr w:type="spellStart"/>
      <w:r w:rsidRPr="00AC2390">
        <w:rPr>
          <w:rFonts w:ascii="Arial" w:hAnsi="Arial" w:cs="Arial"/>
          <w:sz w:val="22"/>
          <w:szCs w:val="22"/>
        </w:rPr>
        <w:t>палмитиновата</w:t>
      </w:r>
      <w:proofErr w:type="spellEnd"/>
      <w:r w:rsidRPr="00AC2390">
        <w:rPr>
          <w:rFonts w:ascii="Arial" w:hAnsi="Arial" w:cs="Arial"/>
          <w:sz w:val="22"/>
          <w:szCs w:val="22"/>
        </w:rPr>
        <w:t xml:space="preserve">, стеариновата и </w:t>
      </w:r>
      <w:proofErr w:type="spellStart"/>
      <w:r w:rsidRPr="00AC2390">
        <w:rPr>
          <w:rFonts w:ascii="Arial" w:hAnsi="Arial" w:cs="Arial"/>
          <w:sz w:val="22"/>
          <w:szCs w:val="22"/>
        </w:rPr>
        <w:t>линоловата</w:t>
      </w:r>
      <w:proofErr w:type="spellEnd"/>
      <w:r w:rsidRPr="00AC2390">
        <w:rPr>
          <w:rFonts w:ascii="Arial" w:hAnsi="Arial" w:cs="Arial"/>
          <w:sz w:val="22"/>
          <w:szCs w:val="22"/>
        </w:rPr>
        <w:t xml:space="preserve"> киселина, каротин, витамин С и горчиви вещества. Лайката е мощно лечебно средство поради богатия си състав на полезни вещества. Етеричното масло на лайката има противовъзпалително и омекчаващо действие. Използва се при заболявания на храносмилателния път - колики в стомаха и червата, гастрит, колит, </w:t>
      </w:r>
      <w:proofErr w:type="spellStart"/>
      <w:r w:rsidRPr="00AC2390">
        <w:rPr>
          <w:rFonts w:ascii="Arial" w:hAnsi="Arial" w:cs="Arial"/>
          <w:sz w:val="22"/>
          <w:szCs w:val="22"/>
        </w:rPr>
        <w:t>метеоризъм</w:t>
      </w:r>
      <w:proofErr w:type="spellEnd"/>
      <w:r w:rsidRPr="00AC2390">
        <w:rPr>
          <w:rFonts w:ascii="Arial" w:hAnsi="Arial" w:cs="Arial"/>
          <w:sz w:val="22"/>
          <w:szCs w:val="22"/>
        </w:rPr>
        <w:t xml:space="preserve">, стоматит, </w:t>
      </w:r>
      <w:proofErr w:type="spellStart"/>
      <w:r w:rsidRPr="00AC2390">
        <w:rPr>
          <w:rFonts w:ascii="Arial" w:hAnsi="Arial" w:cs="Arial"/>
          <w:sz w:val="22"/>
          <w:szCs w:val="22"/>
        </w:rPr>
        <w:t>гингивит</w:t>
      </w:r>
      <w:proofErr w:type="spellEnd"/>
      <w:r w:rsidRPr="00AC2390">
        <w:rPr>
          <w:rFonts w:ascii="Arial" w:hAnsi="Arial" w:cs="Arial"/>
          <w:sz w:val="22"/>
          <w:szCs w:val="22"/>
        </w:rPr>
        <w:t>, и при възпалителни процеси на дихателните пътища -</w:t>
      </w:r>
      <w:proofErr w:type="spellStart"/>
      <w:r w:rsidRPr="00AC2390">
        <w:rPr>
          <w:rFonts w:ascii="Arial" w:hAnsi="Arial" w:cs="Arial"/>
          <w:sz w:val="22"/>
          <w:szCs w:val="22"/>
        </w:rPr>
        <w:t>тонзилит</w:t>
      </w:r>
      <w:proofErr w:type="spellEnd"/>
      <w:r w:rsidRPr="00AC2390">
        <w:rPr>
          <w:rFonts w:ascii="Arial" w:hAnsi="Arial" w:cs="Arial"/>
          <w:sz w:val="22"/>
          <w:szCs w:val="22"/>
        </w:rPr>
        <w:t xml:space="preserve">, фарингит, ларингит (инхалация с парите на маслото). Външно за промивка се прилага при възпаление на лигавицата на очите, на матката и при хемороиди. Има благоприятен ефект при възпалителни процеси, камъни в бъбреците и пикочния мехур. Етеричното масло увеличава броя на сърдечните съкращения и разширява съдовете на главния мозък. </w:t>
      </w:r>
      <w:proofErr w:type="spellStart"/>
      <w:r w:rsidRPr="00AC2390">
        <w:rPr>
          <w:rFonts w:ascii="Arial" w:hAnsi="Arial" w:cs="Arial"/>
          <w:sz w:val="22"/>
          <w:szCs w:val="22"/>
        </w:rPr>
        <w:t>Гликозидите</w:t>
      </w:r>
      <w:proofErr w:type="spellEnd"/>
      <w:r w:rsidRPr="00AC2390">
        <w:rPr>
          <w:rFonts w:ascii="Arial" w:hAnsi="Arial" w:cs="Arial"/>
          <w:sz w:val="22"/>
          <w:szCs w:val="22"/>
        </w:rPr>
        <w:t xml:space="preserve"> засилват отделянето на стомашен и чревен сок, повишават отделянето на жлъчен сок и подобряват апетита. </w:t>
      </w:r>
      <w:proofErr w:type="spellStart"/>
      <w:r w:rsidRPr="00AC2390">
        <w:rPr>
          <w:rFonts w:ascii="Arial" w:hAnsi="Arial" w:cs="Arial"/>
          <w:sz w:val="22"/>
          <w:szCs w:val="22"/>
        </w:rPr>
        <w:t>Флавоноидите</w:t>
      </w:r>
      <w:proofErr w:type="spellEnd"/>
      <w:r w:rsidRPr="00AC2390">
        <w:rPr>
          <w:rFonts w:ascii="Arial" w:hAnsi="Arial" w:cs="Arial"/>
          <w:sz w:val="22"/>
          <w:szCs w:val="22"/>
        </w:rPr>
        <w:t xml:space="preserve"> и </w:t>
      </w:r>
      <w:proofErr w:type="spellStart"/>
      <w:r w:rsidRPr="00AC2390">
        <w:rPr>
          <w:rFonts w:ascii="Arial" w:hAnsi="Arial" w:cs="Arial"/>
          <w:sz w:val="22"/>
          <w:szCs w:val="22"/>
        </w:rPr>
        <w:t>кумарините</w:t>
      </w:r>
      <w:proofErr w:type="spellEnd"/>
      <w:r w:rsidRPr="00AC2390">
        <w:rPr>
          <w:rFonts w:ascii="Arial" w:hAnsi="Arial" w:cs="Arial"/>
          <w:sz w:val="22"/>
          <w:szCs w:val="22"/>
        </w:rPr>
        <w:t xml:space="preserve"> показват умерено спазмолитично действие. </w:t>
      </w:r>
      <w:proofErr w:type="spellStart"/>
      <w:r w:rsidRPr="00AC2390">
        <w:rPr>
          <w:rFonts w:ascii="Arial" w:hAnsi="Arial" w:cs="Arial"/>
          <w:sz w:val="22"/>
          <w:szCs w:val="22"/>
        </w:rPr>
        <w:t>Хамазуленът</w:t>
      </w:r>
      <w:proofErr w:type="spellEnd"/>
      <w:r w:rsidRPr="00AC2390">
        <w:rPr>
          <w:rFonts w:ascii="Arial" w:hAnsi="Arial" w:cs="Arial"/>
          <w:sz w:val="22"/>
          <w:szCs w:val="22"/>
        </w:rPr>
        <w:t xml:space="preserve"> има добре изразено противоалергично действие (при астма) и местно анестетично действие. Той влияе благотворно и върху обмяната на веществата в организма. При варене се разпада, затова дрогата се употребява под форма на запарка или студен извлек. Запарка от цветове на лайката под форма на компреси се употребява при трудно заздравяващи рани. Лайката намира приложение и като </w:t>
      </w:r>
      <w:proofErr w:type="spellStart"/>
      <w:r w:rsidRPr="00AC2390">
        <w:rPr>
          <w:rFonts w:ascii="Arial" w:hAnsi="Arial" w:cs="Arial"/>
          <w:sz w:val="22"/>
          <w:szCs w:val="22"/>
        </w:rPr>
        <w:t>потогонно</w:t>
      </w:r>
      <w:proofErr w:type="spellEnd"/>
      <w:r w:rsidRPr="00AC2390">
        <w:rPr>
          <w:rFonts w:ascii="Arial" w:hAnsi="Arial" w:cs="Arial"/>
          <w:sz w:val="22"/>
          <w:szCs w:val="22"/>
        </w:rPr>
        <w:t xml:space="preserve"> средство при лечение на бронхиална астма, ревматизъм, невралгични болки, алергични гастрити, колити, нервна възбудимост, епилепсия, главоболие, компреси при мокри екземи, отоци, болезнена менструация, маточни кръвоизливи, потене на краката и др.</w:t>
      </w:r>
    </w:p>
    <w:p w14:paraId="6A4B6A11" w14:textId="77777777" w:rsidR="00D57803" w:rsidRDefault="00D57803" w:rsidP="00B85DE1">
      <w:pPr>
        <w:ind w:firstLine="708"/>
        <w:jc w:val="both"/>
        <w:rPr>
          <w:rFonts w:ascii="Arial" w:hAnsi="Arial" w:cs="Arial"/>
          <w:b/>
          <w:bCs/>
          <w:sz w:val="22"/>
          <w:szCs w:val="22"/>
        </w:rPr>
      </w:pPr>
    </w:p>
    <w:p w14:paraId="765AB868" w14:textId="574494F1" w:rsidR="00B85DE1" w:rsidRDefault="00B85DE1" w:rsidP="00B85DE1">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Левурда</w:t>
      </w:r>
      <w:proofErr w:type="spellEnd"/>
      <w:r w:rsidRPr="00AC2390">
        <w:rPr>
          <w:rFonts w:ascii="Arial" w:hAnsi="Arial" w:cs="Arial"/>
          <w:b/>
          <w:bCs/>
          <w:sz w:val="22"/>
          <w:szCs w:val="22"/>
        </w:rPr>
        <w:t xml:space="preserve"> (мечи лук) </w:t>
      </w:r>
      <w:r w:rsidR="0006516E">
        <w:rPr>
          <w:rFonts w:ascii="Arial" w:hAnsi="Arial" w:cs="Arial"/>
          <w:b/>
          <w:bCs/>
          <w:sz w:val="22"/>
          <w:szCs w:val="22"/>
        </w:rPr>
        <w:t>(</w:t>
      </w:r>
      <w:proofErr w:type="spellStart"/>
      <w:r w:rsidRPr="00AC2390">
        <w:rPr>
          <w:rFonts w:ascii="Arial" w:hAnsi="Arial" w:cs="Arial"/>
          <w:b/>
          <w:bCs/>
          <w:i/>
          <w:iCs/>
          <w:sz w:val="22"/>
          <w:szCs w:val="22"/>
        </w:rPr>
        <w:t>Allium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ursinum</w:t>
      </w:r>
      <w:proofErr w:type="spellEnd"/>
      <w:r w:rsidR="0006516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луковично растение. Стъблото е тристенно, обхванато в основата от листни влагалища. Листата са две. Съцветието е полукълбовиден сенник. Цветовете са бели, плодът е </w:t>
      </w:r>
      <w:proofErr w:type="spellStart"/>
      <w:r w:rsidRPr="00AC2390">
        <w:rPr>
          <w:rFonts w:ascii="Arial" w:hAnsi="Arial" w:cs="Arial"/>
          <w:sz w:val="22"/>
          <w:szCs w:val="22"/>
        </w:rPr>
        <w:t>тригнездна</w:t>
      </w:r>
      <w:proofErr w:type="spellEnd"/>
      <w:r w:rsidRPr="00AC2390">
        <w:rPr>
          <w:rFonts w:ascii="Arial" w:hAnsi="Arial" w:cs="Arial"/>
          <w:sz w:val="22"/>
          <w:szCs w:val="22"/>
        </w:rPr>
        <w:t xml:space="preserve"> кутийка. Расте из сенчести, широколистни гори в цялата страна докъм 1200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луковиците. Луковиците</w:t>
      </w:r>
      <w:r w:rsidR="0006516E">
        <w:rPr>
          <w:rFonts w:ascii="Arial" w:hAnsi="Arial" w:cs="Arial"/>
          <w:sz w:val="22"/>
          <w:szCs w:val="22"/>
        </w:rPr>
        <w:t xml:space="preserve"> </w:t>
      </w:r>
      <w:r w:rsidRPr="00AC2390">
        <w:rPr>
          <w:rFonts w:ascii="Arial" w:hAnsi="Arial" w:cs="Arial"/>
          <w:sz w:val="22"/>
          <w:szCs w:val="22"/>
        </w:rPr>
        <w:t xml:space="preserve">съдържат етерично масло, слузни вещества, минерални соли, захари, антибиотика </w:t>
      </w:r>
      <w:proofErr w:type="spellStart"/>
      <w:r w:rsidRPr="00AC2390">
        <w:rPr>
          <w:rFonts w:ascii="Arial" w:hAnsi="Arial" w:cs="Arial"/>
          <w:sz w:val="22"/>
          <w:szCs w:val="22"/>
        </w:rPr>
        <w:t>алицин</w:t>
      </w:r>
      <w:proofErr w:type="spellEnd"/>
      <w:r w:rsidRPr="00AC2390">
        <w:rPr>
          <w:rFonts w:ascii="Arial" w:hAnsi="Arial" w:cs="Arial"/>
          <w:sz w:val="22"/>
          <w:szCs w:val="22"/>
        </w:rPr>
        <w:t xml:space="preserve">, витамини и др. Има противомикробно и антисклеротично действие. Екстракт от билката оказва потискащо действие върху развитието на едни от най-честите причинители на стомашно-чревните инфекции. Сокът от пресни луковици предизвиква значително понижение на серумния холестерол. При продължителна употреба се констатира понижение на кръвното налягане. Екстрактът има предпазно действие и срещу оловно отравяне. Сокът се препоръчва като укрепващо средство поради наличието на витамини. Притежава противоглистно действие спрямо </w:t>
      </w:r>
      <w:proofErr w:type="spellStart"/>
      <w:r w:rsidRPr="00AC2390">
        <w:rPr>
          <w:rFonts w:ascii="Arial" w:hAnsi="Arial" w:cs="Arial"/>
          <w:sz w:val="22"/>
          <w:szCs w:val="22"/>
        </w:rPr>
        <w:t>острици</w:t>
      </w:r>
      <w:proofErr w:type="spellEnd"/>
      <w:r w:rsidRPr="00AC2390">
        <w:rPr>
          <w:rFonts w:ascii="Arial" w:hAnsi="Arial" w:cs="Arial"/>
          <w:sz w:val="22"/>
          <w:szCs w:val="22"/>
        </w:rPr>
        <w:t xml:space="preserve">. Външно приложен действа много добре при гнойни рани. </w:t>
      </w:r>
      <w:proofErr w:type="spellStart"/>
      <w:r w:rsidRPr="00AC2390">
        <w:rPr>
          <w:rFonts w:ascii="Arial" w:hAnsi="Arial" w:cs="Arial"/>
          <w:sz w:val="22"/>
          <w:szCs w:val="22"/>
        </w:rPr>
        <w:t>Използа</w:t>
      </w:r>
      <w:proofErr w:type="spellEnd"/>
      <w:r w:rsidRPr="00AC2390">
        <w:rPr>
          <w:rFonts w:ascii="Arial" w:hAnsi="Arial" w:cs="Arial"/>
          <w:sz w:val="22"/>
          <w:szCs w:val="22"/>
        </w:rPr>
        <w:t xml:space="preserve"> се при бактериални чревни инфекции с разстройство, при </w:t>
      </w:r>
      <w:proofErr w:type="spellStart"/>
      <w:r w:rsidRPr="00AC2390">
        <w:rPr>
          <w:rFonts w:ascii="Arial" w:hAnsi="Arial" w:cs="Arial"/>
          <w:sz w:val="22"/>
          <w:szCs w:val="22"/>
        </w:rPr>
        <w:t>острици</w:t>
      </w:r>
      <w:proofErr w:type="spellEnd"/>
      <w:r w:rsidRPr="00AC2390">
        <w:rPr>
          <w:rFonts w:ascii="Arial" w:hAnsi="Arial" w:cs="Arial"/>
          <w:sz w:val="22"/>
          <w:szCs w:val="22"/>
        </w:rPr>
        <w:t>, при високо кръвно налягане и</w:t>
      </w:r>
      <w:r w:rsidR="00230EA6" w:rsidRPr="00AC2390">
        <w:rPr>
          <w:rFonts w:ascii="Arial" w:hAnsi="Arial" w:cs="Arial"/>
          <w:sz w:val="22"/>
          <w:szCs w:val="22"/>
        </w:rPr>
        <w:t xml:space="preserve"> </w:t>
      </w:r>
      <w:r w:rsidRPr="00AC2390">
        <w:rPr>
          <w:rFonts w:ascii="Arial" w:hAnsi="Arial" w:cs="Arial"/>
          <w:sz w:val="22"/>
          <w:szCs w:val="22"/>
        </w:rPr>
        <w:t>високи стойности на серумния холестерол, при опасност от оловно отравяне. Билката е</w:t>
      </w:r>
      <w:r w:rsidR="00230EA6" w:rsidRPr="00AC2390">
        <w:rPr>
          <w:rFonts w:ascii="Arial" w:hAnsi="Arial" w:cs="Arial"/>
          <w:sz w:val="22"/>
          <w:szCs w:val="22"/>
        </w:rPr>
        <w:t xml:space="preserve"> </w:t>
      </w:r>
      <w:r w:rsidRPr="00AC2390">
        <w:rPr>
          <w:rFonts w:ascii="Arial" w:hAnsi="Arial" w:cs="Arial"/>
          <w:sz w:val="22"/>
          <w:szCs w:val="22"/>
        </w:rPr>
        <w:t>противопоказна при язвена болест и гастрити.</w:t>
      </w:r>
    </w:p>
    <w:p w14:paraId="11617661" w14:textId="77777777" w:rsidR="009F108B" w:rsidRPr="00AC2390" w:rsidRDefault="009F108B" w:rsidP="00B85DE1">
      <w:pPr>
        <w:ind w:firstLine="708"/>
        <w:jc w:val="both"/>
        <w:rPr>
          <w:rFonts w:ascii="Arial" w:hAnsi="Arial" w:cs="Arial"/>
          <w:sz w:val="22"/>
          <w:szCs w:val="22"/>
        </w:rPr>
      </w:pPr>
    </w:p>
    <w:p w14:paraId="63071FCF" w14:textId="1B54344C" w:rsidR="00B85DE1" w:rsidRPr="00AC2390" w:rsidRDefault="0006516E" w:rsidP="00B85DE1">
      <w:pPr>
        <w:ind w:firstLine="708"/>
        <w:jc w:val="both"/>
        <w:rPr>
          <w:rFonts w:ascii="Arial" w:hAnsi="Arial" w:cs="Arial"/>
          <w:sz w:val="22"/>
          <w:szCs w:val="22"/>
        </w:rPr>
      </w:pPr>
      <w:r>
        <w:rPr>
          <w:rFonts w:ascii="Arial" w:hAnsi="Arial" w:cs="Arial"/>
          <w:b/>
          <w:bCs/>
          <w:sz w:val="22"/>
          <w:szCs w:val="22"/>
        </w:rPr>
        <w:t xml:space="preserve">- Лечебен </w:t>
      </w:r>
      <w:proofErr w:type="spellStart"/>
      <w:r>
        <w:rPr>
          <w:rFonts w:ascii="Arial" w:hAnsi="Arial" w:cs="Arial"/>
          <w:b/>
          <w:bCs/>
          <w:sz w:val="22"/>
          <w:szCs w:val="22"/>
        </w:rPr>
        <w:t>росопас</w:t>
      </w:r>
      <w:proofErr w:type="spellEnd"/>
      <w:r>
        <w:rPr>
          <w:rFonts w:ascii="Arial" w:hAnsi="Arial" w:cs="Arial"/>
          <w:b/>
          <w:bCs/>
          <w:sz w:val="22"/>
          <w:szCs w:val="22"/>
        </w:rPr>
        <w:t xml:space="preserve"> (</w:t>
      </w:r>
      <w:proofErr w:type="spellStart"/>
      <w:r w:rsidR="00B85DE1" w:rsidRPr="00AC2390">
        <w:rPr>
          <w:rFonts w:ascii="Arial" w:hAnsi="Arial" w:cs="Arial"/>
          <w:b/>
          <w:bCs/>
          <w:i/>
          <w:iCs/>
          <w:sz w:val="22"/>
          <w:szCs w:val="22"/>
        </w:rPr>
        <w:t>Fumaria</w:t>
      </w:r>
      <w:proofErr w:type="spellEnd"/>
      <w:r w:rsidR="00B85DE1" w:rsidRPr="00AC2390">
        <w:rPr>
          <w:rFonts w:ascii="Arial" w:hAnsi="Arial" w:cs="Arial"/>
          <w:b/>
          <w:bCs/>
          <w:i/>
          <w:iCs/>
          <w:sz w:val="22"/>
          <w:szCs w:val="22"/>
        </w:rPr>
        <w:t xml:space="preserve"> </w:t>
      </w:r>
      <w:proofErr w:type="spellStart"/>
      <w:r w:rsidR="00B85DE1" w:rsidRPr="00AC2390">
        <w:rPr>
          <w:rFonts w:ascii="Arial" w:hAnsi="Arial" w:cs="Arial"/>
          <w:b/>
          <w:bCs/>
          <w:i/>
          <w:iCs/>
          <w:sz w:val="22"/>
          <w:szCs w:val="22"/>
        </w:rPr>
        <w:t>officinalis</w:t>
      </w:r>
      <w:proofErr w:type="spellEnd"/>
      <w:r>
        <w:rPr>
          <w:rFonts w:ascii="Arial" w:hAnsi="Arial" w:cs="Arial"/>
          <w:b/>
          <w:bCs/>
          <w:i/>
          <w:iCs/>
          <w:sz w:val="22"/>
          <w:szCs w:val="22"/>
        </w:rPr>
        <w:t>)</w:t>
      </w:r>
      <w:r w:rsidR="00B85DE1" w:rsidRPr="00AC2390">
        <w:rPr>
          <w:rFonts w:ascii="Arial" w:hAnsi="Arial" w:cs="Arial"/>
          <w:b/>
          <w:bCs/>
          <w:i/>
          <w:iCs/>
          <w:sz w:val="22"/>
          <w:szCs w:val="22"/>
        </w:rPr>
        <w:t xml:space="preserve"> </w:t>
      </w:r>
      <w:r w:rsidR="00B85DE1" w:rsidRPr="00AC2390">
        <w:rPr>
          <w:rFonts w:ascii="Arial" w:hAnsi="Arial" w:cs="Arial"/>
          <w:sz w:val="22"/>
          <w:szCs w:val="22"/>
        </w:rPr>
        <w:t>- едногодишно тревисто растение. Расте из</w:t>
      </w:r>
      <w:r w:rsidR="00230EA6" w:rsidRPr="00AC2390">
        <w:rPr>
          <w:rFonts w:ascii="Arial" w:hAnsi="Arial" w:cs="Arial"/>
          <w:sz w:val="22"/>
          <w:szCs w:val="22"/>
        </w:rPr>
        <w:t xml:space="preserve"> </w:t>
      </w:r>
      <w:r w:rsidR="00B85DE1" w:rsidRPr="00AC2390">
        <w:rPr>
          <w:rFonts w:ascii="Arial" w:hAnsi="Arial" w:cs="Arial"/>
          <w:sz w:val="22"/>
          <w:szCs w:val="22"/>
        </w:rPr>
        <w:t xml:space="preserve">храсталаци, изоставени и </w:t>
      </w:r>
      <w:proofErr w:type="spellStart"/>
      <w:r w:rsidR="00B85DE1" w:rsidRPr="00AC2390">
        <w:rPr>
          <w:rFonts w:ascii="Arial" w:hAnsi="Arial" w:cs="Arial"/>
          <w:sz w:val="22"/>
          <w:szCs w:val="22"/>
        </w:rPr>
        <w:t>рудерални</w:t>
      </w:r>
      <w:proofErr w:type="spellEnd"/>
      <w:r w:rsidR="00B85DE1" w:rsidRPr="00AC2390">
        <w:rPr>
          <w:rFonts w:ascii="Arial" w:hAnsi="Arial" w:cs="Arial"/>
          <w:sz w:val="22"/>
          <w:szCs w:val="22"/>
        </w:rPr>
        <w:t xml:space="preserve"> местообитания, по угари и като плевел в градини, лозя и</w:t>
      </w:r>
      <w:r w:rsidR="00230EA6" w:rsidRPr="00AC2390">
        <w:rPr>
          <w:rFonts w:ascii="Arial" w:hAnsi="Arial" w:cs="Arial"/>
          <w:sz w:val="22"/>
          <w:szCs w:val="22"/>
        </w:rPr>
        <w:t xml:space="preserve"> </w:t>
      </w:r>
      <w:r w:rsidR="00B85DE1" w:rsidRPr="00AC2390">
        <w:rPr>
          <w:rFonts w:ascii="Arial" w:hAnsi="Arial" w:cs="Arial"/>
          <w:sz w:val="22"/>
          <w:szCs w:val="22"/>
        </w:rPr>
        <w:t xml:space="preserve">окопни култури. Светлолюбив, </w:t>
      </w:r>
      <w:proofErr w:type="spellStart"/>
      <w:r w:rsidR="00B85DE1" w:rsidRPr="00AC2390">
        <w:rPr>
          <w:rFonts w:ascii="Arial" w:hAnsi="Arial" w:cs="Arial"/>
          <w:sz w:val="22"/>
          <w:szCs w:val="22"/>
        </w:rPr>
        <w:t>студеноустойчив</w:t>
      </w:r>
      <w:proofErr w:type="spellEnd"/>
      <w:r w:rsidR="00B85DE1" w:rsidRPr="00AC2390">
        <w:rPr>
          <w:rFonts w:ascii="Arial" w:hAnsi="Arial" w:cs="Arial"/>
          <w:sz w:val="22"/>
          <w:szCs w:val="22"/>
        </w:rPr>
        <w:t xml:space="preserve"> </w:t>
      </w:r>
      <w:proofErr w:type="spellStart"/>
      <w:r w:rsidR="00B85DE1" w:rsidRPr="00AC2390">
        <w:rPr>
          <w:rFonts w:ascii="Arial" w:hAnsi="Arial" w:cs="Arial"/>
          <w:sz w:val="22"/>
          <w:szCs w:val="22"/>
        </w:rPr>
        <w:t>мезофит</w:t>
      </w:r>
      <w:proofErr w:type="spellEnd"/>
      <w:r w:rsidR="00B85DE1" w:rsidRPr="00AC2390">
        <w:rPr>
          <w:rFonts w:ascii="Arial" w:hAnsi="Arial" w:cs="Arial"/>
          <w:sz w:val="22"/>
          <w:szCs w:val="22"/>
        </w:rPr>
        <w:t xml:space="preserve">. Използва се във </w:t>
      </w:r>
      <w:proofErr w:type="spellStart"/>
      <w:r w:rsidR="00B85DE1" w:rsidRPr="00AC2390">
        <w:rPr>
          <w:rFonts w:ascii="Arial" w:hAnsi="Arial" w:cs="Arial"/>
          <w:sz w:val="22"/>
          <w:szCs w:val="22"/>
        </w:rPr>
        <w:t>фитотерапевтичнат</w:t>
      </w:r>
      <w:proofErr w:type="spellEnd"/>
      <w:r w:rsidR="00230EA6" w:rsidRPr="00AC2390">
        <w:rPr>
          <w:rFonts w:ascii="Arial" w:hAnsi="Arial" w:cs="Arial"/>
          <w:sz w:val="22"/>
          <w:szCs w:val="22"/>
        </w:rPr>
        <w:t xml:space="preserve"> </w:t>
      </w:r>
      <w:r w:rsidR="00B85DE1" w:rsidRPr="00AC2390">
        <w:rPr>
          <w:rFonts w:ascii="Arial" w:hAnsi="Arial" w:cs="Arial"/>
          <w:sz w:val="22"/>
          <w:szCs w:val="22"/>
        </w:rPr>
        <w:t xml:space="preserve">практика под лекарски контрол. Съдържа алкалоиди, </w:t>
      </w:r>
      <w:proofErr w:type="spellStart"/>
      <w:r w:rsidR="00B85DE1" w:rsidRPr="00AC2390">
        <w:rPr>
          <w:rFonts w:ascii="Arial" w:hAnsi="Arial" w:cs="Arial"/>
          <w:sz w:val="22"/>
          <w:szCs w:val="22"/>
        </w:rPr>
        <w:t>фумарова</w:t>
      </w:r>
      <w:proofErr w:type="spellEnd"/>
      <w:r w:rsidR="00B85DE1" w:rsidRPr="00AC2390">
        <w:rPr>
          <w:rFonts w:ascii="Arial" w:hAnsi="Arial" w:cs="Arial"/>
          <w:sz w:val="22"/>
          <w:szCs w:val="22"/>
        </w:rPr>
        <w:t xml:space="preserve"> киселина, слузни, смолисти и</w:t>
      </w:r>
      <w:r w:rsidR="00230EA6" w:rsidRPr="00AC2390">
        <w:rPr>
          <w:rFonts w:ascii="Arial" w:hAnsi="Arial" w:cs="Arial"/>
          <w:sz w:val="22"/>
          <w:szCs w:val="22"/>
        </w:rPr>
        <w:t xml:space="preserve"> </w:t>
      </w:r>
      <w:r w:rsidR="00B85DE1" w:rsidRPr="00AC2390">
        <w:rPr>
          <w:rFonts w:ascii="Arial" w:hAnsi="Arial" w:cs="Arial"/>
          <w:sz w:val="22"/>
          <w:szCs w:val="22"/>
        </w:rPr>
        <w:t>горчиви вещества и др. Има жлъчегонно, спазмолитично и обезболяващо действие. Билката</w:t>
      </w:r>
      <w:r w:rsidR="00230EA6" w:rsidRPr="00AC2390">
        <w:rPr>
          <w:rFonts w:ascii="Arial" w:hAnsi="Arial" w:cs="Arial"/>
          <w:sz w:val="22"/>
          <w:szCs w:val="22"/>
        </w:rPr>
        <w:t xml:space="preserve"> </w:t>
      </w:r>
      <w:r w:rsidR="00B85DE1" w:rsidRPr="00AC2390">
        <w:rPr>
          <w:rFonts w:ascii="Arial" w:hAnsi="Arial" w:cs="Arial"/>
          <w:sz w:val="22"/>
          <w:szCs w:val="22"/>
        </w:rPr>
        <w:t>подпомага изпразването на жлъчния мехур, като разхлабва гладката мускулатура на жлъчните</w:t>
      </w:r>
      <w:r w:rsidR="00230EA6" w:rsidRPr="00AC2390">
        <w:rPr>
          <w:rFonts w:ascii="Arial" w:hAnsi="Arial" w:cs="Arial"/>
          <w:sz w:val="22"/>
          <w:szCs w:val="22"/>
        </w:rPr>
        <w:t xml:space="preserve"> </w:t>
      </w:r>
      <w:r w:rsidR="00B85DE1" w:rsidRPr="00AC2390">
        <w:rPr>
          <w:rFonts w:ascii="Arial" w:hAnsi="Arial" w:cs="Arial"/>
          <w:sz w:val="22"/>
          <w:szCs w:val="22"/>
        </w:rPr>
        <w:t>пътища. Подобно действие оказва и по отношение на пикочните пътища. Отстранява лошия</w:t>
      </w:r>
      <w:r w:rsidR="00230EA6" w:rsidRPr="00AC2390">
        <w:rPr>
          <w:rFonts w:ascii="Arial" w:hAnsi="Arial" w:cs="Arial"/>
          <w:sz w:val="22"/>
          <w:szCs w:val="22"/>
        </w:rPr>
        <w:t xml:space="preserve"> </w:t>
      </w:r>
      <w:r w:rsidR="00B85DE1" w:rsidRPr="00AC2390">
        <w:rPr>
          <w:rFonts w:ascii="Arial" w:hAnsi="Arial" w:cs="Arial"/>
          <w:sz w:val="22"/>
          <w:szCs w:val="22"/>
        </w:rPr>
        <w:t>дъх от устата, повишава в умерена степен пониженото кръвно налягане, увеличава</w:t>
      </w:r>
      <w:r w:rsidR="00230EA6" w:rsidRPr="00AC2390">
        <w:rPr>
          <w:rFonts w:ascii="Arial" w:hAnsi="Arial" w:cs="Arial"/>
          <w:sz w:val="22"/>
          <w:szCs w:val="22"/>
        </w:rPr>
        <w:t xml:space="preserve"> </w:t>
      </w:r>
      <w:r w:rsidR="00B85DE1" w:rsidRPr="00AC2390">
        <w:rPr>
          <w:rFonts w:ascii="Arial" w:hAnsi="Arial" w:cs="Arial"/>
          <w:sz w:val="22"/>
          <w:szCs w:val="22"/>
        </w:rPr>
        <w:t xml:space="preserve">количеството на отделената урина за едно денонощие, усилва </w:t>
      </w:r>
      <w:proofErr w:type="spellStart"/>
      <w:r w:rsidR="00B85DE1" w:rsidRPr="00AC2390">
        <w:rPr>
          <w:rFonts w:ascii="Arial" w:hAnsi="Arial" w:cs="Arial"/>
          <w:sz w:val="22"/>
          <w:szCs w:val="22"/>
        </w:rPr>
        <w:t>потоотделянето</w:t>
      </w:r>
      <w:proofErr w:type="spellEnd"/>
      <w:r w:rsidR="00B85DE1" w:rsidRPr="00AC2390">
        <w:rPr>
          <w:rFonts w:ascii="Arial" w:hAnsi="Arial" w:cs="Arial"/>
          <w:sz w:val="22"/>
          <w:szCs w:val="22"/>
        </w:rPr>
        <w:t>. Повишава</w:t>
      </w:r>
      <w:r w:rsidR="00230EA6" w:rsidRPr="00AC2390">
        <w:rPr>
          <w:rFonts w:ascii="Arial" w:hAnsi="Arial" w:cs="Arial"/>
          <w:sz w:val="22"/>
          <w:szCs w:val="22"/>
        </w:rPr>
        <w:t xml:space="preserve"> </w:t>
      </w:r>
      <w:r w:rsidR="00B85DE1" w:rsidRPr="00AC2390">
        <w:rPr>
          <w:rFonts w:ascii="Arial" w:hAnsi="Arial" w:cs="Arial"/>
          <w:sz w:val="22"/>
          <w:szCs w:val="22"/>
        </w:rPr>
        <w:t>тонуса на маточната мускулатура, намалява теглото. Прилага се при жлъчни колики, язва на</w:t>
      </w:r>
      <w:r w:rsidR="00230EA6" w:rsidRPr="00AC2390">
        <w:rPr>
          <w:rFonts w:ascii="Arial" w:hAnsi="Arial" w:cs="Arial"/>
          <w:sz w:val="22"/>
          <w:szCs w:val="22"/>
        </w:rPr>
        <w:t xml:space="preserve"> </w:t>
      </w:r>
      <w:r w:rsidR="00B85DE1" w:rsidRPr="00AC2390">
        <w:rPr>
          <w:rFonts w:ascii="Arial" w:hAnsi="Arial" w:cs="Arial"/>
          <w:sz w:val="22"/>
          <w:szCs w:val="22"/>
        </w:rPr>
        <w:t>стомаха, мигрена, хроничен запек, хемороиди, газове, затруднение в уринирането, лош дъх в</w:t>
      </w:r>
      <w:r w:rsidR="00230EA6" w:rsidRPr="00AC2390">
        <w:rPr>
          <w:rFonts w:ascii="Arial" w:hAnsi="Arial" w:cs="Arial"/>
          <w:sz w:val="22"/>
          <w:szCs w:val="22"/>
        </w:rPr>
        <w:t xml:space="preserve"> </w:t>
      </w:r>
      <w:r w:rsidR="00B85DE1" w:rsidRPr="00AC2390">
        <w:rPr>
          <w:rFonts w:ascii="Arial" w:hAnsi="Arial" w:cs="Arial"/>
          <w:sz w:val="22"/>
          <w:szCs w:val="22"/>
        </w:rPr>
        <w:t>устата, ниско кръвно налягане, затлъстяване.</w:t>
      </w:r>
    </w:p>
    <w:p w14:paraId="235C275C" w14:textId="77777777" w:rsidR="00D57803" w:rsidRDefault="00D57803" w:rsidP="00B85DE1">
      <w:pPr>
        <w:ind w:firstLine="708"/>
        <w:jc w:val="both"/>
        <w:rPr>
          <w:rFonts w:ascii="Arial" w:hAnsi="Arial" w:cs="Arial"/>
          <w:b/>
          <w:bCs/>
          <w:sz w:val="22"/>
          <w:szCs w:val="22"/>
        </w:rPr>
      </w:pPr>
    </w:p>
    <w:p w14:paraId="215EC220" w14:textId="0279C3D4" w:rsidR="00B85DE1" w:rsidRPr="00AC2390" w:rsidRDefault="00B85DE1" w:rsidP="00B85DE1">
      <w:pPr>
        <w:ind w:firstLine="708"/>
        <w:jc w:val="both"/>
        <w:rPr>
          <w:rFonts w:ascii="Arial" w:hAnsi="Arial" w:cs="Arial"/>
          <w:sz w:val="22"/>
          <w:szCs w:val="22"/>
        </w:rPr>
      </w:pPr>
      <w:r w:rsidRPr="00AC2390">
        <w:rPr>
          <w:rFonts w:ascii="Arial" w:hAnsi="Arial" w:cs="Arial"/>
          <w:b/>
          <w:bCs/>
          <w:sz w:val="22"/>
          <w:szCs w:val="22"/>
        </w:rPr>
        <w:t xml:space="preserve">- Лечебна иглика </w:t>
      </w:r>
      <w:r w:rsidR="0006516E">
        <w:rPr>
          <w:rFonts w:ascii="Arial" w:hAnsi="Arial" w:cs="Arial"/>
          <w:b/>
          <w:bCs/>
          <w:sz w:val="22"/>
          <w:szCs w:val="22"/>
        </w:rPr>
        <w:t>(</w:t>
      </w:r>
      <w:proofErr w:type="spellStart"/>
      <w:r w:rsidRPr="00AC2390">
        <w:rPr>
          <w:rFonts w:ascii="Arial" w:hAnsi="Arial" w:cs="Arial"/>
          <w:b/>
          <w:bCs/>
          <w:i/>
          <w:iCs/>
          <w:sz w:val="22"/>
          <w:szCs w:val="22"/>
        </w:rPr>
        <w:t>Primula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veris</w:t>
      </w:r>
      <w:proofErr w:type="spellEnd"/>
      <w:r w:rsidR="0006516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Расте из храсталаци,</w:t>
      </w:r>
      <w:r w:rsidR="00230EA6" w:rsidRPr="00AC2390">
        <w:rPr>
          <w:rFonts w:ascii="Arial" w:hAnsi="Arial" w:cs="Arial"/>
          <w:sz w:val="22"/>
          <w:szCs w:val="22"/>
        </w:rPr>
        <w:t xml:space="preserve"> </w:t>
      </w:r>
      <w:r w:rsidRPr="00AC2390">
        <w:rPr>
          <w:rFonts w:ascii="Arial" w:hAnsi="Arial" w:cs="Arial"/>
          <w:sz w:val="22"/>
          <w:szCs w:val="22"/>
        </w:rPr>
        <w:t>по горски поляни, покрайнините и в разредените широколистни гори, а на места навлиза и в</w:t>
      </w:r>
      <w:r w:rsidR="00230EA6" w:rsidRPr="00AC2390">
        <w:rPr>
          <w:rFonts w:ascii="Arial" w:hAnsi="Arial" w:cs="Arial"/>
          <w:sz w:val="22"/>
          <w:szCs w:val="22"/>
        </w:rPr>
        <w:t xml:space="preserve"> </w:t>
      </w:r>
      <w:r w:rsidRPr="00AC2390">
        <w:rPr>
          <w:rFonts w:ascii="Arial" w:hAnsi="Arial" w:cs="Arial"/>
          <w:sz w:val="22"/>
          <w:szCs w:val="22"/>
        </w:rPr>
        <w:t>иглолистния пояс. Събират се листата, цветовете и коренищата. Използват се във</w:t>
      </w:r>
      <w:r w:rsidR="00230EA6" w:rsidRPr="00AC2390">
        <w:rPr>
          <w:rFonts w:ascii="Arial" w:hAnsi="Arial" w:cs="Arial"/>
          <w:sz w:val="22"/>
          <w:szCs w:val="22"/>
        </w:rPr>
        <w:t xml:space="preserve"> </w:t>
      </w:r>
      <w:r w:rsidRPr="00AC2390">
        <w:rPr>
          <w:rFonts w:ascii="Arial" w:hAnsi="Arial" w:cs="Arial"/>
          <w:sz w:val="22"/>
          <w:szCs w:val="22"/>
        </w:rPr>
        <w:t>фитотерапевтичната практика и за приготвяне на фитопрепарати. В корените са</w:t>
      </w:r>
      <w:r w:rsidR="00230EA6" w:rsidRPr="00AC2390">
        <w:rPr>
          <w:rFonts w:ascii="Arial" w:hAnsi="Arial" w:cs="Arial"/>
          <w:sz w:val="22"/>
          <w:szCs w:val="22"/>
        </w:rPr>
        <w:t xml:space="preserve"> </w:t>
      </w:r>
      <w:r w:rsidRPr="00AC2390">
        <w:rPr>
          <w:rFonts w:ascii="Arial" w:hAnsi="Arial" w:cs="Arial"/>
          <w:sz w:val="22"/>
          <w:szCs w:val="22"/>
        </w:rPr>
        <w:t xml:space="preserve">налични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етерично масло (до 0,08%) и </w:t>
      </w:r>
      <w:proofErr w:type="spellStart"/>
      <w:r w:rsidRPr="00AC2390">
        <w:rPr>
          <w:rFonts w:ascii="Arial" w:hAnsi="Arial" w:cs="Arial"/>
          <w:sz w:val="22"/>
          <w:szCs w:val="22"/>
        </w:rPr>
        <w:t>гликозидите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примулаверин</w:t>
      </w:r>
      <w:proofErr w:type="spellEnd"/>
      <w:r w:rsidRPr="00AC2390">
        <w:rPr>
          <w:rFonts w:ascii="Arial" w:hAnsi="Arial" w:cs="Arial"/>
          <w:sz w:val="22"/>
          <w:szCs w:val="22"/>
        </w:rPr>
        <w:t xml:space="preserve"> (</w:t>
      </w:r>
      <w:proofErr w:type="spellStart"/>
      <w:r w:rsidRPr="00AC2390">
        <w:rPr>
          <w:rFonts w:ascii="Arial" w:hAnsi="Arial" w:cs="Arial"/>
          <w:sz w:val="22"/>
          <w:szCs w:val="22"/>
        </w:rPr>
        <w:t>примулаверозид</w:t>
      </w:r>
      <w:proofErr w:type="spellEnd"/>
      <w:r w:rsidRPr="00AC2390">
        <w:rPr>
          <w:rFonts w:ascii="Arial" w:hAnsi="Arial" w:cs="Arial"/>
          <w:sz w:val="22"/>
          <w:szCs w:val="22"/>
        </w:rPr>
        <w:t>) и</w:t>
      </w:r>
      <w:r w:rsidR="00230EA6" w:rsidRPr="00AC2390">
        <w:rPr>
          <w:rFonts w:ascii="Arial" w:hAnsi="Arial" w:cs="Arial"/>
          <w:sz w:val="22"/>
          <w:szCs w:val="22"/>
        </w:rPr>
        <w:t xml:space="preserve"> </w:t>
      </w:r>
      <w:proofErr w:type="spellStart"/>
      <w:r w:rsidRPr="00AC2390">
        <w:rPr>
          <w:rFonts w:ascii="Arial" w:hAnsi="Arial" w:cs="Arial"/>
          <w:sz w:val="22"/>
          <w:szCs w:val="22"/>
        </w:rPr>
        <w:t>примверин</w:t>
      </w:r>
      <w:proofErr w:type="spellEnd"/>
      <w:r w:rsidRPr="00AC2390">
        <w:rPr>
          <w:rFonts w:ascii="Arial" w:hAnsi="Arial" w:cs="Arial"/>
          <w:sz w:val="22"/>
          <w:szCs w:val="22"/>
        </w:rPr>
        <w:t xml:space="preserve"> (</w:t>
      </w:r>
      <w:proofErr w:type="spellStart"/>
      <w:r w:rsidRPr="00AC2390">
        <w:rPr>
          <w:rFonts w:ascii="Arial" w:hAnsi="Arial" w:cs="Arial"/>
          <w:sz w:val="22"/>
          <w:szCs w:val="22"/>
        </w:rPr>
        <w:t>примверозид</w:t>
      </w:r>
      <w:proofErr w:type="spellEnd"/>
      <w:r w:rsidRPr="00AC2390">
        <w:rPr>
          <w:rFonts w:ascii="Arial" w:hAnsi="Arial" w:cs="Arial"/>
          <w:sz w:val="22"/>
          <w:szCs w:val="22"/>
        </w:rPr>
        <w:t xml:space="preserve">), </w:t>
      </w:r>
      <w:proofErr w:type="spellStart"/>
      <w:r w:rsidRPr="00AC2390">
        <w:rPr>
          <w:rFonts w:ascii="Arial" w:hAnsi="Arial" w:cs="Arial"/>
          <w:sz w:val="22"/>
          <w:szCs w:val="22"/>
        </w:rPr>
        <w:t>примулагенин</w:t>
      </w:r>
      <w:proofErr w:type="spellEnd"/>
      <w:r w:rsidRPr="00AC2390">
        <w:rPr>
          <w:rFonts w:ascii="Arial" w:hAnsi="Arial" w:cs="Arial"/>
          <w:sz w:val="22"/>
          <w:szCs w:val="22"/>
        </w:rPr>
        <w:t xml:space="preserve"> А, </w:t>
      </w:r>
      <w:proofErr w:type="spellStart"/>
      <w:r w:rsidRPr="00AC2390">
        <w:rPr>
          <w:rFonts w:ascii="Arial" w:hAnsi="Arial" w:cs="Arial"/>
          <w:sz w:val="22"/>
          <w:szCs w:val="22"/>
        </w:rPr>
        <w:t>примулагенин</w:t>
      </w:r>
      <w:proofErr w:type="spellEnd"/>
      <w:r w:rsidRPr="00AC2390">
        <w:rPr>
          <w:rFonts w:ascii="Arial" w:hAnsi="Arial" w:cs="Arial"/>
          <w:sz w:val="22"/>
          <w:szCs w:val="22"/>
        </w:rPr>
        <w:t xml:space="preserve"> D и </w:t>
      </w:r>
      <w:proofErr w:type="spellStart"/>
      <w:r w:rsidRPr="00AC2390">
        <w:rPr>
          <w:rFonts w:ascii="Arial" w:hAnsi="Arial" w:cs="Arial"/>
          <w:sz w:val="22"/>
          <w:szCs w:val="22"/>
        </w:rPr>
        <w:t>волемит</w:t>
      </w:r>
      <w:proofErr w:type="spellEnd"/>
      <w:r w:rsidRPr="00AC2390">
        <w:rPr>
          <w:rFonts w:ascii="Arial" w:hAnsi="Arial" w:cs="Arial"/>
          <w:sz w:val="22"/>
          <w:szCs w:val="22"/>
        </w:rPr>
        <w:t>, както и естери на</w:t>
      </w:r>
      <w:r w:rsidR="00230EA6" w:rsidRPr="00AC2390">
        <w:rPr>
          <w:rFonts w:ascii="Arial" w:hAnsi="Arial" w:cs="Arial"/>
          <w:sz w:val="22"/>
          <w:szCs w:val="22"/>
        </w:rPr>
        <w:t xml:space="preserve"> </w:t>
      </w:r>
      <w:r w:rsidRPr="00AC2390">
        <w:rPr>
          <w:rFonts w:ascii="Arial" w:hAnsi="Arial" w:cs="Arial"/>
          <w:sz w:val="22"/>
          <w:szCs w:val="22"/>
        </w:rPr>
        <w:t xml:space="preserve">салициловата киселина. В листата на игликата се съдържат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(около 2%), а в цветовете</w:t>
      </w:r>
      <w:r w:rsidR="00230EA6" w:rsidRPr="00AC2390">
        <w:rPr>
          <w:rFonts w:ascii="Arial" w:hAnsi="Arial" w:cs="Arial"/>
          <w:sz w:val="22"/>
          <w:szCs w:val="22"/>
        </w:rPr>
        <w:t xml:space="preserve"> </w:t>
      </w:r>
      <w:r w:rsidRPr="00AC2390">
        <w:rPr>
          <w:rFonts w:ascii="Arial" w:hAnsi="Arial" w:cs="Arial"/>
          <w:sz w:val="22"/>
          <w:szCs w:val="22"/>
        </w:rPr>
        <w:t xml:space="preserve">са налични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и </w:t>
      </w:r>
      <w:proofErr w:type="spellStart"/>
      <w:r w:rsidRPr="00AC2390">
        <w:rPr>
          <w:rFonts w:ascii="Arial" w:hAnsi="Arial" w:cs="Arial"/>
          <w:sz w:val="22"/>
          <w:szCs w:val="22"/>
        </w:rPr>
        <w:t>флавоноиди</w:t>
      </w:r>
      <w:proofErr w:type="spellEnd"/>
      <w:r w:rsidRPr="00AC2390">
        <w:rPr>
          <w:rFonts w:ascii="Arial" w:hAnsi="Arial" w:cs="Arial"/>
          <w:sz w:val="22"/>
          <w:szCs w:val="22"/>
        </w:rPr>
        <w:t>. Във всички части на игликата има аскорбинова</w:t>
      </w:r>
      <w:r w:rsidR="00230EA6" w:rsidRPr="00AC2390">
        <w:rPr>
          <w:rFonts w:ascii="Arial" w:hAnsi="Arial" w:cs="Arial"/>
          <w:sz w:val="22"/>
          <w:szCs w:val="22"/>
        </w:rPr>
        <w:t xml:space="preserve"> </w:t>
      </w:r>
      <w:r w:rsidRPr="00AC2390">
        <w:rPr>
          <w:rFonts w:ascii="Arial" w:hAnsi="Arial" w:cs="Arial"/>
          <w:sz w:val="22"/>
          <w:szCs w:val="22"/>
        </w:rPr>
        <w:t xml:space="preserve">киселина, </w:t>
      </w:r>
      <w:proofErr w:type="spellStart"/>
      <w:r w:rsidRPr="00AC2390">
        <w:rPr>
          <w:rFonts w:ascii="Arial" w:hAnsi="Arial" w:cs="Arial"/>
          <w:sz w:val="22"/>
          <w:szCs w:val="22"/>
        </w:rPr>
        <w:t>примулова</w:t>
      </w:r>
      <w:proofErr w:type="spellEnd"/>
      <w:r w:rsidRPr="00AC2390">
        <w:rPr>
          <w:rFonts w:ascii="Arial" w:hAnsi="Arial" w:cs="Arial"/>
          <w:sz w:val="22"/>
          <w:szCs w:val="22"/>
        </w:rPr>
        <w:t xml:space="preserve"> киселина и каротин, който е най-много в листата – до 3мг/100 г изсушени</w:t>
      </w:r>
      <w:r w:rsidR="00230EA6" w:rsidRPr="00AC2390">
        <w:rPr>
          <w:rFonts w:ascii="Arial" w:hAnsi="Arial" w:cs="Arial"/>
          <w:sz w:val="22"/>
          <w:szCs w:val="22"/>
        </w:rPr>
        <w:t xml:space="preserve"> </w:t>
      </w:r>
      <w:r w:rsidRPr="00AC2390">
        <w:rPr>
          <w:rFonts w:ascii="Arial" w:hAnsi="Arial" w:cs="Arial"/>
          <w:sz w:val="22"/>
          <w:szCs w:val="22"/>
        </w:rPr>
        <w:t xml:space="preserve">листа и подпомага имунната система. Действието на билката се дължи основно на </w:t>
      </w:r>
      <w:proofErr w:type="spellStart"/>
      <w:r w:rsidRPr="00AC2390">
        <w:rPr>
          <w:rFonts w:ascii="Arial" w:hAnsi="Arial" w:cs="Arial"/>
          <w:sz w:val="22"/>
          <w:szCs w:val="22"/>
        </w:rPr>
        <w:t>сапонините</w:t>
      </w:r>
      <w:proofErr w:type="spellEnd"/>
      <w:r w:rsidRPr="00AC2390">
        <w:rPr>
          <w:rFonts w:ascii="Arial" w:hAnsi="Arial" w:cs="Arial"/>
          <w:sz w:val="22"/>
          <w:szCs w:val="22"/>
        </w:rPr>
        <w:t>,</w:t>
      </w:r>
      <w:r w:rsidR="00230EA6" w:rsidRPr="00AC2390">
        <w:rPr>
          <w:rFonts w:ascii="Arial" w:hAnsi="Arial" w:cs="Arial"/>
          <w:sz w:val="22"/>
          <w:szCs w:val="22"/>
        </w:rPr>
        <w:t xml:space="preserve"> </w:t>
      </w:r>
      <w:r w:rsidRPr="00AC2390">
        <w:rPr>
          <w:rFonts w:ascii="Arial" w:hAnsi="Arial" w:cs="Arial"/>
          <w:sz w:val="22"/>
          <w:szCs w:val="22"/>
        </w:rPr>
        <w:t xml:space="preserve">чието </w:t>
      </w:r>
      <w:proofErr w:type="spellStart"/>
      <w:r w:rsidRPr="00AC2390">
        <w:rPr>
          <w:rFonts w:ascii="Arial" w:hAnsi="Arial" w:cs="Arial"/>
          <w:sz w:val="22"/>
          <w:szCs w:val="22"/>
        </w:rPr>
        <w:t>откашлечно</w:t>
      </w:r>
      <w:proofErr w:type="spellEnd"/>
      <w:r w:rsidRPr="00AC2390">
        <w:rPr>
          <w:rFonts w:ascii="Arial" w:hAnsi="Arial" w:cs="Arial"/>
          <w:sz w:val="22"/>
          <w:szCs w:val="22"/>
        </w:rPr>
        <w:t xml:space="preserve"> и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действие е доказано при заболявания като бронхиален катар,</w:t>
      </w:r>
      <w:r w:rsidR="00230EA6" w:rsidRPr="00AC2390">
        <w:rPr>
          <w:rFonts w:ascii="Arial" w:hAnsi="Arial" w:cs="Arial"/>
          <w:sz w:val="22"/>
          <w:szCs w:val="22"/>
        </w:rPr>
        <w:t xml:space="preserve"> </w:t>
      </w:r>
      <w:r w:rsidRPr="00AC2390">
        <w:rPr>
          <w:rFonts w:ascii="Arial" w:hAnsi="Arial" w:cs="Arial"/>
          <w:sz w:val="22"/>
          <w:szCs w:val="22"/>
        </w:rPr>
        <w:t>коклюш, астма, респираторни заболявания, грип. Наличието на салицилова киселина е причина</w:t>
      </w:r>
      <w:r w:rsidR="00230EA6" w:rsidRPr="00AC2390">
        <w:rPr>
          <w:rFonts w:ascii="Arial" w:hAnsi="Arial" w:cs="Arial"/>
          <w:sz w:val="22"/>
          <w:szCs w:val="22"/>
        </w:rPr>
        <w:t xml:space="preserve"> </w:t>
      </w:r>
      <w:r w:rsidRPr="00AC2390">
        <w:rPr>
          <w:rFonts w:ascii="Arial" w:hAnsi="Arial" w:cs="Arial"/>
          <w:sz w:val="22"/>
          <w:szCs w:val="22"/>
        </w:rPr>
        <w:t>игликата да се прилага за облекчаване болките при ревматизъм. Препарати, в който е вложена</w:t>
      </w:r>
      <w:r w:rsidR="00230EA6" w:rsidRPr="00AC2390">
        <w:rPr>
          <w:rFonts w:ascii="Arial" w:hAnsi="Arial" w:cs="Arial"/>
          <w:sz w:val="22"/>
          <w:szCs w:val="22"/>
        </w:rPr>
        <w:t xml:space="preserve"> </w:t>
      </w:r>
      <w:r w:rsidRPr="00AC2390">
        <w:rPr>
          <w:rFonts w:ascii="Arial" w:hAnsi="Arial" w:cs="Arial"/>
          <w:sz w:val="22"/>
          <w:szCs w:val="22"/>
        </w:rPr>
        <w:t>лечебна иглика действат успокоително при безсъние, неврози, епилепсия и други нервни</w:t>
      </w:r>
      <w:r w:rsidR="00230EA6" w:rsidRPr="00AC2390">
        <w:rPr>
          <w:rFonts w:ascii="Arial" w:hAnsi="Arial" w:cs="Arial"/>
          <w:sz w:val="22"/>
          <w:szCs w:val="22"/>
        </w:rPr>
        <w:t xml:space="preserve"> </w:t>
      </w:r>
      <w:r w:rsidRPr="00AC2390">
        <w:rPr>
          <w:rFonts w:ascii="Arial" w:hAnsi="Arial" w:cs="Arial"/>
          <w:sz w:val="22"/>
          <w:szCs w:val="22"/>
        </w:rPr>
        <w:t>неразположения. Билката проявява меко диуретично и слабително действие и може да се</w:t>
      </w:r>
      <w:r w:rsidR="00230EA6" w:rsidRPr="00AC2390">
        <w:rPr>
          <w:rFonts w:ascii="Arial" w:hAnsi="Arial" w:cs="Arial"/>
          <w:sz w:val="22"/>
          <w:szCs w:val="22"/>
        </w:rPr>
        <w:t xml:space="preserve"> </w:t>
      </w:r>
      <w:r w:rsidRPr="00AC2390">
        <w:rPr>
          <w:rFonts w:ascii="Arial" w:hAnsi="Arial" w:cs="Arial"/>
          <w:sz w:val="22"/>
          <w:szCs w:val="22"/>
        </w:rPr>
        <w:t>прилага при отоци и запек, подагра, но е желателно това да става под контрол на специалист.</w:t>
      </w:r>
    </w:p>
    <w:p w14:paraId="4B4A06F6" w14:textId="77777777" w:rsidR="00D57803" w:rsidRDefault="00D57803" w:rsidP="00B85DE1">
      <w:pPr>
        <w:ind w:firstLine="708"/>
        <w:jc w:val="both"/>
        <w:rPr>
          <w:rFonts w:ascii="Arial" w:hAnsi="Arial" w:cs="Arial"/>
          <w:b/>
          <w:bCs/>
          <w:sz w:val="22"/>
          <w:szCs w:val="22"/>
        </w:rPr>
      </w:pPr>
    </w:p>
    <w:p w14:paraId="71F9F430" w14:textId="286E77DE" w:rsidR="00B85DE1" w:rsidRPr="00AC2390" w:rsidRDefault="00B85DE1" w:rsidP="00B85DE1">
      <w:pPr>
        <w:ind w:firstLine="708"/>
        <w:jc w:val="both"/>
        <w:rPr>
          <w:rFonts w:ascii="Arial" w:hAnsi="Arial" w:cs="Arial"/>
          <w:sz w:val="22"/>
          <w:szCs w:val="22"/>
        </w:rPr>
      </w:pPr>
      <w:r w:rsidRPr="00AC2390">
        <w:rPr>
          <w:rFonts w:ascii="Arial" w:hAnsi="Arial" w:cs="Arial"/>
          <w:b/>
          <w:bCs/>
          <w:sz w:val="22"/>
          <w:szCs w:val="22"/>
        </w:rPr>
        <w:t xml:space="preserve">- Лечебна </w:t>
      </w:r>
      <w:proofErr w:type="spellStart"/>
      <w:r w:rsidRPr="00AC2390">
        <w:rPr>
          <w:rFonts w:ascii="Arial" w:hAnsi="Arial" w:cs="Arial"/>
          <w:b/>
          <w:bCs/>
          <w:sz w:val="22"/>
          <w:szCs w:val="22"/>
        </w:rPr>
        <w:t>комунига</w:t>
      </w:r>
      <w:proofErr w:type="spellEnd"/>
      <w:r w:rsidRPr="00AC2390">
        <w:rPr>
          <w:rFonts w:ascii="Arial" w:hAnsi="Arial" w:cs="Arial"/>
          <w:b/>
          <w:bCs/>
          <w:sz w:val="22"/>
          <w:szCs w:val="22"/>
        </w:rPr>
        <w:t xml:space="preserve"> </w:t>
      </w:r>
      <w:r w:rsidR="0006516E">
        <w:rPr>
          <w:rFonts w:ascii="Arial" w:hAnsi="Arial" w:cs="Arial"/>
          <w:b/>
          <w:bCs/>
          <w:sz w:val="22"/>
          <w:szCs w:val="22"/>
        </w:rPr>
        <w:t>(</w:t>
      </w:r>
      <w:proofErr w:type="spellStart"/>
      <w:r w:rsidRPr="00AC2390">
        <w:rPr>
          <w:rFonts w:ascii="Arial" w:hAnsi="Arial" w:cs="Arial"/>
          <w:b/>
          <w:bCs/>
          <w:i/>
          <w:iCs/>
          <w:sz w:val="22"/>
          <w:szCs w:val="22"/>
        </w:rPr>
        <w:t>Melilotus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06516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двугодишно растение. Расте по влажни тревисти</w:t>
      </w:r>
      <w:r w:rsidR="00230EA6" w:rsidRPr="00AC2390">
        <w:rPr>
          <w:rFonts w:ascii="Arial" w:hAnsi="Arial" w:cs="Arial"/>
          <w:sz w:val="22"/>
          <w:szCs w:val="22"/>
        </w:rPr>
        <w:t xml:space="preserve"> </w:t>
      </w:r>
      <w:r w:rsidRPr="00AC2390">
        <w:rPr>
          <w:rFonts w:ascii="Arial" w:hAnsi="Arial" w:cs="Arial"/>
          <w:sz w:val="22"/>
          <w:szCs w:val="22"/>
        </w:rPr>
        <w:t>места в границите на естествената растителност или по нарушени терени край пътища и</w:t>
      </w:r>
      <w:r w:rsidR="00230EA6" w:rsidRPr="00AC2390">
        <w:rPr>
          <w:rFonts w:ascii="Arial" w:hAnsi="Arial" w:cs="Arial"/>
          <w:sz w:val="22"/>
          <w:szCs w:val="22"/>
        </w:rPr>
        <w:t xml:space="preserve"> </w:t>
      </w:r>
      <w:r w:rsidRPr="00AC2390">
        <w:rPr>
          <w:rFonts w:ascii="Arial" w:hAnsi="Arial" w:cs="Arial"/>
          <w:sz w:val="22"/>
          <w:szCs w:val="22"/>
        </w:rPr>
        <w:t xml:space="preserve">селища, в низините и предпланините до към 800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 се във фитотерапевтичната</w:t>
      </w:r>
      <w:r w:rsidR="00230EA6" w:rsidRPr="00AC2390">
        <w:rPr>
          <w:rFonts w:ascii="Arial" w:hAnsi="Arial" w:cs="Arial"/>
          <w:sz w:val="22"/>
          <w:szCs w:val="22"/>
        </w:rPr>
        <w:t xml:space="preserve"> </w:t>
      </w:r>
      <w:r w:rsidRPr="00AC2390">
        <w:rPr>
          <w:rFonts w:ascii="Arial" w:hAnsi="Arial" w:cs="Arial"/>
          <w:sz w:val="22"/>
          <w:szCs w:val="22"/>
        </w:rPr>
        <w:t xml:space="preserve">практика, само под лекарски контрол. В прясното растение се съдържат </w:t>
      </w:r>
      <w:proofErr w:type="spellStart"/>
      <w:r w:rsidRPr="00AC2390">
        <w:rPr>
          <w:rFonts w:ascii="Arial" w:hAnsi="Arial" w:cs="Arial"/>
          <w:sz w:val="22"/>
          <w:szCs w:val="22"/>
        </w:rPr>
        <w:t>кумаринови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w:t>
      </w:r>
      <w:r w:rsidR="00230EA6" w:rsidRPr="00AC2390">
        <w:rPr>
          <w:rFonts w:ascii="Arial" w:hAnsi="Arial" w:cs="Arial"/>
          <w:sz w:val="22"/>
          <w:szCs w:val="22"/>
        </w:rPr>
        <w:t xml:space="preserve"> </w:t>
      </w:r>
      <w:r w:rsidRPr="00AC2390">
        <w:rPr>
          <w:rFonts w:ascii="Arial" w:hAnsi="Arial" w:cs="Arial"/>
          <w:sz w:val="22"/>
          <w:szCs w:val="22"/>
        </w:rPr>
        <w:t xml:space="preserve">които при сушенето се разпадат и отделят </w:t>
      </w:r>
      <w:proofErr w:type="spellStart"/>
      <w:r w:rsidRPr="00AC2390">
        <w:rPr>
          <w:rFonts w:ascii="Arial" w:hAnsi="Arial" w:cs="Arial"/>
          <w:sz w:val="22"/>
          <w:szCs w:val="22"/>
        </w:rPr>
        <w:t>кумарин</w:t>
      </w:r>
      <w:proofErr w:type="spellEnd"/>
      <w:r w:rsidRPr="00AC2390">
        <w:rPr>
          <w:rFonts w:ascii="Arial" w:hAnsi="Arial" w:cs="Arial"/>
          <w:sz w:val="22"/>
          <w:szCs w:val="22"/>
        </w:rPr>
        <w:t xml:space="preserve">. Дрогата съдържа още </w:t>
      </w:r>
      <w:proofErr w:type="spellStart"/>
      <w:r w:rsidRPr="00AC2390">
        <w:rPr>
          <w:rFonts w:ascii="Arial" w:hAnsi="Arial" w:cs="Arial"/>
          <w:sz w:val="22"/>
          <w:szCs w:val="22"/>
        </w:rPr>
        <w:t>флавоноиди</w:t>
      </w:r>
      <w:proofErr w:type="spellEnd"/>
      <w:r w:rsidRPr="00AC2390">
        <w:rPr>
          <w:rFonts w:ascii="Arial" w:hAnsi="Arial" w:cs="Arial"/>
          <w:sz w:val="22"/>
          <w:szCs w:val="22"/>
        </w:rPr>
        <w:t>,</w:t>
      </w:r>
      <w:r w:rsidR="00230EA6" w:rsidRPr="00AC2390">
        <w:rPr>
          <w:rFonts w:ascii="Arial" w:hAnsi="Arial" w:cs="Arial"/>
          <w:sz w:val="22"/>
          <w:szCs w:val="22"/>
        </w:rPr>
        <w:t xml:space="preserve"> </w:t>
      </w:r>
      <w:r w:rsidRPr="00AC2390">
        <w:rPr>
          <w:rFonts w:ascii="Arial" w:hAnsi="Arial" w:cs="Arial"/>
          <w:sz w:val="22"/>
          <w:szCs w:val="22"/>
        </w:rPr>
        <w:t xml:space="preserve">дъбилни вещества и смоли. </w:t>
      </w:r>
      <w:proofErr w:type="spellStart"/>
      <w:r w:rsidRPr="00AC2390">
        <w:rPr>
          <w:rFonts w:ascii="Arial" w:hAnsi="Arial" w:cs="Arial"/>
          <w:sz w:val="22"/>
          <w:szCs w:val="22"/>
        </w:rPr>
        <w:t>Комунигата</w:t>
      </w:r>
      <w:proofErr w:type="spellEnd"/>
      <w:r w:rsidRPr="00AC2390">
        <w:rPr>
          <w:rFonts w:ascii="Arial" w:hAnsi="Arial" w:cs="Arial"/>
          <w:sz w:val="22"/>
          <w:szCs w:val="22"/>
        </w:rPr>
        <w:t xml:space="preserve"> успокоява централната нервна система, има</w:t>
      </w:r>
      <w:r w:rsidR="00230EA6" w:rsidRPr="00AC2390">
        <w:rPr>
          <w:rFonts w:ascii="Arial" w:hAnsi="Arial" w:cs="Arial"/>
          <w:sz w:val="22"/>
          <w:szCs w:val="22"/>
        </w:rPr>
        <w:t xml:space="preserve"> </w:t>
      </w:r>
      <w:r w:rsidRPr="00AC2390">
        <w:rPr>
          <w:rFonts w:ascii="Arial" w:hAnsi="Arial" w:cs="Arial"/>
          <w:sz w:val="22"/>
          <w:szCs w:val="22"/>
        </w:rPr>
        <w:t>сънотворно и болкоуспокояващо действие. Освен това тя има спазмолитично и</w:t>
      </w:r>
      <w:r w:rsidR="00230EA6" w:rsidRPr="00AC2390">
        <w:rPr>
          <w:rFonts w:ascii="Arial" w:hAnsi="Arial" w:cs="Arial"/>
          <w:sz w:val="22"/>
          <w:szCs w:val="22"/>
        </w:rPr>
        <w:t xml:space="preserve"> </w:t>
      </w:r>
      <w:r w:rsidRPr="00AC2390">
        <w:rPr>
          <w:rFonts w:ascii="Arial" w:hAnsi="Arial" w:cs="Arial"/>
          <w:sz w:val="22"/>
          <w:szCs w:val="22"/>
        </w:rPr>
        <w:t>противосъсирващо действие. Прилага се при повишена възбуда на нервната система, при</w:t>
      </w:r>
      <w:r w:rsidR="00230EA6" w:rsidRPr="00AC2390">
        <w:rPr>
          <w:rFonts w:ascii="Arial" w:hAnsi="Arial" w:cs="Arial"/>
          <w:sz w:val="22"/>
          <w:szCs w:val="22"/>
        </w:rPr>
        <w:t xml:space="preserve"> </w:t>
      </w:r>
      <w:r w:rsidRPr="00AC2390">
        <w:rPr>
          <w:rFonts w:ascii="Arial" w:hAnsi="Arial" w:cs="Arial"/>
          <w:sz w:val="22"/>
          <w:szCs w:val="22"/>
        </w:rPr>
        <w:t xml:space="preserve">неврастения, хистерия, нервни припадъци, безсъние, главоболие, </w:t>
      </w:r>
      <w:proofErr w:type="spellStart"/>
      <w:r w:rsidRPr="00AC2390">
        <w:rPr>
          <w:rFonts w:ascii="Arial" w:hAnsi="Arial" w:cs="Arial"/>
          <w:sz w:val="22"/>
          <w:szCs w:val="22"/>
        </w:rPr>
        <w:t>климактерични</w:t>
      </w:r>
      <w:proofErr w:type="spellEnd"/>
      <w:r w:rsidRPr="00AC2390">
        <w:rPr>
          <w:rFonts w:ascii="Arial" w:hAnsi="Arial" w:cs="Arial"/>
          <w:sz w:val="22"/>
          <w:szCs w:val="22"/>
        </w:rPr>
        <w:t xml:space="preserve"> нервни</w:t>
      </w:r>
      <w:r w:rsidR="00230EA6" w:rsidRPr="00AC2390">
        <w:rPr>
          <w:rFonts w:ascii="Arial" w:hAnsi="Arial" w:cs="Arial"/>
          <w:sz w:val="22"/>
          <w:szCs w:val="22"/>
        </w:rPr>
        <w:t xml:space="preserve"> </w:t>
      </w:r>
      <w:r w:rsidRPr="00AC2390">
        <w:rPr>
          <w:rFonts w:ascii="Arial" w:hAnsi="Arial" w:cs="Arial"/>
          <w:sz w:val="22"/>
          <w:szCs w:val="22"/>
        </w:rPr>
        <w:t>оплаквания. Използва се от народната медицина още при високо артериално налягане,</w:t>
      </w:r>
      <w:r w:rsidR="00230EA6" w:rsidRPr="00AC2390">
        <w:rPr>
          <w:rFonts w:ascii="Arial" w:hAnsi="Arial" w:cs="Arial"/>
          <w:sz w:val="22"/>
          <w:szCs w:val="22"/>
        </w:rPr>
        <w:t xml:space="preserve"> </w:t>
      </w:r>
      <w:r w:rsidRPr="00AC2390">
        <w:rPr>
          <w:rFonts w:ascii="Arial" w:hAnsi="Arial" w:cs="Arial"/>
          <w:sz w:val="22"/>
          <w:szCs w:val="22"/>
        </w:rPr>
        <w:t xml:space="preserve">нередовна </w:t>
      </w:r>
      <w:proofErr w:type="spellStart"/>
      <w:r w:rsidRPr="00AC2390">
        <w:rPr>
          <w:rFonts w:ascii="Arial" w:hAnsi="Arial" w:cs="Arial"/>
          <w:sz w:val="22"/>
          <w:szCs w:val="22"/>
        </w:rPr>
        <w:t>менстурация</w:t>
      </w:r>
      <w:proofErr w:type="spellEnd"/>
      <w:r w:rsidRPr="00AC2390">
        <w:rPr>
          <w:rFonts w:ascii="Arial" w:hAnsi="Arial" w:cs="Arial"/>
          <w:sz w:val="22"/>
          <w:szCs w:val="22"/>
        </w:rPr>
        <w:t>, за увеличаване млякото на кърмачки, при диарии, газове в червата.</w:t>
      </w:r>
    </w:p>
    <w:p w14:paraId="1D19DA10" w14:textId="77777777" w:rsidR="00D57803" w:rsidRDefault="00D57803" w:rsidP="00B85DE1">
      <w:pPr>
        <w:ind w:firstLine="708"/>
        <w:jc w:val="both"/>
        <w:rPr>
          <w:rFonts w:ascii="Arial" w:hAnsi="Arial" w:cs="Arial"/>
          <w:b/>
          <w:bCs/>
          <w:sz w:val="22"/>
          <w:szCs w:val="22"/>
        </w:rPr>
      </w:pPr>
    </w:p>
    <w:p w14:paraId="03CF5EC6" w14:textId="2F4ECB7C" w:rsidR="00B85DE1" w:rsidRPr="00AC2390" w:rsidRDefault="00B85DE1" w:rsidP="00B85DE1">
      <w:pPr>
        <w:ind w:firstLine="708"/>
        <w:jc w:val="both"/>
        <w:rPr>
          <w:rFonts w:ascii="Arial" w:hAnsi="Arial" w:cs="Arial"/>
          <w:sz w:val="22"/>
          <w:szCs w:val="22"/>
        </w:rPr>
      </w:pPr>
      <w:r w:rsidRPr="00AC2390">
        <w:rPr>
          <w:rFonts w:ascii="Arial" w:hAnsi="Arial" w:cs="Arial"/>
          <w:b/>
          <w:bCs/>
          <w:sz w:val="22"/>
          <w:szCs w:val="22"/>
        </w:rPr>
        <w:t xml:space="preserve">- Лечебна </w:t>
      </w:r>
      <w:proofErr w:type="spellStart"/>
      <w:r w:rsidRPr="00AC2390">
        <w:rPr>
          <w:rFonts w:ascii="Arial" w:hAnsi="Arial" w:cs="Arial"/>
          <w:b/>
          <w:bCs/>
          <w:sz w:val="22"/>
          <w:szCs w:val="22"/>
        </w:rPr>
        <w:t>медуница</w:t>
      </w:r>
      <w:proofErr w:type="spellEnd"/>
      <w:r w:rsidRPr="00AC2390">
        <w:rPr>
          <w:rFonts w:ascii="Arial" w:hAnsi="Arial" w:cs="Arial"/>
          <w:b/>
          <w:bCs/>
          <w:sz w:val="22"/>
          <w:szCs w:val="22"/>
        </w:rPr>
        <w:t xml:space="preserve"> </w:t>
      </w:r>
      <w:r w:rsidR="0006516E">
        <w:rPr>
          <w:rFonts w:ascii="Arial" w:hAnsi="Arial" w:cs="Arial"/>
          <w:b/>
          <w:bCs/>
          <w:sz w:val="22"/>
          <w:szCs w:val="22"/>
        </w:rPr>
        <w:t>(</w:t>
      </w:r>
      <w:proofErr w:type="spellStart"/>
      <w:r w:rsidRPr="00AC2390">
        <w:rPr>
          <w:rFonts w:ascii="Arial" w:hAnsi="Arial" w:cs="Arial"/>
          <w:b/>
          <w:bCs/>
          <w:i/>
          <w:iCs/>
          <w:sz w:val="22"/>
          <w:szCs w:val="22"/>
        </w:rPr>
        <w:t>Pulmonaria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06516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w:t>
      </w:r>
      <w:proofErr w:type="spellStart"/>
      <w:r w:rsidRPr="00AC2390">
        <w:rPr>
          <w:rFonts w:ascii="Arial" w:hAnsi="Arial" w:cs="Arial"/>
          <w:sz w:val="22"/>
          <w:szCs w:val="22"/>
        </w:rPr>
        <w:t>грубовлакнесто</w:t>
      </w:r>
      <w:proofErr w:type="spellEnd"/>
      <w:r w:rsidR="00230EA6" w:rsidRPr="00AC2390">
        <w:rPr>
          <w:rFonts w:ascii="Arial" w:hAnsi="Arial" w:cs="Arial"/>
          <w:sz w:val="22"/>
          <w:szCs w:val="22"/>
        </w:rPr>
        <w:t xml:space="preserve"> </w:t>
      </w:r>
      <w:r w:rsidRPr="00AC2390">
        <w:rPr>
          <w:rFonts w:ascii="Arial" w:hAnsi="Arial" w:cs="Arial"/>
          <w:sz w:val="22"/>
          <w:szCs w:val="22"/>
        </w:rPr>
        <w:t xml:space="preserve">растение. Расте из сенчести, </w:t>
      </w:r>
      <w:proofErr w:type="spellStart"/>
      <w:r w:rsidRPr="00AC2390">
        <w:rPr>
          <w:rFonts w:ascii="Arial" w:hAnsi="Arial" w:cs="Arial"/>
          <w:sz w:val="22"/>
          <w:szCs w:val="22"/>
        </w:rPr>
        <w:t>храсталачни</w:t>
      </w:r>
      <w:proofErr w:type="spellEnd"/>
      <w:r w:rsidRPr="00AC2390">
        <w:rPr>
          <w:rFonts w:ascii="Arial" w:hAnsi="Arial" w:cs="Arial"/>
          <w:sz w:val="22"/>
          <w:szCs w:val="22"/>
        </w:rPr>
        <w:t xml:space="preserve"> и умерено влажни широколистни гори главно в</w:t>
      </w:r>
      <w:r w:rsidR="00230EA6" w:rsidRPr="00AC2390">
        <w:rPr>
          <w:rFonts w:ascii="Arial" w:hAnsi="Arial" w:cs="Arial"/>
          <w:sz w:val="22"/>
          <w:szCs w:val="22"/>
        </w:rPr>
        <w:t xml:space="preserve"> </w:t>
      </w:r>
      <w:r w:rsidRPr="00AC2390">
        <w:rPr>
          <w:rFonts w:ascii="Arial" w:hAnsi="Arial" w:cs="Arial"/>
          <w:sz w:val="22"/>
          <w:szCs w:val="22"/>
        </w:rPr>
        <w:t>предпланините и планините. Събират се листа и цъфтящи надземни части. Използват се във</w:t>
      </w:r>
      <w:r w:rsidR="00230EA6" w:rsidRPr="00AC2390">
        <w:rPr>
          <w:rFonts w:ascii="Arial" w:hAnsi="Arial" w:cs="Arial"/>
          <w:sz w:val="22"/>
          <w:szCs w:val="22"/>
        </w:rPr>
        <w:t xml:space="preserve"> </w:t>
      </w:r>
      <w:r w:rsidRPr="00AC2390">
        <w:rPr>
          <w:rFonts w:ascii="Arial" w:hAnsi="Arial" w:cs="Arial"/>
          <w:sz w:val="22"/>
          <w:szCs w:val="22"/>
        </w:rPr>
        <w:t xml:space="preserve">фитотерапевтичната практика. Лечебната </w:t>
      </w:r>
      <w:proofErr w:type="spellStart"/>
      <w:r w:rsidRPr="00AC2390">
        <w:rPr>
          <w:rFonts w:ascii="Arial" w:hAnsi="Arial" w:cs="Arial"/>
          <w:sz w:val="22"/>
          <w:szCs w:val="22"/>
        </w:rPr>
        <w:t>медуница</w:t>
      </w:r>
      <w:proofErr w:type="spellEnd"/>
      <w:r w:rsidRPr="00AC2390">
        <w:rPr>
          <w:rFonts w:ascii="Arial" w:hAnsi="Arial" w:cs="Arial"/>
          <w:sz w:val="22"/>
          <w:szCs w:val="22"/>
        </w:rPr>
        <w:t xml:space="preserve"> има противовъзпалително, омекчаващо и</w:t>
      </w:r>
      <w:r w:rsidR="00230EA6" w:rsidRPr="00AC2390">
        <w:rPr>
          <w:rFonts w:ascii="Arial" w:hAnsi="Arial" w:cs="Arial"/>
          <w:sz w:val="22"/>
          <w:szCs w:val="22"/>
        </w:rPr>
        <w:t xml:space="preserve">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действие. Използва се при заболявания на дихателните пътища (ларингит, остър и</w:t>
      </w:r>
      <w:r w:rsidR="00230EA6" w:rsidRPr="00AC2390">
        <w:rPr>
          <w:rFonts w:ascii="Arial" w:hAnsi="Arial" w:cs="Arial"/>
          <w:sz w:val="22"/>
          <w:szCs w:val="22"/>
        </w:rPr>
        <w:t xml:space="preserve"> </w:t>
      </w:r>
      <w:r w:rsidRPr="00AC2390">
        <w:rPr>
          <w:rFonts w:ascii="Arial" w:hAnsi="Arial" w:cs="Arial"/>
          <w:sz w:val="22"/>
          <w:szCs w:val="22"/>
        </w:rPr>
        <w:t>хроничен бронхит, бронхиална астма и кашлици от всякакъв произход), диарии и други</w:t>
      </w:r>
      <w:r w:rsidR="00230EA6" w:rsidRPr="00AC2390">
        <w:rPr>
          <w:rFonts w:ascii="Arial" w:hAnsi="Arial" w:cs="Arial"/>
          <w:sz w:val="22"/>
          <w:szCs w:val="22"/>
        </w:rPr>
        <w:t xml:space="preserve"> </w:t>
      </w:r>
      <w:r w:rsidRPr="00AC2390">
        <w:rPr>
          <w:rFonts w:ascii="Arial" w:hAnsi="Arial" w:cs="Arial"/>
          <w:sz w:val="22"/>
          <w:szCs w:val="22"/>
        </w:rPr>
        <w:t>заболявания на стомаха и червата, при възпаление на бъбреците, кървава урина, камъни в</w:t>
      </w:r>
      <w:r w:rsidR="00230EA6" w:rsidRPr="00AC2390">
        <w:rPr>
          <w:rFonts w:ascii="Arial" w:hAnsi="Arial" w:cs="Arial"/>
          <w:sz w:val="22"/>
          <w:szCs w:val="22"/>
        </w:rPr>
        <w:t xml:space="preserve"> </w:t>
      </w:r>
      <w:r w:rsidRPr="00AC2390">
        <w:rPr>
          <w:rFonts w:ascii="Arial" w:hAnsi="Arial" w:cs="Arial"/>
          <w:sz w:val="22"/>
          <w:szCs w:val="22"/>
        </w:rPr>
        <w:t>пикочния мехур, женски болести, хемороиди.</w:t>
      </w:r>
    </w:p>
    <w:p w14:paraId="457385EE" w14:textId="77777777" w:rsidR="00D57803" w:rsidRDefault="00D57803" w:rsidP="00230EA6">
      <w:pPr>
        <w:ind w:firstLine="708"/>
        <w:jc w:val="both"/>
        <w:rPr>
          <w:rFonts w:ascii="Arial" w:hAnsi="Arial" w:cs="Arial"/>
          <w:b/>
          <w:bCs/>
          <w:sz w:val="22"/>
          <w:szCs w:val="22"/>
        </w:rPr>
      </w:pPr>
    </w:p>
    <w:p w14:paraId="7BE5D78B" w14:textId="3DBB02BB" w:rsidR="00230EA6" w:rsidRPr="00AC2390" w:rsidRDefault="00B85DE1" w:rsidP="00230EA6">
      <w:pPr>
        <w:ind w:firstLine="708"/>
        <w:jc w:val="both"/>
        <w:rPr>
          <w:rFonts w:ascii="Arial" w:hAnsi="Arial" w:cs="Arial"/>
          <w:sz w:val="22"/>
          <w:szCs w:val="22"/>
        </w:rPr>
      </w:pPr>
      <w:r w:rsidRPr="00AC2390">
        <w:rPr>
          <w:rFonts w:ascii="Arial" w:hAnsi="Arial" w:cs="Arial"/>
          <w:b/>
          <w:bCs/>
          <w:sz w:val="22"/>
          <w:szCs w:val="22"/>
        </w:rPr>
        <w:t xml:space="preserve">- Лечебно птиче просо </w:t>
      </w:r>
      <w:r w:rsidR="0006516E">
        <w:rPr>
          <w:rFonts w:ascii="Arial" w:hAnsi="Arial" w:cs="Arial"/>
          <w:b/>
          <w:bCs/>
          <w:sz w:val="22"/>
          <w:szCs w:val="22"/>
        </w:rPr>
        <w:t>(</w:t>
      </w:r>
      <w:proofErr w:type="spellStart"/>
      <w:r w:rsidRPr="00AC2390">
        <w:rPr>
          <w:rFonts w:ascii="Arial" w:hAnsi="Arial" w:cs="Arial"/>
          <w:b/>
          <w:bCs/>
          <w:i/>
          <w:iCs/>
          <w:sz w:val="22"/>
          <w:szCs w:val="22"/>
        </w:rPr>
        <w:t>Lithospermum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officinalе</w:t>
      </w:r>
      <w:proofErr w:type="spellEnd"/>
      <w:r w:rsidR="0006516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w:t>
      </w:r>
      <w:r w:rsidR="00230EA6" w:rsidRPr="00AC2390">
        <w:rPr>
          <w:rFonts w:ascii="Arial" w:hAnsi="Arial" w:cs="Arial"/>
          <w:sz w:val="22"/>
          <w:szCs w:val="22"/>
        </w:rPr>
        <w:t xml:space="preserve"> </w:t>
      </w:r>
      <w:r w:rsidRPr="00AC2390">
        <w:rPr>
          <w:rFonts w:ascii="Arial" w:hAnsi="Arial" w:cs="Arial"/>
          <w:sz w:val="22"/>
          <w:szCs w:val="22"/>
        </w:rPr>
        <w:t xml:space="preserve">вретеновиден корен, с изправено и разклонено към върха си стъбло. Цветовете са кремаво-бели. Плодът е яйцевидно орехче. Среща се в посеви и тревисти места до 1400 м </w:t>
      </w:r>
      <w:proofErr w:type="spellStart"/>
      <w:r w:rsidRPr="00AC2390">
        <w:rPr>
          <w:rFonts w:ascii="Arial" w:hAnsi="Arial" w:cs="Arial"/>
          <w:sz w:val="22"/>
          <w:szCs w:val="22"/>
        </w:rPr>
        <w:t>н.в.</w:t>
      </w:r>
      <w:proofErr w:type="spellEnd"/>
      <w:r w:rsidR="00230EA6" w:rsidRPr="00AC2390">
        <w:rPr>
          <w:rFonts w:ascii="Arial" w:eastAsia="ArialMT" w:hAnsi="Arial" w:cs="Arial"/>
          <w:sz w:val="22"/>
          <w:szCs w:val="22"/>
          <w:lang w:eastAsia="en-US"/>
        </w:rPr>
        <w:t xml:space="preserve"> </w:t>
      </w:r>
      <w:r w:rsidR="00230EA6" w:rsidRPr="00AC2390">
        <w:rPr>
          <w:rFonts w:ascii="Arial" w:hAnsi="Arial" w:cs="Arial"/>
          <w:sz w:val="22"/>
          <w:szCs w:val="22"/>
        </w:rPr>
        <w:t>Използват се семената, листата и връхните съцветия. Използва се при камъни и пясък в бъбреците и пикочния мехур, при нощно напикаване на деца.</w:t>
      </w:r>
    </w:p>
    <w:p w14:paraId="3B8AF8C4" w14:textId="77777777" w:rsidR="00D57803" w:rsidRDefault="00D57803" w:rsidP="00230EA6">
      <w:pPr>
        <w:ind w:firstLine="708"/>
        <w:jc w:val="both"/>
        <w:rPr>
          <w:rFonts w:ascii="Arial" w:hAnsi="Arial" w:cs="Arial"/>
          <w:b/>
          <w:bCs/>
          <w:sz w:val="22"/>
          <w:szCs w:val="22"/>
        </w:rPr>
      </w:pPr>
    </w:p>
    <w:p w14:paraId="5D76480D" w14:textId="2155B07D" w:rsidR="00230EA6" w:rsidRPr="00AC2390" w:rsidRDefault="00230EA6" w:rsidP="00230EA6">
      <w:pPr>
        <w:ind w:firstLine="708"/>
        <w:jc w:val="both"/>
        <w:rPr>
          <w:rFonts w:ascii="Arial" w:hAnsi="Arial" w:cs="Arial"/>
          <w:sz w:val="22"/>
          <w:szCs w:val="22"/>
        </w:rPr>
      </w:pPr>
      <w:r w:rsidRPr="00AC2390">
        <w:rPr>
          <w:rFonts w:ascii="Arial" w:hAnsi="Arial" w:cs="Arial"/>
          <w:b/>
          <w:bCs/>
          <w:sz w:val="22"/>
          <w:szCs w:val="22"/>
        </w:rPr>
        <w:t xml:space="preserve">- Лечебно сапунче </w:t>
      </w:r>
      <w:r w:rsidR="0006516E">
        <w:rPr>
          <w:rFonts w:ascii="Arial" w:hAnsi="Arial" w:cs="Arial"/>
          <w:b/>
          <w:bCs/>
          <w:sz w:val="22"/>
          <w:szCs w:val="22"/>
        </w:rPr>
        <w:t>(</w:t>
      </w:r>
      <w:proofErr w:type="spellStart"/>
      <w:r w:rsidRPr="00AC2390">
        <w:rPr>
          <w:rFonts w:ascii="Arial" w:hAnsi="Arial" w:cs="Arial"/>
          <w:b/>
          <w:bCs/>
          <w:i/>
          <w:iCs/>
          <w:sz w:val="22"/>
          <w:szCs w:val="22"/>
        </w:rPr>
        <w:t>Saponaria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06516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растение с пълзящо коренище. Расте по песъчливи и чакълести места край реки, потоци и ж.п. линии, по диги на канали, в храсталаци и други. Използва се в билколечението. Корените съдържат до 5%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главно </w:t>
      </w:r>
      <w:proofErr w:type="spellStart"/>
      <w:r w:rsidRPr="00AC2390">
        <w:rPr>
          <w:rFonts w:ascii="Arial" w:hAnsi="Arial" w:cs="Arial"/>
          <w:sz w:val="22"/>
          <w:szCs w:val="22"/>
        </w:rPr>
        <w:t>сапорубин</w:t>
      </w:r>
      <w:proofErr w:type="spellEnd"/>
      <w:r w:rsidRPr="00AC2390">
        <w:rPr>
          <w:rFonts w:ascii="Arial" w:hAnsi="Arial" w:cs="Arial"/>
          <w:sz w:val="22"/>
          <w:szCs w:val="22"/>
        </w:rPr>
        <w:t xml:space="preserve"> и </w:t>
      </w:r>
      <w:proofErr w:type="spellStart"/>
      <w:r w:rsidRPr="00AC2390">
        <w:rPr>
          <w:rFonts w:ascii="Arial" w:hAnsi="Arial" w:cs="Arial"/>
          <w:sz w:val="22"/>
          <w:szCs w:val="22"/>
        </w:rPr>
        <w:t>сапорубинова</w:t>
      </w:r>
      <w:proofErr w:type="spellEnd"/>
      <w:r w:rsidRPr="00AC2390">
        <w:rPr>
          <w:rFonts w:ascii="Arial" w:hAnsi="Arial" w:cs="Arial"/>
          <w:sz w:val="22"/>
          <w:szCs w:val="22"/>
        </w:rPr>
        <w:t xml:space="preserve"> киселина, производни на </w:t>
      </w:r>
      <w:proofErr w:type="spellStart"/>
      <w:r w:rsidRPr="00AC2390">
        <w:rPr>
          <w:rFonts w:ascii="Arial" w:hAnsi="Arial" w:cs="Arial"/>
          <w:sz w:val="22"/>
          <w:szCs w:val="22"/>
        </w:rPr>
        <w:t>пентацикличните</w:t>
      </w:r>
      <w:proofErr w:type="spellEnd"/>
      <w:r w:rsidRPr="00AC2390">
        <w:rPr>
          <w:rFonts w:ascii="Arial" w:hAnsi="Arial" w:cs="Arial"/>
          <w:sz w:val="22"/>
          <w:szCs w:val="22"/>
        </w:rPr>
        <w:t xml:space="preserve"> терпени </w:t>
      </w:r>
      <w:proofErr w:type="spellStart"/>
      <w:r w:rsidRPr="00AC2390">
        <w:rPr>
          <w:rFonts w:ascii="Arial" w:hAnsi="Arial" w:cs="Arial"/>
          <w:sz w:val="22"/>
          <w:szCs w:val="22"/>
        </w:rPr>
        <w:t>гипсогенин-тритерпенов</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w:t>
      </w:r>
      <w:proofErr w:type="spellEnd"/>
      <w:r w:rsidRPr="00AC2390">
        <w:rPr>
          <w:rFonts w:ascii="Arial" w:hAnsi="Arial" w:cs="Arial"/>
          <w:sz w:val="22"/>
          <w:szCs w:val="22"/>
        </w:rPr>
        <w:t xml:space="preserve">. Надземната част съдържа </w:t>
      </w:r>
      <w:proofErr w:type="spellStart"/>
      <w:r w:rsidRPr="00AC2390">
        <w:rPr>
          <w:rFonts w:ascii="Arial" w:hAnsi="Arial" w:cs="Arial"/>
          <w:sz w:val="22"/>
          <w:szCs w:val="22"/>
        </w:rPr>
        <w:t>флавоновия</w:t>
      </w:r>
      <w:proofErr w:type="spellEnd"/>
      <w:r w:rsidRPr="00AC2390">
        <w:rPr>
          <w:rFonts w:ascii="Arial" w:hAnsi="Arial" w:cs="Arial"/>
          <w:sz w:val="22"/>
          <w:szCs w:val="22"/>
        </w:rPr>
        <w:t xml:space="preserve"> </w:t>
      </w:r>
      <w:proofErr w:type="spellStart"/>
      <w:r w:rsidRPr="00AC2390">
        <w:rPr>
          <w:rFonts w:ascii="Arial" w:hAnsi="Arial" w:cs="Arial"/>
          <w:sz w:val="22"/>
          <w:szCs w:val="22"/>
        </w:rPr>
        <w:t>глюкозид</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сапонарин</w:t>
      </w:r>
      <w:proofErr w:type="spellEnd"/>
      <w:r w:rsidRPr="00AC2390">
        <w:rPr>
          <w:rFonts w:ascii="Arial" w:hAnsi="Arial" w:cs="Arial"/>
          <w:sz w:val="22"/>
          <w:szCs w:val="22"/>
        </w:rPr>
        <w:t xml:space="preserve">, който при хидролиза дава смес от </w:t>
      </w:r>
      <w:proofErr w:type="spellStart"/>
      <w:r w:rsidRPr="00AC2390">
        <w:rPr>
          <w:rFonts w:ascii="Arial" w:hAnsi="Arial" w:cs="Arial"/>
          <w:sz w:val="22"/>
          <w:szCs w:val="22"/>
        </w:rPr>
        <w:t>агликоните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сапонаретин</w:t>
      </w:r>
      <w:proofErr w:type="spellEnd"/>
      <w:r w:rsidRPr="00AC2390">
        <w:rPr>
          <w:rFonts w:ascii="Arial" w:hAnsi="Arial" w:cs="Arial"/>
          <w:sz w:val="22"/>
          <w:szCs w:val="22"/>
        </w:rPr>
        <w:t xml:space="preserve"> и </w:t>
      </w:r>
      <w:proofErr w:type="spellStart"/>
      <w:r w:rsidRPr="00AC2390">
        <w:rPr>
          <w:rFonts w:ascii="Arial" w:hAnsi="Arial" w:cs="Arial"/>
          <w:sz w:val="22"/>
          <w:szCs w:val="22"/>
        </w:rPr>
        <w:t>витексин</w:t>
      </w:r>
      <w:proofErr w:type="spellEnd"/>
      <w:r w:rsidRPr="00AC2390">
        <w:rPr>
          <w:rFonts w:ascii="Arial" w:hAnsi="Arial" w:cs="Arial"/>
          <w:sz w:val="22"/>
          <w:szCs w:val="22"/>
        </w:rPr>
        <w:t xml:space="preserve"> (производни на </w:t>
      </w:r>
      <w:proofErr w:type="spellStart"/>
      <w:r w:rsidRPr="00AC2390">
        <w:rPr>
          <w:rFonts w:ascii="Arial" w:hAnsi="Arial" w:cs="Arial"/>
          <w:sz w:val="22"/>
          <w:szCs w:val="22"/>
        </w:rPr>
        <w:t>апигенина</w:t>
      </w:r>
      <w:proofErr w:type="spellEnd"/>
      <w:r w:rsidRPr="00AC2390">
        <w:rPr>
          <w:rFonts w:ascii="Arial" w:hAnsi="Arial" w:cs="Arial"/>
          <w:sz w:val="22"/>
          <w:szCs w:val="22"/>
        </w:rPr>
        <w:t xml:space="preserve">); листата са богати на витамин С - около 1%. Основно действие -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диуретично, </w:t>
      </w:r>
      <w:proofErr w:type="spellStart"/>
      <w:r w:rsidRPr="00AC2390">
        <w:rPr>
          <w:rFonts w:ascii="Arial" w:hAnsi="Arial" w:cs="Arial"/>
          <w:sz w:val="22"/>
          <w:szCs w:val="22"/>
        </w:rPr>
        <w:t>потогонно</w:t>
      </w:r>
      <w:proofErr w:type="spellEnd"/>
      <w:r w:rsidRPr="00AC2390">
        <w:rPr>
          <w:rFonts w:ascii="Arial" w:hAnsi="Arial" w:cs="Arial"/>
          <w:sz w:val="22"/>
          <w:szCs w:val="22"/>
        </w:rPr>
        <w:t xml:space="preserve">. Установено е, че водните извлеци на сапунчето имат </w:t>
      </w:r>
      <w:proofErr w:type="spellStart"/>
      <w:r w:rsidRPr="00AC2390">
        <w:rPr>
          <w:rFonts w:ascii="Arial" w:hAnsi="Arial" w:cs="Arial"/>
          <w:sz w:val="22"/>
          <w:szCs w:val="22"/>
        </w:rPr>
        <w:t>цитотоксично</w:t>
      </w:r>
      <w:proofErr w:type="spellEnd"/>
      <w:r w:rsidRPr="00AC2390">
        <w:rPr>
          <w:rFonts w:ascii="Arial" w:hAnsi="Arial" w:cs="Arial"/>
          <w:sz w:val="22"/>
          <w:szCs w:val="22"/>
        </w:rPr>
        <w:t xml:space="preserve"> действие. В народната медицина запарка от корените на билката сапунче се използва като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слабително и диуретично. Предизвиква изпотявания. Бронхиалният секрет се разводнява и </w:t>
      </w:r>
      <w:proofErr w:type="spellStart"/>
      <w:r w:rsidRPr="00AC2390">
        <w:rPr>
          <w:rFonts w:ascii="Arial" w:hAnsi="Arial" w:cs="Arial"/>
          <w:sz w:val="22"/>
          <w:szCs w:val="22"/>
        </w:rPr>
        <w:t>отхрачването</w:t>
      </w:r>
      <w:proofErr w:type="spellEnd"/>
      <w:r w:rsidRPr="00AC2390">
        <w:rPr>
          <w:rFonts w:ascii="Arial" w:hAnsi="Arial" w:cs="Arial"/>
          <w:sz w:val="22"/>
          <w:szCs w:val="22"/>
        </w:rPr>
        <w:t xml:space="preserve"> се облекчава. В зависимост от концентрацията на </w:t>
      </w:r>
      <w:proofErr w:type="spellStart"/>
      <w:r w:rsidRPr="00AC2390">
        <w:rPr>
          <w:rFonts w:ascii="Arial" w:hAnsi="Arial" w:cs="Arial"/>
          <w:sz w:val="22"/>
          <w:szCs w:val="22"/>
        </w:rPr>
        <w:t>сапонините</w:t>
      </w:r>
      <w:proofErr w:type="spellEnd"/>
      <w:r w:rsidRPr="00AC2390">
        <w:rPr>
          <w:rFonts w:ascii="Arial" w:hAnsi="Arial" w:cs="Arial"/>
          <w:sz w:val="22"/>
          <w:szCs w:val="22"/>
        </w:rPr>
        <w:t xml:space="preserve"> в запарката може да се предизвика дразнене на лигавицата на фаринкса и стомаха. Парите на запарката дразнят лигавиците на очите и носа и предизвикват </w:t>
      </w:r>
      <w:proofErr w:type="spellStart"/>
      <w:r w:rsidRPr="00AC2390">
        <w:rPr>
          <w:rFonts w:ascii="Arial" w:hAnsi="Arial" w:cs="Arial"/>
          <w:sz w:val="22"/>
          <w:szCs w:val="22"/>
        </w:rPr>
        <w:t>сълзотечение</w:t>
      </w:r>
      <w:proofErr w:type="spellEnd"/>
      <w:r w:rsidRPr="00AC2390">
        <w:rPr>
          <w:rFonts w:ascii="Arial" w:hAnsi="Arial" w:cs="Arial"/>
          <w:sz w:val="22"/>
          <w:szCs w:val="22"/>
        </w:rPr>
        <w:t xml:space="preserve"> и кихане. В народната медицина сапунчето се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най-вече като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при бронхити и фарингити с жилави секрети; при простудни заболявания — като </w:t>
      </w:r>
      <w:proofErr w:type="spellStart"/>
      <w:r w:rsidRPr="00AC2390">
        <w:rPr>
          <w:rFonts w:ascii="Arial" w:hAnsi="Arial" w:cs="Arial"/>
          <w:sz w:val="22"/>
          <w:szCs w:val="22"/>
        </w:rPr>
        <w:t>потогонно</w:t>
      </w:r>
      <w:proofErr w:type="spellEnd"/>
      <w:r w:rsidRPr="00AC2390">
        <w:rPr>
          <w:rFonts w:ascii="Arial" w:hAnsi="Arial" w:cs="Arial"/>
          <w:sz w:val="22"/>
          <w:szCs w:val="22"/>
        </w:rPr>
        <w:t xml:space="preserve"> средство.</w:t>
      </w:r>
    </w:p>
    <w:p w14:paraId="1DB6F431" w14:textId="77777777" w:rsidR="00D57803" w:rsidRDefault="00D57803" w:rsidP="00230EA6">
      <w:pPr>
        <w:ind w:firstLine="708"/>
        <w:jc w:val="both"/>
        <w:rPr>
          <w:rFonts w:ascii="Arial" w:hAnsi="Arial" w:cs="Arial"/>
          <w:b/>
          <w:bCs/>
          <w:sz w:val="22"/>
          <w:szCs w:val="22"/>
        </w:rPr>
      </w:pPr>
    </w:p>
    <w:p w14:paraId="0EC2AAA2" w14:textId="2231AD43" w:rsidR="00230EA6" w:rsidRPr="00AC2390" w:rsidRDefault="00230EA6" w:rsidP="00230EA6">
      <w:pPr>
        <w:ind w:firstLine="708"/>
        <w:jc w:val="both"/>
        <w:rPr>
          <w:rFonts w:ascii="Arial" w:hAnsi="Arial" w:cs="Arial"/>
          <w:sz w:val="22"/>
          <w:szCs w:val="22"/>
        </w:rPr>
      </w:pPr>
      <w:r w:rsidRPr="00AC2390">
        <w:rPr>
          <w:rFonts w:ascii="Arial" w:hAnsi="Arial" w:cs="Arial"/>
          <w:b/>
          <w:bCs/>
          <w:sz w:val="22"/>
          <w:szCs w:val="22"/>
        </w:rPr>
        <w:t xml:space="preserve">- Липа дребнолистна </w:t>
      </w:r>
      <w:r w:rsidR="0006516E">
        <w:rPr>
          <w:rFonts w:ascii="Arial" w:hAnsi="Arial" w:cs="Arial"/>
          <w:b/>
          <w:bCs/>
          <w:sz w:val="22"/>
          <w:szCs w:val="22"/>
        </w:rPr>
        <w:t>(</w:t>
      </w:r>
      <w:proofErr w:type="spellStart"/>
      <w:r w:rsidRPr="00AC2390">
        <w:rPr>
          <w:rFonts w:ascii="Arial" w:hAnsi="Arial" w:cs="Arial"/>
          <w:b/>
          <w:bCs/>
          <w:i/>
          <w:iCs/>
          <w:sz w:val="22"/>
          <w:szCs w:val="22"/>
        </w:rPr>
        <w:t>Tilia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cordata</w:t>
      </w:r>
      <w:proofErr w:type="spellEnd"/>
      <w:r w:rsidR="0006516E">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дърво, с височина на стъблото до 30 метра. Расте по сенчести и умерено влажни места, из смесените широколистни гори. Студоустойчив вид, но зле понасящ ниската почвена и въздушна влажност. Не понася добре замърсения въздух в населените места. Във фитотерапията се използват цветовете на липата с или без прицветника, бране по време на цъфтежа – юни-юли. При брането цветовете не се мачкат, защото при сушенето потъмняват. Съдържат етерично масло (главно от </w:t>
      </w:r>
      <w:proofErr w:type="spellStart"/>
      <w:r w:rsidRPr="00AC2390">
        <w:rPr>
          <w:rFonts w:ascii="Arial" w:hAnsi="Arial" w:cs="Arial"/>
          <w:sz w:val="22"/>
          <w:szCs w:val="22"/>
        </w:rPr>
        <w:t>фарнезол</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флавоновия</w:t>
      </w:r>
      <w:proofErr w:type="spellEnd"/>
      <w:r w:rsidRPr="00AC2390">
        <w:rPr>
          <w:rFonts w:ascii="Arial" w:hAnsi="Arial" w:cs="Arial"/>
          <w:sz w:val="22"/>
          <w:szCs w:val="22"/>
        </w:rPr>
        <w:t xml:space="preserve"> </w:t>
      </w:r>
      <w:proofErr w:type="spellStart"/>
      <w:r w:rsidRPr="00AC2390">
        <w:rPr>
          <w:rFonts w:ascii="Arial" w:hAnsi="Arial" w:cs="Arial"/>
          <w:sz w:val="22"/>
          <w:szCs w:val="22"/>
        </w:rPr>
        <w:t>глюкозид</w:t>
      </w:r>
      <w:proofErr w:type="spellEnd"/>
      <w:r w:rsidRPr="00AC2390">
        <w:rPr>
          <w:rFonts w:ascii="Arial" w:hAnsi="Arial" w:cs="Arial"/>
          <w:sz w:val="22"/>
          <w:szCs w:val="22"/>
        </w:rPr>
        <w:t xml:space="preserve"> </w:t>
      </w:r>
      <w:proofErr w:type="spellStart"/>
      <w:r w:rsidRPr="00AC2390">
        <w:rPr>
          <w:rFonts w:ascii="Arial" w:hAnsi="Arial" w:cs="Arial"/>
          <w:sz w:val="22"/>
          <w:szCs w:val="22"/>
        </w:rPr>
        <w:t>хесперидин</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гликозида</w:t>
      </w:r>
      <w:proofErr w:type="spellEnd"/>
      <w:r w:rsidRPr="00AC2390">
        <w:rPr>
          <w:rFonts w:ascii="Arial" w:hAnsi="Arial" w:cs="Arial"/>
          <w:sz w:val="22"/>
          <w:szCs w:val="22"/>
        </w:rPr>
        <w:t xml:space="preserve"> </w:t>
      </w:r>
      <w:proofErr w:type="spellStart"/>
      <w:r w:rsidRPr="00AC2390">
        <w:rPr>
          <w:rFonts w:ascii="Arial" w:hAnsi="Arial" w:cs="Arial"/>
          <w:sz w:val="22"/>
          <w:szCs w:val="22"/>
        </w:rPr>
        <w:t>тидиацин</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дъбилни вещества, провитамин А, витамин С, слуз и др. Липата проявява силно </w:t>
      </w:r>
      <w:proofErr w:type="spellStart"/>
      <w:r w:rsidRPr="00AC2390">
        <w:rPr>
          <w:rFonts w:ascii="Arial" w:hAnsi="Arial" w:cs="Arial"/>
          <w:sz w:val="22"/>
          <w:szCs w:val="22"/>
        </w:rPr>
        <w:t>потогонно</w:t>
      </w:r>
      <w:proofErr w:type="spellEnd"/>
      <w:r w:rsidRPr="00AC2390">
        <w:rPr>
          <w:rFonts w:ascii="Arial" w:hAnsi="Arial" w:cs="Arial"/>
          <w:sz w:val="22"/>
          <w:szCs w:val="22"/>
        </w:rPr>
        <w:t xml:space="preserve"> и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действие. Притежава също и противоспастични, тонизиращи и противомикробни свойства. Прилага се като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средство при болести на дихателните пътища (бронхити, пневмонии, катари, ангини), при температурни състояния, ревматични болки и неврити. Употребява се и при заболявания на пикочните органи. В българската народна медицина липата се прилага още при болки в стомаха и червата, шарка, кожни обриви, главоболие, епилепсия, виене на свят, хистерия, пресипнал глас, диария и др. Външно липовия цвят се препоръчва за бани при нервни болести, за гаргара при гърлени възпаления и зъбобол. </w:t>
      </w:r>
    </w:p>
    <w:p w14:paraId="5D18D07B" w14:textId="41B92D0F" w:rsidR="00230EA6" w:rsidRPr="00AC2390" w:rsidRDefault="00230EA6" w:rsidP="00230EA6">
      <w:pPr>
        <w:ind w:firstLine="708"/>
        <w:jc w:val="both"/>
        <w:rPr>
          <w:rFonts w:ascii="Arial" w:hAnsi="Arial" w:cs="Arial"/>
          <w:sz w:val="22"/>
          <w:szCs w:val="22"/>
        </w:rPr>
      </w:pPr>
      <w:r w:rsidRPr="00AC2390">
        <w:rPr>
          <w:rFonts w:ascii="Arial" w:hAnsi="Arial" w:cs="Arial"/>
          <w:sz w:val="22"/>
          <w:szCs w:val="22"/>
        </w:rPr>
        <w:t xml:space="preserve">В района се срещат и другите два вида липи характерни за страната - </w:t>
      </w:r>
      <w:r w:rsidRPr="00AC2390">
        <w:rPr>
          <w:rFonts w:ascii="Arial" w:hAnsi="Arial" w:cs="Arial"/>
          <w:b/>
          <w:bCs/>
          <w:sz w:val="22"/>
          <w:szCs w:val="22"/>
        </w:rPr>
        <w:t xml:space="preserve">Липа едролистна </w:t>
      </w:r>
      <w:r w:rsidR="00000CF1">
        <w:rPr>
          <w:rFonts w:ascii="Arial" w:hAnsi="Arial" w:cs="Arial"/>
          <w:b/>
          <w:bCs/>
          <w:sz w:val="22"/>
          <w:szCs w:val="22"/>
        </w:rPr>
        <w:t>(</w:t>
      </w:r>
      <w:proofErr w:type="spellStart"/>
      <w:r w:rsidRPr="00000CF1">
        <w:rPr>
          <w:rFonts w:ascii="Arial" w:hAnsi="Arial" w:cs="Arial"/>
          <w:b/>
          <w:bCs/>
          <w:i/>
          <w:iCs/>
          <w:sz w:val="22"/>
          <w:szCs w:val="22"/>
        </w:rPr>
        <w:t>Tilia</w:t>
      </w:r>
      <w:proofErr w:type="spellEnd"/>
      <w:r w:rsidRPr="00000CF1">
        <w:rPr>
          <w:rFonts w:ascii="Arial" w:hAnsi="Arial" w:cs="Arial"/>
          <w:b/>
          <w:bCs/>
          <w:i/>
          <w:iCs/>
          <w:sz w:val="22"/>
          <w:szCs w:val="22"/>
        </w:rPr>
        <w:t xml:space="preserve"> </w:t>
      </w:r>
      <w:proofErr w:type="spellStart"/>
      <w:r w:rsidRPr="00000CF1">
        <w:rPr>
          <w:rFonts w:ascii="Arial" w:hAnsi="Arial" w:cs="Arial"/>
          <w:b/>
          <w:bCs/>
          <w:i/>
          <w:iCs/>
          <w:sz w:val="22"/>
          <w:szCs w:val="22"/>
        </w:rPr>
        <w:t>plathyphyllos</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дърво, с височина на стъблото до 40 метра (расте почти изключително във влажните и по-топли планински долини, където участва в образуване на смесените широколистни гори) и </w:t>
      </w:r>
      <w:r w:rsidRPr="00AC2390">
        <w:rPr>
          <w:rFonts w:ascii="Arial" w:hAnsi="Arial" w:cs="Arial"/>
          <w:b/>
          <w:bCs/>
          <w:sz w:val="22"/>
          <w:szCs w:val="22"/>
        </w:rPr>
        <w:t xml:space="preserve">Липа </w:t>
      </w:r>
      <w:proofErr w:type="spellStart"/>
      <w:r w:rsidRPr="00AC2390">
        <w:rPr>
          <w:rFonts w:ascii="Arial" w:hAnsi="Arial" w:cs="Arial"/>
          <w:b/>
          <w:bCs/>
          <w:sz w:val="22"/>
          <w:szCs w:val="22"/>
        </w:rPr>
        <w:t>сребролистна</w:t>
      </w:r>
      <w:proofErr w:type="spellEnd"/>
      <w:r w:rsidRPr="00AC2390">
        <w:rPr>
          <w:rFonts w:ascii="Arial" w:hAnsi="Arial" w:cs="Arial"/>
          <w:b/>
          <w:bCs/>
          <w:sz w:val="22"/>
          <w:szCs w:val="22"/>
        </w:rPr>
        <w:t xml:space="preserve"> </w:t>
      </w:r>
      <w:r w:rsidR="00000CF1" w:rsidRPr="00000CF1">
        <w:rPr>
          <w:rFonts w:ascii="Arial" w:hAnsi="Arial" w:cs="Arial"/>
          <w:b/>
          <w:bCs/>
          <w:i/>
          <w:sz w:val="22"/>
          <w:szCs w:val="22"/>
        </w:rPr>
        <w:t>(</w:t>
      </w:r>
      <w:proofErr w:type="spellStart"/>
      <w:r w:rsidRPr="00000CF1">
        <w:rPr>
          <w:rFonts w:ascii="Arial" w:hAnsi="Arial" w:cs="Arial"/>
          <w:b/>
          <w:bCs/>
          <w:i/>
          <w:sz w:val="22"/>
          <w:szCs w:val="22"/>
        </w:rPr>
        <w:t>Tilia</w:t>
      </w:r>
      <w:proofErr w:type="spellEnd"/>
      <w:r w:rsidRPr="00000CF1">
        <w:rPr>
          <w:rFonts w:ascii="Arial" w:hAnsi="Arial" w:cs="Arial"/>
          <w:b/>
          <w:bCs/>
          <w:i/>
          <w:sz w:val="22"/>
          <w:szCs w:val="22"/>
        </w:rPr>
        <w:t xml:space="preserve"> </w:t>
      </w:r>
      <w:proofErr w:type="spellStart"/>
      <w:r w:rsidRPr="00000CF1">
        <w:rPr>
          <w:rFonts w:ascii="Arial" w:hAnsi="Arial" w:cs="Arial"/>
          <w:b/>
          <w:bCs/>
          <w:i/>
          <w:sz w:val="22"/>
          <w:szCs w:val="22"/>
        </w:rPr>
        <w:t>tomentosa</w:t>
      </w:r>
      <w:proofErr w:type="spellEnd"/>
      <w:r w:rsidR="00000CF1" w:rsidRPr="00000CF1">
        <w:rPr>
          <w:rFonts w:ascii="Arial" w:hAnsi="Arial" w:cs="Arial"/>
          <w:b/>
          <w:bCs/>
          <w:i/>
          <w:sz w:val="22"/>
          <w:szCs w:val="22"/>
        </w:rPr>
        <w:t>)</w:t>
      </w:r>
      <w:r w:rsidRPr="00AC2390">
        <w:rPr>
          <w:rFonts w:ascii="Arial" w:hAnsi="Arial" w:cs="Arial"/>
          <w:b/>
          <w:bCs/>
          <w:sz w:val="22"/>
          <w:szCs w:val="22"/>
        </w:rPr>
        <w:t xml:space="preserve"> </w:t>
      </w:r>
      <w:r w:rsidRPr="00AC2390">
        <w:rPr>
          <w:rFonts w:ascii="Arial" w:hAnsi="Arial" w:cs="Arial"/>
          <w:sz w:val="22"/>
          <w:szCs w:val="22"/>
        </w:rPr>
        <w:t>- дърво с височина на стъблото 25 метра (расте в смесени широколистни гори в равнините, предпланините и планините върху относително сухи почви. Изисква по-топъл климат и по-добро осветление в сравнение с другите липи, но е по-сухоустойчива). Лечебната характеристика на дрогата (цветовете) е като на първия вид.</w:t>
      </w:r>
    </w:p>
    <w:p w14:paraId="1C02F167" w14:textId="77777777" w:rsidR="00D57803" w:rsidRDefault="00D57803" w:rsidP="00230EA6">
      <w:pPr>
        <w:ind w:firstLine="708"/>
        <w:jc w:val="both"/>
        <w:rPr>
          <w:rFonts w:ascii="Arial" w:hAnsi="Arial" w:cs="Arial"/>
          <w:b/>
          <w:bCs/>
          <w:sz w:val="22"/>
          <w:szCs w:val="22"/>
        </w:rPr>
      </w:pPr>
    </w:p>
    <w:p w14:paraId="37F3B36B" w14:textId="13B78C2C" w:rsidR="00230EA6" w:rsidRPr="00AC2390" w:rsidRDefault="00230EA6" w:rsidP="00230EA6">
      <w:pPr>
        <w:ind w:firstLine="708"/>
        <w:jc w:val="both"/>
        <w:rPr>
          <w:rFonts w:ascii="Arial" w:hAnsi="Arial" w:cs="Arial"/>
          <w:sz w:val="22"/>
          <w:szCs w:val="22"/>
        </w:rPr>
      </w:pPr>
      <w:r w:rsidRPr="00AC2390">
        <w:rPr>
          <w:rFonts w:ascii="Arial" w:hAnsi="Arial" w:cs="Arial"/>
          <w:b/>
          <w:bCs/>
          <w:sz w:val="22"/>
          <w:szCs w:val="22"/>
        </w:rPr>
        <w:t xml:space="preserve">- Лопен </w:t>
      </w:r>
      <w:r w:rsidRPr="00AC2390">
        <w:rPr>
          <w:rFonts w:ascii="Arial" w:hAnsi="Arial" w:cs="Arial"/>
          <w:sz w:val="22"/>
          <w:szCs w:val="22"/>
        </w:rPr>
        <w:t>(</w:t>
      </w:r>
      <w:r w:rsidRPr="00AC2390">
        <w:rPr>
          <w:rFonts w:ascii="Arial" w:hAnsi="Arial" w:cs="Arial"/>
          <w:b/>
          <w:bCs/>
          <w:sz w:val="22"/>
          <w:szCs w:val="22"/>
        </w:rPr>
        <w:t>овча опашка</w:t>
      </w:r>
      <w:r w:rsidRPr="00AC2390">
        <w:rPr>
          <w:rFonts w:ascii="Arial" w:hAnsi="Arial" w:cs="Arial"/>
          <w:sz w:val="22"/>
          <w:szCs w:val="22"/>
        </w:rPr>
        <w:t xml:space="preserve">) </w:t>
      </w:r>
      <w:r w:rsidR="00000CF1">
        <w:rPr>
          <w:rFonts w:ascii="Arial" w:hAnsi="Arial" w:cs="Arial"/>
          <w:sz w:val="22"/>
          <w:szCs w:val="22"/>
        </w:rPr>
        <w:t>(</w:t>
      </w:r>
      <w:proofErr w:type="spellStart"/>
      <w:r w:rsidRPr="00AC2390">
        <w:rPr>
          <w:rFonts w:ascii="Arial" w:hAnsi="Arial" w:cs="Arial"/>
          <w:b/>
          <w:bCs/>
          <w:i/>
          <w:iCs/>
          <w:sz w:val="22"/>
          <w:szCs w:val="22"/>
        </w:rPr>
        <w:t>Verbascum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phlomoides</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000CF1">
        <w:rPr>
          <w:rFonts w:ascii="Arial" w:hAnsi="Arial" w:cs="Arial"/>
          <w:bCs/>
          <w:sz w:val="22"/>
          <w:szCs w:val="22"/>
        </w:rPr>
        <w:t>–</w:t>
      </w:r>
      <w:r w:rsidRPr="00AC2390">
        <w:rPr>
          <w:rFonts w:ascii="Arial" w:hAnsi="Arial" w:cs="Arial"/>
          <w:b/>
          <w:bCs/>
          <w:sz w:val="22"/>
          <w:szCs w:val="22"/>
        </w:rPr>
        <w:t xml:space="preserve"> </w:t>
      </w:r>
      <w:r w:rsidRPr="00AC2390">
        <w:rPr>
          <w:rFonts w:ascii="Arial" w:hAnsi="Arial" w:cs="Arial"/>
          <w:sz w:val="22"/>
          <w:szCs w:val="22"/>
        </w:rPr>
        <w:t xml:space="preserve">расте из храсталаци, горски поляни, сечища и каменисти склонове. Представлява тревисто едролистно растение на височина до метър и половина, с прости или в горната си част разклонени стъбла. Използват се венечните листа, без чашката, набрани по време на цъфтежа. Билката съдържа етерично масло,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алкалоиди, </w:t>
      </w:r>
      <w:proofErr w:type="spellStart"/>
      <w:r w:rsidRPr="00AC2390">
        <w:rPr>
          <w:rFonts w:ascii="Arial" w:hAnsi="Arial" w:cs="Arial"/>
          <w:sz w:val="22"/>
          <w:szCs w:val="22"/>
        </w:rPr>
        <w:t>сапогенини</w:t>
      </w:r>
      <w:proofErr w:type="spellEnd"/>
      <w:r w:rsidRPr="00AC2390">
        <w:rPr>
          <w:rFonts w:ascii="Arial" w:hAnsi="Arial" w:cs="Arial"/>
          <w:sz w:val="22"/>
          <w:szCs w:val="22"/>
        </w:rPr>
        <w:t xml:space="preserve">, горчиви вещества, мастни киселини, каротин, </w:t>
      </w:r>
      <w:proofErr w:type="spellStart"/>
      <w:r w:rsidRPr="00AC2390">
        <w:rPr>
          <w:rFonts w:ascii="Arial" w:hAnsi="Arial" w:cs="Arial"/>
          <w:sz w:val="22"/>
          <w:szCs w:val="22"/>
        </w:rPr>
        <w:t>кумарини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и др. Действа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и болкоуспокояващо. Втечнява секретите в дихателните пътища и спомага за по-лесното им изхвърляне. Билката понижава кръвното налягане, спомага за по-бързо заздравяване при язва на стомаха, действа обезболяващо при спазми на стомашно-чревния тракт, жлъчните и пикочните пътища.</w:t>
      </w:r>
    </w:p>
    <w:p w14:paraId="1B36CFCA" w14:textId="77777777" w:rsidR="00D57803" w:rsidRDefault="00D57803" w:rsidP="00230EA6">
      <w:pPr>
        <w:ind w:firstLine="708"/>
        <w:jc w:val="both"/>
        <w:rPr>
          <w:rFonts w:ascii="Arial" w:hAnsi="Arial" w:cs="Arial"/>
          <w:b/>
          <w:bCs/>
          <w:sz w:val="22"/>
          <w:szCs w:val="22"/>
        </w:rPr>
      </w:pPr>
    </w:p>
    <w:p w14:paraId="20CE298A" w14:textId="308FD976" w:rsidR="00230EA6" w:rsidRPr="00AC2390" w:rsidRDefault="00230EA6" w:rsidP="00230EA6">
      <w:pPr>
        <w:ind w:firstLine="708"/>
        <w:jc w:val="both"/>
        <w:rPr>
          <w:rFonts w:ascii="Arial" w:hAnsi="Arial" w:cs="Arial"/>
          <w:sz w:val="22"/>
          <w:szCs w:val="22"/>
        </w:rPr>
      </w:pPr>
      <w:r w:rsidRPr="00AC2390">
        <w:rPr>
          <w:rFonts w:ascii="Arial" w:hAnsi="Arial" w:cs="Arial"/>
          <w:b/>
          <w:bCs/>
          <w:sz w:val="22"/>
          <w:szCs w:val="22"/>
        </w:rPr>
        <w:t xml:space="preserve">- Лопен </w:t>
      </w:r>
      <w:proofErr w:type="spellStart"/>
      <w:r w:rsidRPr="00AC2390">
        <w:rPr>
          <w:rFonts w:ascii="Arial" w:hAnsi="Arial" w:cs="Arial"/>
          <w:b/>
          <w:bCs/>
          <w:sz w:val="22"/>
          <w:szCs w:val="22"/>
        </w:rPr>
        <w:t>гъстоцветен</w:t>
      </w:r>
      <w:proofErr w:type="spellEnd"/>
      <w:r w:rsidRPr="00AC2390">
        <w:rPr>
          <w:rFonts w:ascii="Arial" w:hAnsi="Arial" w:cs="Arial"/>
          <w:b/>
          <w:bCs/>
          <w:sz w:val="22"/>
          <w:szCs w:val="22"/>
        </w:rPr>
        <w:t xml:space="preserve"> </w:t>
      </w:r>
      <w:r w:rsidR="00000CF1">
        <w:rPr>
          <w:rFonts w:ascii="Arial" w:hAnsi="Arial" w:cs="Arial"/>
          <w:b/>
          <w:bCs/>
          <w:sz w:val="22"/>
          <w:szCs w:val="22"/>
        </w:rPr>
        <w:t>(</w:t>
      </w:r>
      <w:proofErr w:type="spellStart"/>
      <w:r w:rsidRPr="00AC2390">
        <w:rPr>
          <w:rFonts w:ascii="Arial" w:hAnsi="Arial" w:cs="Arial"/>
          <w:b/>
          <w:bCs/>
          <w:i/>
          <w:iCs/>
          <w:sz w:val="22"/>
          <w:szCs w:val="22"/>
        </w:rPr>
        <w:t>Verbascum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densiflorum</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двугодишно тревисто растение. Среща </w:t>
      </w:r>
      <w:proofErr w:type="spellStart"/>
      <w:r w:rsidRPr="00AC2390">
        <w:rPr>
          <w:rFonts w:ascii="Arial" w:hAnsi="Arial" w:cs="Arial"/>
          <w:sz w:val="22"/>
          <w:szCs w:val="22"/>
        </w:rPr>
        <w:t>сеиз</w:t>
      </w:r>
      <w:proofErr w:type="spellEnd"/>
      <w:r w:rsidRPr="00AC2390">
        <w:rPr>
          <w:rFonts w:ascii="Arial" w:hAnsi="Arial" w:cs="Arial"/>
          <w:sz w:val="22"/>
          <w:szCs w:val="22"/>
        </w:rPr>
        <w:t xml:space="preserve"> цялата страна. Расте из храсталаци и редки гори, по слънчеви тревисти места, по бунища и </w:t>
      </w:r>
      <w:proofErr w:type="spellStart"/>
      <w:r w:rsidRPr="00AC2390">
        <w:rPr>
          <w:rFonts w:ascii="Arial" w:hAnsi="Arial" w:cs="Arial"/>
          <w:sz w:val="22"/>
          <w:szCs w:val="22"/>
        </w:rPr>
        <w:t>буренливи</w:t>
      </w:r>
      <w:proofErr w:type="spellEnd"/>
      <w:r w:rsidRPr="00AC2390">
        <w:rPr>
          <w:rFonts w:ascii="Arial" w:hAnsi="Arial" w:cs="Arial"/>
          <w:sz w:val="22"/>
          <w:szCs w:val="22"/>
        </w:rPr>
        <w:t xml:space="preserve"> терени. Използва се във фитотерапевтичната практика и народната медицина. Характеристиката на билката е същата като предходния вид.</w:t>
      </w:r>
    </w:p>
    <w:p w14:paraId="201C4C9B" w14:textId="77777777" w:rsidR="00D57803" w:rsidRDefault="00D57803" w:rsidP="00230EA6">
      <w:pPr>
        <w:ind w:firstLine="708"/>
        <w:jc w:val="both"/>
        <w:rPr>
          <w:rFonts w:ascii="Arial" w:hAnsi="Arial" w:cs="Arial"/>
          <w:b/>
          <w:bCs/>
          <w:sz w:val="22"/>
          <w:szCs w:val="22"/>
        </w:rPr>
      </w:pPr>
    </w:p>
    <w:p w14:paraId="1C8E409D" w14:textId="6BCE685F" w:rsidR="00230EA6" w:rsidRPr="00AC2390" w:rsidRDefault="00230EA6" w:rsidP="00230EA6">
      <w:pPr>
        <w:ind w:firstLine="708"/>
        <w:jc w:val="both"/>
        <w:rPr>
          <w:rFonts w:ascii="Arial" w:hAnsi="Arial" w:cs="Arial"/>
          <w:sz w:val="22"/>
          <w:szCs w:val="22"/>
        </w:rPr>
      </w:pPr>
      <w:r w:rsidRPr="00AC2390">
        <w:rPr>
          <w:rFonts w:ascii="Arial" w:hAnsi="Arial" w:cs="Arial"/>
          <w:b/>
          <w:bCs/>
          <w:sz w:val="22"/>
          <w:szCs w:val="22"/>
        </w:rPr>
        <w:t xml:space="preserve">- Лудо биле </w:t>
      </w:r>
      <w:r w:rsidR="00000CF1">
        <w:rPr>
          <w:rFonts w:ascii="Arial" w:hAnsi="Arial" w:cs="Arial"/>
          <w:b/>
          <w:bCs/>
          <w:sz w:val="22"/>
          <w:szCs w:val="22"/>
        </w:rPr>
        <w:t>(</w:t>
      </w:r>
      <w:proofErr w:type="spellStart"/>
      <w:r w:rsidRPr="00AC2390">
        <w:rPr>
          <w:rFonts w:ascii="Arial" w:hAnsi="Arial" w:cs="Arial"/>
          <w:b/>
          <w:bCs/>
          <w:i/>
          <w:iCs/>
          <w:sz w:val="22"/>
          <w:szCs w:val="22"/>
        </w:rPr>
        <w:t>Atropa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belladonna</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 късо, едро,</w:t>
      </w:r>
      <w:r w:rsidR="00000CF1">
        <w:rPr>
          <w:rFonts w:ascii="Arial" w:hAnsi="Arial" w:cs="Arial"/>
          <w:sz w:val="22"/>
          <w:szCs w:val="22"/>
        </w:rPr>
        <w:t xml:space="preserve"> </w:t>
      </w:r>
      <w:r w:rsidRPr="00AC2390">
        <w:rPr>
          <w:rFonts w:ascii="Arial" w:hAnsi="Arial" w:cs="Arial"/>
          <w:sz w:val="22"/>
          <w:szCs w:val="22"/>
        </w:rPr>
        <w:t xml:space="preserve">многоглавесто коренище и силно развит главен корен. Плодът е черно-виолетова, лъскава, сочна ягода. Расте по влажни и богати на хумус почви в разредени широколистни гори в среднопланинския пояс, особено по склоновете със североизточно изложение докъм 1500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листата и корените. Листата и корените съдържат алкалоидите </w:t>
      </w:r>
      <w:proofErr w:type="spellStart"/>
      <w:r w:rsidRPr="00AC2390">
        <w:rPr>
          <w:rFonts w:ascii="Arial" w:hAnsi="Arial" w:cs="Arial"/>
          <w:sz w:val="22"/>
          <w:szCs w:val="22"/>
        </w:rPr>
        <w:t>хиосциамин</w:t>
      </w:r>
      <w:proofErr w:type="spellEnd"/>
      <w:r w:rsidRPr="00AC2390">
        <w:rPr>
          <w:rFonts w:ascii="Arial" w:hAnsi="Arial" w:cs="Arial"/>
          <w:sz w:val="22"/>
          <w:szCs w:val="22"/>
        </w:rPr>
        <w:t xml:space="preserve">, </w:t>
      </w:r>
      <w:proofErr w:type="spellStart"/>
      <w:r w:rsidRPr="00AC2390">
        <w:rPr>
          <w:rFonts w:ascii="Arial" w:hAnsi="Arial" w:cs="Arial"/>
          <w:sz w:val="22"/>
          <w:szCs w:val="22"/>
        </w:rPr>
        <w:t>скополамин</w:t>
      </w:r>
      <w:proofErr w:type="spellEnd"/>
      <w:r w:rsidRPr="00AC2390">
        <w:rPr>
          <w:rFonts w:ascii="Arial" w:hAnsi="Arial" w:cs="Arial"/>
          <w:sz w:val="22"/>
          <w:szCs w:val="22"/>
        </w:rPr>
        <w:t xml:space="preserve">, атропин, </w:t>
      </w:r>
      <w:proofErr w:type="spellStart"/>
      <w:r w:rsidRPr="00AC2390">
        <w:rPr>
          <w:rFonts w:ascii="Arial" w:hAnsi="Arial" w:cs="Arial"/>
          <w:sz w:val="22"/>
          <w:szCs w:val="22"/>
        </w:rPr>
        <w:t>беладонин</w:t>
      </w:r>
      <w:proofErr w:type="spellEnd"/>
      <w:r w:rsidRPr="00AC2390">
        <w:rPr>
          <w:rFonts w:ascii="Arial" w:hAnsi="Arial" w:cs="Arial"/>
          <w:sz w:val="22"/>
          <w:szCs w:val="22"/>
        </w:rPr>
        <w:t xml:space="preserve"> и др. Алкалоида атропин се използва в офталмологията и други области на медицината. Има спазмолитично и обезболяващо действие, и помага срещу паркинсонова болест. Алкалоидите на лудото биле действат болкоуспокояващо при спазми на гладката мускулатура на стомашно-чревния тракт (остър гастрит, язва на стомаха), при спазми на жлъчните и пикочните пътища, както и при спазми на матката. Билката потиска слюнчената и стомашната секреция, предизвиква разширение на зениците, отпуска бронхиалната мускулатура, ускорява сърдечната дейност, умерено понижава кръвното налягане, в умерени дози възбужда централната нервна система, като при предозиране предизвиква халюцинации. Прилага се при язвена болест, жлъчнокаменна и бъбречнокаменна болест, бронхиална астма, при силно </w:t>
      </w:r>
      <w:proofErr w:type="spellStart"/>
      <w:r w:rsidRPr="00AC2390">
        <w:rPr>
          <w:rFonts w:ascii="Arial" w:hAnsi="Arial" w:cs="Arial"/>
          <w:sz w:val="22"/>
          <w:szCs w:val="22"/>
        </w:rPr>
        <w:t>потоотделяне</w:t>
      </w:r>
      <w:proofErr w:type="spellEnd"/>
      <w:r w:rsidRPr="00AC2390">
        <w:rPr>
          <w:rFonts w:ascii="Arial" w:hAnsi="Arial" w:cs="Arial"/>
          <w:sz w:val="22"/>
          <w:szCs w:val="22"/>
        </w:rPr>
        <w:t xml:space="preserve">, </w:t>
      </w:r>
      <w:proofErr w:type="spellStart"/>
      <w:r w:rsidRPr="00AC2390">
        <w:rPr>
          <w:rFonts w:ascii="Arial" w:hAnsi="Arial" w:cs="Arial"/>
          <w:sz w:val="22"/>
          <w:szCs w:val="22"/>
        </w:rPr>
        <w:t>паркинсонизъм</w:t>
      </w:r>
      <w:proofErr w:type="spellEnd"/>
      <w:r w:rsidRPr="00AC2390">
        <w:rPr>
          <w:rFonts w:ascii="Arial" w:hAnsi="Arial" w:cs="Arial"/>
          <w:sz w:val="22"/>
          <w:szCs w:val="22"/>
        </w:rPr>
        <w:t xml:space="preserve">, нощно напикаване, морска и планинска болест, хемороиди, задух и др. Наличието на </w:t>
      </w:r>
      <w:proofErr w:type="spellStart"/>
      <w:r w:rsidRPr="00AC2390">
        <w:rPr>
          <w:rFonts w:ascii="Arial" w:hAnsi="Arial" w:cs="Arial"/>
          <w:sz w:val="22"/>
          <w:szCs w:val="22"/>
        </w:rPr>
        <w:t>скополамин</w:t>
      </w:r>
      <w:proofErr w:type="spellEnd"/>
      <w:r w:rsidRPr="00AC2390">
        <w:rPr>
          <w:rFonts w:ascii="Arial" w:hAnsi="Arial" w:cs="Arial"/>
          <w:sz w:val="22"/>
          <w:szCs w:val="22"/>
        </w:rPr>
        <w:t xml:space="preserve"> в лудото биле дава основание на народния лечител Иван Раев да я използва за лечение на паркинсоновата болест. Създаденият от И. Раев метод на лечение е известен под названието „българско лечение“. Антипаркинсоновият ефект на беладоната се постига много по-добре с екстракт от билката, отколкото с чист атропин. Атропинът се използва като антагонист при отравяне със сърдечни </w:t>
      </w:r>
      <w:proofErr w:type="spellStart"/>
      <w:r w:rsidRPr="00AC2390">
        <w:rPr>
          <w:rFonts w:ascii="Arial" w:hAnsi="Arial" w:cs="Arial"/>
          <w:sz w:val="22"/>
          <w:szCs w:val="22"/>
        </w:rPr>
        <w:t>гликозиди</w:t>
      </w:r>
      <w:proofErr w:type="spellEnd"/>
      <w:r w:rsidRPr="00AC2390">
        <w:rPr>
          <w:rFonts w:ascii="Arial" w:hAnsi="Arial" w:cs="Arial"/>
          <w:sz w:val="22"/>
          <w:szCs w:val="22"/>
        </w:rPr>
        <w:t>. Растението е силно отровно! Лечение се осъществява само под лекарски контрол!</w:t>
      </w:r>
    </w:p>
    <w:p w14:paraId="18518CF2" w14:textId="77777777" w:rsidR="00D57803" w:rsidRDefault="00D57803" w:rsidP="00230EA6">
      <w:pPr>
        <w:ind w:firstLine="708"/>
        <w:jc w:val="both"/>
        <w:rPr>
          <w:rFonts w:ascii="Arial" w:hAnsi="Arial" w:cs="Arial"/>
          <w:b/>
          <w:bCs/>
          <w:sz w:val="22"/>
          <w:szCs w:val="22"/>
        </w:rPr>
      </w:pPr>
    </w:p>
    <w:p w14:paraId="0B98E573" w14:textId="692E777F" w:rsidR="00230EA6" w:rsidRPr="00AC2390" w:rsidRDefault="00230EA6" w:rsidP="00230EA6">
      <w:pPr>
        <w:ind w:firstLine="708"/>
        <w:jc w:val="both"/>
        <w:rPr>
          <w:rFonts w:ascii="Arial" w:hAnsi="Arial" w:cs="Arial"/>
          <w:sz w:val="22"/>
          <w:szCs w:val="22"/>
        </w:rPr>
      </w:pPr>
      <w:r w:rsidRPr="00AC2390">
        <w:rPr>
          <w:rFonts w:ascii="Arial" w:hAnsi="Arial" w:cs="Arial"/>
          <w:b/>
          <w:bCs/>
          <w:sz w:val="22"/>
          <w:szCs w:val="22"/>
        </w:rPr>
        <w:t xml:space="preserve">- Лютива тлъстига </w:t>
      </w:r>
      <w:r w:rsidR="00000CF1">
        <w:rPr>
          <w:rFonts w:ascii="Arial" w:hAnsi="Arial" w:cs="Arial"/>
          <w:b/>
          <w:bCs/>
          <w:sz w:val="22"/>
          <w:szCs w:val="22"/>
        </w:rPr>
        <w:t>(</w:t>
      </w:r>
      <w:proofErr w:type="spellStart"/>
      <w:r w:rsidRPr="00AC2390">
        <w:rPr>
          <w:rFonts w:ascii="Arial" w:hAnsi="Arial" w:cs="Arial"/>
          <w:b/>
          <w:bCs/>
          <w:i/>
          <w:iCs/>
          <w:sz w:val="22"/>
          <w:szCs w:val="22"/>
        </w:rPr>
        <w:t>Sedum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accre</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разклонено в основата си пълзящо стъбло. Коренчето е тънко и пълзящо. Листата са месести, сочни и овални. Имат парлив вкус. Расте по сухи и каменливи места до 2000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В съвременната медицина се употребява надземната част. Билката съдържа алкалоиди, руган, дъбилни вещества, органични киселини, слузни вещества и др. Има </w:t>
      </w:r>
      <w:proofErr w:type="spellStart"/>
      <w:r w:rsidRPr="00AC2390">
        <w:rPr>
          <w:rFonts w:ascii="Arial" w:hAnsi="Arial" w:cs="Arial"/>
          <w:sz w:val="22"/>
          <w:szCs w:val="22"/>
        </w:rPr>
        <w:t>общоукрепващо</w:t>
      </w:r>
      <w:proofErr w:type="spellEnd"/>
      <w:r w:rsidRPr="00AC2390">
        <w:rPr>
          <w:rFonts w:ascii="Arial" w:hAnsi="Arial" w:cs="Arial"/>
          <w:sz w:val="22"/>
          <w:szCs w:val="22"/>
        </w:rPr>
        <w:t xml:space="preserve">, понижаващо кръвното налягане и болкоуспокояващо действие. Билката стимулира жизненоважни функции на организма. Спомага за увеличаване на серумните протеини, </w:t>
      </w:r>
      <w:proofErr w:type="spellStart"/>
      <w:r w:rsidRPr="00AC2390">
        <w:rPr>
          <w:rFonts w:ascii="Arial" w:hAnsi="Arial" w:cs="Arial"/>
          <w:sz w:val="22"/>
          <w:szCs w:val="22"/>
        </w:rPr>
        <w:t>фибриногена</w:t>
      </w:r>
      <w:proofErr w:type="spellEnd"/>
      <w:r w:rsidRPr="00AC2390">
        <w:rPr>
          <w:rFonts w:ascii="Arial" w:hAnsi="Arial" w:cs="Arial"/>
          <w:sz w:val="22"/>
          <w:szCs w:val="22"/>
        </w:rPr>
        <w:t xml:space="preserve"> и други клетъчни елементи. Успокоява болките при спазми на дебелото черво. Подпомага зарастването на рани чрез стимулиране на </w:t>
      </w:r>
      <w:proofErr w:type="spellStart"/>
      <w:r w:rsidRPr="00AC2390">
        <w:rPr>
          <w:rFonts w:ascii="Arial" w:hAnsi="Arial" w:cs="Arial"/>
          <w:sz w:val="22"/>
          <w:szCs w:val="22"/>
        </w:rPr>
        <w:t>епителизацията</w:t>
      </w:r>
      <w:proofErr w:type="spellEnd"/>
      <w:r w:rsidRPr="00AC2390">
        <w:rPr>
          <w:rFonts w:ascii="Arial" w:hAnsi="Arial" w:cs="Arial"/>
          <w:sz w:val="22"/>
          <w:szCs w:val="22"/>
        </w:rPr>
        <w:t xml:space="preserve">. Прилага се при хемороиди, </w:t>
      </w:r>
      <w:proofErr w:type="spellStart"/>
      <w:r w:rsidRPr="00AC2390">
        <w:rPr>
          <w:rFonts w:ascii="Arial" w:hAnsi="Arial" w:cs="Arial"/>
          <w:sz w:val="22"/>
          <w:szCs w:val="22"/>
        </w:rPr>
        <w:t>фисури</w:t>
      </w:r>
      <w:proofErr w:type="spellEnd"/>
      <w:r w:rsidRPr="00AC2390">
        <w:rPr>
          <w:rFonts w:ascii="Arial" w:hAnsi="Arial" w:cs="Arial"/>
          <w:sz w:val="22"/>
          <w:szCs w:val="22"/>
        </w:rPr>
        <w:t xml:space="preserve"> на ануса, преболедували от тежки инфекциозни за </w:t>
      </w:r>
      <w:proofErr w:type="spellStart"/>
      <w:r w:rsidRPr="00AC2390">
        <w:rPr>
          <w:rFonts w:ascii="Arial" w:hAnsi="Arial" w:cs="Arial"/>
          <w:sz w:val="22"/>
          <w:szCs w:val="22"/>
        </w:rPr>
        <w:t>олявания</w:t>
      </w:r>
      <w:proofErr w:type="spellEnd"/>
      <w:r w:rsidRPr="00AC2390">
        <w:rPr>
          <w:rFonts w:ascii="Arial" w:hAnsi="Arial" w:cs="Arial"/>
          <w:sz w:val="22"/>
          <w:szCs w:val="22"/>
        </w:rPr>
        <w:t xml:space="preserve">, при тежки изгаряния, след кръвозагуба, при хронично възпаление на черния дроб, епилепсия, катари на горните дихателни пътища, кожен рак, рани, </w:t>
      </w:r>
      <w:proofErr w:type="spellStart"/>
      <w:r w:rsidRPr="00AC2390">
        <w:rPr>
          <w:rFonts w:ascii="Arial" w:hAnsi="Arial" w:cs="Arial"/>
          <w:sz w:val="22"/>
          <w:szCs w:val="22"/>
        </w:rPr>
        <w:t>пролапс</w:t>
      </w:r>
      <w:proofErr w:type="spellEnd"/>
      <w:r w:rsidRPr="00AC2390">
        <w:rPr>
          <w:rFonts w:ascii="Arial" w:hAnsi="Arial" w:cs="Arial"/>
          <w:sz w:val="22"/>
          <w:szCs w:val="22"/>
        </w:rPr>
        <w:t xml:space="preserve"> на ректума и др.</w:t>
      </w:r>
    </w:p>
    <w:p w14:paraId="03A735D6" w14:textId="77777777" w:rsidR="00D57803" w:rsidRDefault="00D57803" w:rsidP="00230EA6">
      <w:pPr>
        <w:ind w:firstLine="708"/>
        <w:jc w:val="both"/>
        <w:rPr>
          <w:rFonts w:ascii="Arial" w:hAnsi="Arial" w:cs="Arial"/>
          <w:b/>
          <w:bCs/>
          <w:sz w:val="22"/>
          <w:szCs w:val="22"/>
        </w:rPr>
      </w:pPr>
    </w:p>
    <w:p w14:paraId="40C90A0A" w14:textId="41C8E4A6" w:rsidR="00230EA6" w:rsidRPr="00AC2390" w:rsidRDefault="00230EA6" w:rsidP="00230EA6">
      <w:pPr>
        <w:ind w:firstLine="708"/>
        <w:jc w:val="both"/>
        <w:rPr>
          <w:rFonts w:ascii="Arial" w:hAnsi="Arial" w:cs="Arial"/>
          <w:sz w:val="22"/>
          <w:szCs w:val="22"/>
        </w:rPr>
      </w:pPr>
      <w:r w:rsidRPr="00AC2390">
        <w:rPr>
          <w:rFonts w:ascii="Arial" w:hAnsi="Arial" w:cs="Arial"/>
          <w:b/>
          <w:bCs/>
          <w:sz w:val="22"/>
          <w:szCs w:val="22"/>
        </w:rPr>
        <w:t>- Магарешки трън (</w:t>
      </w:r>
      <w:proofErr w:type="spellStart"/>
      <w:r w:rsidRPr="00AC2390">
        <w:rPr>
          <w:rFonts w:ascii="Arial" w:hAnsi="Arial" w:cs="Arial"/>
          <w:b/>
          <w:bCs/>
          <w:sz w:val="22"/>
          <w:szCs w:val="22"/>
        </w:rPr>
        <w:t>гингер</w:t>
      </w:r>
      <w:proofErr w:type="spellEnd"/>
      <w:r w:rsidRPr="00AC2390">
        <w:rPr>
          <w:rFonts w:ascii="Arial" w:hAnsi="Arial" w:cs="Arial"/>
          <w:b/>
          <w:bCs/>
          <w:sz w:val="22"/>
          <w:szCs w:val="22"/>
        </w:rPr>
        <w:t xml:space="preserve">) </w:t>
      </w:r>
      <w:r w:rsidR="00000CF1">
        <w:rPr>
          <w:rFonts w:ascii="Arial" w:hAnsi="Arial" w:cs="Arial"/>
          <w:b/>
          <w:bCs/>
          <w:sz w:val="22"/>
          <w:szCs w:val="22"/>
        </w:rPr>
        <w:t>(</w:t>
      </w:r>
      <w:proofErr w:type="spellStart"/>
      <w:r w:rsidRPr="00AC2390">
        <w:rPr>
          <w:rFonts w:ascii="Arial" w:hAnsi="Arial" w:cs="Arial"/>
          <w:b/>
          <w:bCs/>
          <w:i/>
          <w:iCs/>
          <w:sz w:val="22"/>
          <w:szCs w:val="22"/>
        </w:rPr>
        <w:t>Onopordun</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acanthium</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едногодишно или двугодишно тревисто растение с височина до 2,5 метра. Стъблото е бодливо, силно разклонено в горната си част, покрито с бели власинки. Цветните кошнички са полукълбовидни, многоцветни, единични или разположени по 2-3 на върха на стъблото. Обитава сухи, каменливи места, в населените места или като плевел в нивите докъм 1500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кошничките. Билката от </w:t>
      </w:r>
      <w:proofErr w:type="spellStart"/>
      <w:r w:rsidRPr="00AC2390">
        <w:rPr>
          <w:rFonts w:ascii="Arial" w:hAnsi="Arial" w:cs="Arial"/>
          <w:sz w:val="22"/>
          <w:szCs w:val="22"/>
        </w:rPr>
        <w:t>гингер</w:t>
      </w:r>
      <w:proofErr w:type="spellEnd"/>
      <w:r w:rsidRPr="00AC2390">
        <w:rPr>
          <w:rFonts w:ascii="Arial" w:hAnsi="Arial" w:cs="Arial"/>
          <w:sz w:val="22"/>
          <w:szCs w:val="22"/>
        </w:rPr>
        <w:t xml:space="preserve"> има </w:t>
      </w:r>
      <w:proofErr w:type="spellStart"/>
      <w:r w:rsidRPr="00AC2390">
        <w:rPr>
          <w:rFonts w:ascii="Arial" w:hAnsi="Arial" w:cs="Arial"/>
          <w:sz w:val="22"/>
          <w:szCs w:val="22"/>
        </w:rPr>
        <w:t>кардиотонично</w:t>
      </w:r>
      <w:proofErr w:type="spellEnd"/>
      <w:r w:rsidRPr="00AC2390">
        <w:rPr>
          <w:rFonts w:ascii="Arial" w:hAnsi="Arial" w:cs="Arial"/>
          <w:sz w:val="22"/>
          <w:szCs w:val="22"/>
        </w:rPr>
        <w:t>, диуретично, кръвоспиращо, бактерицидно и тонизиращо действие. Използва се като подобряващо сърдечната дейност и повишаващо артериалното налягане средство, а също за стимулиране секрецията на жлезите от стомашно-чревния тракт.</w:t>
      </w:r>
    </w:p>
    <w:p w14:paraId="7B92FD6B" w14:textId="77777777" w:rsidR="00D57803" w:rsidRDefault="00D57803" w:rsidP="00230EA6">
      <w:pPr>
        <w:ind w:firstLine="708"/>
        <w:jc w:val="both"/>
        <w:rPr>
          <w:rFonts w:ascii="Arial" w:hAnsi="Arial" w:cs="Arial"/>
          <w:b/>
          <w:bCs/>
          <w:sz w:val="22"/>
          <w:szCs w:val="22"/>
        </w:rPr>
      </w:pPr>
    </w:p>
    <w:p w14:paraId="5110DF44" w14:textId="62E0CF9D" w:rsidR="00D57803" w:rsidRDefault="00230EA6" w:rsidP="00230EA6">
      <w:pPr>
        <w:ind w:firstLine="708"/>
        <w:jc w:val="both"/>
        <w:rPr>
          <w:rFonts w:ascii="Arial" w:hAnsi="Arial" w:cs="Arial"/>
          <w:sz w:val="22"/>
          <w:szCs w:val="22"/>
        </w:rPr>
      </w:pPr>
      <w:r w:rsidRPr="00AC2390">
        <w:rPr>
          <w:rFonts w:ascii="Arial" w:hAnsi="Arial" w:cs="Arial"/>
          <w:b/>
          <w:bCs/>
          <w:sz w:val="22"/>
          <w:szCs w:val="22"/>
        </w:rPr>
        <w:t xml:space="preserve">- Маточина </w:t>
      </w:r>
      <w:r w:rsidR="00000CF1">
        <w:rPr>
          <w:rFonts w:ascii="Arial" w:hAnsi="Arial" w:cs="Arial"/>
          <w:b/>
          <w:bCs/>
          <w:sz w:val="22"/>
          <w:szCs w:val="22"/>
        </w:rPr>
        <w:t>(</w:t>
      </w:r>
      <w:proofErr w:type="spellStart"/>
      <w:r w:rsidRPr="00AC2390">
        <w:rPr>
          <w:rFonts w:ascii="Arial" w:hAnsi="Arial" w:cs="Arial"/>
          <w:b/>
          <w:bCs/>
          <w:i/>
          <w:iCs/>
          <w:sz w:val="22"/>
          <w:szCs w:val="22"/>
        </w:rPr>
        <w:t>Melissa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тревисто многогодишно растение с многобройни стъбла. Расте най-често край населени места, огради, гробища, пътища и в разредени храсталаци и горски поляни. Привързано е към умерено влажни и влажни, добре проветрени местообитания с богати почви. Използва се в парфюмерията, народната медицина, пчеларството. В листата се съдържат етерично масло, алдехиди, дъбилни вещества, горчиви вещества, </w:t>
      </w:r>
      <w:proofErr w:type="spellStart"/>
      <w:r w:rsidRPr="00AC2390">
        <w:rPr>
          <w:rFonts w:ascii="Arial" w:hAnsi="Arial" w:cs="Arial"/>
          <w:sz w:val="22"/>
          <w:szCs w:val="22"/>
        </w:rPr>
        <w:t>тритерпенови</w:t>
      </w:r>
      <w:proofErr w:type="spellEnd"/>
      <w:r w:rsidRPr="00AC2390">
        <w:rPr>
          <w:rFonts w:ascii="Arial" w:hAnsi="Arial" w:cs="Arial"/>
          <w:sz w:val="22"/>
          <w:szCs w:val="22"/>
        </w:rPr>
        <w:t xml:space="preserve"> киселини, ензими и др. Има успокояващо и антиспастично действие. Билката подобрява съня, отстранява чувството на възбуда и напрежение, премахва раздразнителността, безпокойството, тревогата, страха. Забавя сърдечната честота, понижава кръвното налягане, отстранява спазмите в стомаха и червата. Подобрява зрението. Прилага се при неврастения, невроза, мигрена, хипохондрия, депресия, безсъние, епилепсия, критическа възраст, смущения в менструацията, полова възбуда, сърцебиене, сърдечна невроза, гръдна жаба, язва на стомаха и дванадесетопръстника, гастрити, ентерити със спазми, колики, повръщане у кърмачета, високо кръвно налягане, възпаление на венците и циреи.</w:t>
      </w:r>
    </w:p>
    <w:p w14:paraId="0F52150A" w14:textId="77777777" w:rsidR="009F108B" w:rsidRDefault="009F108B" w:rsidP="00230EA6">
      <w:pPr>
        <w:ind w:firstLine="708"/>
        <w:jc w:val="both"/>
        <w:rPr>
          <w:rFonts w:ascii="Arial" w:hAnsi="Arial" w:cs="Arial"/>
          <w:b/>
          <w:bCs/>
          <w:sz w:val="22"/>
          <w:szCs w:val="22"/>
        </w:rPr>
      </w:pPr>
    </w:p>
    <w:p w14:paraId="5AFDD23C" w14:textId="286B7E92" w:rsidR="00230EA6" w:rsidRDefault="00230EA6" w:rsidP="00230EA6">
      <w:pPr>
        <w:ind w:firstLine="708"/>
        <w:jc w:val="both"/>
        <w:rPr>
          <w:rFonts w:ascii="Arial" w:hAnsi="Arial" w:cs="Arial"/>
          <w:sz w:val="22"/>
          <w:szCs w:val="22"/>
        </w:rPr>
      </w:pPr>
      <w:r w:rsidRPr="00AC2390">
        <w:rPr>
          <w:rFonts w:ascii="Arial" w:hAnsi="Arial" w:cs="Arial"/>
          <w:b/>
          <w:bCs/>
          <w:sz w:val="22"/>
          <w:szCs w:val="22"/>
        </w:rPr>
        <w:t xml:space="preserve">- Мащерка </w:t>
      </w:r>
      <w:r w:rsidR="00000CF1">
        <w:rPr>
          <w:rFonts w:ascii="Arial" w:hAnsi="Arial" w:cs="Arial"/>
          <w:b/>
          <w:bCs/>
          <w:sz w:val="22"/>
          <w:szCs w:val="22"/>
        </w:rPr>
        <w:t>(</w:t>
      </w:r>
      <w:proofErr w:type="spellStart"/>
      <w:r w:rsidRPr="00AC2390">
        <w:rPr>
          <w:rFonts w:ascii="Arial" w:hAnsi="Arial" w:cs="Arial"/>
          <w:b/>
          <w:bCs/>
          <w:i/>
          <w:iCs/>
          <w:sz w:val="22"/>
          <w:szCs w:val="22"/>
        </w:rPr>
        <w:t>Thymus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vulgaris</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полухрастче, високо до 20 см. Расте по тревисти места, край пътища и орници, в покрайнини и храсталаци и разредени горички. Използват се листата и цветовете. Събират се от април до октомври. Използва се във фитотерапевтичната практика. Главната съставна част на етеричното масло е </w:t>
      </w:r>
      <w:proofErr w:type="spellStart"/>
      <w:r w:rsidRPr="00AC2390">
        <w:rPr>
          <w:rFonts w:ascii="Arial" w:hAnsi="Arial" w:cs="Arial"/>
          <w:sz w:val="22"/>
          <w:szCs w:val="22"/>
        </w:rPr>
        <w:t>тимол</w:t>
      </w:r>
      <w:proofErr w:type="spellEnd"/>
      <w:r w:rsidRPr="00AC2390">
        <w:rPr>
          <w:rFonts w:ascii="Arial" w:hAnsi="Arial" w:cs="Arial"/>
          <w:sz w:val="22"/>
          <w:szCs w:val="22"/>
        </w:rPr>
        <w:t xml:space="preserve"> и </w:t>
      </w:r>
      <w:proofErr w:type="spellStart"/>
      <w:r w:rsidRPr="00AC2390">
        <w:rPr>
          <w:rFonts w:ascii="Arial" w:hAnsi="Arial" w:cs="Arial"/>
          <w:sz w:val="22"/>
          <w:szCs w:val="22"/>
        </w:rPr>
        <w:t>карвакрол</w:t>
      </w:r>
      <w:proofErr w:type="spellEnd"/>
      <w:r w:rsidRPr="00AC2390">
        <w:rPr>
          <w:rFonts w:ascii="Arial" w:hAnsi="Arial" w:cs="Arial"/>
          <w:sz w:val="22"/>
          <w:szCs w:val="22"/>
        </w:rPr>
        <w:t xml:space="preserve">, които притежават бактерицидни свойства. Освен етеричното масло, мащерката е богата на органични киселини, дъбилни вещества, минерални соли, витамин С (до 55 мг%) и др. Използват се свежите и изсушените листа и цветове. Мащерката е универсален лек и е една от най-широко използваните билки у нас. Тя е и сред най-употребяваните от българите подправки. Спокойно може да бъде наречена лек за всичко. Поради богатото съдържание на етерично масло притежава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антисептично, противовъзпалително, спазмолитично и газогонно действие. Тя има и болкоуспокояващ ефект. Идеално успокояващо средство при нервна възбуда, безсъние, главоболие, малокръвие. Използва се за гаргара при зъбобол и възпаление на устната лигавица. Добре действат бани с отвара от мащерка при ставни и нервно-мускулни заболявания, радикулит, неврит, </w:t>
      </w:r>
      <w:proofErr w:type="spellStart"/>
      <w:r w:rsidRPr="00AC2390">
        <w:rPr>
          <w:rFonts w:ascii="Arial" w:hAnsi="Arial" w:cs="Arial"/>
          <w:sz w:val="22"/>
          <w:szCs w:val="22"/>
        </w:rPr>
        <w:t>миозит</w:t>
      </w:r>
      <w:proofErr w:type="spellEnd"/>
      <w:r w:rsidRPr="00AC2390">
        <w:rPr>
          <w:rFonts w:ascii="Arial" w:hAnsi="Arial" w:cs="Arial"/>
          <w:sz w:val="22"/>
          <w:szCs w:val="22"/>
        </w:rPr>
        <w:t>, както и за лапи при гнойни рани от изгаряне и циреи.</w:t>
      </w:r>
    </w:p>
    <w:p w14:paraId="56772B13" w14:textId="77777777" w:rsidR="009F108B" w:rsidRPr="00AC2390" w:rsidRDefault="009F108B" w:rsidP="00230EA6">
      <w:pPr>
        <w:ind w:firstLine="708"/>
        <w:jc w:val="both"/>
        <w:rPr>
          <w:rFonts w:ascii="Arial" w:hAnsi="Arial" w:cs="Arial"/>
          <w:sz w:val="22"/>
          <w:szCs w:val="22"/>
        </w:rPr>
      </w:pPr>
    </w:p>
    <w:p w14:paraId="34BC6B98" w14:textId="6354B557" w:rsidR="00D57803" w:rsidRDefault="00230EA6" w:rsidP="00AB7680">
      <w:pPr>
        <w:ind w:firstLine="708"/>
        <w:jc w:val="both"/>
        <w:rPr>
          <w:rFonts w:ascii="Arial" w:hAnsi="Arial" w:cs="Arial"/>
          <w:sz w:val="22"/>
          <w:szCs w:val="22"/>
        </w:rPr>
      </w:pPr>
      <w:r w:rsidRPr="00AC2390">
        <w:rPr>
          <w:rFonts w:ascii="Arial" w:hAnsi="Arial" w:cs="Arial"/>
          <w:b/>
          <w:bCs/>
          <w:sz w:val="22"/>
          <w:szCs w:val="22"/>
        </w:rPr>
        <w:t xml:space="preserve">- Медицинска ружа </w:t>
      </w:r>
      <w:r w:rsidR="00000CF1">
        <w:rPr>
          <w:rFonts w:ascii="Arial" w:hAnsi="Arial" w:cs="Arial"/>
          <w:b/>
          <w:bCs/>
          <w:sz w:val="22"/>
          <w:szCs w:val="22"/>
        </w:rPr>
        <w:t>(</w:t>
      </w:r>
      <w:proofErr w:type="spellStart"/>
      <w:r w:rsidRPr="00AC2390">
        <w:rPr>
          <w:rFonts w:ascii="Arial" w:hAnsi="Arial" w:cs="Arial"/>
          <w:b/>
          <w:bCs/>
          <w:i/>
          <w:iCs/>
          <w:sz w:val="22"/>
          <w:szCs w:val="22"/>
        </w:rPr>
        <w:t>Althea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Расте по</w:t>
      </w:r>
      <w:r w:rsidR="00AB7680" w:rsidRPr="00AC2390">
        <w:rPr>
          <w:rFonts w:ascii="Arial" w:hAnsi="Arial" w:cs="Arial"/>
          <w:sz w:val="22"/>
          <w:szCs w:val="22"/>
        </w:rPr>
        <w:t xml:space="preserve"> </w:t>
      </w:r>
      <w:r w:rsidRPr="00AC2390">
        <w:rPr>
          <w:rFonts w:ascii="Arial" w:hAnsi="Arial" w:cs="Arial"/>
          <w:sz w:val="22"/>
          <w:szCs w:val="22"/>
        </w:rPr>
        <w:t>влажните места покрай реките, на наносните почви, край пътищата и др. Употребяват се</w:t>
      </w:r>
      <w:r w:rsidR="00AB7680" w:rsidRPr="00AC2390">
        <w:rPr>
          <w:rFonts w:ascii="Arial" w:hAnsi="Arial" w:cs="Arial"/>
          <w:sz w:val="22"/>
          <w:szCs w:val="22"/>
        </w:rPr>
        <w:t xml:space="preserve"> </w:t>
      </w:r>
      <w:r w:rsidRPr="00AC2390">
        <w:rPr>
          <w:rFonts w:ascii="Arial" w:hAnsi="Arial" w:cs="Arial"/>
          <w:sz w:val="22"/>
          <w:szCs w:val="22"/>
        </w:rPr>
        <w:t>корените, листата и цветовете. Тъй като се употребява интензивно като лекарствено растение,</w:t>
      </w:r>
      <w:r w:rsidR="00AB7680" w:rsidRPr="00AC2390">
        <w:rPr>
          <w:rFonts w:ascii="Arial" w:hAnsi="Arial" w:cs="Arial"/>
          <w:sz w:val="22"/>
          <w:szCs w:val="22"/>
        </w:rPr>
        <w:t xml:space="preserve"> </w:t>
      </w:r>
      <w:r w:rsidRPr="00AC2390">
        <w:rPr>
          <w:rFonts w:ascii="Arial" w:hAnsi="Arial" w:cs="Arial"/>
          <w:sz w:val="22"/>
          <w:szCs w:val="22"/>
        </w:rPr>
        <w:t>природните запаси са силно редуцирани. Съдържа около 20% слузни вещества, 30% нишесте,</w:t>
      </w:r>
      <w:r w:rsidR="00AB7680" w:rsidRPr="00AC2390">
        <w:rPr>
          <w:rFonts w:ascii="Arial" w:hAnsi="Arial" w:cs="Arial"/>
          <w:sz w:val="22"/>
          <w:szCs w:val="22"/>
        </w:rPr>
        <w:t xml:space="preserve"> </w:t>
      </w:r>
      <w:proofErr w:type="spellStart"/>
      <w:r w:rsidRPr="00AC2390">
        <w:rPr>
          <w:rFonts w:ascii="Arial" w:hAnsi="Arial" w:cs="Arial"/>
          <w:sz w:val="22"/>
          <w:szCs w:val="22"/>
        </w:rPr>
        <w:t>пектини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и др. Слузните вещества се разтварят в студена вода. В практиката е въведен</w:t>
      </w:r>
      <w:r w:rsidR="00AB7680" w:rsidRPr="00AC2390">
        <w:rPr>
          <w:rFonts w:ascii="Arial" w:eastAsia="ArialMT" w:hAnsi="Arial" w:cs="Arial"/>
          <w:sz w:val="22"/>
          <w:szCs w:val="22"/>
          <w:lang w:eastAsia="en-US"/>
        </w:rPr>
        <w:t xml:space="preserve"> </w:t>
      </w:r>
      <w:r w:rsidR="00AB7680" w:rsidRPr="00AC2390">
        <w:rPr>
          <w:rFonts w:ascii="Arial" w:hAnsi="Arial" w:cs="Arial"/>
          <w:sz w:val="22"/>
          <w:szCs w:val="22"/>
        </w:rPr>
        <w:t xml:space="preserve">течен екстракт от корените (1:2). В народната медицина намират приложение и листата на растението. Листата и цветовете съдържат по-малко слузни вещества, следи от етерично масло, </w:t>
      </w:r>
      <w:proofErr w:type="spellStart"/>
      <w:r w:rsidR="00AB7680" w:rsidRPr="00AC2390">
        <w:rPr>
          <w:rFonts w:ascii="Arial" w:hAnsi="Arial" w:cs="Arial"/>
          <w:sz w:val="22"/>
          <w:szCs w:val="22"/>
        </w:rPr>
        <w:t>флавоноидни</w:t>
      </w:r>
      <w:proofErr w:type="spellEnd"/>
      <w:r w:rsidR="00AB7680" w:rsidRPr="00AC2390">
        <w:rPr>
          <w:rFonts w:ascii="Arial" w:hAnsi="Arial" w:cs="Arial"/>
          <w:sz w:val="22"/>
          <w:szCs w:val="22"/>
        </w:rPr>
        <w:t xml:space="preserve"> вещества и др. Основно действие: омекчаващо, </w:t>
      </w:r>
      <w:proofErr w:type="spellStart"/>
      <w:r w:rsidR="00AB7680" w:rsidRPr="00AC2390">
        <w:rPr>
          <w:rFonts w:ascii="Arial" w:hAnsi="Arial" w:cs="Arial"/>
          <w:sz w:val="22"/>
          <w:szCs w:val="22"/>
        </w:rPr>
        <w:t>отхрачващо</w:t>
      </w:r>
      <w:proofErr w:type="spellEnd"/>
      <w:r w:rsidR="00AB7680" w:rsidRPr="00AC2390">
        <w:rPr>
          <w:rFonts w:ascii="Arial" w:hAnsi="Arial" w:cs="Arial"/>
          <w:sz w:val="22"/>
          <w:szCs w:val="22"/>
        </w:rPr>
        <w:t xml:space="preserve"> и противовъзпалително. Тези въздействия на лечебната ружа се свързват с богатото съдържание на слизести вещества в корените й. Корените на медицинската ружа се </w:t>
      </w:r>
      <w:proofErr w:type="spellStart"/>
      <w:r w:rsidR="00AB7680" w:rsidRPr="00AC2390">
        <w:rPr>
          <w:rFonts w:ascii="Arial" w:hAnsi="Arial" w:cs="Arial"/>
          <w:sz w:val="22"/>
          <w:szCs w:val="22"/>
        </w:rPr>
        <w:t>използуват</w:t>
      </w:r>
      <w:proofErr w:type="spellEnd"/>
      <w:r w:rsidR="00AB7680" w:rsidRPr="00AC2390">
        <w:rPr>
          <w:rFonts w:ascii="Arial" w:hAnsi="Arial" w:cs="Arial"/>
          <w:sz w:val="22"/>
          <w:szCs w:val="22"/>
        </w:rPr>
        <w:t xml:space="preserve"> широко и са с доказана терапевтична активност. Показания за прилагането им на първо място са заболявания на дихателните пътища, придружени от упорита кашлица, магарешка кашлица, бронхити, </w:t>
      </w:r>
      <w:proofErr w:type="spellStart"/>
      <w:r w:rsidR="00AB7680" w:rsidRPr="00AC2390">
        <w:rPr>
          <w:rFonts w:ascii="Arial" w:hAnsi="Arial" w:cs="Arial"/>
          <w:sz w:val="22"/>
          <w:szCs w:val="22"/>
        </w:rPr>
        <w:t>трахеити</w:t>
      </w:r>
      <w:proofErr w:type="spellEnd"/>
      <w:r w:rsidR="00AB7680" w:rsidRPr="00AC2390">
        <w:rPr>
          <w:rFonts w:ascii="Arial" w:hAnsi="Arial" w:cs="Arial"/>
          <w:sz w:val="22"/>
          <w:szCs w:val="22"/>
        </w:rPr>
        <w:t xml:space="preserve"> и на второ място заболявания на храносмилателния канал (язвена болест, </w:t>
      </w:r>
      <w:proofErr w:type="spellStart"/>
      <w:r w:rsidR="00AB7680" w:rsidRPr="00AC2390">
        <w:rPr>
          <w:rFonts w:ascii="Arial" w:hAnsi="Arial" w:cs="Arial"/>
          <w:sz w:val="22"/>
          <w:szCs w:val="22"/>
        </w:rPr>
        <w:t>хиперацидни</w:t>
      </w:r>
      <w:proofErr w:type="spellEnd"/>
      <w:r w:rsidR="00AB7680" w:rsidRPr="00AC2390">
        <w:rPr>
          <w:rFonts w:ascii="Arial" w:hAnsi="Arial" w:cs="Arial"/>
          <w:sz w:val="22"/>
          <w:szCs w:val="22"/>
        </w:rPr>
        <w:t xml:space="preserve"> гастрити). Препоръчва се прилагането на ружата и при хронични колити и дори при дизентерия. В тези случаи ружата оказва и </w:t>
      </w:r>
      <w:proofErr w:type="spellStart"/>
      <w:r w:rsidR="00AB7680" w:rsidRPr="00AC2390">
        <w:rPr>
          <w:rFonts w:ascii="Arial" w:hAnsi="Arial" w:cs="Arial"/>
          <w:sz w:val="22"/>
          <w:szCs w:val="22"/>
        </w:rPr>
        <w:t>противодиарично</w:t>
      </w:r>
      <w:proofErr w:type="spellEnd"/>
      <w:r w:rsidR="00AB7680" w:rsidRPr="00AC2390">
        <w:rPr>
          <w:rFonts w:ascii="Arial" w:hAnsi="Arial" w:cs="Arial"/>
          <w:sz w:val="22"/>
          <w:szCs w:val="22"/>
        </w:rPr>
        <w:t xml:space="preserve"> действие. Ружата се препоръчва и за външно прилагане при възпалителни заболявания на устната кухина, при </w:t>
      </w:r>
      <w:proofErr w:type="spellStart"/>
      <w:r w:rsidR="00AB7680" w:rsidRPr="00AC2390">
        <w:rPr>
          <w:rFonts w:ascii="Arial" w:hAnsi="Arial" w:cs="Arial"/>
          <w:sz w:val="22"/>
          <w:szCs w:val="22"/>
        </w:rPr>
        <w:t>гингивити</w:t>
      </w:r>
      <w:proofErr w:type="spellEnd"/>
      <w:r w:rsidR="00AB7680" w:rsidRPr="00AC2390">
        <w:rPr>
          <w:rFonts w:ascii="Arial" w:hAnsi="Arial" w:cs="Arial"/>
          <w:sz w:val="22"/>
          <w:szCs w:val="22"/>
        </w:rPr>
        <w:t xml:space="preserve">, </w:t>
      </w:r>
      <w:proofErr w:type="spellStart"/>
      <w:r w:rsidR="00AB7680" w:rsidRPr="00AC2390">
        <w:rPr>
          <w:rFonts w:ascii="Arial" w:hAnsi="Arial" w:cs="Arial"/>
          <w:sz w:val="22"/>
          <w:szCs w:val="22"/>
        </w:rPr>
        <w:t>тонзилити</w:t>
      </w:r>
      <w:proofErr w:type="spellEnd"/>
      <w:r w:rsidR="00AB7680" w:rsidRPr="00AC2390">
        <w:rPr>
          <w:rFonts w:ascii="Arial" w:hAnsi="Arial" w:cs="Arial"/>
          <w:sz w:val="22"/>
          <w:szCs w:val="22"/>
        </w:rPr>
        <w:t xml:space="preserve"> и при конюнктивити. Противовъзпалителното действие на извлека от медицинска ружа се свързва и с присъствието на </w:t>
      </w:r>
      <w:proofErr w:type="spellStart"/>
      <w:r w:rsidR="00AB7680" w:rsidRPr="00AC2390">
        <w:rPr>
          <w:rFonts w:ascii="Arial" w:hAnsi="Arial" w:cs="Arial"/>
          <w:sz w:val="22"/>
          <w:szCs w:val="22"/>
        </w:rPr>
        <w:t>полизахариден</w:t>
      </w:r>
      <w:proofErr w:type="spellEnd"/>
      <w:r w:rsidR="00AB7680" w:rsidRPr="00AC2390">
        <w:rPr>
          <w:rFonts w:ascii="Arial" w:hAnsi="Arial" w:cs="Arial"/>
          <w:sz w:val="22"/>
          <w:szCs w:val="22"/>
        </w:rPr>
        <w:t xml:space="preserve"> комплекс, изграден предимно от </w:t>
      </w:r>
      <w:proofErr w:type="spellStart"/>
      <w:r w:rsidR="00AB7680" w:rsidRPr="00AC2390">
        <w:rPr>
          <w:rFonts w:ascii="Arial" w:hAnsi="Arial" w:cs="Arial"/>
          <w:sz w:val="22"/>
          <w:szCs w:val="22"/>
        </w:rPr>
        <w:t>хексози</w:t>
      </w:r>
      <w:proofErr w:type="spellEnd"/>
      <w:r w:rsidR="00AB7680" w:rsidRPr="00AC2390">
        <w:rPr>
          <w:rFonts w:ascii="Arial" w:hAnsi="Arial" w:cs="Arial"/>
          <w:sz w:val="22"/>
          <w:szCs w:val="22"/>
        </w:rPr>
        <w:t xml:space="preserve"> и </w:t>
      </w:r>
      <w:proofErr w:type="spellStart"/>
      <w:r w:rsidR="00AB7680" w:rsidRPr="00AC2390">
        <w:rPr>
          <w:rFonts w:ascii="Arial" w:hAnsi="Arial" w:cs="Arial"/>
          <w:sz w:val="22"/>
          <w:szCs w:val="22"/>
        </w:rPr>
        <w:t>пентози</w:t>
      </w:r>
      <w:proofErr w:type="spellEnd"/>
      <w:r w:rsidR="00AB7680" w:rsidRPr="00AC2390">
        <w:rPr>
          <w:rFonts w:ascii="Arial" w:hAnsi="Arial" w:cs="Arial"/>
          <w:sz w:val="22"/>
          <w:szCs w:val="22"/>
        </w:rPr>
        <w:t xml:space="preserve">. Корените на медицинската ружа намират приложение и в една друга област - в </w:t>
      </w:r>
      <w:proofErr w:type="spellStart"/>
      <w:r w:rsidR="00AB7680" w:rsidRPr="00AC2390">
        <w:rPr>
          <w:rFonts w:ascii="Arial" w:hAnsi="Arial" w:cs="Arial"/>
          <w:sz w:val="22"/>
          <w:szCs w:val="22"/>
        </w:rPr>
        <w:t>диететиката</w:t>
      </w:r>
      <w:proofErr w:type="spellEnd"/>
      <w:r w:rsidR="00AB7680" w:rsidRPr="00AC2390">
        <w:rPr>
          <w:rFonts w:ascii="Arial" w:hAnsi="Arial" w:cs="Arial"/>
          <w:sz w:val="22"/>
          <w:szCs w:val="22"/>
        </w:rPr>
        <w:t>, в състава на т. нар. слузеста диета.</w:t>
      </w:r>
    </w:p>
    <w:p w14:paraId="3B786B14" w14:textId="77777777" w:rsidR="009F108B" w:rsidRDefault="009F108B" w:rsidP="00AB7680">
      <w:pPr>
        <w:ind w:firstLine="708"/>
        <w:jc w:val="both"/>
        <w:rPr>
          <w:rFonts w:ascii="Arial" w:hAnsi="Arial" w:cs="Arial"/>
          <w:sz w:val="22"/>
          <w:szCs w:val="22"/>
        </w:rPr>
      </w:pPr>
    </w:p>
    <w:p w14:paraId="15B0B556" w14:textId="373D09F0"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Мехунка</w:t>
      </w:r>
      <w:proofErr w:type="spellEnd"/>
      <w:r w:rsidRPr="00AC2390">
        <w:rPr>
          <w:rFonts w:ascii="Arial" w:hAnsi="Arial" w:cs="Arial"/>
          <w:b/>
          <w:bCs/>
          <w:sz w:val="22"/>
          <w:szCs w:val="22"/>
        </w:rPr>
        <w:t xml:space="preserve"> </w:t>
      </w:r>
      <w:r w:rsidR="00000CF1">
        <w:rPr>
          <w:rFonts w:ascii="Arial" w:hAnsi="Arial" w:cs="Arial"/>
          <w:b/>
          <w:bCs/>
          <w:sz w:val="22"/>
          <w:szCs w:val="22"/>
        </w:rPr>
        <w:t>(</w:t>
      </w:r>
      <w:proofErr w:type="spellStart"/>
      <w:r w:rsidRPr="00AC2390">
        <w:rPr>
          <w:rFonts w:ascii="Arial" w:hAnsi="Arial" w:cs="Arial"/>
          <w:b/>
          <w:bCs/>
          <w:i/>
          <w:iCs/>
          <w:sz w:val="22"/>
          <w:szCs w:val="22"/>
        </w:rPr>
        <w:t>Physalis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alkekengi</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Расте из сенчести храсталаци и влажни местообитания. Използва се във фитотерапевтичната практика, само под лекарски контрол. Плодовете съдържат червено багрило, алкалоиди, органични киселини, витамин С, провитамин А, мазнини, захари, органични киселини и др. Има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действие. Билката спомага за изхвърлянето на </w:t>
      </w:r>
      <w:proofErr w:type="spellStart"/>
      <w:r w:rsidRPr="00AC2390">
        <w:rPr>
          <w:rFonts w:ascii="Arial" w:hAnsi="Arial" w:cs="Arial"/>
          <w:sz w:val="22"/>
          <w:szCs w:val="22"/>
        </w:rPr>
        <w:t>уратни</w:t>
      </w:r>
      <w:proofErr w:type="spellEnd"/>
      <w:r w:rsidRPr="00AC2390">
        <w:rPr>
          <w:rFonts w:ascii="Arial" w:hAnsi="Arial" w:cs="Arial"/>
          <w:sz w:val="22"/>
          <w:szCs w:val="22"/>
        </w:rPr>
        <w:t xml:space="preserve"> камъни от бъбреците, повлиява благоприятно функцията на черния дроб при жлъчнокаменна болест и жълтеница, действа обезболяващо при ставен ревматизъм и зъбобол. Прилага се при </w:t>
      </w:r>
      <w:proofErr w:type="spellStart"/>
      <w:r w:rsidRPr="00AC2390">
        <w:rPr>
          <w:rFonts w:ascii="Arial" w:hAnsi="Arial" w:cs="Arial"/>
          <w:sz w:val="22"/>
          <w:szCs w:val="22"/>
        </w:rPr>
        <w:t>пиелонефрити</w:t>
      </w:r>
      <w:proofErr w:type="spellEnd"/>
      <w:r w:rsidRPr="00AC2390">
        <w:rPr>
          <w:rFonts w:ascii="Arial" w:hAnsi="Arial" w:cs="Arial"/>
          <w:sz w:val="22"/>
          <w:szCs w:val="22"/>
        </w:rPr>
        <w:t xml:space="preserve"> (възпаление на бъбречното легенче), при пясък в бъбреците, жълтеница, хронично възпаление на черния дроб, ревматизъм, зъбобол и др.</w:t>
      </w:r>
    </w:p>
    <w:p w14:paraId="37295A44" w14:textId="77777777" w:rsidR="00D57803" w:rsidRDefault="00D57803" w:rsidP="00AB7680">
      <w:pPr>
        <w:ind w:firstLine="708"/>
        <w:jc w:val="both"/>
        <w:rPr>
          <w:rFonts w:ascii="Arial" w:hAnsi="Arial" w:cs="Arial"/>
          <w:b/>
          <w:bCs/>
          <w:sz w:val="22"/>
          <w:szCs w:val="22"/>
        </w:rPr>
      </w:pPr>
    </w:p>
    <w:p w14:paraId="4878BB1E" w14:textId="23B0DDAF"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Момина сълза </w:t>
      </w:r>
      <w:r w:rsidR="00000CF1">
        <w:rPr>
          <w:rFonts w:ascii="Arial" w:hAnsi="Arial" w:cs="Arial"/>
          <w:b/>
          <w:bCs/>
          <w:sz w:val="22"/>
          <w:szCs w:val="22"/>
        </w:rPr>
        <w:t>(</w:t>
      </w:r>
      <w:proofErr w:type="spellStart"/>
      <w:r w:rsidRPr="00AC2390">
        <w:rPr>
          <w:rFonts w:ascii="Arial" w:hAnsi="Arial" w:cs="Arial"/>
          <w:b/>
          <w:bCs/>
          <w:i/>
          <w:iCs/>
          <w:sz w:val="22"/>
          <w:szCs w:val="22"/>
        </w:rPr>
        <w:t>Convallaria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majalis</w:t>
      </w:r>
      <w:proofErr w:type="spellEnd"/>
      <w:r w:rsidR="00000CF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пълзящо хоризонтално коренище. Цветоносното стъбло е без разклонения и листа. Листата са </w:t>
      </w:r>
      <w:proofErr w:type="spellStart"/>
      <w:r w:rsidRPr="00AC2390">
        <w:rPr>
          <w:rFonts w:ascii="Arial" w:hAnsi="Arial" w:cs="Arial"/>
          <w:sz w:val="22"/>
          <w:szCs w:val="22"/>
        </w:rPr>
        <w:t>приосновни</w:t>
      </w:r>
      <w:proofErr w:type="spellEnd"/>
      <w:r w:rsidRPr="00AC2390">
        <w:rPr>
          <w:rFonts w:ascii="Arial" w:hAnsi="Arial" w:cs="Arial"/>
          <w:sz w:val="22"/>
          <w:szCs w:val="22"/>
        </w:rPr>
        <w:t xml:space="preserve">. Съцветието е връхно, гроздовидно. Плодът е кълбовидна, месеста, оранжево-червена ягода. Цъфти април – юни. Расте из светли, широколистни гори и храсталаци, в равнините и планините, нарядко в цялата страна, предимно на свежи </w:t>
      </w:r>
      <w:proofErr w:type="spellStart"/>
      <w:r w:rsidRPr="00AC2390">
        <w:rPr>
          <w:rFonts w:ascii="Arial" w:hAnsi="Arial" w:cs="Arial"/>
          <w:sz w:val="22"/>
          <w:szCs w:val="22"/>
        </w:rPr>
        <w:t>месторастения</w:t>
      </w:r>
      <w:proofErr w:type="spellEnd"/>
      <w:r w:rsidRPr="00AC2390">
        <w:rPr>
          <w:rFonts w:ascii="Arial" w:hAnsi="Arial" w:cs="Arial"/>
          <w:sz w:val="22"/>
          <w:szCs w:val="22"/>
        </w:rPr>
        <w:t xml:space="preserve"> до около 2000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Използваема част са листата и преди всичко цветовете в началото на цъфтежа. Цветовете и листата съдържат сърдечни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етерично масло, органични киселини и др. Билката укрепва сърдечната дейност. Засилва сърдечните съкращения, увеличава обема на протичащата кръв през сърцето, повишава умерено кръвното налягане, нормализира нарушения сърдечен ритъм, намалява налягането във вените и особено в белодробното кръвообращение, като по такъв начин намалява задуха. Подобрява съня. Общото състояние на болните, лекувани с момина сълза, се подобрява, особено ако се съчетае със съвременни сърдечни лекарства. Действа диуретично и </w:t>
      </w:r>
      <w:proofErr w:type="spellStart"/>
      <w:r w:rsidRPr="00AC2390">
        <w:rPr>
          <w:rFonts w:ascii="Arial" w:hAnsi="Arial" w:cs="Arial"/>
          <w:sz w:val="22"/>
          <w:szCs w:val="22"/>
        </w:rPr>
        <w:t>лаксативно</w:t>
      </w:r>
      <w:proofErr w:type="spellEnd"/>
      <w:r w:rsidRPr="00AC2390">
        <w:rPr>
          <w:rFonts w:ascii="Arial" w:hAnsi="Arial" w:cs="Arial"/>
          <w:sz w:val="22"/>
          <w:szCs w:val="22"/>
        </w:rPr>
        <w:t xml:space="preserve">. Използва се при хронична сърдечна слабост, сърдечна невроза, аритмия, безсъние, критическа възраст, сърдечен задух, </w:t>
      </w:r>
      <w:proofErr w:type="spellStart"/>
      <w:r w:rsidRPr="00AC2390">
        <w:rPr>
          <w:rFonts w:ascii="Arial" w:hAnsi="Arial" w:cs="Arial"/>
          <w:sz w:val="22"/>
          <w:szCs w:val="22"/>
        </w:rPr>
        <w:t>тиреотоксикоза</w:t>
      </w:r>
      <w:proofErr w:type="spellEnd"/>
      <w:r w:rsidRPr="00AC2390">
        <w:rPr>
          <w:rFonts w:ascii="Arial" w:hAnsi="Arial" w:cs="Arial"/>
          <w:sz w:val="22"/>
          <w:szCs w:val="22"/>
        </w:rPr>
        <w:t>, подагра, водянка (</w:t>
      </w:r>
      <w:proofErr w:type="spellStart"/>
      <w:r w:rsidRPr="00AC2390">
        <w:rPr>
          <w:rFonts w:ascii="Arial" w:hAnsi="Arial" w:cs="Arial"/>
          <w:sz w:val="22"/>
          <w:szCs w:val="22"/>
        </w:rPr>
        <w:t>асцит</w:t>
      </w:r>
      <w:proofErr w:type="spellEnd"/>
      <w:r w:rsidRPr="00AC2390">
        <w:rPr>
          <w:rFonts w:ascii="Arial" w:hAnsi="Arial" w:cs="Arial"/>
          <w:sz w:val="22"/>
          <w:szCs w:val="22"/>
        </w:rPr>
        <w:t>), епилепсия.</w:t>
      </w:r>
    </w:p>
    <w:p w14:paraId="5AAF54A0" w14:textId="77777777" w:rsidR="00D57803" w:rsidRDefault="00D57803" w:rsidP="00AB7680">
      <w:pPr>
        <w:ind w:firstLine="708"/>
        <w:jc w:val="both"/>
        <w:rPr>
          <w:rFonts w:ascii="Arial" w:hAnsi="Arial" w:cs="Arial"/>
          <w:b/>
          <w:bCs/>
          <w:sz w:val="22"/>
          <w:szCs w:val="22"/>
        </w:rPr>
      </w:pPr>
    </w:p>
    <w:p w14:paraId="134E5917" w14:textId="7FD9F309"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Мразовец</w:t>
      </w:r>
      <w:proofErr w:type="spellEnd"/>
      <w:r w:rsidRPr="00AC2390">
        <w:rPr>
          <w:rFonts w:ascii="Arial" w:hAnsi="Arial" w:cs="Arial"/>
          <w:b/>
          <w:bCs/>
          <w:sz w:val="22"/>
          <w:szCs w:val="22"/>
        </w:rPr>
        <w:t xml:space="preserve"> (есенен минзухар, </w:t>
      </w:r>
      <w:proofErr w:type="spellStart"/>
      <w:r w:rsidRPr="00AC2390">
        <w:rPr>
          <w:rFonts w:ascii="Arial" w:hAnsi="Arial" w:cs="Arial"/>
          <w:b/>
          <w:bCs/>
          <w:sz w:val="22"/>
          <w:szCs w:val="22"/>
        </w:rPr>
        <w:t>кърпикожух</w:t>
      </w:r>
      <w:proofErr w:type="spellEnd"/>
      <w:r w:rsidRPr="00AC2390">
        <w:rPr>
          <w:rFonts w:ascii="Arial" w:hAnsi="Arial" w:cs="Arial"/>
          <w:b/>
          <w:bCs/>
          <w:sz w:val="22"/>
          <w:szCs w:val="22"/>
        </w:rPr>
        <w:t xml:space="preserve">) </w:t>
      </w:r>
      <w:r w:rsidR="00FB0EC7">
        <w:rPr>
          <w:rFonts w:ascii="Arial" w:hAnsi="Arial" w:cs="Arial"/>
          <w:b/>
          <w:bCs/>
          <w:sz w:val="22"/>
          <w:szCs w:val="22"/>
        </w:rPr>
        <w:t>(</w:t>
      </w:r>
      <w:proofErr w:type="spellStart"/>
      <w:r w:rsidRPr="00AC2390">
        <w:rPr>
          <w:rFonts w:ascii="Arial" w:hAnsi="Arial" w:cs="Arial"/>
          <w:b/>
          <w:bCs/>
          <w:i/>
          <w:iCs/>
          <w:sz w:val="22"/>
          <w:szCs w:val="22"/>
        </w:rPr>
        <w:t>Colchicum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autumnale</w:t>
      </w:r>
      <w:proofErr w:type="spellEnd"/>
      <w:r w:rsidR="00FB0EC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w:t>
      </w:r>
      <w:proofErr w:type="spellStart"/>
      <w:r w:rsidRPr="00AC2390">
        <w:rPr>
          <w:rFonts w:ascii="Arial" w:hAnsi="Arial" w:cs="Arial"/>
          <w:sz w:val="22"/>
          <w:szCs w:val="22"/>
        </w:rPr>
        <w:t>многогодишнo</w:t>
      </w:r>
      <w:proofErr w:type="spellEnd"/>
      <w:r w:rsidRPr="00AC2390">
        <w:rPr>
          <w:rFonts w:ascii="Arial" w:hAnsi="Arial" w:cs="Arial"/>
          <w:sz w:val="22"/>
          <w:szCs w:val="22"/>
        </w:rPr>
        <w:t xml:space="preserve">, </w:t>
      </w:r>
      <w:proofErr w:type="spellStart"/>
      <w:r w:rsidRPr="00AC2390">
        <w:rPr>
          <w:rFonts w:ascii="Arial" w:hAnsi="Arial" w:cs="Arial"/>
          <w:sz w:val="22"/>
          <w:szCs w:val="22"/>
        </w:rPr>
        <w:t>цъфтящo</w:t>
      </w:r>
      <w:proofErr w:type="spellEnd"/>
      <w:r w:rsidRPr="00AC2390">
        <w:rPr>
          <w:rFonts w:ascii="Arial" w:hAnsi="Arial" w:cs="Arial"/>
          <w:sz w:val="22"/>
          <w:szCs w:val="22"/>
        </w:rPr>
        <w:t xml:space="preserve">, </w:t>
      </w:r>
      <w:proofErr w:type="spellStart"/>
      <w:r w:rsidRPr="00AC2390">
        <w:rPr>
          <w:rFonts w:ascii="Arial" w:hAnsi="Arial" w:cs="Arial"/>
          <w:sz w:val="22"/>
          <w:szCs w:val="22"/>
        </w:rPr>
        <w:t>едносемеделнo</w:t>
      </w:r>
      <w:proofErr w:type="spellEnd"/>
      <w:r w:rsidRPr="00AC2390">
        <w:rPr>
          <w:rFonts w:ascii="Arial" w:hAnsi="Arial" w:cs="Arial"/>
          <w:sz w:val="22"/>
          <w:szCs w:val="22"/>
        </w:rPr>
        <w:t xml:space="preserve"> </w:t>
      </w:r>
      <w:proofErr w:type="spellStart"/>
      <w:r w:rsidRPr="00AC2390">
        <w:rPr>
          <w:rFonts w:ascii="Arial" w:hAnsi="Arial" w:cs="Arial"/>
          <w:sz w:val="22"/>
          <w:szCs w:val="22"/>
        </w:rPr>
        <w:t>растениe</w:t>
      </w:r>
      <w:proofErr w:type="spellEnd"/>
      <w:r w:rsidRPr="00AC2390">
        <w:rPr>
          <w:rFonts w:ascii="Arial" w:hAnsi="Arial" w:cs="Arial"/>
          <w:sz w:val="22"/>
          <w:szCs w:val="22"/>
        </w:rPr>
        <w:t xml:space="preserve">, чиито подземен орган е дребна </w:t>
      </w:r>
      <w:proofErr w:type="spellStart"/>
      <w:r w:rsidRPr="00AC2390">
        <w:rPr>
          <w:rFonts w:ascii="Arial" w:hAnsi="Arial" w:cs="Arial"/>
          <w:sz w:val="22"/>
          <w:szCs w:val="22"/>
        </w:rPr>
        <w:t>клубено</w:t>
      </w:r>
      <w:proofErr w:type="spellEnd"/>
      <w:r w:rsidRPr="00AC2390">
        <w:rPr>
          <w:rFonts w:ascii="Arial" w:hAnsi="Arial" w:cs="Arial"/>
          <w:sz w:val="22"/>
          <w:szCs w:val="22"/>
        </w:rPr>
        <w:t xml:space="preserve">-луковица. Известен е като </w:t>
      </w:r>
      <w:proofErr w:type="spellStart"/>
      <w:r w:rsidRPr="00AC2390">
        <w:rPr>
          <w:rFonts w:ascii="Arial" w:hAnsi="Arial" w:cs="Arial"/>
          <w:sz w:val="22"/>
          <w:szCs w:val="22"/>
        </w:rPr>
        <w:t>кърпикожух</w:t>
      </w:r>
      <w:proofErr w:type="spellEnd"/>
      <w:r w:rsidRPr="00AC2390">
        <w:rPr>
          <w:rFonts w:ascii="Arial" w:hAnsi="Arial" w:cs="Arial"/>
          <w:sz w:val="22"/>
          <w:szCs w:val="22"/>
        </w:rPr>
        <w:t xml:space="preserve">, обикновен </w:t>
      </w:r>
      <w:proofErr w:type="spellStart"/>
      <w:r w:rsidRPr="00AC2390">
        <w:rPr>
          <w:rFonts w:ascii="Arial" w:hAnsi="Arial" w:cs="Arial"/>
          <w:sz w:val="22"/>
          <w:szCs w:val="22"/>
        </w:rPr>
        <w:t>мразовец</w:t>
      </w:r>
      <w:proofErr w:type="spellEnd"/>
      <w:r w:rsidRPr="00AC2390">
        <w:rPr>
          <w:rFonts w:ascii="Arial" w:hAnsi="Arial" w:cs="Arial"/>
          <w:sz w:val="22"/>
          <w:szCs w:val="22"/>
        </w:rPr>
        <w:t xml:space="preserve">, или есенен минзухар. Обитава тревисти места, храсталаци, ливади и др. Съдържа алкалоидите </w:t>
      </w:r>
      <w:proofErr w:type="spellStart"/>
      <w:r w:rsidRPr="00AC2390">
        <w:rPr>
          <w:rFonts w:ascii="Arial" w:hAnsi="Arial" w:cs="Arial"/>
          <w:sz w:val="22"/>
          <w:szCs w:val="22"/>
        </w:rPr>
        <w:t>колхицин</w:t>
      </w:r>
      <w:proofErr w:type="spellEnd"/>
      <w:r w:rsidRPr="00AC2390">
        <w:rPr>
          <w:rFonts w:ascii="Arial" w:hAnsi="Arial" w:cs="Arial"/>
          <w:sz w:val="22"/>
          <w:szCs w:val="22"/>
        </w:rPr>
        <w:t xml:space="preserve"> и </w:t>
      </w:r>
      <w:proofErr w:type="spellStart"/>
      <w:r w:rsidRPr="00AC2390">
        <w:rPr>
          <w:rFonts w:ascii="Arial" w:hAnsi="Arial" w:cs="Arial"/>
          <w:sz w:val="22"/>
          <w:szCs w:val="22"/>
        </w:rPr>
        <w:t>демеколцин</w:t>
      </w:r>
      <w:proofErr w:type="spellEnd"/>
      <w:r w:rsidRPr="00AC2390">
        <w:rPr>
          <w:rFonts w:ascii="Arial" w:hAnsi="Arial" w:cs="Arial"/>
          <w:sz w:val="22"/>
          <w:szCs w:val="22"/>
        </w:rPr>
        <w:t xml:space="preserve">, които имат противотуморно действие, но са силно отровни. </w:t>
      </w:r>
      <w:proofErr w:type="spellStart"/>
      <w:r w:rsidRPr="00AC2390">
        <w:rPr>
          <w:rFonts w:ascii="Arial" w:hAnsi="Arial" w:cs="Arial"/>
          <w:sz w:val="22"/>
          <w:szCs w:val="22"/>
        </w:rPr>
        <w:t>Демеколцинът</w:t>
      </w:r>
      <w:proofErr w:type="spellEnd"/>
      <w:r w:rsidRPr="00AC2390">
        <w:rPr>
          <w:rFonts w:ascii="Arial" w:hAnsi="Arial" w:cs="Arial"/>
          <w:sz w:val="22"/>
          <w:szCs w:val="22"/>
        </w:rPr>
        <w:t xml:space="preserve"> е 5 до 15 пъти по слабо отровен от </w:t>
      </w:r>
      <w:proofErr w:type="spellStart"/>
      <w:r w:rsidRPr="00AC2390">
        <w:rPr>
          <w:rFonts w:ascii="Arial" w:hAnsi="Arial" w:cs="Arial"/>
          <w:sz w:val="22"/>
          <w:szCs w:val="22"/>
        </w:rPr>
        <w:t>колхицина</w:t>
      </w:r>
      <w:proofErr w:type="spellEnd"/>
      <w:r w:rsidRPr="00AC2390">
        <w:rPr>
          <w:rFonts w:ascii="Arial" w:hAnsi="Arial" w:cs="Arial"/>
          <w:sz w:val="22"/>
          <w:szCs w:val="22"/>
        </w:rPr>
        <w:t xml:space="preserve"> и намира приложение за лечение на рак на кожата под формата на унгвент. </w:t>
      </w:r>
      <w:proofErr w:type="spellStart"/>
      <w:r w:rsidRPr="00AC2390">
        <w:rPr>
          <w:rFonts w:ascii="Arial" w:hAnsi="Arial" w:cs="Arial"/>
          <w:sz w:val="22"/>
          <w:szCs w:val="22"/>
        </w:rPr>
        <w:t>Колхицинът</w:t>
      </w:r>
      <w:proofErr w:type="spellEnd"/>
      <w:r w:rsidRPr="00AC2390">
        <w:rPr>
          <w:rFonts w:ascii="Arial" w:hAnsi="Arial" w:cs="Arial"/>
          <w:sz w:val="22"/>
          <w:szCs w:val="22"/>
        </w:rPr>
        <w:t xml:space="preserve"> е една от най-силните клетъчни отрови. Влияе върху деленето на клетките (спира </w:t>
      </w:r>
      <w:proofErr w:type="spellStart"/>
      <w:r w:rsidRPr="00AC2390">
        <w:rPr>
          <w:rFonts w:ascii="Arial" w:hAnsi="Arial" w:cs="Arial"/>
          <w:sz w:val="22"/>
          <w:szCs w:val="22"/>
        </w:rPr>
        <w:t>митозата</w:t>
      </w:r>
      <w:proofErr w:type="spellEnd"/>
      <w:r w:rsidRPr="00AC2390">
        <w:rPr>
          <w:rFonts w:ascii="Arial" w:hAnsi="Arial" w:cs="Arial"/>
          <w:sz w:val="22"/>
          <w:szCs w:val="22"/>
        </w:rPr>
        <w:t xml:space="preserve">) и намира приложение в генетиката. В малки дози, причинява разширение на капилярите и подобрява оросяването на крайниците. Поради силно отровното действие, дължащо се на алкалоидите, препаратите от есенния минзухар се прилагат само в болнична обстановка. Използва се за лечение на подагра, някои форми на ревматизъм, перикардит </w:t>
      </w:r>
      <w:proofErr w:type="spellStart"/>
      <w:r w:rsidRPr="00AC2390">
        <w:rPr>
          <w:rFonts w:ascii="Arial" w:hAnsi="Arial" w:cs="Arial"/>
          <w:sz w:val="22"/>
          <w:szCs w:val="22"/>
        </w:rPr>
        <w:t>икожен</w:t>
      </w:r>
      <w:proofErr w:type="spellEnd"/>
      <w:r w:rsidRPr="00AC2390">
        <w:rPr>
          <w:rFonts w:ascii="Arial" w:hAnsi="Arial" w:cs="Arial"/>
          <w:sz w:val="22"/>
          <w:szCs w:val="22"/>
        </w:rPr>
        <w:t xml:space="preserve"> рак. Прилага се само под лекарски контрол!</w:t>
      </w:r>
    </w:p>
    <w:p w14:paraId="3FBC8E76" w14:textId="77777777" w:rsidR="00D57803" w:rsidRDefault="00D57803" w:rsidP="00AB7680">
      <w:pPr>
        <w:ind w:firstLine="708"/>
        <w:jc w:val="both"/>
        <w:rPr>
          <w:rFonts w:ascii="Arial" w:hAnsi="Arial" w:cs="Arial"/>
          <w:b/>
          <w:bCs/>
          <w:sz w:val="22"/>
          <w:szCs w:val="22"/>
        </w:rPr>
      </w:pPr>
    </w:p>
    <w:p w14:paraId="3FB22D2B" w14:textId="6DC3704B"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Мъждрян</w:t>
      </w:r>
      <w:proofErr w:type="spellEnd"/>
      <w:r w:rsidRPr="00AC2390">
        <w:rPr>
          <w:rFonts w:ascii="Arial" w:hAnsi="Arial" w:cs="Arial"/>
          <w:b/>
          <w:bCs/>
          <w:sz w:val="22"/>
          <w:szCs w:val="22"/>
        </w:rPr>
        <w:t xml:space="preserve"> </w:t>
      </w:r>
      <w:r w:rsidR="00FB0EC7">
        <w:rPr>
          <w:rFonts w:ascii="Arial" w:hAnsi="Arial" w:cs="Arial"/>
          <w:b/>
          <w:bCs/>
          <w:sz w:val="22"/>
          <w:szCs w:val="22"/>
        </w:rPr>
        <w:t>(</w:t>
      </w:r>
      <w:proofErr w:type="spellStart"/>
      <w:r w:rsidRPr="00AC2390">
        <w:rPr>
          <w:rFonts w:ascii="Arial" w:hAnsi="Arial" w:cs="Arial"/>
          <w:b/>
          <w:bCs/>
          <w:i/>
          <w:iCs/>
          <w:sz w:val="22"/>
          <w:szCs w:val="22"/>
        </w:rPr>
        <w:t>Fraxinus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ornus</w:t>
      </w:r>
      <w:proofErr w:type="spellEnd"/>
      <w:r w:rsidR="00FB0EC7">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храст или дърво до 15 метра. Среща се доста често в страната. Расте по каменистите склонове на дефилетата при пълно слънчево осветление. Видът е силно пластичен. Издържа добре засушаванията, понася засенчванията и е </w:t>
      </w:r>
      <w:proofErr w:type="spellStart"/>
      <w:r w:rsidRPr="00AC2390">
        <w:rPr>
          <w:rFonts w:ascii="Arial" w:hAnsi="Arial" w:cs="Arial"/>
          <w:sz w:val="22"/>
          <w:szCs w:val="22"/>
        </w:rPr>
        <w:t>непридричив</w:t>
      </w:r>
      <w:proofErr w:type="spellEnd"/>
      <w:r w:rsidRPr="00AC2390">
        <w:rPr>
          <w:rFonts w:ascii="Arial" w:hAnsi="Arial" w:cs="Arial"/>
          <w:sz w:val="22"/>
          <w:szCs w:val="22"/>
        </w:rPr>
        <w:t xml:space="preserve"> към почвените условия. Често формира самостоятелни съобщества. Кората се използва като суровина във фармацевтичната промишленост за производство на </w:t>
      </w:r>
      <w:proofErr w:type="spellStart"/>
      <w:r w:rsidRPr="00AC2390">
        <w:rPr>
          <w:rFonts w:ascii="Arial" w:hAnsi="Arial" w:cs="Arial"/>
          <w:sz w:val="22"/>
          <w:szCs w:val="22"/>
        </w:rPr>
        <w:t>кумаринови</w:t>
      </w:r>
      <w:proofErr w:type="spellEnd"/>
      <w:r w:rsidRPr="00AC2390">
        <w:rPr>
          <w:rFonts w:ascii="Arial" w:hAnsi="Arial" w:cs="Arial"/>
          <w:sz w:val="22"/>
          <w:szCs w:val="22"/>
        </w:rPr>
        <w:t xml:space="preserve"> производни, предимно </w:t>
      </w:r>
      <w:proofErr w:type="spellStart"/>
      <w:r w:rsidRPr="00AC2390">
        <w:rPr>
          <w:rFonts w:ascii="Arial" w:hAnsi="Arial" w:cs="Arial"/>
          <w:sz w:val="22"/>
          <w:szCs w:val="22"/>
        </w:rPr>
        <w:t>ескулин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ескулетин</w:t>
      </w:r>
      <w:proofErr w:type="spellEnd"/>
      <w:r w:rsidRPr="00AC2390">
        <w:rPr>
          <w:rFonts w:ascii="Arial" w:hAnsi="Arial" w:cs="Arial"/>
          <w:sz w:val="22"/>
          <w:szCs w:val="22"/>
        </w:rPr>
        <w:t xml:space="preserve">, </w:t>
      </w:r>
      <w:proofErr w:type="spellStart"/>
      <w:r w:rsidRPr="00AC2390">
        <w:rPr>
          <w:rFonts w:ascii="Arial" w:hAnsi="Arial" w:cs="Arial"/>
          <w:sz w:val="22"/>
          <w:szCs w:val="22"/>
        </w:rPr>
        <w:t>фраксин</w:t>
      </w:r>
      <w:proofErr w:type="spellEnd"/>
      <w:r w:rsidRPr="00AC2390">
        <w:rPr>
          <w:rFonts w:ascii="Arial" w:hAnsi="Arial" w:cs="Arial"/>
          <w:sz w:val="22"/>
          <w:szCs w:val="22"/>
        </w:rPr>
        <w:t xml:space="preserve">, </w:t>
      </w:r>
      <w:proofErr w:type="spellStart"/>
      <w:r w:rsidRPr="00AC2390">
        <w:rPr>
          <w:rFonts w:ascii="Arial" w:hAnsi="Arial" w:cs="Arial"/>
          <w:sz w:val="22"/>
          <w:szCs w:val="22"/>
        </w:rPr>
        <w:t>фраксинол</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манит</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флавоноловия</w:t>
      </w:r>
      <w:proofErr w:type="spellEnd"/>
      <w:r w:rsidRPr="00AC2390">
        <w:rPr>
          <w:rFonts w:ascii="Arial" w:hAnsi="Arial" w:cs="Arial"/>
          <w:sz w:val="22"/>
          <w:szCs w:val="22"/>
        </w:rPr>
        <w:t xml:space="preserve"> </w:t>
      </w:r>
      <w:proofErr w:type="spellStart"/>
      <w:r w:rsidRPr="00AC2390">
        <w:rPr>
          <w:rFonts w:ascii="Arial" w:hAnsi="Arial" w:cs="Arial"/>
          <w:sz w:val="22"/>
          <w:szCs w:val="22"/>
        </w:rPr>
        <w:t>глюкозид</w:t>
      </w:r>
      <w:proofErr w:type="spellEnd"/>
      <w:r w:rsidRPr="00AC2390">
        <w:rPr>
          <w:rFonts w:ascii="Arial" w:hAnsi="Arial" w:cs="Arial"/>
          <w:sz w:val="22"/>
          <w:szCs w:val="22"/>
        </w:rPr>
        <w:t xml:space="preserve"> </w:t>
      </w:r>
      <w:proofErr w:type="spellStart"/>
      <w:r w:rsidRPr="00AC2390">
        <w:rPr>
          <w:rFonts w:ascii="Arial" w:hAnsi="Arial" w:cs="Arial"/>
          <w:sz w:val="22"/>
          <w:szCs w:val="22"/>
        </w:rPr>
        <w:t>кверцитрин</w:t>
      </w:r>
      <w:proofErr w:type="spellEnd"/>
      <w:r w:rsidRPr="00AC2390">
        <w:rPr>
          <w:rFonts w:ascii="Arial" w:hAnsi="Arial" w:cs="Arial"/>
          <w:sz w:val="22"/>
          <w:szCs w:val="22"/>
        </w:rPr>
        <w:t xml:space="preserve">, смоли, гуми и др.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се и засъхналият сок (манна – </w:t>
      </w:r>
      <w:proofErr w:type="spellStart"/>
      <w:r w:rsidRPr="00AC2390">
        <w:rPr>
          <w:rFonts w:ascii="Arial" w:hAnsi="Arial" w:cs="Arial"/>
          <w:sz w:val="22"/>
          <w:szCs w:val="22"/>
        </w:rPr>
        <w:t>Manna</w:t>
      </w:r>
      <w:proofErr w:type="spellEnd"/>
      <w:r w:rsidRPr="00AC2390">
        <w:rPr>
          <w:rFonts w:ascii="Arial" w:hAnsi="Arial" w:cs="Arial"/>
          <w:sz w:val="22"/>
          <w:szCs w:val="22"/>
        </w:rPr>
        <w:t xml:space="preserve">), който изтича от нарези по стеблото. Съдържа от 40 до 80% </w:t>
      </w:r>
      <w:proofErr w:type="spellStart"/>
      <w:r w:rsidRPr="00AC2390">
        <w:rPr>
          <w:rFonts w:ascii="Arial" w:hAnsi="Arial" w:cs="Arial"/>
          <w:sz w:val="22"/>
          <w:szCs w:val="22"/>
        </w:rPr>
        <w:t>манит</w:t>
      </w:r>
      <w:proofErr w:type="spellEnd"/>
      <w:r w:rsidRPr="00AC2390">
        <w:rPr>
          <w:rFonts w:ascii="Arial" w:hAnsi="Arial" w:cs="Arial"/>
          <w:sz w:val="22"/>
          <w:szCs w:val="22"/>
        </w:rPr>
        <w:t xml:space="preserve">, фруктоза, глюкоза, </w:t>
      </w:r>
      <w:proofErr w:type="spellStart"/>
      <w:r w:rsidRPr="00AC2390">
        <w:rPr>
          <w:rFonts w:ascii="Arial" w:hAnsi="Arial" w:cs="Arial"/>
          <w:sz w:val="22"/>
          <w:szCs w:val="22"/>
        </w:rPr>
        <w:t>слузи</w:t>
      </w:r>
      <w:proofErr w:type="spellEnd"/>
      <w:r w:rsidRPr="00AC2390">
        <w:rPr>
          <w:rFonts w:ascii="Arial" w:hAnsi="Arial" w:cs="Arial"/>
          <w:sz w:val="22"/>
          <w:szCs w:val="22"/>
        </w:rPr>
        <w:t xml:space="preserve">, смоли и др. Основното действие е </w:t>
      </w:r>
      <w:proofErr w:type="spellStart"/>
      <w:r w:rsidRPr="00AC2390">
        <w:rPr>
          <w:rFonts w:ascii="Arial" w:hAnsi="Arial" w:cs="Arial"/>
          <w:sz w:val="22"/>
          <w:szCs w:val="22"/>
        </w:rPr>
        <w:t>адстрингентно</w:t>
      </w:r>
      <w:proofErr w:type="spellEnd"/>
      <w:r w:rsidRPr="00AC2390">
        <w:rPr>
          <w:rFonts w:ascii="Arial" w:hAnsi="Arial" w:cs="Arial"/>
          <w:sz w:val="22"/>
          <w:szCs w:val="22"/>
        </w:rPr>
        <w:t xml:space="preserve">. От Ламбрев и съавт. (1961) е установено наличието на бактериостатично действие на алкохолни екстракти от кори спрямо </w:t>
      </w:r>
      <w:proofErr w:type="spellStart"/>
      <w:r w:rsidRPr="00FB0EC7">
        <w:rPr>
          <w:rFonts w:ascii="Arial" w:hAnsi="Arial" w:cs="Arial"/>
          <w:i/>
          <w:sz w:val="22"/>
          <w:szCs w:val="22"/>
        </w:rPr>
        <w:t>Staphylococcus</w:t>
      </w:r>
      <w:proofErr w:type="spellEnd"/>
      <w:r w:rsidRPr="00FB0EC7">
        <w:rPr>
          <w:rFonts w:ascii="Arial" w:hAnsi="Arial" w:cs="Arial"/>
          <w:i/>
          <w:sz w:val="22"/>
          <w:szCs w:val="22"/>
        </w:rPr>
        <w:t xml:space="preserve"> </w:t>
      </w:r>
      <w:proofErr w:type="spellStart"/>
      <w:r w:rsidRPr="00FB0EC7">
        <w:rPr>
          <w:rFonts w:ascii="Arial" w:hAnsi="Arial" w:cs="Arial"/>
          <w:i/>
          <w:sz w:val="22"/>
          <w:szCs w:val="22"/>
        </w:rPr>
        <w:t>aureus</w:t>
      </w:r>
      <w:proofErr w:type="spellEnd"/>
      <w:r w:rsidRPr="00AC2390">
        <w:rPr>
          <w:rFonts w:ascii="Arial" w:hAnsi="Arial" w:cs="Arial"/>
          <w:sz w:val="22"/>
          <w:szCs w:val="22"/>
        </w:rPr>
        <w:t xml:space="preserve">. Високото съдържание на </w:t>
      </w:r>
      <w:proofErr w:type="spellStart"/>
      <w:r w:rsidRPr="00AC2390">
        <w:rPr>
          <w:rFonts w:ascii="Arial" w:hAnsi="Arial" w:cs="Arial"/>
          <w:sz w:val="22"/>
          <w:szCs w:val="22"/>
        </w:rPr>
        <w:t>ескулин</w:t>
      </w:r>
      <w:proofErr w:type="spellEnd"/>
      <w:r w:rsidRPr="00AC2390">
        <w:rPr>
          <w:rFonts w:ascii="Arial" w:hAnsi="Arial" w:cs="Arial"/>
          <w:sz w:val="22"/>
          <w:szCs w:val="22"/>
        </w:rPr>
        <w:t xml:space="preserve"> определя </w:t>
      </w:r>
      <w:proofErr w:type="spellStart"/>
      <w:r w:rsidRPr="00AC2390">
        <w:rPr>
          <w:rFonts w:ascii="Arial" w:hAnsi="Arial" w:cs="Arial"/>
          <w:sz w:val="22"/>
          <w:szCs w:val="22"/>
        </w:rPr>
        <w:t>използуването</w:t>
      </w:r>
      <w:proofErr w:type="spellEnd"/>
      <w:r w:rsidRPr="00AC2390">
        <w:rPr>
          <w:rFonts w:ascii="Arial" w:hAnsi="Arial" w:cs="Arial"/>
          <w:sz w:val="22"/>
          <w:szCs w:val="22"/>
        </w:rPr>
        <w:t xml:space="preserve"> на растението като суровина за получаването му. Добивът на </w:t>
      </w:r>
      <w:proofErr w:type="spellStart"/>
      <w:r w:rsidRPr="00AC2390">
        <w:rPr>
          <w:rFonts w:ascii="Arial" w:hAnsi="Arial" w:cs="Arial"/>
          <w:sz w:val="22"/>
          <w:szCs w:val="22"/>
        </w:rPr>
        <w:t>ескулин</w:t>
      </w:r>
      <w:proofErr w:type="spellEnd"/>
      <w:r w:rsidRPr="00AC2390">
        <w:rPr>
          <w:rFonts w:ascii="Arial" w:hAnsi="Arial" w:cs="Arial"/>
          <w:sz w:val="22"/>
          <w:szCs w:val="22"/>
        </w:rPr>
        <w:t xml:space="preserve"> от </w:t>
      </w:r>
      <w:proofErr w:type="spellStart"/>
      <w:r w:rsidRPr="00AC2390">
        <w:rPr>
          <w:rFonts w:ascii="Arial" w:hAnsi="Arial" w:cs="Arial"/>
          <w:sz w:val="22"/>
          <w:szCs w:val="22"/>
        </w:rPr>
        <w:t>мъждрян</w:t>
      </w:r>
      <w:proofErr w:type="spellEnd"/>
      <w:r w:rsidRPr="00AC2390">
        <w:rPr>
          <w:rFonts w:ascii="Arial" w:hAnsi="Arial" w:cs="Arial"/>
          <w:sz w:val="22"/>
          <w:szCs w:val="22"/>
        </w:rPr>
        <w:t xml:space="preserve"> възлиза на 3,8%.</w:t>
      </w:r>
      <w:r w:rsidRPr="00AC2390">
        <w:rPr>
          <w:rFonts w:ascii="Arial" w:eastAsia="ArialMT" w:hAnsi="Arial" w:cs="Arial"/>
          <w:sz w:val="22"/>
          <w:szCs w:val="22"/>
          <w:lang w:eastAsia="en-US"/>
        </w:rPr>
        <w:t xml:space="preserve"> </w:t>
      </w:r>
      <w:proofErr w:type="spellStart"/>
      <w:r w:rsidRPr="00AC2390">
        <w:rPr>
          <w:rFonts w:ascii="Arial" w:hAnsi="Arial" w:cs="Arial"/>
          <w:sz w:val="22"/>
          <w:szCs w:val="22"/>
        </w:rPr>
        <w:t>Ескулинът</w:t>
      </w:r>
      <w:proofErr w:type="spellEnd"/>
      <w:r w:rsidRPr="00AC2390">
        <w:rPr>
          <w:rFonts w:ascii="Arial" w:hAnsi="Arial" w:cs="Arial"/>
          <w:sz w:val="22"/>
          <w:szCs w:val="22"/>
        </w:rPr>
        <w:t xml:space="preserve"> притежава </w:t>
      </w:r>
      <w:proofErr w:type="spellStart"/>
      <w:r w:rsidRPr="00AC2390">
        <w:rPr>
          <w:rFonts w:ascii="Arial" w:hAnsi="Arial" w:cs="Arial"/>
          <w:sz w:val="22"/>
          <w:szCs w:val="22"/>
        </w:rPr>
        <w:t>капиляро</w:t>
      </w:r>
      <w:proofErr w:type="spellEnd"/>
      <w:r w:rsidRPr="00AC2390">
        <w:rPr>
          <w:rFonts w:ascii="Arial" w:hAnsi="Arial" w:cs="Arial"/>
          <w:sz w:val="22"/>
          <w:szCs w:val="22"/>
        </w:rPr>
        <w:t xml:space="preserve"> укрепващо, противовъзпалително и </w:t>
      </w:r>
      <w:proofErr w:type="spellStart"/>
      <w:r w:rsidRPr="00AC2390">
        <w:rPr>
          <w:rFonts w:ascii="Arial" w:hAnsi="Arial" w:cs="Arial"/>
          <w:sz w:val="22"/>
          <w:szCs w:val="22"/>
        </w:rPr>
        <w:t>венотонично</w:t>
      </w:r>
      <w:proofErr w:type="spellEnd"/>
      <w:r w:rsidRPr="00AC2390">
        <w:rPr>
          <w:rFonts w:ascii="Arial" w:hAnsi="Arial" w:cs="Arial"/>
          <w:sz w:val="22"/>
          <w:szCs w:val="22"/>
        </w:rPr>
        <w:t xml:space="preserve"> действие. Корите на </w:t>
      </w:r>
      <w:proofErr w:type="spellStart"/>
      <w:r w:rsidRPr="00AC2390">
        <w:rPr>
          <w:rFonts w:ascii="Arial" w:hAnsi="Arial" w:cs="Arial"/>
          <w:sz w:val="22"/>
          <w:szCs w:val="22"/>
        </w:rPr>
        <w:t>мъждряна</w:t>
      </w:r>
      <w:proofErr w:type="spellEnd"/>
      <w:r w:rsidRPr="00AC2390">
        <w:rPr>
          <w:rFonts w:ascii="Arial" w:hAnsi="Arial" w:cs="Arial"/>
          <w:sz w:val="22"/>
          <w:szCs w:val="22"/>
        </w:rPr>
        <w:t xml:space="preserve"> намират приложение в народната медицина като средство за лечение на диарии. </w:t>
      </w:r>
      <w:proofErr w:type="spellStart"/>
      <w:r w:rsidRPr="00AC2390">
        <w:rPr>
          <w:rFonts w:ascii="Arial" w:hAnsi="Arial" w:cs="Arial"/>
          <w:sz w:val="22"/>
          <w:szCs w:val="22"/>
        </w:rPr>
        <w:t>Адстрингентният</w:t>
      </w:r>
      <w:proofErr w:type="spellEnd"/>
      <w:r w:rsidRPr="00AC2390">
        <w:rPr>
          <w:rFonts w:ascii="Arial" w:hAnsi="Arial" w:cs="Arial"/>
          <w:sz w:val="22"/>
          <w:szCs w:val="22"/>
        </w:rPr>
        <w:t xml:space="preserve"> ефект на растението може да бъде обяснен с високото съдържание на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в него. Сокът от дървото, получен след нарязване на кората, притежава леко </w:t>
      </w:r>
      <w:proofErr w:type="spellStart"/>
      <w:r w:rsidRPr="00AC2390">
        <w:rPr>
          <w:rFonts w:ascii="Arial" w:hAnsi="Arial" w:cs="Arial"/>
          <w:sz w:val="22"/>
          <w:szCs w:val="22"/>
        </w:rPr>
        <w:t>лаксативно</w:t>
      </w:r>
      <w:proofErr w:type="spellEnd"/>
      <w:r w:rsidRPr="00AC2390">
        <w:rPr>
          <w:rFonts w:ascii="Arial" w:hAnsi="Arial" w:cs="Arial"/>
          <w:sz w:val="22"/>
          <w:szCs w:val="22"/>
        </w:rPr>
        <w:t xml:space="preserve"> действие, което се обуславя от високото съдържание на </w:t>
      </w:r>
      <w:proofErr w:type="spellStart"/>
      <w:r w:rsidRPr="00AC2390">
        <w:rPr>
          <w:rFonts w:ascii="Arial" w:hAnsi="Arial" w:cs="Arial"/>
          <w:sz w:val="22"/>
          <w:szCs w:val="22"/>
        </w:rPr>
        <w:t>манитол</w:t>
      </w:r>
      <w:proofErr w:type="spellEnd"/>
      <w:r w:rsidRPr="00AC2390">
        <w:rPr>
          <w:rFonts w:ascii="Arial" w:hAnsi="Arial" w:cs="Arial"/>
          <w:sz w:val="22"/>
          <w:szCs w:val="22"/>
        </w:rPr>
        <w:t xml:space="preserve">, широко известен като осмотичен </w:t>
      </w:r>
      <w:proofErr w:type="spellStart"/>
      <w:r w:rsidRPr="00AC2390">
        <w:rPr>
          <w:rFonts w:ascii="Arial" w:hAnsi="Arial" w:cs="Arial"/>
          <w:sz w:val="22"/>
          <w:szCs w:val="22"/>
        </w:rPr>
        <w:t>диуретик</w:t>
      </w:r>
      <w:proofErr w:type="spellEnd"/>
      <w:r w:rsidRPr="00AC2390">
        <w:rPr>
          <w:rFonts w:ascii="Arial" w:hAnsi="Arial" w:cs="Arial"/>
          <w:sz w:val="22"/>
          <w:szCs w:val="22"/>
        </w:rPr>
        <w:t>.</w:t>
      </w:r>
    </w:p>
    <w:p w14:paraId="317B9E78" w14:textId="77777777" w:rsidR="00D57803" w:rsidRDefault="00D57803" w:rsidP="00AB7680">
      <w:pPr>
        <w:ind w:firstLine="708"/>
        <w:jc w:val="both"/>
        <w:rPr>
          <w:rFonts w:ascii="Arial" w:hAnsi="Arial" w:cs="Arial"/>
          <w:b/>
          <w:bCs/>
          <w:sz w:val="22"/>
          <w:szCs w:val="22"/>
        </w:rPr>
      </w:pPr>
    </w:p>
    <w:p w14:paraId="6E7B1EE2" w14:textId="3D31BE4B"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Мъжка папрат </w:t>
      </w:r>
      <w:r w:rsidR="0001289C">
        <w:rPr>
          <w:rFonts w:ascii="Arial" w:hAnsi="Arial" w:cs="Arial"/>
          <w:b/>
          <w:bCs/>
          <w:sz w:val="22"/>
          <w:szCs w:val="22"/>
        </w:rPr>
        <w:t>(</w:t>
      </w:r>
      <w:proofErr w:type="spellStart"/>
      <w:r w:rsidRPr="00AC2390">
        <w:rPr>
          <w:rFonts w:ascii="Arial" w:hAnsi="Arial" w:cs="Arial"/>
          <w:b/>
          <w:bCs/>
          <w:i/>
          <w:iCs/>
          <w:sz w:val="22"/>
          <w:szCs w:val="22"/>
        </w:rPr>
        <w:t>Dryopteris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filix-mas</w:t>
      </w:r>
      <w:proofErr w:type="spellEnd"/>
      <w:r w:rsidR="0001289C">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едро, до 30 см дебело коренище. Листата са дълги до 1 м, пересто нарязани. Размножава се чрез спори. Расте из влажни и сенчести гори и храсталаци в планините до 1800 м н. в. Използват се коренището и листата. Коренищата на тази папрат </w:t>
      </w:r>
      <w:proofErr w:type="spellStart"/>
      <w:r w:rsidRPr="00AC2390">
        <w:rPr>
          <w:rFonts w:ascii="Arial" w:hAnsi="Arial" w:cs="Arial"/>
          <w:sz w:val="22"/>
          <w:szCs w:val="22"/>
        </w:rPr>
        <w:t>съдъжат</w:t>
      </w:r>
      <w:proofErr w:type="spellEnd"/>
      <w:r w:rsidRPr="00AC2390">
        <w:rPr>
          <w:rFonts w:ascii="Arial" w:hAnsi="Arial" w:cs="Arial"/>
          <w:sz w:val="22"/>
          <w:szCs w:val="22"/>
        </w:rPr>
        <w:t xml:space="preserve"> ценното вещество </w:t>
      </w:r>
      <w:proofErr w:type="spellStart"/>
      <w:r w:rsidRPr="00AC2390">
        <w:rPr>
          <w:rFonts w:ascii="Arial" w:hAnsi="Arial" w:cs="Arial"/>
          <w:sz w:val="22"/>
          <w:szCs w:val="22"/>
        </w:rPr>
        <w:t>филицин</w:t>
      </w:r>
      <w:proofErr w:type="spellEnd"/>
      <w:r w:rsidRPr="00AC2390">
        <w:rPr>
          <w:rFonts w:ascii="Arial" w:hAnsi="Arial" w:cs="Arial"/>
          <w:sz w:val="22"/>
          <w:szCs w:val="22"/>
        </w:rPr>
        <w:t>, етерични масла, мазнини, дъбилни и горчиви вещества и много други. Действието им е против глисти и тении. С отвара от коренища се препоръчват външно бани срещу кожни болести, подагра, ревматизъм, разширени вени и др. Да се взема под лекарско предписание!</w:t>
      </w:r>
    </w:p>
    <w:p w14:paraId="045CB446" w14:textId="77777777" w:rsidR="00D57803" w:rsidRDefault="00D57803" w:rsidP="00AB7680">
      <w:pPr>
        <w:ind w:firstLine="708"/>
        <w:jc w:val="both"/>
        <w:rPr>
          <w:rFonts w:ascii="Arial" w:hAnsi="Arial" w:cs="Arial"/>
          <w:b/>
          <w:bCs/>
          <w:sz w:val="22"/>
          <w:szCs w:val="22"/>
        </w:rPr>
      </w:pPr>
    </w:p>
    <w:p w14:paraId="737C91C1" w14:textId="7C96F5B5"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Обикновен дрян </w:t>
      </w:r>
      <w:r w:rsidR="0001289C">
        <w:rPr>
          <w:rFonts w:ascii="Arial" w:hAnsi="Arial" w:cs="Arial"/>
          <w:b/>
          <w:bCs/>
          <w:sz w:val="22"/>
          <w:szCs w:val="22"/>
        </w:rPr>
        <w:t>(</w:t>
      </w:r>
      <w:proofErr w:type="spellStart"/>
      <w:r w:rsidRPr="00AC2390">
        <w:rPr>
          <w:rFonts w:ascii="Arial" w:hAnsi="Arial" w:cs="Arial"/>
          <w:b/>
          <w:bCs/>
          <w:i/>
          <w:iCs/>
          <w:sz w:val="22"/>
          <w:szCs w:val="22"/>
        </w:rPr>
        <w:t>Cornus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mas</w:t>
      </w:r>
      <w:proofErr w:type="spellEnd"/>
      <w:r w:rsidR="0001289C">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храст с кафяво зеленикави клонки. Расте разпръснато или групово в смесени, главно дъбови гори, където се явява като </w:t>
      </w:r>
      <w:proofErr w:type="spellStart"/>
      <w:r w:rsidRPr="00AC2390">
        <w:rPr>
          <w:rFonts w:ascii="Arial" w:hAnsi="Arial" w:cs="Arial"/>
          <w:sz w:val="22"/>
          <w:szCs w:val="22"/>
        </w:rPr>
        <w:t>подлес</w:t>
      </w:r>
      <w:proofErr w:type="spellEnd"/>
      <w:r w:rsidRPr="00AC2390">
        <w:rPr>
          <w:rFonts w:ascii="Arial" w:hAnsi="Arial" w:cs="Arial"/>
          <w:sz w:val="22"/>
          <w:szCs w:val="22"/>
        </w:rPr>
        <w:t xml:space="preserve">, както и из храсталаци и скалисти склонове върху различни почви. Плодовете на дряна съдържат </w:t>
      </w:r>
      <w:proofErr w:type="spellStart"/>
      <w:r w:rsidRPr="00AC2390">
        <w:rPr>
          <w:rFonts w:ascii="Arial" w:hAnsi="Arial" w:cs="Arial"/>
          <w:sz w:val="22"/>
          <w:szCs w:val="22"/>
        </w:rPr>
        <w:t>глюкозиди</w:t>
      </w:r>
      <w:proofErr w:type="spellEnd"/>
      <w:r w:rsidRPr="00AC2390">
        <w:rPr>
          <w:rFonts w:ascii="Arial" w:hAnsi="Arial" w:cs="Arial"/>
          <w:sz w:val="22"/>
          <w:szCs w:val="22"/>
        </w:rPr>
        <w:t xml:space="preserve">, плодови киселини, витамини и други полезни вещества. </w:t>
      </w:r>
      <w:proofErr w:type="spellStart"/>
      <w:r w:rsidRPr="00AC2390">
        <w:rPr>
          <w:rFonts w:ascii="Arial" w:hAnsi="Arial" w:cs="Arial"/>
          <w:sz w:val="22"/>
          <w:szCs w:val="22"/>
        </w:rPr>
        <w:t>Плодоноси</w:t>
      </w:r>
      <w:proofErr w:type="spellEnd"/>
      <w:r w:rsidRPr="00AC2390">
        <w:rPr>
          <w:rFonts w:ascii="Arial" w:hAnsi="Arial" w:cs="Arial"/>
          <w:sz w:val="22"/>
          <w:szCs w:val="22"/>
        </w:rPr>
        <w:t xml:space="preserve"> рядко. Използва се във фитотерапията. Дренките са сладки, колкото сливите. Те са едни от най-витаминозните плодове. Съдържат големи количества пектин. Използват се за приготвянето на сладка, пестил, компоти, вино, безалкохолни напитки. Особено полезни са при простудни заболявания и стомашни разстройства. Чаят от дренки е изпитано средство против дизентерия. Отварата от корите на младите клонки успокоява болки на венците.</w:t>
      </w:r>
    </w:p>
    <w:p w14:paraId="0CF09F63" w14:textId="77777777" w:rsidR="00D57803" w:rsidRDefault="00D57803" w:rsidP="00AB7680">
      <w:pPr>
        <w:ind w:firstLine="708"/>
        <w:jc w:val="both"/>
        <w:rPr>
          <w:rFonts w:ascii="Arial" w:hAnsi="Arial" w:cs="Arial"/>
          <w:b/>
          <w:bCs/>
          <w:sz w:val="22"/>
          <w:szCs w:val="22"/>
        </w:rPr>
      </w:pPr>
    </w:p>
    <w:p w14:paraId="061F5FA0" w14:textId="5D97AC34"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Обикновен киселец </w:t>
      </w:r>
      <w:r w:rsidR="0001289C">
        <w:rPr>
          <w:rFonts w:ascii="Arial" w:hAnsi="Arial" w:cs="Arial"/>
          <w:b/>
          <w:bCs/>
          <w:sz w:val="22"/>
          <w:szCs w:val="22"/>
        </w:rPr>
        <w:t>(</w:t>
      </w:r>
      <w:proofErr w:type="spellStart"/>
      <w:r w:rsidRPr="00AC2390">
        <w:rPr>
          <w:rFonts w:ascii="Arial" w:hAnsi="Arial" w:cs="Arial"/>
          <w:b/>
          <w:bCs/>
          <w:i/>
          <w:iCs/>
          <w:sz w:val="22"/>
          <w:szCs w:val="22"/>
        </w:rPr>
        <w:t>Rumex</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acetosa</w:t>
      </w:r>
      <w:proofErr w:type="spellEnd"/>
      <w:r w:rsidR="0001289C">
        <w:rPr>
          <w:rFonts w:ascii="Arial" w:hAnsi="Arial" w:cs="Arial"/>
          <w:b/>
          <w:bCs/>
          <w:i/>
          <w:iCs/>
          <w:sz w:val="22"/>
          <w:szCs w:val="22"/>
        </w:rPr>
        <w:t>)</w:t>
      </w:r>
      <w:r w:rsidRPr="00AC2390">
        <w:rPr>
          <w:rFonts w:ascii="Arial" w:hAnsi="Arial" w:cs="Arial"/>
          <w:b/>
          <w:bCs/>
          <w:i/>
          <w:iCs/>
          <w:sz w:val="22"/>
          <w:szCs w:val="22"/>
        </w:rPr>
        <w:t xml:space="preserve"> </w:t>
      </w:r>
      <w:r w:rsidRPr="0001289C">
        <w:rPr>
          <w:rFonts w:ascii="Arial" w:hAnsi="Arial" w:cs="Arial"/>
          <w:bCs/>
          <w:sz w:val="22"/>
          <w:szCs w:val="22"/>
        </w:rPr>
        <w:t>-</w:t>
      </w:r>
      <w:r w:rsidRPr="00AC2390">
        <w:rPr>
          <w:rFonts w:ascii="Arial" w:hAnsi="Arial" w:cs="Arial"/>
          <w:b/>
          <w:bCs/>
          <w:sz w:val="22"/>
          <w:szCs w:val="22"/>
        </w:rPr>
        <w:t xml:space="preserve"> </w:t>
      </w:r>
      <w:r w:rsidRPr="00AC2390">
        <w:rPr>
          <w:rFonts w:ascii="Arial" w:hAnsi="Arial" w:cs="Arial"/>
          <w:sz w:val="22"/>
          <w:szCs w:val="22"/>
        </w:rPr>
        <w:t xml:space="preserve">многогодишно двудомно растение. Расте по влажни поляни, ливади и тревисти места из цялата страна докъм 2300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Събират се листа и млади стъбла преди началото на цъфтежа. Използват се в народната медицина и фитотерапевтичната практика, като зеленчук в свежо или преработено състояние. Листата са богати с витамини (С, В1, В2, РР, каротин), белтъчни вещества, минерални соли на калия, желязото и фосфора, ябълчена, лимонена и янтарна киселини. Екстракт от надземната част на киселеца има антисептични и леки стягащи свойства.</w:t>
      </w:r>
    </w:p>
    <w:p w14:paraId="7CA43B9D" w14:textId="77777777" w:rsidR="00D57803" w:rsidRDefault="00D57803" w:rsidP="00AB7680">
      <w:pPr>
        <w:ind w:firstLine="708"/>
        <w:jc w:val="both"/>
        <w:rPr>
          <w:rFonts w:ascii="Arial" w:hAnsi="Arial" w:cs="Arial"/>
          <w:b/>
          <w:bCs/>
          <w:sz w:val="22"/>
          <w:szCs w:val="22"/>
        </w:rPr>
      </w:pPr>
    </w:p>
    <w:p w14:paraId="438FE29B" w14:textId="15BE00FD"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Обикновен повет </w:t>
      </w:r>
      <w:r w:rsidR="0001289C">
        <w:rPr>
          <w:rFonts w:ascii="Arial" w:hAnsi="Arial" w:cs="Arial"/>
          <w:b/>
          <w:bCs/>
          <w:sz w:val="22"/>
          <w:szCs w:val="22"/>
        </w:rPr>
        <w:t>(</w:t>
      </w:r>
      <w:proofErr w:type="spellStart"/>
      <w:r w:rsidRPr="00AC2390">
        <w:rPr>
          <w:rFonts w:ascii="Arial" w:hAnsi="Arial" w:cs="Arial"/>
          <w:b/>
          <w:bCs/>
          <w:i/>
          <w:iCs/>
          <w:sz w:val="22"/>
          <w:szCs w:val="22"/>
        </w:rPr>
        <w:t>Clematis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vitalba</w:t>
      </w:r>
      <w:proofErr w:type="spellEnd"/>
      <w:r w:rsidR="0001289C">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катерливо или увивно растение. Расте из горите и храсталаците предимно на влажни места, от морското равнище до 1000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Светлолюбив </w:t>
      </w:r>
      <w:proofErr w:type="spellStart"/>
      <w:r w:rsidRPr="00AC2390">
        <w:rPr>
          <w:rFonts w:ascii="Arial" w:hAnsi="Arial" w:cs="Arial"/>
          <w:sz w:val="22"/>
          <w:szCs w:val="22"/>
        </w:rPr>
        <w:t>мезофит</w:t>
      </w:r>
      <w:proofErr w:type="spellEnd"/>
      <w:r w:rsidRPr="00AC2390">
        <w:rPr>
          <w:rFonts w:ascii="Arial" w:hAnsi="Arial" w:cs="Arial"/>
          <w:sz w:val="22"/>
          <w:szCs w:val="22"/>
        </w:rPr>
        <w:t xml:space="preserve">. Събират се листата, корените и цветовете от юни до август. Използват се във фитотерапевтичната практика. Листата съдържат алкалоиди, восък, органични киселини и някои още неизяснени вещества. Има противогъбично и противомикробно действие. Има и местно болкоуспокояващо и противовъзпалително действие. Наличието на силно токсични вещества в свежата билка е причина да не се препоръчва като лекарство за вътрешна употреба. Тя се използва само за външно приложение под формата на лапи със зехтин, които се поставят на болното място (при шипове, ревматични болки, </w:t>
      </w:r>
      <w:proofErr w:type="spellStart"/>
      <w:r w:rsidRPr="00AC2390">
        <w:rPr>
          <w:rFonts w:ascii="Arial" w:hAnsi="Arial" w:cs="Arial"/>
          <w:sz w:val="22"/>
          <w:szCs w:val="22"/>
        </w:rPr>
        <w:t>артрози</w:t>
      </w:r>
      <w:proofErr w:type="spellEnd"/>
      <w:r w:rsidRPr="00AC2390">
        <w:rPr>
          <w:rFonts w:ascii="Arial" w:hAnsi="Arial" w:cs="Arial"/>
          <w:sz w:val="22"/>
          <w:szCs w:val="22"/>
        </w:rPr>
        <w:t>, разширени вени) при условие, че се използва изсушена билка, която губи своята токсичност.</w:t>
      </w:r>
    </w:p>
    <w:p w14:paraId="01F535CB" w14:textId="77777777" w:rsidR="00D57803" w:rsidRDefault="00D57803" w:rsidP="00AB7680">
      <w:pPr>
        <w:ind w:firstLine="708"/>
        <w:jc w:val="both"/>
        <w:rPr>
          <w:rFonts w:ascii="Arial" w:hAnsi="Arial" w:cs="Arial"/>
          <w:b/>
          <w:bCs/>
          <w:sz w:val="22"/>
          <w:szCs w:val="22"/>
        </w:rPr>
      </w:pPr>
    </w:p>
    <w:p w14:paraId="371D6C49" w14:textId="766AFE0D"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Обикновен риган </w:t>
      </w:r>
      <w:r w:rsidR="0001289C">
        <w:rPr>
          <w:rFonts w:ascii="Arial" w:hAnsi="Arial" w:cs="Arial"/>
          <w:b/>
          <w:bCs/>
          <w:sz w:val="22"/>
          <w:szCs w:val="22"/>
        </w:rPr>
        <w:t>(</w:t>
      </w:r>
      <w:proofErr w:type="spellStart"/>
      <w:r w:rsidRPr="00AC2390">
        <w:rPr>
          <w:rFonts w:ascii="Arial" w:hAnsi="Arial" w:cs="Arial"/>
          <w:b/>
          <w:bCs/>
          <w:i/>
          <w:iCs/>
          <w:sz w:val="22"/>
          <w:szCs w:val="22"/>
        </w:rPr>
        <w:t>Origanum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vulgare</w:t>
      </w:r>
      <w:proofErr w:type="spellEnd"/>
      <w:r w:rsidR="0001289C">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Среща се из цялата страна. Расте из храсталаци, разредени гори и горски поляни от низините до 2000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 се в парфюмерията и фитотерапията. Риганът съдържа етерично масло, провитамин А, витамини С, дъбилни и горчиви вещества,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минерални соли,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аскорбинова киселина, пигменти, мазнини и др. Действа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и успокоително при кашлица, </w:t>
      </w:r>
      <w:proofErr w:type="spellStart"/>
      <w:r w:rsidRPr="00AC2390">
        <w:rPr>
          <w:rFonts w:ascii="Arial" w:hAnsi="Arial" w:cs="Arial"/>
          <w:sz w:val="22"/>
          <w:szCs w:val="22"/>
        </w:rPr>
        <w:t>потогонно</w:t>
      </w:r>
      <w:proofErr w:type="spellEnd"/>
      <w:r w:rsidRPr="00AC2390">
        <w:rPr>
          <w:rFonts w:ascii="Arial" w:hAnsi="Arial" w:cs="Arial"/>
          <w:sz w:val="22"/>
          <w:szCs w:val="22"/>
        </w:rPr>
        <w:t xml:space="preserve"> при </w:t>
      </w:r>
      <w:proofErr w:type="spellStart"/>
      <w:r w:rsidRPr="00AC2390">
        <w:rPr>
          <w:rFonts w:ascii="Arial" w:hAnsi="Arial" w:cs="Arial"/>
          <w:sz w:val="22"/>
          <w:szCs w:val="22"/>
        </w:rPr>
        <w:t>трахеит</w:t>
      </w:r>
      <w:proofErr w:type="spellEnd"/>
      <w:r w:rsidRPr="00AC2390">
        <w:rPr>
          <w:rFonts w:ascii="Arial" w:hAnsi="Arial" w:cs="Arial"/>
          <w:sz w:val="22"/>
          <w:szCs w:val="22"/>
        </w:rPr>
        <w:t xml:space="preserve">, остър и хроничен бронхит, помага за преодоляване спазми и болки в стомаха и червата, при жлъчни и чернодробни възпаления, при безсъние, напрегнатост, епилепсия, при гъбични инфекции, при обриви, лишеи, екземи, има силно </w:t>
      </w:r>
      <w:proofErr w:type="spellStart"/>
      <w:r w:rsidRPr="00AC2390">
        <w:rPr>
          <w:rFonts w:ascii="Arial" w:hAnsi="Arial" w:cs="Arial"/>
          <w:sz w:val="22"/>
          <w:szCs w:val="22"/>
        </w:rPr>
        <w:t>антиоксидантно</w:t>
      </w:r>
      <w:proofErr w:type="spellEnd"/>
      <w:r w:rsidRPr="00AC2390">
        <w:rPr>
          <w:rFonts w:ascii="Arial" w:hAnsi="Arial" w:cs="Arial"/>
          <w:sz w:val="22"/>
          <w:szCs w:val="22"/>
        </w:rPr>
        <w:t xml:space="preserve"> действие, използва се за борба с чревни паразити, при болезнени ревматични отоци, при циреи и навяхвания, при ушни инфекции, понижава нивото на холестерола.</w:t>
      </w:r>
    </w:p>
    <w:p w14:paraId="7ED0078E" w14:textId="77777777" w:rsidR="00D57803" w:rsidRDefault="00D57803" w:rsidP="00AB7680">
      <w:pPr>
        <w:ind w:firstLine="708"/>
        <w:jc w:val="both"/>
        <w:rPr>
          <w:rFonts w:ascii="Arial" w:hAnsi="Arial" w:cs="Arial"/>
          <w:b/>
          <w:bCs/>
          <w:sz w:val="22"/>
          <w:szCs w:val="22"/>
        </w:rPr>
      </w:pPr>
    </w:p>
    <w:p w14:paraId="0DBEDE08" w14:textId="2E077400"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Обикновена леска </w:t>
      </w:r>
      <w:r w:rsidR="0001289C">
        <w:rPr>
          <w:rFonts w:ascii="Arial" w:hAnsi="Arial" w:cs="Arial"/>
          <w:b/>
          <w:bCs/>
          <w:sz w:val="22"/>
          <w:szCs w:val="22"/>
        </w:rPr>
        <w:t>(</w:t>
      </w:r>
      <w:proofErr w:type="spellStart"/>
      <w:r w:rsidRPr="00AC2390">
        <w:rPr>
          <w:rFonts w:ascii="Arial" w:hAnsi="Arial" w:cs="Arial"/>
          <w:b/>
          <w:bCs/>
          <w:i/>
          <w:iCs/>
          <w:sz w:val="22"/>
          <w:szCs w:val="22"/>
        </w:rPr>
        <w:t>Corylus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avellana</w:t>
      </w:r>
      <w:proofErr w:type="spellEnd"/>
      <w:r w:rsidR="0001289C">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храст или малко дърво. Формира самостоятелни съобщества-храсталаци на мястото на изсечени или унищожени гори. Среща се и като </w:t>
      </w:r>
      <w:proofErr w:type="spellStart"/>
      <w:r w:rsidRPr="00AC2390">
        <w:rPr>
          <w:rFonts w:ascii="Arial" w:hAnsi="Arial" w:cs="Arial"/>
          <w:sz w:val="22"/>
          <w:szCs w:val="22"/>
        </w:rPr>
        <w:t>подлес</w:t>
      </w:r>
      <w:proofErr w:type="spellEnd"/>
      <w:r w:rsidRPr="00AC2390">
        <w:rPr>
          <w:rFonts w:ascii="Arial" w:hAnsi="Arial" w:cs="Arial"/>
          <w:sz w:val="22"/>
          <w:szCs w:val="22"/>
        </w:rPr>
        <w:t xml:space="preserve"> в дъбови и </w:t>
      </w:r>
      <w:proofErr w:type="spellStart"/>
      <w:r w:rsidRPr="00AC2390">
        <w:rPr>
          <w:rFonts w:ascii="Arial" w:hAnsi="Arial" w:cs="Arial"/>
          <w:sz w:val="22"/>
          <w:szCs w:val="22"/>
        </w:rPr>
        <w:t>габърови</w:t>
      </w:r>
      <w:proofErr w:type="spellEnd"/>
      <w:r w:rsidRPr="00AC2390">
        <w:rPr>
          <w:rFonts w:ascii="Arial" w:hAnsi="Arial" w:cs="Arial"/>
          <w:sz w:val="22"/>
          <w:szCs w:val="22"/>
        </w:rPr>
        <w:t xml:space="preserve"> гори. Търпи изсичане, при което се формират нови гнезда от многобройни млади стъбла. Използва се в медицината. Дрогите съдържат до 10% кондензирани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мономерни</w:t>
      </w:r>
      <w:proofErr w:type="spellEnd"/>
      <w:r w:rsidRPr="00AC2390">
        <w:rPr>
          <w:rFonts w:ascii="Arial" w:hAnsi="Arial" w:cs="Arial"/>
          <w:sz w:val="22"/>
          <w:szCs w:val="22"/>
        </w:rPr>
        <w:t xml:space="preserve"> </w:t>
      </w:r>
      <w:proofErr w:type="spellStart"/>
      <w:r w:rsidRPr="00AC2390">
        <w:rPr>
          <w:rFonts w:ascii="Arial" w:hAnsi="Arial" w:cs="Arial"/>
          <w:sz w:val="22"/>
          <w:szCs w:val="22"/>
        </w:rPr>
        <w:t>катехини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следи от етерично масло, смолисти киселини, </w:t>
      </w:r>
      <w:proofErr w:type="spellStart"/>
      <w:r w:rsidRPr="00AC2390">
        <w:rPr>
          <w:rFonts w:ascii="Arial" w:hAnsi="Arial" w:cs="Arial"/>
          <w:sz w:val="22"/>
          <w:szCs w:val="22"/>
        </w:rPr>
        <w:t>ситостирол</w:t>
      </w:r>
      <w:proofErr w:type="spellEnd"/>
      <w:r w:rsidRPr="00AC2390">
        <w:rPr>
          <w:rFonts w:ascii="Arial" w:hAnsi="Arial" w:cs="Arial"/>
          <w:sz w:val="22"/>
          <w:szCs w:val="22"/>
        </w:rPr>
        <w:t xml:space="preserve">, </w:t>
      </w:r>
      <w:proofErr w:type="spellStart"/>
      <w:r w:rsidRPr="00AC2390">
        <w:rPr>
          <w:rFonts w:ascii="Arial" w:hAnsi="Arial" w:cs="Arial"/>
          <w:sz w:val="22"/>
          <w:szCs w:val="22"/>
        </w:rPr>
        <w:t>бетулин</w:t>
      </w:r>
      <w:proofErr w:type="spellEnd"/>
      <w:r w:rsidRPr="00AC2390">
        <w:rPr>
          <w:rFonts w:ascii="Arial" w:hAnsi="Arial" w:cs="Arial"/>
          <w:sz w:val="22"/>
          <w:szCs w:val="22"/>
        </w:rPr>
        <w:t xml:space="preserve"> и др. В листата са установени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флавониди</w:t>
      </w:r>
      <w:proofErr w:type="spellEnd"/>
      <w:r w:rsidRPr="00AC2390">
        <w:rPr>
          <w:rFonts w:ascii="Arial" w:hAnsi="Arial" w:cs="Arial"/>
          <w:sz w:val="22"/>
          <w:szCs w:val="22"/>
        </w:rPr>
        <w:t xml:space="preserve">, парафини, </w:t>
      </w:r>
      <w:proofErr w:type="spellStart"/>
      <w:r w:rsidRPr="00AC2390">
        <w:rPr>
          <w:rFonts w:ascii="Arial" w:hAnsi="Arial" w:cs="Arial"/>
          <w:sz w:val="22"/>
          <w:szCs w:val="22"/>
        </w:rPr>
        <w:t>систостерол</w:t>
      </w:r>
      <w:proofErr w:type="spellEnd"/>
      <w:r w:rsidRPr="00AC2390">
        <w:rPr>
          <w:rFonts w:ascii="Arial" w:hAnsi="Arial" w:cs="Arial"/>
          <w:sz w:val="22"/>
          <w:szCs w:val="22"/>
        </w:rPr>
        <w:t xml:space="preserve">. Имат действие укрепващо стените на вените и капилярите и при възпаление на простатната жлеза. Има също </w:t>
      </w:r>
      <w:proofErr w:type="spellStart"/>
      <w:r w:rsidRPr="00AC2390">
        <w:rPr>
          <w:rFonts w:ascii="Arial" w:hAnsi="Arial" w:cs="Arial"/>
          <w:sz w:val="22"/>
          <w:szCs w:val="22"/>
        </w:rPr>
        <w:t>адстрингетна</w:t>
      </w:r>
      <w:proofErr w:type="spellEnd"/>
      <w:r w:rsidRPr="00AC2390">
        <w:rPr>
          <w:rFonts w:ascii="Arial" w:hAnsi="Arial" w:cs="Arial"/>
          <w:sz w:val="22"/>
          <w:szCs w:val="22"/>
        </w:rPr>
        <w:t xml:space="preserve"> (затягаща) и противовъзпалителна активност.</w:t>
      </w:r>
    </w:p>
    <w:p w14:paraId="6E588DBA" w14:textId="77777777" w:rsidR="00D57803" w:rsidRDefault="00D57803" w:rsidP="00AB7680">
      <w:pPr>
        <w:ind w:firstLine="708"/>
        <w:jc w:val="both"/>
        <w:rPr>
          <w:rFonts w:ascii="Arial" w:hAnsi="Arial" w:cs="Arial"/>
          <w:b/>
          <w:bCs/>
          <w:sz w:val="22"/>
          <w:szCs w:val="22"/>
        </w:rPr>
      </w:pPr>
    </w:p>
    <w:p w14:paraId="56421AF2" w14:textId="6B8AD4BE"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Обикновена </w:t>
      </w:r>
      <w:proofErr w:type="spellStart"/>
      <w:r w:rsidRPr="00AC2390">
        <w:rPr>
          <w:rFonts w:ascii="Arial" w:hAnsi="Arial" w:cs="Arial"/>
          <w:b/>
          <w:bCs/>
          <w:sz w:val="22"/>
          <w:szCs w:val="22"/>
        </w:rPr>
        <w:t>луличка</w:t>
      </w:r>
      <w:proofErr w:type="spellEnd"/>
      <w:r w:rsidRPr="00AC2390">
        <w:rPr>
          <w:rFonts w:ascii="Arial" w:hAnsi="Arial" w:cs="Arial"/>
          <w:b/>
          <w:bCs/>
          <w:sz w:val="22"/>
          <w:szCs w:val="22"/>
        </w:rPr>
        <w:t xml:space="preserve"> </w:t>
      </w:r>
      <w:r w:rsidR="00CA3E30">
        <w:rPr>
          <w:rFonts w:ascii="Arial" w:hAnsi="Arial" w:cs="Arial"/>
          <w:b/>
          <w:bCs/>
          <w:sz w:val="22"/>
          <w:szCs w:val="22"/>
        </w:rPr>
        <w:t>(</w:t>
      </w:r>
      <w:proofErr w:type="spellStart"/>
      <w:r w:rsidRPr="00AC2390">
        <w:rPr>
          <w:rFonts w:ascii="Arial" w:hAnsi="Arial" w:cs="Arial"/>
          <w:b/>
          <w:bCs/>
          <w:i/>
          <w:iCs/>
          <w:sz w:val="22"/>
          <w:szCs w:val="22"/>
        </w:rPr>
        <w:t>Linaria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vulgaris</w:t>
      </w:r>
      <w:proofErr w:type="spellEnd"/>
      <w:r w:rsidR="00CA3E30">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вретеновиден корен. Расте по тревисти места, край пътища и орници, в покрайнини и храсталаци, и изредени горички, както и като плевел в окопните култури със слята повърхност. Използва се във фитотерапевтичната практика. Съдържа алкалоида </w:t>
      </w:r>
      <w:proofErr w:type="spellStart"/>
      <w:r w:rsidRPr="00AC2390">
        <w:rPr>
          <w:rFonts w:ascii="Arial" w:hAnsi="Arial" w:cs="Arial"/>
          <w:sz w:val="22"/>
          <w:szCs w:val="22"/>
        </w:rPr>
        <w:t>пеганин</w:t>
      </w:r>
      <w:proofErr w:type="spellEnd"/>
      <w:r w:rsidRPr="00AC2390">
        <w:rPr>
          <w:rFonts w:ascii="Arial" w:hAnsi="Arial" w:cs="Arial"/>
          <w:sz w:val="22"/>
          <w:szCs w:val="22"/>
        </w:rPr>
        <w:t xml:space="preserve"> с възбуждащо действие върху гладката мускулатура и жлъчегонно действие. Изолирани са и </w:t>
      </w:r>
      <w:proofErr w:type="spellStart"/>
      <w:r w:rsidRPr="00AC2390">
        <w:rPr>
          <w:rFonts w:ascii="Arial" w:hAnsi="Arial" w:cs="Arial"/>
          <w:sz w:val="22"/>
          <w:szCs w:val="22"/>
        </w:rPr>
        <w:t>флавоновите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линарин</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w:t>
      </w:r>
      <w:proofErr w:type="spellEnd"/>
      <w:r w:rsidRPr="00AC2390">
        <w:rPr>
          <w:rFonts w:ascii="Arial" w:hAnsi="Arial" w:cs="Arial"/>
          <w:sz w:val="22"/>
          <w:szCs w:val="22"/>
        </w:rPr>
        <w:t xml:space="preserve"> на </w:t>
      </w:r>
      <w:proofErr w:type="spellStart"/>
      <w:r w:rsidRPr="00AC2390">
        <w:rPr>
          <w:rFonts w:ascii="Arial" w:hAnsi="Arial" w:cs="Arial"/>
          <w:sz w:val="22"/>
          <w:szCs w:val="22"/>
        </w:rPr>
        <w:t>акацетина</w:t>
      </w:r>
      <w:proofErr w:type="spellEnd"/>
      <w:r w:rsidRPr="00AC2390">
        <w:rPr>
          <w:rFonts w:ascii="Arial" w:hAnsi="Arial" w:cs="Arial"/>
          <w:sz w:val="22"/>
          <w:szCs w:val="22"/>
        </w:rPr>
        <w:t xml:space="preserve">), </w:t>
      </w:r>
      <w:proofErr w:type="spellStart"/>
      <w:r w:rsidRPr="00AC2390">
        <w:rPr>
          <w:rFonts w:ascii="Arial" w:hAnsi="Arial" w:cs="Arial"/>
          <w:sz w:val="22"/>
          <w:szCs w:val="22"/>
        </w:rPr>
        <w:t>неолинарин</w:t>
      </w:r>
      <w:proofErr w:type="spellEnd"/>
      <w:r w:rsidRPr="00AC2390">
        <w:rPr>
          <w:rFonts w:ascii="Arial" w:hAnsi="Arial" w:cs="Arial"/>
          <w:sz w:val="22"/>
          <w:szCs w:val="22"/>
        </w:rPr>
        <w:t xml:space="preserve"> и </w:t>
      </w:r>
      <w:proofErr w:type="spellStart"/>
      <w:r w:rsidRPr="00AC2390">
        <w:rPr>
          <w:rFonts w:ascii="Arial" w:hAnsi="Arial" w:cs="Arial"/>
          <w:sz w:val="22"/>
          <w:szCs w:val="22"/>
        </w:rPr>
        <w:t>пектолинарин</w:t>
      </w:r>
      <w:proofErr w:type="spellEnd"/>
      <w:r w:rsidRPr="00AC2390">
        <w:rPr>
          <w:rFonts w:ascii="Arial" w:hAnsi="Arial" w:cs="Arial"/>
          <w:sz w:val="22"/>
          <w:szCs w:val="22"/>
        </w:rPr>
        <w:t xml:space="preserve">. Установени са освен това </w:t>
      </w:r>
      <w:proofErr w:type="spellStart"/>
      <w:r w:rsidRPr="00AC2390">
        <w:rPr>
          <w:rFonts w:ascii="Arial" w:hAnsi="Arial" w:cs="Arial"/>
          <w:sz w:val="22"/>
          <w:szCs w:val="22"/>
        </w:rPr>
        <w:t>фитостерол</w:t>
      </w:r>
      <w:proofErr w:type="spellEnd"/>
      <w:r w:rsidRPr="00AC2390">
        <w:rPr>
          <w:rFonts w:ascii="Arial" w:hAnsi="Arial" w:cs="Arial"/>
          <w:sz w:val="22"/>
          <w:szCs w:val="22"/>
        </w:rPr>
        <w:t xml:space="preserve">, аскорбинова киселина и други органични киселини. Има очистително, диуретично, жлъчегонно и болкоуспокояващо действие. Билката се прилага при лениви черва като очистително, при нощно напикаване у децата, болезнено уриниране, възпаление на простатата жлеза, главоболие, жълтеница и др. Външно се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при циреи, хемороиди, възпаление на </w:t>
      </w:r>
      <w:proofErr w:type="spellStart"/>
      <w:r w:rsidRPr="00AC2390">
        <w:rPr>
          <w:rFonts w:ascii="Arial" w:hAnsi="Arial" w:cs="Arial"/>
          <w:sz w:val="22"/>
          <w:szCs w:val="22"/>
        </w:rPr>
        <w:t>конюнктивите</w:t>
      </w:r>
      <w:proofErr w:type="spellEnd"/>
      <w:r w:rsidRPr="00AC2390">
        <w:rPr>
          <w:rFonts w:ascii="Arial" w:hAnsi="Arial" w:cs="Arial"/>
          <w:sz w:val="22"/>
          <w:szCs w:val="22"/>
        </w:rPr>
        <w:t>, ухапване от насекоми и др. Дрогата е отровна. Тя дразни стомаха, предизвиква диария, затруднява дишането, отслабва сърдечната дейност и др. Затова трябва да се прилага внимателно под лекарски контрол.</w:t>
      </w:r>
    </w:p>
    <w:p w14:paraId="411091DA" w14:textId="77777777" w:rsidR="00D57803" w:rsidRDefault="00D57803" w:rsidP="00AB7680">
      <w:pPr>
        <w:ind w:firstLine="708"/>
        <w:jc w:val="both"/>
        <w:rPr>
          <w:rFonts w:ascii="Arial" w:hAnsi="Arial" w:cs="Arial"/>
          <w:b/>
          <w:bCs/>
          <w:sz w:val="22"/>
          <w:szCs w:val="22"/>
        </w:rPr>
      </w:pPr>
    </w:p>
    <w:p w14:paraId="33B82D2A" w14:textId="2FAD8B3D" w:rsidR="00AB768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Обикновена мента (джоджен) </w:t>
      </w:r>
      <w:r w:rsidR="00CA3E30">
        <w:rPr>
          <w:rFonts w:ascii="Arial" w:hAnsi="Arial" w:cs="Arial"/>
          <w:b/>
          <w:bCs/>
          <w:sz w:val="22"/>
          <w:szCs w:val="22"/>
        </w:rPr>
        <w:t>(</w:t>
      </w:r>
      <w:proofErr w:type="spellStart"/>
      <w:r w:rsidRPr="00AC2390">
        <w:rPr>
          <w:rFonts w:ascii="Arial" w:hAnsi="Arial" w:cs="Arial"/>
          <w:b/>
          <w:bCs/>
          <w:i/>
          <w:iCs/>
          <w:sz w:val="22"/>
          <w:szCs w:val="22"/>
        </w:rPr>
        <w:t>Mentha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spicata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complex</w:t>
      </w:r>
      <w:proofErr w:type="spellEnd"/>
      <w:r w:rsidR="00CA3E30">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изправено многогодишно растение с надземни и подземни коренища. Среща се по влажни, тревисти места, край реки и блата, в низините и планините. Култивира се като подправка. Използва се и във фитотерапевтичната практика. Във всички надземни части на растението се съдържа етерично масло, чиято основна част е ментол (45-65%). Освен етерично масло, ментата съдържа още каротин и витамин C. Като билка намира допълнително приложение в </w:t>
      </w:r>
      <w:proofErr w:type="spellStart"/>
      <w:r w:rsidRPr="00AC2390">
        <w:rPr>
          <w:rFonts w:ascii="Arial" w:hAnsi="Arial" w:cs="Arial"/>
          <w:sz w:val="22"/>
          <w:szCs w:val="22"/>
        </w:rPr>
        <w:t>ароматерапията</w:t>
      </w:r>
      <w:proofErr w:type="spellEnd"/>
      <w:r w:rsidRPr="00AC2390">
        <w:rPr>
          <w:rFonts w:ascii="Arial" w:hAnsi="Arial" w:cs="Arial"/>
          <w:sz w:val="22"/>
          <w:szCs w:val="22"/>
        </w:rPr>
        <w:t xml:space="preserve"> и козметиката под формата на съставка за сапуни, пасти за зъби, вода за уста и други. Ментовото масло е важна суровина в парфюмерийната, захарната и алкохолната промишленост. Ментата е една от най-популярните билки поради множеството й полезни действия. От изсушена мента се приготвя трапезен чай, който е особено полезен през есенно-зимния сезон. Студеният ментов чай, от една страна, е отлична разхлаждаща напитка по време на летните жеги, докато горещият чай от мента има ясно изразени </w:t>
      </w:r>
      <w:proofErr w:type="spellStart"/>
      <w:r w:rsidRPr="00AC2390">
        <w:rPr>
          <w:rFonts w:ascii="Arial" w:hAnsi="Arial" w:cs="Arial"/>
          <w:sz w:val="22"/>
          <w:szCs w:val="22"/>
        </w:rPr>
        <w:t>антиоксидантни</w:t>
      </w:r>
      <w:proofErr w:type="spellEnd"/>
      <w:r w:rsidRPr="00AC2390">
        <w:rPr>
          <w:rFonts w:ascii="Arial" w:hAnsi="Arial" w:cs="Arial"/>
          <w:sz w:val="22"/>
          <w:szCs w:val="22"/>
        </w:rPr>
        <w:t xml:space="preserve">, антимикробни и антивъзпалителни свойства. Ментоловото масло е добро средство за успокояване на стомашно-чревни неразположения (болки, гадене, </w:t>
      </w:r>
      <w:proofErr w:type="spellStart"/>
      <w:r w:rsidRPr="00AC2390">
        <w:rPr>
          <w:rFonts w:ascii="Arial" w:hAnsi="Arial" w:cs="Arial"/>
          <w:sz w:val="22"/>
          <w:szCs w:val="22"/>
        </w:rPr>
        <w:t>метеоризъм</w:t>
      </w:r>
      <w:proofErr w:type="spellEnd"/>
      <w:r w:rsidRPr="00AC2390">
        <w:rPr>
          <w:rFonts w:ascii="Arial" w:hAnsi="Arial" w:cs="Arial"/>
          <w:sz w:val="22"/>
          <w:szCs w:val="22"/>
        </w:rPr>
        <w:t xml:space="preserve">, </w:t>
      </w:r>
      <w:proofErr w:type="spellStart"/>
      <w:r w:rsidRPr="00AC2390">
        <w:rPr>
          <w:rFonts w:ascii="Arial" w:hAnsi="Arial" w:cs="Arial"/>
          <w:sz w:val="22"/>
          <w:szCs w:val="22"/>
        </w:rPr>
        <w:t>разтройство</w:t>
      </w:r>
      <w:proofErr w:type="spellEnd"/>
      <w:r w:rsidRPr="00AC2390">
        <w:rPr>
          <w:rFonts w:ascii="Arial" w:hAnsi="Arial" w:cs="Arial"/>
          <w:sz w:val="22"/>
          <w:szCs w:val="22"/>
        </w:rPr>
        <w:t>) и спазми в храносмилателните пътища. Чаят от мента възвръща апетита, а освен това има жлъчегонно и противовъзпалително действие. В българската народна медицина ментата се прилага за лечение на безсъние, главоболие, световъртеж, депресия, епилепсия и други.</w:t>
      </w:r>
    </w:p>
    <w:p w14:paraId="3BA97D59" w14:textId="77777777" w:rsidR="009F108B" w:rsidRPr="00AC2390" w:rsidRDefault="009F108B" w:rsidP="00AB7680">
      <w:pPr>
        <w:ind w:firstLine="708"/>
        <w:jc w:val="both"/>
        <w:rPr>
          <w:rFonts w:ascii="Arial" w:hAnsi="Arial" w:cs="Arial"/>
          <w:sz w:val="22"/>
          <w:szCs w:val="22"/>
        </w:rPr>
      </w:pPr>
    </w:p>
    <w:p w14:paraId="703A980B" w14:textId="2599221B"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Обикновена хвойна </w:t>
      </w:r>
      <w:r w:rsidR="00461799">
        <w:rPr>
          <w:rFonts w:ascii="Arial" w:hAnsi="Arial" w:cs="Arial"/>
          <w:b/>
          <w:bCs/>
          <w:sz w:val="22"/>
          <w:szCs w:val="22"/>
        </w:rPr>
        <w:t>(</w:t>
      </w:r>
      <w:proofErr w:type="spellStart"/>
      <w:r w:rsidRPr="00AC2390">
        <w:rPr>
          <w:rFonts w:ascii="Arial" w:hAnsi="Arial" w:cs="Arial"/>
          <w:b/>
          <w:bCs/>
          <w:i/>
          <w:iCs/>
          <w:sz w:val="22"/>
          <w:szCs w:val="22"/>
        </w:rPr>
        <w:t>Juniperus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commumis</w:t>
      </w:r>
      <w:proofErr w:type="spellEnd"/>
      <w:r w:rsidR="00461799">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храст, много рядко ниско дръвче, с червеникавокафяви леторасли и сиво-кафява кора. Единично или групово по сухите и каменливи склонове, скали, храсталаци и като </w:t>
      </w:r>
      <w:proofErr w:type="spellStart"/>
      <w:r w:rsidRPr="00AC2390">
        <w:rPr>
          <w:rFonts w:ascii="Arial" w:hAnsi="Arial" w:cs="Arial"/>
          <w:sz w:val="22"/>
          <w:szCs w:val="22"/>
        </w:rPr>
        <w:t>подлес</w:t>
      </w:r>
      <w:proofErr w:type="spellEnd"/>
      <w:r w:rsidRPr="00AC2390">
        <w:rPr>
          <w:rFonts w:ascii="Arial" w:hAnsi="Arial" w:cs="Arial"/>
          <w:sz w:val="22"/>
          <w:szCs w:val="22"/>
        </w:rPr>
        <w:t xml:space="preserve"> в широколистни и иглолистни насаждения докъм 1500-1700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Не се среща в равнините. В съвременната медицина се </w:t>
      </w:r>
      <w:proofErr w:type="spellStart"/>
      <w:r w:rsidRPr="00AC2390">
        <w:rPr>
          <w:rFonts w:ascii="Arial" w:hAnsi="Arial" w:cs="Arial"/>
          <w:sz w:val="22"/>
          <w:szCs w:val="22"/>
        </w:rPr>
        <w:t>използуват</w:t>
      </w:r>
      <w:proofErr w:type="spellEnd"/>
      <w:r w:rsidRPr="00AC2390">
        <w:rPr>
          <w:rFonts w:ascii="Arial" w:hAnsi="Arial" w:cs="Arial"/>
          <w:sz w:val="22"/>
          <w:szCs w:val="22"/>
        </w:rPr>
        <w:t xml:space="preserve"> месестите шишарки, които се берат през есента (септември — ноември). Плодовете на хвойната съдържат етерично масло (0,5-1,5 %) със състав: α-</w:t>
      </w:r>
      <w:proofErr w:type="spellStart"/>
      <w:r w:rsidRPr="00AC2390">
        <w:rPr>
          <w:rFonts w:ascii="Arial" w:hAnsi="Arial" w:cs="Arial"/>
          <w:sz w:val="22"/>
          <w:szCs w:val="22"/>
        </w:rPr>
        <w:t>пинен</w:t>
      </w:r>
      <w:proofErr w:type="spellEnd"/>
      <w:r w:rsidRPr="00AC2390">
        <w:rPr>
          <w:rFonts w:ascii="Arial" w:hAnsi="Arial" w:cs="Arial"/>
          <w:sz w:val="22"/>
          <w:szCs w:val="22"/>
        </w:rPr>
        <w:t xml:space="preserve">, </w:t>
      </w:r>
      <w:proofErr w:type="spellStart"/>
      <w:r w:rsidRPr="00AC2390">
        <w:rPr>
          <w:rFonts w:ascii="Arial" w:hAnsi="Arial" w:cs="Arial"/>
          <w:sz w:val="22"/>
          <w:szCs w:val="22"/>
        </w:rPr>
        <w:t>кадинен</w:t>
      </w:r>
      <w:proofErr w:type="spellEnd"/>
      <w:r w:rsidRPr="00AC2390">
        <w:rPr>
          <w:rFonts w:ascii="Arial" w:hAnsi="Arial" w:cs="Arial"/>
          <w:sz w:val="22"/>
          <w:szCs w:val="22"/>
        </w:rPr>
        <w:t xml:space="preserve">, </w:t>
      </w:r>
      <w:proofErr w:type="spellStart"/>
      <w:r w:rsidRPr="00AC2390">
        <w:rPr>
          <w:rFonts w:ascii="Arial" w:hAnsi="Arial" w:cs="Arial"/>
          <w:sz w:val="22"/>
          <w:szCs w:val="22"/>
        </w:rPr>
        <w:t>борнеол</w:t>
      </w:r>
      <w:proofErr w:type="spellEnd"/>
      <w:r w:rsidRPr="00AC2390">
        <w:rPr>
          <w:rFonts w:ascii="Arial" w:hAnsi="Arial" w:cs="Arial"/>
          <w:sz w:val="22"/>
          <w:szCs w:val="22"/>
        </w:rPr>
        <w:t xml:space="preserve">, </w:t>
      </w:r>
      <w:proofErr w:type="spellStart"/>
      <w:r w:rsidRPr="00AC2390">
        <w:rPr>
          <w:rFonts w:ascii="Arial" w:hAnsi="Arial" w:cs="Arial"/>
          <w:sz w:val="22"/>
          <w:szCs w:val="22"/>
        </w:rPr>
        <w:t>юниперол</w:t>
      </w:r>
      <w:proofErr w:type="spellEnd"/>
      <w:r w:rsidRPr="00AC2390">
        <w:rPr>
          <w:rFonts w:ascii="Arial" w:hAnsi="Arial" w:cs="Arial"/>
          <w:sz w:val="22"/>
          <w:szCs w:val="22"/>
        </w:rPr>
        <w:t xml:space="preserve">, </w:t>
      </w:r>
      <w:proofErr w:type="spellStart"/>
      <w:r w:rsidRPr="00AC2390">
        <w:rPr>
          <w:rFonts w:ascii="Arial" w:hAnsi="Arial" w:cs="Arial"/>
          <w:sz w:val="22"/>
          <w:szCs w:val="22"/>
        </w:rPr>
        <w:t>камфен</w:t>
      </w:r>
      <w:proofErr w:type="spellEnd"/>
      <w:r w:rsidRPr="00AC2390">
        <w:rPr>
          <w:rFonts w:ascii="Arial" w:hAnsi="Arial" w:cs="Arial"/>
          <w:sz w:val="22"/>
          <w:szCs w:val="22"/>
        </w:rPr>
        <w:t xml:space="preserve">, </w:t>
      </w:r>
      <w:proofErr w:type="spellStart"/>
      <w:r w:rsidRPr="00AC2390">
        <w:rPr>
          <w:rFonts w:ascii="Arial" w:hAnsi="Arial" w:cs="Arial"/>
          <w:sz w:val="22"/>
          <w:szCs w:val="22"/>
        </w:rPr>
        <w:t>терпинеол</w:t>
      </w:r>
      <w:proofErr w:type="spellEnd"/>
      <w:r w:rsidRPr="00AC2390">
        <w:rPr>
          <w:rFonts w:ascii="Arial" w:hAnsi="Arial" w:cs="Arial"/>
          <w:sz w:val="22"/>
          <w:szCs w:val="22"/>
        </w:rPr>
        <w:t xml:space="preserve">, </w:t>
      </w:r>
      <w:proofErr w:type="spellStart"/>
      <w:r w:rsidRPr="00AC2390">
        <w:rPr>
          <w:rFonts w:ascii="Arial" w:hAnsi="Arial" w:cs="Arial"/>
          <w:sz w:val="22"/>
          <w:szCs w:val="22"/>
        </w:rPr>
        <w:t>юнен</w:t>
      </w:r>
      <w:proofErr w:type="spellEnd"/>
      <w:r w:rsidRPr="00AC2390">
        <w:rPr>
          <w:rFonts w:ascii="Arial" w:hAnsi="Arial" w:cs="Arial"/>
          <w:sz w:val="22"/>
          <w:szCs w:val="22"/>
        </w:rPr>
        <w:t>, α-</w:t>
      </w:r>
      <w:proofErr w:type="spellStart"/>
      <w:r w:rsidRPr="00AC2390">
        <w:rPr>
          <w:rFonts w:ascii="Arial" w:hAnsi="Arial" w:cs="Arial"/>
          <w:sz w:val="22"/>
          <w:szCs w:val="22"/>
        </w:rPr>
        <w:t>терпинен</w:t>
      </w:r>
      <w:proofErr w:type="spellEnd"/>
      <w:r w:rsidRPr="00AC2390">
        <w:rPr>
          <w:rFonts w:ascii="Arial" w:hAnsi="Arial" w:cs="Arial"/>
          <w:sz w:val="22"/>
          <w:szCs w:val="22"/>
        </w:rPr>
        <w:t xml:space="preserve">, </w:t>
      </w:r>
      <w:proofErr w:type="spellStart"/>
      <w:r w:rsidRPr="00AC2390">
        <w:rPr>
          <w:rFonts w:ascii="Arial" w:hAnsi="Arial" w:cs="Arial"/>
          <w:sz w:val="22"/>
          <w:szCs w:val="22"/>
        </w:rPr>
        <w:t>феландрен</w:t>
      </w:r>
      <w:proofErr w:type="spellEnd"/>
      <w:r w:rsidRPr="00AC2390">
        <w:rPr>
          <w:rFonts w:ascii="Arial" w:hAnsi="Arial" w:cs="Arial"/>
          <w:sz w:val="22"/>
          <w:szCs w:val="22"/>
        </w:rPr>
        <w:t xml:space="preserve">, </w:t>
      </w:r>
      <w:proofErr w:type="spellStart"/>
      <w:r w:rsidRPr="00AC2390">
        <w:rPr>
          <w:rFonts w:ascii="Arial" w:hAnsi="Arial" w:cs="Arial"/>
          <w:sz w:val="22"/>
          <w:szCs w:val="22"/>
        </w:rPr>
        <w:t>дипентен</w:t>
      </w:r>
      <w:proofErr w:type="spellEnd"/>
      <w:r w:rsidRPr="00AC2390">
        <w:rPr>
          <w:rFonts w:ascii="Arial" w:hAnsi="Arial" w:cs="Arial"/>
          <w:sz w:val="22"/>
          <w:szCs w:val="22"/>
        </w:rPr>
        <w:t xml:space="preserve">, </w:t>
      </w:r>
      <w:proofErr w:type="spellStart"/>
      <w:r w:rsidRPr="00AC2390">
        <w:rPr>
          <w:rFonts w:ascii="Arial" w:hAnsi="Arial" w:cs="Arial"/>
          <w:sz w:val="22"/>
          <w:szCs w:val="22"/>
        </w:rPr>
        <w:t>сабинен</w:t>
      </w:r>
      <w:proofErr w:type="spellEnd"/>
      <w:r w:rsidRPr="00AC2390">
        <w:rPr>
          <w:rFonts w:ascii="Arial" w:hAnsi="Arial" w:cs="Arial"/>
          <w:sz w:val="22"/>
          <w:szCs w:val="22"/>
        </w:rPr>
        <w:t xml:space="preserve">, </w:t>
      </w:r>
      <w:proofErr w:type="spellStart"/>
      <w:r w:rsidRPr="00AC2390">
        <w:rPr>
          <w:rFonts w:ascii="Arial" w:hAnsi="Arial" w:cs="Arial"/>
          <w:sz w:val="22"/>
          <w:szCs w:val="22"/>
        </w:rPr>
        <w:t>цидрол</w:t>
      </w:r>
      <w:proofErr w:type="spellEnd"/>
      <w:r w:rsidRPr="00AC2390">
        <w:rPr>
          <w:rFonts w:ascii="Arial" w:hAnsi="Arial" w:cs="Arial"/>
          <w:sz w:val="22"/>
          <w:szCs w:val="22"/>
        </w:rPr>
        <w:t xml:space="preserve">, хвойнова камфора и др. Съдържа също </w:t>
      </w:r>
      <w:proofErr w:type="spellStart"/>
      <w:r w:rsidRPr="00AC2390">
        <w:rPr>
          <w:rFonts w:ascii="Arial" w:hAnsi="Arial" w:cs="Arial"/>
          <w:sz w:val="22"/>
          <w:szCs w:val="22"/>
        </w:rPr>
        <w:t>инвертна</w:t>
      </w:r>
      <w:proofErr w:type="spellEnd"/>
      <w:r w:rsidRPr="00AC2390">
        <w:rPr>
          <w:rFonts w:ascii="Arial" w:hAnsi="Arial" w:cs="Arial"/>
          <w:sz w:val="22"/>
          <w:szCs w:val="22"/>
        </w:rPr>
        <w:t xml:space="preserve"> захар (30%), горчивия </w:t>
      </w:r>
      <w:proofErr w:type="spellStart"/>
      <w:r w:rsidRPr="00AC2390">
        <w:rPr>
          <w:rFonts w:ascii="Arial" w:hAnsi="Arial" w:cs="Arial"/>
          <w:sz w:val="22"/>
          <w:szCs w:val="22"/>
        </w:rPr>
        <w:t>гликозид</w:t>
      </w:r>
      <w:proofErr w:type="spellEnd"/>
      <w:r w:rsidRPr="00AC2390">
        <w:rPr>
          <w:rFonts w:ascii="Arial" w:hAnsi="Arial" w:cs="Arial"/>
          <w:sz w:val="22"/>
          <w:szCs w:val="22"/>
        </w:rPr>
        <w:t xml:space="preserve"> </w:t>
      </w:r>
      <w:proofErr w:type="spellStart"/>
      <w:r w:rsidRPr="00AC2390">
        <w:rPr>
          <w:rFonts w:ascii="Arial" w:hAnsi="Arial" w:cs="Arial"/>
          <w:sz w:val="22"/>
          <w:szCs w:val="22"/>
        </w:rPr>
        <w:t>юниперин</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багрилни вещества, пектин, органични киселини и др. Има диуретично и дезинфекциращо действие върху пикочните пътища. Плодчетата регулират </w:t>
      </w:r>
      <w:proofErr w:type="spellStart"/>
      <w:r w:rsidRPr="00AC2390">
        <w:rPr>
          <w:rFonts w:ascii="Arial" w:hAnsi="Arial" w:cs="Arial"/>
          <w:sz w:val="22"/>
          <w:szCs w:val="22"/>
        </w:rPr>
        <w:t>уратната</w:t>
      </w:r>
      <w:proofErr w:type="spellEnd"/>
      <w:r w:rsidRPr="00AC2390">
        <w:rPr>
          <w:rFonts w:ascii="Arial" w:hAnsi="Arial" w:cs="Arial"/>
          <w:sz w:val="22"/>
          <w:szCs w:val="22"/>
        </w:rPr>
        <w:t xml:space="preserve"> обмяна при подагра извън пристъп. Имат благоприятно действие при невралгии, </w:t>
      </w:r>
      <w:proofErr w:type="spellStart"/>
      <w:r w:rsidRPr="00AC2390">
        <w:rPr>
          <w:rFonts w:ascii="Arial" w:hAnsi="Arial" w:cs="Arial"/>
          <w:sz w:val="22"/>
          <w:szCs w:val="22"/>
        </w:rPr>
        <w:t>тендовагинити</w:t>
      </w:r>
      <w:proofErr w:type="spellEnd"/>
      <w:r w:rsidRPr="00AC2390">
        <w:rPr>
          <w:rFonts w:ascii="Arial" w:hAnsi="Arial" w:cs="Arial"/>
          <w:sz w:val="22"/>
          <w:szCs w:val="22"/>
        </w:rPr>
        <w:t xml:space="preserve">, </w:t>
      </w:r>
      <w:proofErr w:type="spellStart"/>
      <w:r w:rsidRPr="00AC2390">
        <w:rPr>
          <w:rFonts w:ascii="Arial" w:hAnsi="Arial" w:cs="Arial"/>
          <w:sz w:val="22"/>
          <w:szCs w:val="22"/>
        </w:rPr>
        <w:t>миалгии</w:t>
      </w:r>
      <w:proofErr w:type="spellEnd"/>
      <w:r w:rsidRPr="00AC2390">
        <w:rPr>
          <w:rFonts w:ascii="Arial" w:hAnsi="Arial" w:cs="Arial"/>
          <w:sz w:val="22"/>
          <w:szCs w:val="22"/>
        </w:rPr>
        <w:t xml:space="preserve">. Маслото от хвойна се използва при ревматични заболявания за разтриване на ставите. </w:t>
      </w:r>
    </w:p>
    <w:p w14:paraId="12E7E099" w14:textId="77777777" w:rsidR="00D57803" w:rsidRDefault="00D57803" w:rsidP="00AB7680">
      <w:pPr>
        <w:ind w:firstLine="708"/>
        <w:jc w:val="both"/>
        <w:rPr>
          <w:rFonts w:ascii="Arial" w:hAnsi="Arial" w:cs="Arial"/>
          <w:b/>
          <w:bCs/>
          <w:sz w:val="22"/>
          <w:szCs w:val="22"/>
        </w:rPr>
      </w:pPr>
    </w:p>
    <w:p w14:paraId="64A01822" w14:textId="292DFAC4"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Обикновено </w:t>
      </w:r>
      <w:proofErr w:type="spellStart"/>
      <w:r w:rsidRPr="00AC2390">
        <w:rPr>
          <w:rFonts w:ascii="Arial" w:hAnsi="Arial" w:cs="Arial"/>
          <w:b/>
          <w:bCs/>
          <w:sz w:val="22"/>
          <w:szCs w:val="22"/>
        </w:rPr>
        <w:t>подъбиче</w:t>
      </w:r>
      <w:proofErr w:type="spellEnd"/>
      <w:r w:rsidRPr="00AC2390">
        <w:rPr>
          <w:rFonts w:ascii="Arial" w:hAnsi="Arial" w:cs="Arial"/>
          <w:b/>
          <w:bCs/>
          <w:sz w:val="22"/>
          <w:szCs w:val="22"/>
        </w:rPr>
        <w:t xml:space="preserve"> </w:t>
      </w:r>
      <w:r w:rsidR="00461799">
        <w:rPr>
          <w:rFonts w:ascii="Arial" w:hAnsi="Arial" w:cs="Arial"/>
          <w:b/>
          <w:bCs/>
          <w:sz w:val="22"/>
          <w:szCs w:val="22"/>
        </w:rPr>
        <w:t>(</w:t>
      </w:r>
      <w:proofErr w:type="spellStart"/>
      <w:r w:rsidRPr="00AC2390">
        <w:rPr>
          <w:rFonts w:ascii="Arial" w:hAnsi="Arial" w:cs="Arial"/>
          <w:b/>
          <w:bCs/>
          <w:i/>
          <w:iCs/>
          <w:sz w:val="22"/>
          <w:szCs w:val="22"/>
        </w:rPr>
        <w:t>Teucrium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chamaedrys</w:t>
      </w:r>
      <w:proofErr w:type="spellEnd"/>
      <w:r w:rsidR="00461799">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Расте по сухи тревисти и каменисти места, в разредени, смесени гори и храсталаци. Използва се във фитотерапията. Има запичащо и кръвоспиращо действие. Прилага се при запек, за подобряване на храносмилането и апетита, грип, при полова слабост, при болки в стомаха и червата, при пясък в жлъчния мехур. Външно – за промивка при бяло течение у </w:t>
      </w:r>
      <w:proofErr w:type="spellStart"/>
      <w:r w:rsidRPr="00AC2390">
        <w:rPr>
          <w:rFonts w:ascii="Arial" w:hAnsi="Arial" w:cs="Arial"/>
          <w:sz w:val="22"/>
          <w:szCs w:val="22"/>
        </w:rPr>
        <w:t>жените,хемороиди</w:t>
      </w:r>
      <w:proofErr w:type="spellEnd"/>
      <w:r w:rsidRPr="00AC2390">
        <w:rPr>
          <w:rFonts w:ascii="Arial" w:hAnsi="Arial" w:cs="Arial"/>
          <w:sz w:val="22"/>
          <w:szCs w:val="22"/>
        </w:rPr>
        <w:t>, компреси и промивки при младежки пъпки, екземи, рани, възпаления при</w:t>
      </w:r>
      <w:r w:rsidR="00BF2B74" w:rsidRPr="00AC2390">
        <w:rPr>
          <w:rFonts w:ascii="Arial" w:hAnsi="Arial" w:cs="Arial"/>
          <w:sz w:val="22"/>
          <w:szCs w:val="22"/>
        </w:rPr>
        <w:t xml:space="preserve"> </w:t>
      </w:r>
      <w:r w:rsidRPr="00AC2390">
        <w:rPr>
          <w:rFonts w:ascii="Arial" w:hAnsi="Arial" w:cs="Arial"/>
          <w:sz w:val="22"/>
          <w:szCs w:val="22"/>
        </w:rPr>
        <w:t>конюнктивити.</w:t>
      </w:r>
    </w:p>
    <w:p w14:paraId="6CCAC649" w14:textId="77777777" w:rsidR="00D57803" w:rsidRDefault="00D57803" w:rsidP="00AB7680">
      <w:pPr>
        <w:ind w:firstLine="708"/>
        <w:jc w:val="both"/>
        <w:rPr>
          <w:rFonts w:ascii="Arial" w:hAnsi="Arial" w:cs="Arial"/>
          <w:b/>
          <w:bCs/>
          <w:sz w:val="22"/>
          <w:szCs w:val="22"/>
        </w:rPr>
      </w:pPr>
    </w:p>
    <w:p w14:paraId="3A25DAFA" w14:textId="044E3004" w:rsidR="00AB7680" w:rsidRPr="00AC2390" w:rsidRDefault="00AB7680" w:rsidP="00AB7680">
      <w:pPr>
        <w:ind w:firstLine="708"/>
        <w:jc w:val="both"/>
        <w:rPr>
          <w:rFonts w:ascii="Arial" w:hAnsi="Arial" w:cs="Arial"/>
          <w:sz w:val="22"/>
          <w:szCs w:val="22"/>
        </w:rPr>
      </w:pPr>
      <w:r w:rsidRPr="00AC2390">
        <w:rPr>
          <w:rFonts w:ascii="Arial" w:hAnsi="Arial" w:cs="Arial"/>
          <w:b/>
          <w:bCs/>
          <w:sz w:val="22"/>
          <w:szCs w:val="22"/>
        </w:rPr>
        <w:t xml:space="preserve">- Оман черен </w:t>
      </w:r>
      <w:r w:rsidR="00461799">
        <w:rPr>
          <w:rFonts w:ascii="Arial" w:hAnsi="Arial" w:cs="Arial"/>
          <w:b/>
          <w:bCs/>
          <w:sz w:val="22"/>
          <w:szCs w:val="22"/>
        </w:rPr>
        <w:t>(</w:t>
      </w:r>
      <w:proofErr w:type="spellStart"/>
      <w:r w:rsidRPr="00AC2390">
        <w:rPr>
          <w:rFonts w:ascii="Arial" w:hAnsi="Arial" w:cs="Arial"/>
          <w:b/>
          <w:bCs/>
          <w:i/>
          <w:iCs/>
          <w:sz w:val="22"/>
          <w:szCs w:val="22"/>
        </w:rPr>
        <w:t>Symphitum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officinale</w:t>
      </w:r>
      <w:proofErr w:type="spellEnd"/>
      <w:r w:rsidR="00461799">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 крехък корен.</w:t>
      </w:r>
      <w:r w:rsidR="00BF2B74" w:rsidRPr="00AC2390">
        <w:rPr>
          <w:rFonts w:ascii="Arial" w:hAnsi="Arial" w:cs="Arial"/>
          <w:sz w:val="22"/>
          <w:szCs w:val="22"/>
        </w:rPr>
        <w:t xml:space="preserve"> </w:t>
      </w:r>
      <w:r w:rsidRPr="00AC2390">
        <w:rPr>
          <w:rFonts w:ascii="Arial" w:hAnsi="Arial" w:cs="Arial"/>
          <w:sz w:val="22"/>
          <w:szCs w:val="22"/>
        </w:rPr>
        <w:t>Стъблото е изправено, в горната си част разклонено, ръбесто и грапаво. Цветовете са</w:t>
      </w:r>
      <w:r w:rsidR="00BF2B74" w:rsidRPr="00AC2390">
        <w:rPr>
          <w:rFonts w:ascii="Arial" w:hAnsi="Arial" w:cs="Arial"/>
          <w:sz w:val="22"/>
          <w:szCs w:val="22"/>
        </w:rPr>
        <w:t xml:space="preserve"> </w:t>
      </w:r>
      <w:r w:rsidRPr="00AC2390">
        <w:rPr>
          <w:rFonts w:ascii="Arial" w:hAnsi="Arial" w:cs="Arial"/>
          <w:sz w:val="22"/>
          <w:szCs w:val="22"/>
        </w:rPr>
        <w:t>виолетови, рядко розови или бели. Плодът е лъскаво черно орехче. Среща се по влажни места</w:t>
      </w:r>
      <w:r w:rsidR="00BF2B74" w:rsidRPr="00AC2390">
        <w:rPr>
          <w:rFonts w:ascii="Arial" w:hAnsi="Arial" w:cs="Arial"/>
          <w:sz w:val="22"/>
          <w:szCs w:val="22"/>
        </w:rPr>
        <w:t xml:space="preserve"> </w:t>
      </w:r>
      <w:r w:rsidRPr="00AC2390">
        <w:rPr>
          <w:rFonts w:ascii="Arial" w:hAnsi="Arial" w:cs="Arial"/>
          <w:sz w:val="22"/>
          <w:szCs w:val="22"/>
        </w:rPr>
        <w:t>из крайречни храсталаци, край огради и пътеки из низините и предпланините. Използва се</w:t>
      </w:r>
      <w:r w:rsidR="00BF2B74" w:rsidRPr="00AC2390">
        <w:rPr>
          <w:rFonts w:ascii="Arial" w:hAnsi="Arial" w:cs="Arial"/>
          <w:sz w:val="22"/>
          <w:szCs w:val="22"/>
        </w:rPr>
        <w:t xml:space="preserve"> </w:t>
      </w:r>
      <w:r w:rsidRPr="00AC2390">
        <w:rPr>
          <w:rFonts w:ascii="Arial" w:hAnsi="Arial" w:cs="Arial"/>
          <w:sz w:val="22"/>
          <w:szCs w:val="22"/>
        </w:rPr>
        <w:t xml:space="preserve">корена. Черният оман съдържа </w:t>
      </w:r>
      <w:proofErr w:type="spellStart"/>
      <w:r w:rsidRPr="00AC2390">
        <w:rPr>
          <w:rFonts w:ascii="Arial" w:hAnsi="Arial" w:cs="Arial"/>
          <w:sz w:val="22"/>
          <w:szCs w:val="22"/>
        </w:rPr>
        <w:t>пуриновото</w:t>
      </w:r>
      <w:proofErr w:type="spellEnd"/>
      <w:r w:rsidRPr="00AC2390">
        <w:rPr>
          <w:rFonts w:ascii="Arial" w:hAnsi="Arial" w:cs="Arial"/>
          <w:sz w:val="22"/>
          <w:szCs w:val="22"/>
        </w:rPr>
        <w:t xml:space="preserve"> производно </w:t>
      </w:r>
      <w:proofErr w:type="spellStart"/>
      <w:r w:rsidRPr="00AC2390">
        <w:rPr>
          <w:rFonts w:ascii="Arial" w:hAnsi="Arial" w:cs="Arial"/>
          <w:sz w:val="22"/>
          <w:szCs w:val="22"/>
        </w:rPr>
        <w:t>алантоин</w:t>
      </w:r>
      <w:proofErr w:type="spellEnd"/>
      <w:r w:rsidRPr="00AC2390">
        <w:rPr>
          <w:rFonts w:ascii="Arial" w:hAnsi="Arial" w:cs="Arial"/>
          <w:sz w:val="22"/>
          <w:szCs w:val="22"/>
        </w:rPr>
        <w:t xml:space="preserve">, алкалоиди,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холин</w:t>
      </w:r>
      <w:proofErr w:type="spellEnd"/>
      <w:r w:rsidRPr="00AC2390">
        <w:rPr>
          <w:rFonts w:ascii="Arial" w:hAnsi="Arial" w:cs="Arial"/>
          <w:sz w:val="22"/>
          <w:szCs w:val="22"/>
        </w:rPr>
        <w:t>,</w:t>
      </w:r>
      <w:r w:rsidR="00BF2B74" w:rsidRPr="00AC2390">
        <w:rPr>
          <w:rFonts w:ascii="Arial" w:hAnsi="Arial" w:cs="Arial"/>
          <w:sz w:val="22"/>
          <w:szCs w:val="22"/>
        </w:rPr>
        <w:t xml:space="preserve"> </w:t>
      </w:r>
      <w:r w:rsidRPr="00AC2390">
        <w:rPr>
          <w:rFonts w:ascii="Arial" w:hAnsi="Arial" w:cs="Arial"/>
          <w:sz w:val="22"/>
          <w:szCs w:val="22"/>
        </w:rPr>
        <w:t xml:space="preserve">слузни вещества,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скорбяла, </w:t>
      </w:r>
      <w:proofErr w:type="spellStart"/>
      <w:r w:rsidRPr="00AC2390">
        <w:rPr>
          <w:rFonts w:ascii="Arial" w:hAnsi="Arial" w:cs="Arial"/>
          <w:sz w:val="22"/>
          <w:szCs w:val="22"/>
        </w:rPr>
        <w:t>инулин</w:t>
      </w:r>
      <w:proofErr w:type="spellEnd"/>
      <w:r w:rsidRPr="00AC2390">
        <w:rPr>
          <w:rFonts w:ascii="Arial" w:hAnsi="Arial" w:cs="Arial"/>
          <w:sz w:val="22"/>
          <w:szCs w:val="22"/>
        </w:rPr>
        <w:t xml:space="preserve">, смоли, </w:t>
      </w:r>
      <w:proofErr w:type="spellStart"/>
      <w:r w:rsidRPr="00AC2390">
        <w:rPr>
          <w:rFonts w:ascii="Arial" w:hAnsi="Arial" w:cs="Arial"/>
          <w:sz w:val="22"/>
          <w:szCs w:val="22"/>
        </w:rPr>
        <w:t>аспарагин</w:t>
      </w:r>
      <w:proofErr w:type="spellEnd"/>
      <w:r w:rsidRPr="00AC2390">
        <w:rPr>
          <w:rFonts w:ascii="Arial" w:hAnsi="Arial" w:cs="Arial"/>
          <w:sz w:val="22"/>
          <w:szCs w:val="22"/>
        </w:rPr>
        <w:t>, етерично масло и др.</w:t>
      </w:r>
      <w:r w:rsidR="00BF2B74" w:rsidRPr="00AC2390">
        <w:rPr>
          <w:rFonts w:ascii="Arial" w:hAnsi="Arial" w:cs="Arial"/>
          <w:sz w:val="22"/>
          <w:szCs w:val="22"/>
        </w:rPr>
        <w:t xml:space="preserve"> </w:t>
      </w:r>
      <w:r w:rsidRPr="00AC2390">
        <w:rPr>
          <w:rFonts w:ascii="Arial" w:hAnsi="Arial" w:cs="Arial"/>
          <w:sz w:val="22"/>
          <w:szCs w:val="22"/>
        </w:rPr>
        <w:t>Дрогата от корените има противовъзпалително действие. Черният оман стимулира растежа на</w:t>
      </w:r>
      <w:r w:rsidR="00BF2B74" w:rsidRPr="00AC2390">
        <w:rPr>
          <w:rFonts w:ascii="Arial" w:hAnsi="Arial" w:cs="Arial"/>
          <w:sz w:val="22"/>
          <w:szCs w:val="22"/>
        </w:rPr>
        <w:t xml:space="preserve"> </w:t>
      </w:r>
      <w:proofErr w:type="spellStart"/>
      <w:r w:rsidRPr="00AC2390">
        <w:rPr>
          <w:rFonts w:ascii="Arial" w:hAnsi="Arial" w:cs="Arial"/>
          <w:sz w:val="22"/>
          <w:szCs w:val="22"/>
        </w:rPr>
        <w:t>фибробластите</w:t>
      </w:r>
      <w:proofErr w:type="spellEnd"/>
      <w:r w:rsidRPr="00AC2390">
        <w:rPr>
          <w:rFonts w:ascii="Arial" w:hAnsi="Arial" w:cs="Arial"/>
          <w:sz w:val="22"/>
          <w:szCs w:val="22"/>
        </w:rPr>
        <w:t xml:space="preserve"> и подпомага възстановяването на тъканите при костни възпаления,</w:t>
      </w:r>
      <w:r w:rsidR="00BF2B74" w:rsidRPr="00AC2390">
        <w:rPr>
          <w:rFonts w:ascii="Arial" w:hAnsi="Arial" w:cs="Arial"/>
          <w:sz w:val="22"/>
          <w:szCs w:val="22"/>
        </w:rPr>
        <w:t xml:space="preserve"> </w:t>
      </w:r>
      <w:proofErr w:type="spellStart"/>
      <w:r w:rsidRPr="00AC2390">
        <w:rPr>
          <w:rFonts w:ascii="Arial" w:hAnsi="Arial" w:cs="Arial"/>
          <w:sz w:val="22"/>
          <w:szCs w:val="22"/>
        </w:rPr>
        <w:t>остеомиелит</w:t>
      </w:r>
      <w:proofErr w:type="spellEnd"/>
      <w:r w:rsidRPr="00AC2390">
        <w:rPr>
          <w:rFonts w:ascii="Arial" w:hAnsi="Arial" w:cs="Arial"/>
          <w:sz w:val="22"/>
          <w:szCs w:val="22"/>
        </w:rPr>
        <w:t>, контузии, навяхване</w:t>
      </w:r>
      <w:r w:rsidRPr="00AC2390">
        <w:rPr>
          <w:rFonts w:ascii="Arial" w:hAnsi="Arial" w:cs="Arial"/>
          <w:b/>
          <w:bCs/>
          <w:sz w:val="22"/>
          <w:szCs w:val="22"/>
        </w:rPr>
        <w:t xml:space="preserve">, </w:t>
      </w:r>
      <w:r w:rsidRPr="00AC2390">
        <w:rPr>
          <w:rFonts w:ascii="Arial" w:hAnsi="Arial" w:cs="Arial"/>
          <w:sz w:val="22"/>
          <w:szCs w:val="22"/>
        </w:rPr>
        <w:t>изкълчване.</w:t>
      </w:r>
    </w:p>
    <w:p w14:paraId="594E776B" w14:textId="77777777" w:rsidR="00D57803" w:rsidRDefault="00D57803" w:rsidP="00BF2B74">
      <w:pPr>
        <w:ind w:firstLine="708"/>
        <w:jc w:val="both"/>
        <w:rPr>
          <w:rFonts w:ascii="Arial" w:hAnsi="Arial" w:cs="Arial"/>
          <w:b/>
          <w:bCs/>
          <w:sz w:val="22"/>
          <w:szCs w:val="22"/>
        </w:rPr>
      </w:pPr>
    </w:p>
    <w:p w14:paraId="195DD27D" w14:textId="34E88BA8" w:rsidR="00BF2B74" w:rsidRPr="00AC2390" w:rsidRDefault="00AB7680" w:rsidP="00BF2B74">
      <w:pPr>
        <w:ind w:firstLine="708"/>
        <w:jc w:val="both"/>
        <w:rPr>
          <w:rFonts w:ascii="Arial" w:hAnsi="Arial" w:cs="Arial"/>
          <w:sz w:val="22"/>
          <w:szCs w:val="22"/>
        </w:rPr>
      </w:pPr>
      <w:r w:rsidRPr="00AC2390">
        <w:rPr>
          <w:rFonts w:ascii="Arial" w:hAnsi="Arial" w:cs="Arial"/>
          <w:b/>
          <w:bCs/>
          <w:sz w:val="22"/>
          <w:szCs w:val="22"/>
        </w:rPr>
        <w:t xml:space="preserve">- Оман бял </w:t>
      </w:r>
      <w:r w:rsidR="00461799">
        <w:rPr>
          <w:rFonts w:ascii="Arial" w:hAnsi="Arial" w:cs="Arial"/>
          <w:b/>
          <w:bCs/>
          <w:sz w:val="22"/>
          <w:szCs w:val="22"/>
        </w:rPr>
        <w:t>(</w:t>
      </w:r>
      <w:proofErr w:type="spellStart"/>
      <w:r w:rsidRPr="00AC2390">
        <w:rPr>
          <w:rFonts w:ascii="Arial" w:hAnsi="Arial" w:cs="Arial"/>
          <w:b/>
          <w:bCs/>
          <w:i/>
          <w:iCs/>
          <w:sz w:val="22"/>
          <w:szCs w:val="22"/>
        </w:rPr>
        <w:t>Inula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helenium</w:t>
      </w:r>
      <w:proofErr w:type="spellEnd"/>
      <w:r w:rsidR="00461799">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 дебело късо месесто</w:t>
      </w:r>
      <w:r w:rsidR="00BF2B74" w:rsidRPr="00AC2390">
        <w:rPr>
          <w:rFonts w:ascii="Arial" w:hAnsi="Arial" w:cs="Arial"/>
          <w:sz w:val="22"/>
          <w:szCs w:val="22"/>
        </w:rPr>
        <w:t xml:space="preserve"> </w:t>
      </w:r>
      <w:r w:rsidRPr="00AC2390">
        <w:rPr>
          <w:rFonts w:ascii="Arial" w:hAnsi="Arial" w:cs="Arial"/>
          <w:sz w:val="22"/>
          <w:szCs w:val="22"/>
        </w:rPr>
        <w:t>многоглаво коренище с многобройни придатъчни корени. Цъфти юли</w:t>
      </w:r>
      <w:r w:rsidR="0026410A">
        <w:rPr>
          <w:rFonts w:ascii="Arial" w:hAnsi="Arial" w:cs="Arial"/>
          <w:sz w:val="22"/>
          <w:szCs w:val="22"/>
        </w:rPr>
        <w:t>-</w:t>
      </w:r>
      <w:r w:rsidRPr="00AC2390">
        <w:rPr>
          <w:rFonts w:ascii="Arial" w:hAnsi="Arial" w:cs="Arial"/>
          <w:sz w:val="22"/>
          <w:szCs w:val="22"/>
        </w:rPr>
        <w:t>септември. Расте по</w:t>
      </w:r>
      <w:r w:rsidR="00BF2B74" w:rsidRPr="00AC2390">
        <w:rPr>
          <w:rFonts w:ascii="Arial" w:hAnsi="Arial" w:cs="Arial"/>
          <w:sz w:val="22"/>
          <w:szCs w:val="22"/>
        </w:rPr>
        <w:t xml:space="preserve"> </w:t>
      </w:r>
      <w:r w:rsidRPr="00AC2390">
        <w:rPr>
          <w:rFonts w:ascii="Arial" w:hAnsi="Arial" w:cs="Arial"/>
          <w:sz w:val="22"/>
          <w:szCs w:val="22"/>
        </w:rPr>
        <w:t>влажни тревисти места, край реки и потоци. Разпространено нарядко, главно в източните части</w:t>
      </w:r>
      <w:r w:rsidR="00BF2B74" w:rsidRPr="00AC2390">
        <w:rPr>
          <w:rFonts w:ascii="Arial" w:hAnsi="Arial" w:cs="Arial"/>
          <w:sz w:val="22"/>
          <w:szCs w:val="22"/>
        </w:rPr>
        <w:t xml:space="preserve"> </w:t>
      </w:r>
      <w:r w:rsidRPr="00AC2390">
        <w:rPr>
          <w:rFonts w:ascii="Arial" w:hAnsi="Arial" w:cs="Arial"/>
          <w:sz w:val="22"/>
          <w:szCs w:val="22"/>
        </w:rPr>
        <w:t>на страната и Дунавската равнина докъм 1000 м надморска височина. Среща се в Югоизточна</w:t>
      </w:r>
      <w:r w:rsidR="00BF2B74" w:rsidRPr="00AC2390">
        <w:rPr>
          <w:rFonts w:ascii="Arial" w:hAnsi="Arial" w:cs="Arial"/>
          <w:sz w:val="22"/>
          <w:szCs w:val="22"/>
        </w:rPr>
        <w:t xml:space="preserve"> </w:t>
      </w:r>
      <w:r w:rsidRPr="00AC2390">
        <w:rPr>
          <w:rFonts w:ascii="Arial" w:hAnsi="Arial" w:cs="Arial"/>
          <w:sz w:val="22"/>
          <w:szCs w:val="22"/>
        </w:rPr>
        <w:t>Европа, отглеждано в миналото и натурализирано почти в цяла Европа. Използваема част –</w:t>
      </w:r>
      <w:r w:rsidR="00BF2B74" w:rsidRPr="00AC2390">
        <w:rPr>
          <w:rFonts w:ascii="Arial" w:hAnsi="Arial" w:cs="Arial"/>
          <w:sz w:val="22"/>
          <w:szCs w:val="22"/>
        </w:rPr>
        <w:t xml:space="preserve"> </w:t>
      </w:r>
      <w:r w:rsidRPr="00AC2390">
        <w:rPr>
          <w:rFonts w:ascii="Arial" w:hAnsi="Arial" w:cs="Arial"/>
          <w:sz w:val="22"/>
          <w:szCs w:val="22"/>
        </w:rPr>
        <w:t xml:space="preserve">корени и коренища. Съдържа етерично масло, </w:t>
      </w:r>
      <w:proofErr w:type="spellStart"/>
      <w:r w:rsidRPr="00AC2390">
        <w:rPr>
          <w:rFonts w:ascii="Arial" w:hAnsi="Arial" w:cs="Arial"/>
          <w:sz w:val="22"/>
          <w:szCs w:val="22"/>
        </w:rPr>
        <w:t>сесквитерпенови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лактони</w:t>
      </w:r>
      <w:proofErr w:type="spellEnd"/>
      <w:r w:rsidRPr="00AC2390">
        <w:rPr>
          <w:rFonts w:ascii="Arial" w:hAnsi="Arial" w:cs="Arial"/>
          <w:sz w:val="22"/>
          <w:szCs w:val="22"/>
        </w:rPr>
        <w:t xml:space="preserve"> (</w:t>
      </w:r>
      <w:proofErr w:type="spellStart"/>
      <w:r w:rsidRPr="00AC2390">
        <w:rPr>
          <w:rFonts w:ascii="Arial" w:hAnsi="Arial" w:cs="Arial"/>
          <w:sz w:val="22"/>
          <w:szCs w:val="22"/>
        </w:rPr>
        <w:t>алантолактон</w:t>
      </w:r>
      <w:proofErr w:type="spellEnd"/>
      <w:r w:rsidRPr="00AC2390">
        <w:rPr>
          <w:rFonts w:ascii="Arial" w:hAnsi="Arial" w:cs="Arial"/>
          <w:sz w:val="22"/>
          <w:szCs w:val="22"/>
        </w:rPr>
        <w:t>,</w:t>
      </w:r>
      <w:r w:rsidR="00BF2B74" w:rsidRPr="00AC2390">
        <w:rPr>
          <w:rFonts w:ascii="Arial" w:hAnsi="Arial" w:cs="Arial"/>
          <w:sz w:val="22"/>
          <w:szCs w:val="22"/>
        </w:rPr>
        <w:t xml:space="preserve"> </w:t>
      </w:r>
      <w:proofErr w:type="spellStart"/>
      <w:r w:rsidRPr="00AC2390">
        <w:rPr>
          <w:rFonts w:ascii="Arial" w:hAnsi="Arial" w:cs="Arial"/>
          <w:sz w:val="22"/>
          <w:szCs w:val="22"/>
        </w:rPr>
        <w:t>изоалантолактон</w:t>
      </w:r>
      <w:proofErr w:type="spellEnd"/>
      <w:r w:rsidRPr="00AC2390">
        <w:rPr>
          <w:rFonts w:ascii="Arial" w:hAnsi="Arial" w:cs="Arial"/>
          <w:sz w:val="22"/>
          <w:szCs w:val="22"/>
        </w:rPr>
        <w:t xml:space="preserve">), около 45% </w:t>
      </w:r>
      <w:proofErr w:type="spellStart"/>
      <w:r w:rsidRPr="00AC2390">
        <w:rPr>
          <w:rFonts w:ascii="Arial" w:hAnsi="Arial" w:cs="Arial"/>
          <w:sz w:val="22"/>
          <w:szCs w:val="22"/>
        </w:rPr>
        <w:t>инулин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тритерпени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фриделин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дамарадиенол</w:t>
      </w:r>
      <w:proofErr w:type="spellEnd"/>
      <w:r w:rsidRPr="00AC2390">
        <w:rPr>
          <w:rFonts w:ascii="Arial" w:hAnsi="Arial" w:cs="Arial"/>
          <w:sz w:val="22"/>
          <w:szCs w:val="22"/>
        </w:rPr>
        <w:t>). Основно</w:t>
      </w:r>
      <w:r w:rsidR="00BF2B74" w:rsidRPr="00AC2390">
        <w:rPr>
          <w:rFonts w:ascii="Arial" w:hAnsi="Arial" w:cs="Arial"/>
          <w:sz w:val="22"/>
          <w:szCs w:val="22"/>
        </w:rPr>
        <w:t xml:space="preserve"> </w:t>
      </w:r>
      <w:r w:rsidRPr="00AC2390">
        <w:rPr>
          <w:rFonts w:ascii="Arial" w:hAnsi="Arial" w:cs="Arial"/>
          <w:sz w:val="22"/>
          <w:szCs w:val="22"/>
        </w:rPr>
        <w:t xml:space="preserve">действие противовъзпалително, </w:t>
      </w:r>
      <w:proofErr w:type="spellStart"/>
      <w:r w:rsidRPr="00AC2390">
        <w:rPr>
          <w:rFonts w:ascii="Arial" w:hAnsi="Arial" w:cs="Arial"/>
          <w:sz w:val="22"/>
          <w:szCs w:val="22"/>
        </w:rPr>
        <w:t>отхрачващо</w:t>
      </w:r>
      <w:proofErr w:type="spellEnd"/>
      <w:r w:rsidRPr="00AC2390">
        <w:rPr>
          <w:rFonts w:ascii="Arial" w:hAnsi="Arial" w:cs="Arial"/>
          <w:sz w:val="22"/>
          <w:szCs w:val="22"/>
        </w:rPr>
        <w:t>, противоглистно, антипаразитно, антисептично,</w:t>
      </w:r>
      <w:r w:rsidR="00BF2B74" w:rsidRPr="00AC2390">
        <w:rPr>
          <w:rFonts w:ascii="Arial" w:hAnsi="Arial" w:cs="Arial"/>
          <w:sz w:val="22"/>
          <w:szCs w:val="22"/>
        </w:rPr>
        <w:t xml:space="preserve"> </w:t>
      </w:r>
      <w:r w:rsidRPr="00AC2390">
        <w:rPr>
          <w:rFonts w:ascii="Arial" w:hAnsi="Arial" w:cs="Arial"/>
          <w:sz w:val="22"/>
          <w:szCs w:val="22"/>
        </w:rPr>
        <w:t>антибактериално, противогъбично, храносмилателен стимулант, успокоява кашлицата при</w:t>
      </w:r>
      <w:r w:rsidR="00BF2B74" w:rsidRPr="00AC2390">
        <w:rPr>
          <w:rFonts w:ascii="Arial" w:hAnsi="Arial" w:cs="Arial"/>
          <w:sz w:val="22"/>
          <w:szCs w:val="22"/>
        </w:rPr>
        <w:t xml:space="preserve"> </w:t>
      </w:r>
      <w:r w:rsidRPr="00AC2390">
        <w:rPr>
          <w:rFonts w:ascii="Arial" w:hAnsi="Arial" w:cs="Arial"/>
          <w:sz w:val="22"/>
          <w:szCs w:val="22"/>
        </w:rPr>
        <w:t xml:space="preserve">асма, бронхит и хронична </w:t>
      </w:r>
      <w:proofErr w:type="spellStart"/>
      <w:r w:rsidRPr="00AC2390">
        <w:rPr>
          <w:rFonts w:ascii="Arial" w:hAnsi="Arial" w:cs="Arial"/>
          <w:sz w:val="22"/>
          <w:szCs w:val="22"/>
        </w:rPr>
        <w:t>обструктивна</w:t>
      </w:r>
      <w:proofErr w:type="spellEnd"/>
      <w:r w:rsidRPr="00AC2390">
        <w:rPr>
          <w:rFonts w:ascii="Arial" w:hAnsi="Arial" w:cs="Arial"/>
          <w:sz w:val="22"/>
          <w:szCs w:val="22"/>
        </w:rPr>
        <w:t xml:space="preserve"> белодробна болест (ХОББ). Етеричното масло,</w:t>
      </w:r>
      <w:r w:rsidR="00BF2B74" w:rsidRPr="00AC2390">
        <w:rPr>
          <w:rFonts w:ascii="Arial" w:eastAsia="ArialMT" w:hAnsi="Arial" w:cs="Arial"/>
          <w:sz w:val="22"/>
          <w:szCs w:val="22"/>
          <w:lang w:eastAsia="en-US"/>
        </w:rPr>
        <w:t xml:space="preserve"> </w:t>
      </w:r>
      <w:r w:rsidR="00BF2B74" w:rsidRPr="00AC2390">
        <w:rPr>
          <w:rFonts w:ascii="Arial" w:hAnsi="Arial" w:cs="Arial"/>
          <w:sz w:val="22"/>
          <w:szCs w:val="22"/>
        </w:rPr>
        <w:t>съдържащо се в белия оман в количество до 3%, определя в общи линии терапевтичната</w:t>
      </w:r>
      <w:r w:rsidR="0026410A">
        <w:rPr>
          <w:rFonts w:ascii="Arial" w:hAnsi="Arial" w:cs="Arial"/>
          <w:sz w:val="22"/>
          <w:szCs w:val="22"/>
        </w:rPr>
        <w:t xml:space="preserve"> </w:t>
      </w:r>
      <w:r w:rsidR="00BF2B74" w:rsidRPr="00AC2390">
        <w:rPr>
          <w:rFonts w:ascii="Arial" w:hAnsi="Arial" w:cs="Arial"/>
          <w:sz w:val="22"/>
          <w:szCs w:val="22"/>
        </w:rPr>
        <w:t>противовъзпалителна активност на дрогата. Съставна част на етеричното масло е</w:t>
      </w:r>
      <w:r w:rsidR="0026410A">
        <w:rPr>
          <w:rFonts w:ascii="Arial" w:hAnsi="Arial" w:cs="Arial"/>
          <w:sz w:val="22"/>
          <w:szCs w:val="22"/>
        </w:rPr>
        <w:t xml:space="preserve"> </w:t>
      </w:r>
      <w:proofErr w:type="spellStart"/>
      <w:r w:rsidR="00BF2B74" w:rsidRPr="00AC2390">
        <w:rPr>
          <w:rFonts w:ascii="Arial" w:hAnsi="Arial" w:cs="Arial"/>
          <w:sz w:val="22"/>
          <w:szCs w:val="22"/>
        </w:rPr>
        <w:t>сесквиуерпеновият</w:t>
      </w:r>
      <w:proofErr w:type="spellEnd"/>
      <w:r w:rsidR="00BF2B74" w:rsidRPr="00AC2390">
        <w:rPr>
          <w:rFonts w:ascii="Arial" w:hAnsi="Arial" w:cs="Arial"/>
          <w:sz w:val="22"/>
          <w:szCs w:val="22"/>
        </w:rPr>
        <w:t xml:space="preserve"> </w:t>
      </w:r>
      <w:proofErr w:type="spellStart"/>
      <w:r w:rsidR="00BF2B74" w:rsidRPr="00AC2390">
        <w:rPr>
          <w:rFonts w:ascii="Arial" w:hAnsi="Arial" w:cs="Arial"/>
          <w:sz w:val="22"/>
          <w:szCs w:val="22"/>
        </w:rPr>
        <w:t>лактон</w:t>
      </w:r>
      <w:proofErr w:type="spellEnd"/>
      <w:r w:rsidR="00BF2B74" w:rsidRPr="00AC2390">
        <w:rPr>
          <w:rFonts w:ascii="Arial" w:hAnsi="Arial" w:cs="Arial"/>
          <w:sz w:val="22"/>
          <w:szCs w:val="22"/>
        </w:rPr>
        <w:t xml:space="preserve"> </w:t>
      </w:r>
      <w:proofErr w:type="spellStart"/>
      <w:r w:rsidR="00BF2B74" w:rsidRPr="00AC2390">
        <w:rPr>
          <w:rFonts w:ascii="Arial" w:hAnsi="Arial" w:cs="Arial"/>
          <w:sz w:val="22"/>
          <w:szCs w:val="22"/>
        </w:rPr>
        <w:t>алантолактонът</w:t>
      </w:r>
      <w:proofErr w:type="spellEnd"/>
      <w:r w:rsidR="00BF2B74" w:rsidRPr="00AC2390">
        <w:rPr>
          <w:rFonts w:ascii="Arial" w:hAnsi="Arial" w:cs="Arial"/>
          <w:sz w:val="22"/>
          <w:szCs w:val="22"/>
        </w:rPr>
        <w:t xml:space="preserve">, който по химична структура и действие е близък до </w:t>
      </w:r>
      <w:proofErr w:type="spellStart"/>
      <w:r w:rsidR="00BF2B74" w:rsidRPr="00AC2390">
        <w:rPr>
          <w:rFonts w:ascii="Arial" w:hAnsi="Arial" w:cs="Arial"/>
          <w:sz w:val="22"/>
          <w:szCs w:val="22"/>
        </w:rPr>
        <w:t>сантонина</w:t>
      </w:r>
      <w:proofErr w:type="spellEnd"/>
      <w:r w:rsidR="00BF2B74" w:rsidRPr="00AC2390">
        <w:rPr>
          <w:rFonts w:ascii="Arial" w:hAnsi="Arial" w:cs="Arial"/>
          <w:sz w:val="22"/>
          <w:szCs w:val="22"/>
        </w:rPr>
        <w:t xml:space="preserve">. Друга важна в терапевтично отношение съставка на белия оман е </w:t>
      </w:r>
      <w:proofErr w:type="spellStart"/>
      <w:r w:rsidR="00BF2B74" w:rsidRPr="00AC2390">
        <w:rPr>
          <w:rFonts w:ascii="Arial" w:hAnsi="Arial" w:cs="Arial"/>
          <w:sz w:val="22"/>
          <w:szCs w:val="22"/>
        </w:rPr>
        <w:t>инулинът</w:t>
      </w:r>
      <w:proofErr w:type="spellEnd"/>
      <w:r w:rsidR="00BF2B74" w:rsidRPr="00AC2390">
        <w:rPr>
          <w:rFonts w:ascii="Arial" w:hAnsi="Arial" w:cs="Arial"/>
          <w:sz w:val="22"/>
          <w:szCs w:val="22"/>
        </w:rPr>
        <w:t xml:space="preserve"> (до 45%). Всичко това оправдава прилагането на белия оман като средство на избор (всред билките) при лечението на възпалителните </w:t>
      </w:r>
      <w:proofErr w:type="spellStart"/>
      <w:r w:rsidR="00BF2B74" w:rsidRPr="00AC2390">
        <w:rPr>
          <w:rFonts w:ascii="Arial" w:hAnsi="Arial" w:cs="Arial"/>
          <w:sz w:val="22"/>
          <w:szCs w:val="22"/>
        </w:rPr>
        <w:t>обструктивни</w:t>
      </w:r>
      <w:proofErr w:type="spellEnd"/>
      <w:r w:rsidR="00BF2B74" w:rsidRPr="00AC2390">
        <w:rPr>
          <w:rFonts w:ascii="Arial" w:hAnsi="Arial" w:cs="Arial"/>
          <w:sz w:val="22"/>
          <w:szCs w:val="22"/>
        </w:rPr>
        <w:t xml:space="preserve"> заболявания на белите дробове, като тук противовъзпалителното му действие се съчетава с </w:t>
      </w:r>
      <w:proofErr w:type="spellStart"/>
      <w:r w:rsidR="00BF2B74" w:rsidRPr="00AC2390">
        <w:rPr>
          <w:rFonts w:ascii="Arial" w:hAnsi="Arial" w:cs="Arial"/>
          <w:sz w:val="22"/>
          <w:szCs w:val="22"/>
        </w:rPr>
        <w:t>отхрачващата</w:t>
      </w:r>
      <w:proofErr w:type="spellEnd"/>
      <w:r w:rsidR="00BF2B74" w:rsidRPr="00AC2390">
        <w:rPr>
          <w:rFonts w:ascii="Arial" w:hAnsi="Arial" w:cs="Arial"/>
          <w:sz w:val="22"/>
          <w:szCs w:val="22"/>
        </w:rPr>
        <w:t xml:space="preserve"> му </w:t>
      </w:r>
      <w:proofErr w:type="spellStart"/>
      <w:r w:rsidR="00BF2B74" w:rsidRPr="00AC2390">
        <w:rPr>
          <w:rFonts w:ascii="Arial" w:hAnsi="Arial" w:cs="Arial"/>
          <w:sz w:val="22"/>
          <w:szCs w:val="22"/>
        </w:rPr>
        <w:t>секретолитична</w:t>
      </w:r>
      <w:proofErr w:type="spellEnd"/>
      <w:r w:rsidR="00BF2B74" w:rsidRPr="00AC2390">
        <w:rPr>
          <w:rFonts w:ascii="Arial" w:hAnsi="Arial" w:cs="Arial"/>
          <w:sz w:val="22"/>
          <w:szCs w:val="22"/>
        </w:rPr>
        <w:t xml:space="preserve"> активност.</w:t>
      </w:r>
    </w:p>
    <w:p w14:paraId="3F60C852" w14:textId="77777777" w:rsidR="00D57803" w:rsidRDefault="00D57803" w:rsidP="00BF2B74">
      <w:pPr>
        <w:ind w:firstLine="708"/>
        <w:jc w:val="both"/>
        <w:rPr>
          <w:rFonts w:ascii="Arial" w:hAnsi="Arial" w:cs="Arial"/>
          <w:b/>
          <w:bCs/>
          <w:sz w:val="22"/>
          <w:szCs w:val="22"/>
        </w:rPr>
      </w:pPr>
    </w:p>
    <w:p w14:paraId="7EF1D37E" w14:textId="152CC67D"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Орлова папрат </w:t>
      </w:r>
      <w:r w:rsidR="0026410A">
        <w:rPr>
          <w:rFonts w:ascii="Arial" w:hAnsi="Arial" w:cs="Arial"/>
          <w:b/>
          <w:bCs/>
          <w:sz w:val="22"/>
          <w:szCs w:val="22"/>
        </w:rPr>
        <w:t>(</w:t>
      </w:r>
      <w:proofErr w:type="spellStart"/>
      <w:r w:rsidRPr="00AC2390">
        <w:rPr>
          <w:rFonts w:ascii="Arial" w:hAnsi="Arial" w:cs="Arial"/>
          <w:b/>
          <w:bCs/>
          <w:i/>
          <w:iCs/>
          <w:sz w:val="22"/>
          <w:szCs w:val="22"/>
        </w:rPr>
        <w:t>Pteridium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aquilinum</w:t>
      </w:r>
      <w:proofErr w:type="spellEnd"/>
      <w:r w:rsidR="0026410A">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едри листа, дълги до 2 метра. В народната медицина се използват коренищата и листата. Съдържат производни на </w:t>
      </w:r>
      <w:proofErr w:type="spellStart"/>
      <w:r w:rsidRPr="00AC2390">
        <w:rPr>
          <w:rFonts w:ascii="Arial" w:hAnsi="Arial" w:cs="Arial"/>
          <w:sz w:val="22"/>
          <w:szCs w:val="22"/>
        </w:rPr>
        <w:t>флороглуцина</w:t>
      </w:r>
      <w:proofErr w:type="spellEnd"/>
      <w:r w:rsidRPr="00AC2390">
        <w:rPr>
          <w:rFonts w:ascii="Arial" w:hAnsi="Arial" w:cs="Arial"/>
          <w:sz w:val="22"/>
          <w:szCs w:val="22"/>
        </w:rPr>
        <w:t xml:space="preserve"> (</w:t>
      </w:r>
      <w:proofErr w:type="spellStart"/>
      <w:r w:rsidRPr="00AC2390">
        <w:rPr>
          <w:rFonts w:ascii="Arial" w:hAnsi="Arial" w:cs="Arial"/>
          <w:sz w:val="22"/>
          <w:szCs w:val="22"/>
        </w:rPr>
        <w:t>филицин</w:t>
      </w:r>
      <w:proofErr w:type="spellEnd"/>
      <w:r w:rsidRPr="00AC2390">
        <w:rPr>
          <w:rFonts w:ascii="Arial" w:hAnsi="Arial" w:cs="Arial"/>
          <w:sz w:val="22"/>
          <w:szCs w:val="22"/>
        </w:rPr>
        <w:t xml:space="preserve">, </w:t>
      </w:r>
      <w:proofErr w:type="spellStart"/>
      <w:r w:rsidRPr="00AC2390">
        <w:rPr>
          <w:rFonts w:ascii="Arial" w:hAnsi="Arial" w:cs="Arial"/>
          <w:sz w:val="22"/>
          <w:szCs w:val="22"/>
        </w:rPr>
        <w:t>филиксова</w:t>
      </w:r>
      <w:proofErr w:type="spellEnd"/>
      <w:r w:rsidRPr="00AC2390">
        <w:rPr>
          <w:rFonts w:ascii="Arial" w:hAnsi="Arial" w:cs="Arial"/>
          <w:sz w:val="22"/>
          <w:szCs w:val="22"/>
        </w:rPr>
        <w:t xml:space="preserve"> киселина, </w:t>
      </w:r>
      <w:proofErr w:type="spellStart"/>
      <w:r w:rsidRPr="00AC2390">
        <w:rPr>
          <w:rFonts w:ascii="Arial" w:hAnsi="Arial" w:cs="Arial"/>
          <w:sz w:val="22"/>
          <w:szCs w:val="22"/>
        </w:rPr>
        <w:t>флавапсидова</w:t>
      </w:r>
      <w:proofErr w:type="spellEnd"/>
      <w:r w:rsidRPr="00AC2390">
        <w:rPr>
          <w:rFonts w:ascii="Arial" w:hAnsi="Arial" w:cs="Arial"/>
          <w:sz w:val="22"/>
          <w:szCs w:val="22"/>
        </w:rPr>
        <w:t xml:space="preserve"> киселина, </w:t>
      </w:r>
      <w:proofErr w:type="spellStart"/>
      <w:r w:rsidRPr="00AC2390">
        <w:rPr>
          <w:rFonts w:ascii="Arial" w:hAnsi="Arial" w:cs="Arial"/>
          <w:sz w:val="22"/>
          <w:szCs w:val="22"/>
        </w:rPr>
        <w:t>аспиндол</w:t>
      </w:r>
      <w:proofErr w:type="spellEnd"/>
      <w:r w:rsidRPr="00AC2390">
        <w:rPr>
          <w:rFonts w:ascii="Arial" w:hAnsi="Arial" w:cs="Arial"/>
          <w:sz w:val="22"/>
          <w:szCs w:val="22"/>
        </w:rPr>
        <w:t xml:space="preserve">, </w:t>
      </w:r>
      <w:proofErr w:type="spellStart"/>
      <w:r w:rsidRPr="00AC2390">
        <w:rPr>
          <w:rFonts w:ascii="Arial" w:hAnsi="Arial" w:cs="Arial"/>
          <w:sz w:val="22"/>
          <w:szCs w:val="22"/>
        </w:rPr>
        <w:t>албаспидин</w:t>
      </w:r>
      <w:proofErr w:type="spellEnd"/>
      <w:r w:rsidRPr="00AC2390">
        <w:rPr>
          <w:rFonts w:ascii="Arial" w:hAnsi="Arial" w:cs="Arial"/>
          <w:sz w:val="22"/>
          <w:szCs w:val="22"/>
        </w:rPr>
        <w:t xml:space="preserve">), етерично масло, мазнини,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дъбилни и горчиви вещества, восък, захари, фенол, </w:t>
      </w:r>
      <w:proofErr w:type="spellStart"/>
      <w:r w:rsidRPr="00AC2390">
        <w:rPr>
          <w:rFonts w:ascii="Arial" w:hAnsi="Arial" w:cs="Arial"/>
          <w:sz w:val="22"/>
          <w:szCs w:val="22"/>
        </w:rPr>
        <w:t>цинеол</w:t>
      </w:r>
      <w:proofErr w:type="spellEnd"/>
      <w:r w:rsidRPr="00AC2390">
        <w:rPr>
          <w:rFonts w:ascii="Arial" w:hAnsi="Arial" w:cs="Arial"/>
          <w:sz w:val="22"/>
          <w:szCs w:val="22"/>
        </w:rPr>
        <w:t xml:space="preserve">, смола и др. Коренището на мъжката папрат се цени за съдържащите се в него </w:t>
      </w:r>
      <w:proofErr w:type="spellStart"/>
      <w:r w:rsidRPr="00AC2390">
        <w:rPr>
          <w:rFonts w:ascii="Arial" w:hAnsi="Arial" w:cs="Arial"/>
          <w:sz w:val="22"/>
          <w:szCs w:val="22"/>
        </w:rPr>
        <w:t>флороглуцинови</w:t>
      </w:r>
      <w:proofErr w:type="spellEnd"/>
      <w:r w:rsidRPr="00AC2390">
        <w:rPr>
          <w:rFonts w:ascii="Arial" w:hAnsi="Arial" w:cs="Arial"/>
          <w:sz w:val="22"/>
          <w:szCs w:val="22"/>
        </w:rPr>
        <w:t xml:space="preserve"> производни, главно </w:t>
      </w:r>
      <w:proofErr w:type="spellStart"/>
      <w:r w:rsidRPr="00AC2390">
        <w:rPr>
          <w:rFonts w:ascii="Arial" w:hAnsi="Arial" w:cs="Arial"/>
          <w:sz w:val="22"/>
          <w:szCs w:val="22"/>
        </w:rPr>
        <w:t>филицин</w:t>
      </w:r>
      <w:proofErr w:type="spellEnd"/>
      <w:r w:rsidRPr="00AC2390">
        <w:rPr>
          <w:rFonts w:ascii="Arial" w:hAnsi="Arial" w:cs="Arial"/>
          <w:sz w:val="22"/>
          <w:szCs w:val="22"/>
        </w:rPr>
        <w:t xml:space="preserve">, който </w:t>
      </w:r>
      <w:proofErr w:type="spellStart"/>
      <w:r w:rsidRPr="00AC2390">
        <w:rPr>
          <w:rFonts w:ascii="Arial" w:hAnsi="Arial" w:cs="Arial"/>
          <w:sz w:val="22"/>
          <w:szCs w:val="22"/>
        </w:rPr>
        <w:t>действува</w:t>
      </w:r>
      <w:proofErr w:type="spellEnd"/>
      <w:r w:rsidRPr="00AC2390">
        <w:rPr>
          <w:rFonts w:ascii="Arial" w:hAnsi="Arial" w:cs="Arial"/>
          <w:sz w:val="22"/>
          <w:szCs w:val="22"/>
        </w:rPr>
        <w:t xml:space="preserve"> парализиращо, а според други автори </w:t>
      </w:r>
      <w:r w:rsidR="0026410A">
        <w:rPr>
          <w:rFonts w:ascii="Arial" w:hAnsi="Arial" w:cs="Arial"/>
          <w:sz w:val="22"/>
          <w:szCs w:val="22"/>
        </w:rPr>
        <w:t>-</w:t>
      </w:r>
      <w:r w:rsidRPr="00AC2390">
        <w:rPr>
          <w:rFonts w:ascii="Arial" w:hAnsi="Arial" w:cs="Arial"/>
          <w:sz w:val="22"/>
          <w:szCs w:val="22"/>
        </w:rPr>
        <w:t xml:space="preserve"> като протоплазмена отрова, токсично при тении, конски глисти и метил. Прилага се главно против тении, глисти и метил при човека и животните. Българската народна медицина препоръчва коренищата на мъжката папрат при подагра, ревматизъм и разширени вени, външно </w:t>
      </w:r>
      <w:r w:rsidR="0026410A">
        <w:rPr>
          <w:rFonts w:ascii="Arial" w:hAnsi="Arial" w:cs="Arial"/>
          <w:sz w:val="22"/>
          <w:szCs w:val="22"/>
        </w:rPr>
        <w:t>-</w:t>
      </w:r>
      <w:r w:rsidRPr="00AC2390">
        <w:rPr>
          <w:rFonts w:ascii="Arial" w:hAnsi="Arial" w:cs="Arial"/>
          <w:sz w:val="22"/>
          <w:szCs w:val="22"/>
        </w:rPr>
        <w:t xml:space="preserve"> за бани при кожни обриви и разширени вени.</w:t>
      </w:r>
    </w:p>
    <w:p w14:paraId="1E4B8395" w14:textId="77777777" w:rsidR="00D57803" w:rsidRDefault="00D57803" w:rsidP="00BF2B74">
      <w:pPr>
        <w:ind w:firstLine="708"/>
        <w:jc w:val="both"/>
        <w:rPr>
          <w:rFonts w:ascii="Arial" w:hAnsi="Arial" w:cs="Arial"/>
          <w:b/>
          <w:bCs/>
          <w:sz w:val="22"/>
          <w:szCs w:val="22"/>
        </w:rPr>
      </w:pPr>
    </w:p>
    <w:p w14:paraId="5203B9E1" w14:textId="68916CCF" w:rsidR="00BF2B74" w:rsidRPr="00AC2390" w:rsidRDefault="0026410A" w:rsidP="00BF2B74">
      <w:pPr>
        <w:ind w:firstLine="708"/>
        <w:jc w:val="both"/>
        <w:rPr>
          <w:rFonts w:ascii="Arial" w:hAnsi="Arial" w:cs="Arial"/>
          <w:sz w:val="22"/>
          <w:szCs w:val="22"/>
        </w:rPr>
      </w:pPr>
      <w:r>
        <w:rPr>
          <w:rFonts w:ascii="Arial" w:hAnsi="Arial" w:cs="Arial"/>
          <w:b/>
          <w:bCs/>
          <w:sz w:val="22"/>
          <w:szCs w:val="22"/>
        </w:rPr>
        <w:t>- Паричка (</w:t>
      </w:r>
      <w:proofErr w:type="spellStart"/>
      <w:r w:rsidR="00BF2B74" w:rsidRPr="00AC2390">
        <w:rPr>
          <w:rFonts w:ascii="Arial" w:hAnsi="Arial" w:cs="Arial"/>
          <w:b/>
          <w:bCs/>
          <w:i/>
          <w:iCs/>
          <w:sz w:val="22"/>
          <w:szCs w:val="22"/>
        </w:rPr>
        <w:t>Bellis</w:t>
      </w:r>
      <w:proofErr w:type="spellEnd"/>
      <w:r w:rsidR="00BF2B74" w:rsidRPr="00AC2390">
        <w:rPr>
          <w:rFonts w:ascii="Arial" w:hAnsi="Arial" w:cs="Arial"/>
          <w:b/>
          <w:bCs/>
          <w:i/>
          <w:iCs/>
          <w:sz w:val="22"/>
          <w:szCs w:val="22"/>
        </w:rPr>
        <w:t xml:space="preserve"> </w:t>
      </w:r>
      <w:proofErr w:type="spellStart"/>
      <w:r w:rsidR="00BF2B74" w:rsidRPr="00AC2390">
        <w:rPr>
          <w:rFonts w:ascii="Arial" w:hAnsi="Arial" w:cs="Arial"/>
          <w:b/>
          <w:bCs/>
          <w:i/>
          <w:iCs/>
          <w:sz w:val="22"/>
          <w:szCs w:val="22"/>
        </w:rPr>
        <w:t>perennis</w:t>
      </w:r>
      <w:proofErr w:type="spellEnd"/>
      <w:r>
        <w:rPr>
          <w:rFonts w:ascii="Arial" w:hAnsi="Arial" w:cs="Arial"/>
          <w:b/>
          <w:bCs/>
          <w:i/>
          <w:iCs/>
          <w:sz w:val="22"/>
          <w:szCs w:val="22"/>
        </w:rPr>
        <w:t>)</w:t>
      </w:r>
      <w:r w:rsidR="00BF2B74" w:rsidRPr="00AC2390">
        <w:rPr>
          <w:rFonts w:ascii="Arial" w:hAnsi="Arial" w:cs="Arial"/>
          <w:b/>
          <w:bCs/>
          <w:i/>
          <w:iCs/>
          <w:sz w:val="22"/>
          <w:szCs w:val="22"/>
        </w:rPr>
        <w:t xml:space="preserve"> </w:t>
      </w:r>
      <w:r w:rsidR="00BF2B74" w:rsidRPr="00AC2390">
        <w:rPr>
          <w:rFonts w:ascii="Arial" w:hAnsi="Arial" w:cs="Arial"/>
          <w:sz w:val="22"/>
          <w:szCs w:val="22"/>
        </w:rPr>
        <w:t xml:space="preserve">- Многогодишно тревисто растение без надземно стъбло и с пълзящо коренище. Листата са събрани в при основна розетка. Цветовете са събрани в съцветие кошничка. Плодът е </w:t>
      </w:r>
      <w:proofErr w:type="spellStart"/>
      <w:r w:rsidR="00BF2B74" w:rsidRPr="00AC2390">
        <w:rPr>
          <w:rFonts w:ascii="Arial" w:hAnsi="Arial" w:cs="Arial"/>
          <w:sz w:val="22"/>
          <w:szCs w:val="22"/>
        </w:rPr>
        <w:t>хвърчилка</w:t>
      </w:r>
      <w:proofErr w:type="spellEnd"/>
      <w:r w:rsidR="00BF2B74" w:rsidRPr="00AC2390">
        <w:rPr>
          <w:rFonts w:ascii="Arial" w:hAnsi="Arial" w:cs="Arial"/>
          <w:sz w:val="22"/>
          <w:szCs w:val="22"/>
        </w:rPr>
        <w:t xml:space="preserve">. Расте по тревисти места и храсталаци в цялата страна до 1400 м </w:t>
      </w:r>
      <w:proofErr w:type="spellStart"/>
      <w:r w:rsidR="00BF2B74" w:rsidRPr="00AC2390">
        <w:rPr>
          <w:rFonts w:ascii="Arial" w:hAnsi="Arial" w:cs="Arial"/>
          <w:sz w:val="22"/>
          <w:szCs w:val="22"/>
        </w:rPr>
        <w:t>н.в.</w:t>
      </w:r>
      <w:proofErr w:type="spellEnd"/>
      <w:r w:rsidR="00BF2B74" w:rsidRPr="00AC2390">
        <w:rPr>
          <w:rFonts w:ascii="Arial" w:hAnsi="Arial" w:cs="Arial"/>
          <w:sz w:val="22"/>
          <w:szCs w:val="22"/>
        </w:rPr>
        <w:t xml:space="preserve"> Използват се листата и цветовете. Цветовете съдържат </w:t>
      </w:r>
      <w:proofErr w:type="spellStart"/>
      <w:r w:rsidR="00BF2B74" w:rsidRPr="00AC2390">
        <w:rPr>
          <w:rFonts w:ascii="Arial" w:hAnsi="Arial" w:cs="Arial"/>
          <w:sz w:val="22"/>
          <w:szCs w:val="22"/>
        </w:rPr>
        <w:t>сапонини</w:t>
      </w:r>
      <w:proofErr w:type="spellEnd"/>
      <w:r w:rsidR="00BF2B74" w:rsidRPr="00AC2390">
        <w:rPr>
          <w:rFonts w:ascii="Arial" w:hAnsi="Arial" w:cs="Arial"/>
          <w:sz w:val="22"/>
          <w:szCs w:val="22"/>
        </w:rPr>
        <w:t xml:space="preserve">, етерично масло, </w:t>
      </w:r>
      <w:proofErr w:type="spellStart"/>
      <w:r w:rsidR="00BF2B74" w:rsidRPr="00AC2390">
        <w:rPr>
          <w:rFonts w:ascii="Arial" w:hAnsi="Arial" w:cs="Arial"/>
          <w:sz w:val="22"/>
          <w:szCs w:val="22"/>
        </w:rPr>
        <w:t>флавоноиди</w:t>
      </w:r>
      <w:proofErr w:type="spellEnd"/>
      <w:r w:rsidR="00BF2B74" w:rsidRPr="00AC2390">
        <w:rPr>
          <w:rFonts w:ascii="Arial" w:hAnsi="Arial" w:cs="Arial"/>
          <w:sz w:val="22"/>
          <w:szCs w:val="22"/>
        </w:rPr>
        <w:t xml:space="preserve">, </w:t>
      </w:r>
      <w:proofErr w:type="spellStart"/>
      <w:r w:rsidR="00BF2B74" w:rsidRPr="00AC2390">
        <w:rPr>
          <w:rFonts w:ascii="Arial" w:hAnsi="Arial" w:cs="Arial"/>
          <w:sz w:val="22"/>
          <w:szCs w:val="22"/>
        </w:rPr>
        <w:t>гликозиди</w:t>
      </w:r>
      <w:proofErr w:type="spellEnd"/>
      <w:r w:rsidR="00BF2B74" w:rsidRPr="00AC2390">
        <w:rPr>
          <w:rFonts w:ascii="Arial" w:hAnsi="Arial" w:cs="Arial"/>
          <w:sz w:val="22"/>
          <w:szCs w:val="22"/>
        </w:rPr>
        <w:t xml:space="preserve">, тлъсто масло, органични киселини, витамин С и др. Има </w:t>
      </w:r>
      <w:proofErr w:type="spellStart"/>
      <w:r w:rsidR="00BF2B74" w:rsidRPr="00AC2390">
        <w:rPr>
          <w:rFonts w:ascii="Arial" w:hAnsi="Arial" w:cs="Arial"/>
          <w:sz w:val="22"/>
          <w:szCs w:val="22"/>
        </w:rPr>
        <w:t>противокашлично</w:t>
      </w:r>
      <w:proofErr w:type="spellEnd"/>
      <w:r w:rsidR="00BF2B74" w:rsidRPr="00AC2390">
        <w:rPr>
          <w:rFonts w:ascii="Arial" w:hAnsi="Arial" w:cs="Arial"/>
          <w:sz w:val="22"/>
          <w:szCs w:val="22"/>
        </w:rPr>
        <w:t xml:space="preserve"> и противовъзпалително действие. Билката повлиява благоприятно възпалителните заболявания на дихателните пътища, съпроводени с упорита кашлица. Действа благотворно при възпаление на млечната жлеза при кърмачки. Има данни, че билката оказва лечебно действие при възпаление на бъбречните легенчета, пикочния мехур, при маточни кръвотечения и при ревматични заболявания. Притежава и очистително действие. Прилага се при бронхити, упорита кашлица с неизяснени причини, бронхопневмония, ревматични оплаквания, възпаление на млечната жлеза, остри и хронични заболявания на бъбречните легенчета, възпаление на пикочния мехур, маточни кръвотечения.</w:t>
      </w:r>
    </w:p>
    <w:p w14:paraId="73FEC2E7" w14:textId="77777777" w:rsidR="00D57803" w:rsidRDefault="00D57803" w:rsidP="00BF2B74">
      <w:pPr>
        <w:ind w:firstLine="708"/>
        <w:jc w:val="both"/>
        <w:rPr>
          <w:rFonts w:ascii="Arial" w:hAnsi="Arial" w:cs="Arial"/>
          <w:b/>
          <w:bCs/>
          <w:sz w:val="22"/>
          <w:szCs w:val="22"/>
        </w:rPr>
      </w:pPr>
    </w:p>
    <w:p w14:paraId="0F8813C7" w14:textId="7ADA12DB"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Пача трева </w:t>
      </w:r>
      <w:r w:rsidR="0026410A">
        <w:rPr>
          <w:rFonts w:ascii="Arial" w:hAnsi="Arial" w:cs="Arial"/>
          <w:b/>
          <w:bCs/>
          <w:sz w:val="22"/>
          <w:szCs w:val="22"/>
        </w:rPr>
        <w:t>(</w:t>
      </w:r>
      <w:proofErr w:type="spellStart"/>
      <w:r w:rsidRPr="00AC2390">
        <w:rPr>
          <w:rFonts w:ascii="Arial" w:hAnsi="Arial" w:cs="Arial"/>
          <w:b/>
          <w:bCs/>
          <w:i/>
          <w:iCs/>
          <w:sz w:val="22"/>
          <w:szCs w:val="22"/>
        </w:rPr>
        <w:t>Polygonum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aviculare</w:t>
      </w:r>
      <w:proofErr w:type="spellEnd"/>
      <w:r w:rsidR="0026410A">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едногодишно тревисто растение. Расте като плевел в посевите, както и по тревисти места край селищата, по синорите, пътищата и дори по утъпкани терени от крайбрежието до към 1200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 се надземната част във фитотерапевтичната практика, народната медицина и за оцветяване. Съдържа дъбилни вещества, следи от етерично масло, въглехидрати, витамин С, </w:t>
      </w:r>
      <w:proofErr w:type="spellStart"/>
      <w:r w:rsidRPr="00AC2390">
        <w:rPr>
          <w:rFonts w:ascii="Arial" w:hAnsi="Arial" w:cs="Arial"/>
          <w:sz w:val="22"/>
          <w:szCs w:val="22"/>
        </w:rPr>
        <w:t>глюкозида</w:t>
      </w:r>
      <w:proofErr w:type="spellEnd"/>
      <w:r w:rsidRPr="00AC2390">
        <w:rPr>
          <w:rFonts w:ascii="Arial" w:hAnsi="Arial" w:cs="Arial"/>
          <w:sz w:val="22"/>
          <w:szCs w:val="22"/>
        </w:rPr>
        <w:t xml:space="preserve"> </w:t>
      </w:r>
      <w:proofErr w:type="spellStart"/>
      <w:r w:rsidRPr="00AC2390">
        <w:rPr>
          <w:rFonts w:ascii="Arial" w:hAnsi="Arial" w:cs="Arial"/>
          <w:sz w:val="22"/>
          <w:szCs w:val="22"/>
        </w:rPr>
        <w:t>авикуларин</w:t>
      </w:r>
      <w:proofErr w:type="spellEnd"/>
      <w:r w:rsidRPr="00AC2390">
        <w:rPr>
          <w:rFonts w:ascii="Arial" w:hAnsi="Arial" w:cs="Arial"/>
          <w:sz w:val="22"/>
          <w:szCs w:val="22"/>
        </w:rPr>
        <w:t xml:space="preserve">, следи от алкалоиди, провитамин А, смоли, восък, силициева киселина и др. В корените се намерени </w:t>
      </w:r>
      <w:proofErr w:type="spellStart"/>
      <w:r w:rsidRPr="00AC2390">
        <w:rPr>
          <w:rFonts w:ascii="Arial" w:hAnsi="Arial" w:cs="Arial"/>
          <w:sz w:val="22"/>
          <w:szCs w:val="22"/>
        </w:rPr>
        <w:t>оксиметилан-трахинони</w:t>
      </w:r>
      <w:proofErr w:type="spellEnd"/>
      <w:r w:rsidRPr="00AC2390">
        <w:rPr>
          <w:rFonts w:ascii="Arial" w:hAnsi="Arial" w:cs="Arial"/>
          <w:sz w:val="22"/>
          <w:szCs w:val="22"/>
        </w:rPr>
        <w:t xml:space="preserve">. Билката проявява кръвоспиращо и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действие, повишава кръвното налягане и </w:t>
      </w:r>
      <w:proofErr w:type="spellStart"/>
      <w:r w:rsidRPr="00AC2390">
        <w:rPr>
          <w:rFonts w:ascii="Arial" w:hAnsi="Arial" w:cs="Arial"/>
          <w:sz w:val="22"/>
          <w:szCs w:val="22"/>
        </w:rPr>
        <w:t>вентилацuонния</w:t>
      </w:r>
      <w:proofErr w:type="spellEnd"/>
      <w:r w:rsidRPr="00AC2390">
        <w:rPr>
          <w:rFonts w:ascii="Arial" w:hAnsi="Arial" w:cs="Arial"/>
          <w:sz w:val="22"/>
          <w:szCs w:val="22"/>
        </w:rPr>
        <w:t xml:space="preserve"> обем на белите дробове. Прилага се при белодробна туберкулоза, кръвоизливи от стомаха и червата, маточни и туберкулозни кръвоизливи. В българската народна медицина пачата трева се употребява още при камъни в жлъчката, болки и язва в стомаха и червата, хемороиди, диария, изобилна менструация, бяло течение, малария, при пясък и камъни в бъбреците и пикочния мехур, кръвотечения от стомаха, червата, матката - язва, кървава диария, обилна менструация, при хемороиди, бяло течение у жените, глисти, отоци, сърдечни заболявания, ускоряващо и подпомагащо заздравяването на раните</w:t>
      </w:r>
      <w:r w:rsidR="0026410A">
        <w:rPr>
          <w:rFonts w:ascii="Arial" w:hAnsi="Arial" w:cs="Arial"/>
          <w:sz w:val="22"/>
          <w:szCs w:val="22"/>
        </w:rPr>
        <w:t>.</w:t>
      </w:r>
      <w:r w:rsidRPr="00AC2390">
        <w:rPr>
          <w:rFonts w:ascii="Arial" w:hAnsi="Arial" w:cs="Arial"/>
          <w:sz w:val="22"/>
          <w:szCs w:val="22"/>
        </w:rPr>
        <w:t xml:space="preserve"> Външно прясната билка се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за лапи при рани.</w:t>
      </w:r>
    </w:p>
    <w:p w14:paraId="726B7682" w14:textId="77777777" w:rsidR="00D57803" w:rsidRDefault="00D57803" w:rsidP="00BF2B74">
      <w:pPr>
        <w:ind w:firstLine="708"/>
        <w:jc w:val="both"/>
        <w:rPr>
          <w:rFonts w:ascii="Arial" w:hAnsi="Arial" w:cs="Arial"/>
          <w:b/>
          <w:bCs/>
          <w:sz w:val="22"/>
          <w:szCs w:val="22"/>
        </w:rPr>
      </w:pPr>
    </w:p>
    <w:p w14:paraId="1FAE426E" w14:textId="0DABC332" w:rsidR="00BF2B74" w:rsidRPr="00AC2390" w:rsidRDefault="00BF2B74" w:rsidP="00BF2B74">
      <w:pPr>
        <w:ind w:firstLine="708"/>
        <w:jc w:val="both"/>
        <w:rPr>
          <w:rFonts w:ascii="Arial" w:eastAsia="Arial-BoldMT" w:hAnsi="Arial" w:cs="Arial"/>
          <w:b/>
          <w:bCs/>
          <w:sz w:val="22"/>
          <w:szCs w:val="22"/>
          <w:lang w:eastAsia="en-US"/>
        </w:rPr>
      </w:pPr>
      <w:r w:rsidRPr="00AC2390">
        <w:rPr>
          <w:rFonts w:ascii="Arial" w:hAnsi="Arial" w:cs="Arial"/>
          <w:b/>
          <w:bCs/>
          <w:sz w:val="22"/>
          <w:szCs w:val="22"/>
        </w:rPr>
        <w:t xml:space="preserve">- Пелин обикновен (горчив) </w:t>
      </w:r>
      <w:r w:rsidR="0026410A">
        <w:rPr>
          <w:rFonts w:ascii="Arial" w:hAnsi="Arial" w:cs="Arial"/>
          <w:b/>
          <w:bCs/>
          <w:sz w:val="22"/>
          <w:szCs w:val="22"/>
        </w:rPr>
        <w:t>(</w:t>
      </w:r>
      <w:proofErr w:type="spellStart"/>
      <w:r w:rsidRPr="00AC2390">
        <w:rPr>
          <w:rFonts w:ascii="Arial" w:hAnsi="Arial" w:cs="Arial"/>
          <w:b/>
          <w:bCs/>
          <w:i/>
          <w:iCs/>
          <w:sz w:val="22"/>
          <w:szCs w:val="22"/>
        </w:rPr>
        <w:t>Artemisia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absinthium</w:t>
      </w:r>
      <w:proofErr w:type="spellEnd"/>
      <w:r w:rsidR="0026410A">
        <w:rPr>
          <w:rFonts w:ascii="Arial" w:hAnsi="Arial" w:cs="Arial"/>
          <w:b/>
          <w:bCs/>
          <w:i/>
          <w:iCs/>
          <w:sz w:val="22"/>
          <w:szCs w:val="22"/>
        </w:rPr>
        <w:t xml:space="preserve">) </w:t>
      </w:r>
      <w:r w:rsidRPr="0026410A">
        <w:rPr>
          <w:rFonts w:ascii="Arial" w:hAnsi="Arial" w:cs="Arial"/>
          <w:bCs/>
          <w:sz w:val="22"/>
          <w:szCs w:val="22"/>
        </w:rPr>
        <w:t>–</w:t>
      </w:r>
      <w:r w:rsidRPr="00AC2390">
        <w:rPr>
          <w:rFonts w:ascii="Arial" w:hAnsi="Arial" w:cs="Arial"/>
          <w:b/>
          <w:bCs/>
          <w:sz w:val="22"/>
          <w:szCs w:val="22"/>
        </w:rPr>
        <w:t xml:space="preserve"> </w:t>
      </w:r>
      <w:r w:rsidRPr="00AC2390">
        <w:rPr>
          <w:rFonts w:ascii="Arial" w:hAnsi="Arial" w:cs="Arial"/>
          <w:sz w:val="22"/>
          <w:szCs w:val="22"/>
        </w:rPr>
        <w:t xml:space="preserve">многогодишно благоуханно растение, със сребристи сиво-зелени листа и силно горчив вкус. Расте на припек по тревисти и каменисти места главно в равнините и предпланините до около 1600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Среща се из храсталаци, край огради, пътища, необработени места и развалини. Използват се цъфтящите </w:t>
      </w:r>
      <w:proofErr w:type="spellStart"/>
      <w:r w:rsidRPr="00AC2390">
        <w:rPr>
          <w:rFonts w:ascii="Arial" w:hAnsi="Arial" w:cs="Arial"/>
          <w:sz w:val="22"/>
          <w:szCs w:val="22"/>
        </w:rPr>
        <w:t>облистени</w:t>
      </w:r>
      <w:proofErr w:type="spellEnd"/>
      <w:r w:rsidRPr="00AC2390">
        <w:rPr>
          <w:rFonts w:ascii="Arial" w:hAnsi="Arial" w:cs="Arial"/>
          <w:sz w:val="22"/>
          <w:szCs w:val="22"/>
        </w:rPr>
        <w:t xml:space="preserve"> връхни части, по време на цъфтежа през юли-август за приготвяне на запарки и тинктури. Богат е на вещества с противовъзпалително, противобактериално и </w:t>
      </w:r>
      <w:proofErr w:type="spellStart"/>
      <w:r w:rsidRPr="00AC2390">
        <w:rPr>
          <w:rFonts w:ascii="Arial" w:hAnsi="Arial" w:cs="Arial"/>
          <w:sz w:val="22"/>
          <w:szCs w:val="22"/>
        </w:rPr>
        <w:t>противогъбичково</w:t>
      </w:r>
      <w:proofErr w:type="spellEnd"/>
      <w:r w:rsidRPr="00AC2390">
        <w:rPr>
          <w:rFonts w:ascii="Arial" w:hAnsi="Arial" w:cs="Arial"/>
          <w:sz w:val="22"/>
          <w:szCs w:val="22"/>
        </w:rPr>
        <w:t xml:space="preserve"> действие. Съдържа </w:t>
      </w:r>
      <w:proofErr w:type="spellStart"/>
      <w:r w:rsidRPr="00AC2390">
        <w:rPr>
          <w:rFonts w:ascii="Arial" w:hAnsi="Arial" w:cs="Arial"/>
          <w:sz w:val="22"/>
          <w:szCs w:val="22"/>
        </w:rPr>
        <w:t>сесквитерпенови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лактони</w:t>
      </w:r>
      <w:proofErr w:type="spellEnd"/>
      <w:r w:rsidRPr="00AC2390">
        <w:rPr>
          <w:rFonts w:ascii="Arial" w:hAnsi="Arial" w:cs="Arial"/>
          <w:sz w:val="22"/>
          <w:szCs w:val="22"/>
        </w:rPr>
        <w:t>, органични киселини, провитамин А, витамин В</w:t>
      </w:r>
      <w:r w:rsidRPr="00AC2390">
        <w:rPr>
          <w:rFonts w:ascii="Arial" w:hAnsi="Arial" w:cs="Arial"/>
          <w:b/>
          <w:bCs/>
          <w:sz w:val="22"/>
          <w:szCs w:val="22"/>
        </w:rPr>
        <w:t xml:space="preserve">6 </w:t>
      </w:r>
      <w:r w:rsidRPr="00AC2390">
        <w:rPr>
          <w:rFonts w:ascii="Arial" w:hAnsi="Arial" w:cs="Arial"/>
          <w:sz w:val="22"/>
          <w:szCs w:val="22"/>
        </w:rPr>
        <w:t xml:space="preserve">и др. Действа апетитовъзбуждащо, тонизира мускулатурата на храносмилателните органи и стимулира отделянето на повече стомашни сокове, стимулира образуването и отделянето на жлъчен сок. Използва се като </w:t>
      </w:r>
      <w:proofErr w:type="spellStart"/>
      <w:r w:rsidRPr="00AC2390">
        <w:rPr>
          <w:rFonts w:ascii="Arial" w:hAnsi="Arial" w:cs="Arial"/>
          <w:sz w:val="22"/>
          <w:szCs w:val="22"/>
        </w:rPr>
        <w:t>антипиретично</w:t>
      </w:r>
      <w:proofErr w:type="spellEnd"/>
      <w:r w:rsidRPr="00AC2390">
        <w:rPr>
          <w:rFonts w:ascii="Arial" w:hAnsi="Arial" w:cs="Arial"/>
          <w:sz w:val="22"/>
          <w:szCs w:val="22"/>
        </w:rPr>
        <w:t xml:space="preserve"> и противоглистно средство, прилага се при хронично възпаление на черния дроб, гинекологични проблеми – нередовна менструация, бяло течение, укрепване на маточната мускулатура, при лош дъх в устата, анемия, безсъние, стимулира дейността на сърдечно-съдовата и централната нервна системи, бронхиална астма, екземи, рани, ухапвания от насекоми, лечение на пърхот, натъртвания, плоско стъпало, ставни отоци, възпаления, при артрит, невралгия, ревматизъм, инфекции, възпаления на гърлото и белите дробове.</w:t>
      </w:r>
      <w:r w:rsidRPr="00AC2390">
        <w:rPr>
          <w:rFonts w:ascii="Arial" w:eastAsia="Arial-BoldMT" w:hAnsi="Arial" w:cs="Arial"/>
          <w:b/>
          <w:bCs/>
          <w:sz w:val="22"/>
          <w:szCs w:val="22"/>
          <w:lang w:eastAsia="en-US"/>
        </w:rPr>
        <w:t xml:space="preserve"> </w:t>
      </w:r>
    </w:p>
    <w:p w14:paraId="7B372A55" w14:textId="77777777" w:rsidR="00D57803" w:rsidRDefault="00D57803" w:rsidP="00BF2B74">
      <w:pPr>
        <w:ind w:firstLine="708"/>
        <w:jc w:val="both"/>
        <w:rPr>
          <w:rFonts w:ascii="Arial" w:hAnsi="Arial" w:cs="Arial"/>
          <w:b/>
          <w:bCs/>
          <w:sz w:val="22"/>
          <w:szCs w:val="22"/>
        </w:rPr>
      </w:pPr>
    </w:p>
    <w:p w14:paraId="0E5FFDD0" w14:textId="5DDD5649"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Петниста </w:t>
      </w:r>
      <w:proofErr w:type="spellStart"/>
      <w:r w:rsidRPr="00AC2390">
        <w:rPr>
          <w:rFonts w:ascii="Arial" w:hAnsi="Arial" w:cs="Arial"/>
          <w:b/>
          <w:bCs/>
          <w:sz w:val="22"/>
          <w:szCs w:val="22"/>
        </w:rPr>
        <w:t>бударица</w:t>
      </w:r>
      <w:proofErr w:type="spellEnd"/>
      <w:r w:rsidRPr="00AC2390">
        <w:rPr>
          <w:rFonts w:ascii="Arial" w:hAnsi="Arial" w:cs="Arial"/>
          <w:b/>
          <w:bCs/>
          <w:sz w:val="22"/>
          <w:szCs w:val="22"/>
        </w:rPr>
        <w:t xml:space="preserve"> </w:t>
      </w:r>
      <w:r w:rsidR="0026410A">
        <w:rPr>
          <w:rFonts w:ascii="Arial" w:hAnsi="Arial" w:cs="Arial"/>
          <w:b/>
          <w:bCs/>
          <w:sz w:val="22"/>
          <w:szCs w:val="22"/>
        </w:rPr>
        <w:t>(</w:t>
      </w:r>
      <w:proofErr w:type="spellStart"/>
      <w:r w:rsidRPr="00AC2390">
        <w:rPr>
          <w:rFonts w:ascii="Arial" w:hAnsi="Arial" w:cs="Arial"/>
          <w:b/>
          <w:bCs/>
          <w:i/>
          <w:iCs/>
          <w:sz w:val="22"/>
          <w:szCs w:val="22"/>
        </w:rPr>
        <w:t>Galeopsis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tetrachit</w:t>
      </w:r>
      <w:proofErr w:type="spellEnd"/>
      <w:r w:rsidR="0026410A">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едногодишно растение. Расте по умерено влажни, тревисти и каменисти места в изредени гори, в сечища, и като плевел из нивите. Използва се във фитотерапевтичната практика. Билката съдържа силициева киселина (до 10%),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дъбилни вещества, смола, мазнини, етерични масла, восък и др. Има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действие, прилага се при туберкулоза, при кашлица, бронхит, бронхиална астма, използва се при болести на далака, срещу злокачествена анемия, при гуша.</w:t>
      </w:r>
    </w:p>
    <w:p w14:paraId="1398BCA7" w14:textId="77777777" w:rsidR="00D57803" w:rsidRDefault="00D57803" w:rsidP="00BF2B74">
      <w:pPr>
        <w:ind w:firstLine="708"/>
        <w:jc w:val="both"/>
        <w:rPr>
          <w:rFonts w:ascii="Arial" w:hAnsi="Arial" w:cs="Arial"/>
          <w:b/>
          <w:bCs/>
          <w:sz w:val="22"/>
          <w:szCs w:val="22"/>
        </w:rPr>
      </w:pPr>
    </w:p>
    <w:p w14:paraId="658A0CF6" w14:textId="03BFAC63"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Пипериче</w:t>
      </w:r>
      <w:proofErr w:type="spellEnd"/>
      <w:r w:rsidRPr="00AC2390">
        <w:rPr>
          <w:rFonts w:ascii="Arial" w:hAnsi="Arial" w:cs="Arial"/>
          <w:b/>
          <w:bCs/>
          <w:sz w:val="22"/>
          <w:szCs w:val="22"/>
        </w:rPr>
        <w:t xml:space="preserve"> </w:t>
      </w:r>
      <w:r w:rsidR="0026410A">
        <w:rPr>
          <w:rFonts w:ascii="Arial" w:hAnsi="Arial" w:cs="Arial"/>
          <w:b/>
          <w:bCs/>
          <w:sz w:val="22"/>
          <w:szCs w:val="22"/>
        </w:rPr>
        <w:t>(</w:t>
      </w:r>
      <w:proofErr w:type="spellStart"/>
      <w:r w:rsidRPr="00AC2390">
        <w:rPr>
          <w:rFonts w:ascii="Arial" w:hAnsi="Arial" w:cs="Arial"/>
          <w:b/>
          <w:bCs/>
          <w:i/>
          <w:iCs/>
          <w:sz w:val="22"/>
          <w:szCs w:val="22"/>
        </w:rPr>
        <w:t>Persicaria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hydropiper</w:t>
      </w:r>
      <w:proofErr w:type="spellEnd"/>
      <w:r w:rsidR="0026410A">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едногодишно растение. Расте из влажни мочурливи места край езера, реки, потоци, канали, изкопи и като плевел в оризища, окопни култури, и зеленчукови градини. Използва се във фитотерапевтичната практика, народната медицина, в хранително-вкусовата промишленост (като подправка и за оцветяване). Медоносно и фуражно растение. Билката съдържа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рамназин</w:t>
      </w:r>
      <w:proofErr w:type="spellEnd"/>
      <w:r w:rsidRPr="00AC2390">
        <w:rPr>
          <w:rFonts w:ascii="Arial" w:hAnsi="Arial" w:cs="Arial"/>
          <w:sz w:val="22"/>
          <w:szCs w:val="22"/>
        </w:rPr>
        <w:t xml:space="preserve">, </w:t>
      </w:r>
      <w:proofErr w:type="spellStart"/>
      <w:r w:rsidRPr="00AC2390">
        <w:rPr>
          <w:rFonts w:ascii="Arial" w:hAnsi="Arial" w:cs="Arial"/>
          <w:sz w:val="22"/>
          <w:szCs w:val="22"/>
        </w:rPr>
        <w:t>рутин</w:t>
      </w:r>
      <w:proofErr w:type="spellEnd"/>
      <w:r w:rsidRPr="00AC2390">
        <w:rPr>
          <w:rFonts w:ascii="Arial" w:hAnsi="Arial" w:cs="Arial"/>
          <w:sz w:val="22"/>
          <w:szCs w:val="22"/>
        </w:rPr>
        <w:t xml:space="preserve">, </w:t>
      </w:r>
      <w:proofErr w:type="spellStart"/>
      <w:r w:rsidRPr="00AC2390">
        <w:rPr>
          <w:rFonts w:ascii="Arial" w:hAnsi="Arial" w:cs="Arial"/>
          <w:sz w:val="22"/>
          <w:szCs w:val="22"/>
        </w:rPr>
        <w:t>хиперозид</w:t>
      </w:r>
      <w:proofErr w:type="spellEnd"/>
      <w:r w:rsidRPr="00AC2390">
        <w:rPr>
          <w:rFonts w:ascii="Arial" w:hAnsi="Arial" w:cs="Arial"/>
          <w:sz w:val="22"/>
          <w:szCs w:val="22"/>
        </w:rPr>
        <w:t xml:space="preserve">, </w:t>
      </w:r>
      <w:proofErr w:type="spellStart"/>
      <w:r w:rsidRPr="00AC2390">
        <w:rPr>
          <w:rFonts w:ascii="Arial" w:hAnsi="Arial" w:cs="Arial"/>
          <w:sz w:val="22"/>
          <w:szCs w:val="22"/>
        </w:rPr>
        <w:t>кверцитин</w:t>
      </w:r>
      <w:proofErr w:type="spellEnd"/>
      <w:r w:rsidRPr="00AC2390">
        <w:rPr>
          <w:rFonts w:ascii="Arial" w:hAnsi="Arial" w:cs="Arial"/>
          <w:sz w:val="22"/>
          <w:szCs w:val="22"/>
        </w:rPr>
        <w:t xml:space="preserve"> и др.),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глюкозида</w:t>
      </w:r>
      <w:proofErr w:type="spellEnd"/>
      <w:r w:rsidRPr="00AC2390">
        <w:rPr>
          <w:rFonts w:ascii="Arial" w:hAnsi="Arial" w:cs="Arial"/>
          <w:sz w:val="22"/>
          <w:szCs w:val="22"/>
        </w:rPr>
        <w:t xml:space="preserve"> </w:t>
      </w:r>
      <w:proofErr w:type="spellStart"/>
      <w:r w:rsidRPr="00AC2390">
        <w:rPr>
          <w:rFonts w:ascii="Arial" w:hAnsi="Arial" w:cs="Arial"/>
          <w:sz w:val="22"/>
          <w:szCs w:val="22"/>
        </w:rPr>
        <w:t>полигопиперин</w:t>
      </w:r>
      <w:proofErr w:type="spellEnd"/>
      <w:r w:rsidRPr="00AC2390">
        <w:rPr>
          <w:rFonts w:ascii="Arial" w:hAnsi="Arial" w:cs="Arial"/>
          <w:sz w:val="22"/>
          <w:szCs w:val="22"/>
        </w:rPr>
        <w:t xml:space="preserve">, етерично масло, съдържащо нафталинови въглеводороди. Корените съдържат </w:t>
      </w:r>
      <w:proofErr w:type="spellStart"/>
      <w:r w:rsidRPr="00AC2390">
        <w:rPr>
          <w:rFonts w:ascii="Arial" w:hAnsi="Arial" w:cs="Arial"/>
          <w:sz w:val="22"/>
          <w:szCs w:val="22"/>
        </w:rPr>
        <w:t>антрахинонови</w:t>
      </w:r>
      <w:proofErr w:type="spellEnd"/>
      <w:r w:rsidRPr="00AC2390">
        <w:rPr>
          <w:rFonts w:ascii="Arial" w:hAnsi="Arial" w:cs="Arial"/>
          <w:sz w:val="22"/>
          <w:szCs w:val="22"/>
        </w:rPr>
        <w:t xml:space="preserve"> съединения (</w:t>
      </w:r>
      <w:proofErr w:type="spellStart"/>
      <w:r w:rsidRPr="00AC2390">
        <w:rPr>
          <w:rFonts w:ascii="Arial" w:hAnsi="Arial" w:cs="Arial"/>
          <w:sz w:val="22"/>
          <w:szCs w:val="22"/>
        </w:rPr>
        <w:t>емодин</w:t>
      </w:r>
      <w:proofErr w:type="spellEnd"/>
      <w:r w:rsidRPr="00AC2390">
        <w:rPr>
          <w:rFonts w:ascii="Arial" w:hAnsi="Arial" w:cs="Arial"/>
          <w:sz w:val="22"/>
          <w:szCs w:val="22"/>
        </w:rPr>
        <w:t xml:space="preserve">, </w:t>
      </w:r>
      <w:proofErr w:type="spellStart"/>
      <w:r w:rsidRPr="00AC2390">
        <w:rPr>
          <w:rFonts w:ascii="Arial" w:hAnsi="Arial" w:cs="Arial"/>
          <w:sz w:val="22"/>
          <w:szCs w:val="22"/>
        </w:rPr>
        <w:t>полигонин</w:t>
      </w:r>
      <w:proofErr w:type="spellEnd"/>
      <w:r w:rsidRPr="00AC2390">
        <w:rPr>
          <w:rFonts w:ascii="Arial" w:hAnsi="Arial" w:cs="Arial"/>
          <w:sz w:val="22"/>
          <w:szCs w:val="22"/>
        </w:rPr>
        <w:t xml:space="preserve">, </w:t>
      </w:r>
      <w:proofErr w:type="spellStart"/>
      <w:r w:rsidRPr="00AC2390">
        <w:rPr>
          <w:rFonts w:ascii="Arial" w:hAnsi="Arial" w:cs="Arial"/>
          <w:sz w:val="22"/>
          <w:szCs w:val="22"/>
        </w:rPr>
        <w:t>хризофанова</w:t>
      </w:r>
      <w:proofErr w:type="spellEnd"/>
      <w:r w:rsidRPr="00AC2390">
        <w:rPr>
          <w:rFonts w:ascii="Arial" w:hAnsi="Arial" w:cs="Arial"/>
          <w:sz w:val="22"/>
          <w:szCs w:val="22"/>
        </w:rPr>
        <w:t xml:space="preserve"> киселина и др.). Има основно кръвоспиращо (най-често при маточни и </w:t>
      </w:r>
      <w:proofErr w:type="spellStart"/>
      <w:r w:rsidRPr="00AC2390">
        <w:rPr>
          <w:rFonts w:ascii="Arial" w:hAnsi="Arial" w:cs="Arial"/>
          <w:sz w:val="22"/>
          <w:szCs w:val="22"/>
        </w:rPr>
        <w:t>хемороидални</w:t>
      </w:r>
      <w:proofErr w:type="spellEnd"/>
      <w:r w:rsidRPr="00AC2390">
        <w:rPr>
          <w:rFonts w:ascii="Arial" w:hAnsi="Arial" w:cs="Arial"/>
          <w:sz w:val="22"/>
          <w:szCs w:val="22"/>
        </w:rPr>
        <w:t xml:space="preserve"> кръвотечения) и </w:t>
      </w:r>
      <w:proofErr w:type="spellStart"/>
      <w:r w:rsidRPr="00AC2390">
        <w:rPr>
          <w:rFonts w:ascii="Arial" w:hAnsi="Arial" w:cs="Arial"/>
          <w:sz w:val="22"/>
          <w:szCs w:val="22"/>
        </w:rPr>
        <w:t>утеротонизиращо</w:t>
      </w:r>
      <w:proofErr w:type="spellEnd"/>
      <w:r w:rsidRPr="00AC2390">
        <w:rPr>
          <w:rFonts w:ascii="Arial" w:hAnsi="Arial" w:cs="Arial"/>
          <w:sz w:val="22"/>
          <w:szCs w:val="22"/>
        </w:rPr>
        <w:t xml:space="preserve"> действие. Освен че спира кръвотечението, водното </w:t>
      </w:r>
      <w:proofErr w:type="spellStart"/>
      <w:r w:rsidRPr="00AC2390">
        <w:rPr>
          <w:rFonts w:ascii="Arial" w:hAnsi="Arial" w:cs="Arial"/>
          <w:sz w:val="22"/>
          <w:szCs w:val="22"/>
        </w:rPr>
        <w:t>пипериче</w:t>
      </w:r>
      <w:proofErr w:type="spellEnd"/>
      <w:r w:rsidRPr="00AC2390">
        <w:rPr>
          <w:rFonts w:ascii="Arial" w:hAnsi="Arial" w:cs="Arial"/>
          <w:sz w:val="22"/>
          <w:szCs w:val="22"/>
        </w:rPr>
        <w:t xml:space="preserve"> увеличава кръвното налягане. Това е важно особено в случаите на обилна менструация, когато кръвното налягане обикновено се понижава. Билката действа общо тонизиращо на целия организъм. Клиничната проверка също напълно потвърждава данните на народната медицина за кръвоспиращото действие на водното </w:t>
      </w:r>
      <w:proofErr w:type="spellStart"/>
      <w:r w:rsidRPr="00AC2390">
        <w:rPr>
          <w:rFonts w:ascii="Arial" w:hAnsi="Arial" w:cs="Arial"/>
          <w:sz w:val="22"/>
          <w:szCs w:val="22"/>
        </w:rPr>
        <w:t>пипериче</w:t>
      </w:r>
      <w:proofErr w:type="spellEnd"/>
      <w:r w:rsidRPr="00AC2390">
        <w:rPr>
          <w:rFonts w:ascii="Arial" w:hAnsi="Arial" w:cs="Arial"/>
          <w:sz w:val="22"/>
          <w:szCs w:val="22"/>
        </w:rPr>
        <w:t xml:space="preserve">. Приема се, че това действие зависи, от една страна, от съдържащите се в растението </w:t>
      </w:r>
      <w:proofErr w:type="spellStart"/>
      <w:r w:rsidRPr="00AC2390">
        <w:rPr>
          <w:rFonts w:ascii="Arial" w:hAnsi="Arial" w:cs="Arial"/>
          <w:sz w:val="22"/>
          <w:szCs w:val="22"/>
        </w:rPr>
        <w:t>флавонови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глюкозиди</w:t>
      </w:r>
      <w:proofErr w:type="spellEnd"/>
      <w:r w:rsidRPr="00AC2390">
        <w:rPr>
          <w:rFonts w:ascii="Arial" w:hAnsi="Arial" w:cs="Arial"/>
          <w:sz w:val="22"/>
          <w:szCs w:val="22"/>
        </w:rPr>
        <w:t xml:space="preserve">, които понижават капилярната проницаемост, от друга страна, в растението се съдържат и вещества, които повишават </w:t>
      </w:r>
      <w:proofErr w:type="spellStart"/>
      <w:r w:rsidRPr="00AC2390">
        <w:rPr>
          <w:rFonts w:ascii="Arial" w:hAnsi="Arial" w:cs="Arial"/>
          <w:sz w:val="22"/>
          <w:szCs w:val="22"/>
        </w:rPr>
        <w:t>съсирваемостта</w:t>
      </w:r>
      <w:proofErr w:type="spellEnd"/>
      <w:r w:rsidRPr="00AC2390">
        <w:rPr>
          <w:rFonts w:ascii="Arial" w:hAnsi="Arial" w:cs="Arial"/>
          <w:sz w:val="22"/>
          <w:szCs w:val="22"/>
        </w:rPr>
        <w:t xml:space="preserve"> на кръвта. В клиниката препаратите от водно </w:t>
      </w:r>
      <w:proofErr w:type="spellStart"/>
      <w:r w:rsidRPr="00AC2390">
        <w:rPr>
          <w:rFonts w:ascii="Arial" w:hAnsi="Arial" w:cs="Arial"/>
          <w:sz w:val="22"/>
          <w:szCs w:val="22"/>
        </w:rPr>
        <w:t>пипериче</w:t>
      </w:r>
      <w:proofErr w:type="spellEnd"/>
      <w:r w:rsidRPr="00AC2390">
        <w:rPr>
          <w:rFonts w:ascii="Arial" w:hAnsi="Arial" w:cs="Arial"/>
          <w:sz w:val="22"/>
          <w:szCs w:val="22"/>
        </w:rPr>
        <w:t xml:space="preserve"> са се оказали особено ефикасни при </w:t>
      </w:r>
      <w:proofErr w:type="spellStart"/>
      <w:r w:rsidRPr="00AC2390">
        <w:rPr>
          <w:rFonts w:ascii="Arial" w:hAnsi="Arial" w:cs="Arial"/>
          <w:sz w:val="22"/>
          <w:szCs w:val="22"/>
        </w:rPr>
        <w:t>менорагии</w:t>
      </w:r>
      <w:proofErr w:type="spellEnd"/>
      <w:r w:rsidRPr="00AC2390">
        <w:rPr>
          <w:rFonts w:ascii="Arial" w:hAnsi="Arial" w:cs="Arial"/>
          <w:sz w:val="22"/>
          <w:szCs w:val="22"/>
        </w:rPr>
        <w:t xml:space="preserve"> (обилно маточно кървене), </w:t>
      </w:r>
      <w:proofErr w:type="spellStart"/>
      <w:r w:rsidRPr="00AC2390">
        <w:rPr>
          <w:rFonts w:ascii="Arial" w:hAnsi="Arial" w:cs="Arial"/>
          <w:sz w:val="22"/>
          <w:szCs w:val="22"/>
        </w:rPr>
        <w:t>дисменорея</w:t>
      </w:r>
      <w:proofErr w:type="spellEnd"/>
      <w:r w:rsidRPr="00AC2390">
        <w:rPr>
          <w:rFonts w:ascii="Arial" w:hAnsi="Arial" w:cs="Arial"/>
          <w:sz w:val="22"/>
          <w:szCs w:val="22"/>
        </w:rPr>
        <w:t xml:space="preserve"> (болезнена менструация) и кървящи хемороиди. Екстрактът от водно </w:t>
      </w:r>
      <w:proofErr w:type="spellStart"/>
      <w:r w:rsidRPr="00AC2390">
        <w:rPr>
          <w:rFonts w:ascii="Arial" w:hAnsi="Arial" w:cs="Arial"/>
          <w:sz w:val="22"/>
          <w:szCs w:val="22"/>
        </w:rPr>
        <w:t>пипериче</w:t>
      </w:r>
      <w:proofErr w:type="spellEnd"/>
      <w:r w:rsidRPr="00AC2390">
        <w:rPr>
          <w:rFonts w:ascii="Arial" w:hAnsi="Arial" w:cs="Arial"/>
          <w:sz w:val="22"/>
          <w:szCs w:val="22"/>
        </w:rPr>
        <w:t xml:space="preserve"> предизвиква и усилване на контракциите на маточната мускулатура подобно на препаратите от мораво рогче, макар и значително по-слабо. Във връзка с упражнявано </w:t>
      </w:r>
      <w:proofErr w:type="spellStart"/>
      <w:r w:rsidRPr="00AC2390">
        <w:rPr>
          <w:rFonts w:ascii="Arial" w:hAnsi="Arial" w:cs="Arial"/>
          <w:sz w:val="22"/>
          <w:szCs w:val="22"/>
        </w:rPr>
        <w:t>деконгестивно</w:t>
      </w:r>
      <w:proofErr w:type="spellEnd"/>
      <w:r w:rsidRPr="00AC2390">
        <w:rPr>
          <w:rFonts w:ascii="Arial" w:hAnsi="Arial" w:cs="Arial"/>
          <w:sz w:val="22"/>
          <w:szCs w:val="22"/>
        </w:rPr>
        <w:t xml:space="preserve"> действие върху органите в малкия таз водното </w:t>
      </w:r>
      <w:proofErr w:type="spellStart"/>
      <w:r w:rsidRPr="00AC2390">
        <w:rPr>
          <w:rFonts w:ascii="Arial" w:hAnsi="Arial" w:cs="Arial"/>
          <w:sz w:val="22"/>
          <w:szCs w:val="22"/>
        </w:rPr>
        <w:t>пипериче</w:t>
      </w:r>
      <w:proofErr w:type="spellEnd"/>
      <w:r w:rsidRPr="00AC2390">
        <w:rPr>
          <w:rFonts w:ascii="Arial" w:hAnsi="Arial" w:cs="Arial"/>
          <w:sz w:val="22"/>
          <w:szCs w:val="22"/>
        </w:rPr>
        <w:t xml:space="preserve"> се прилага като помощно средство и при хипертрофия на простатата.</w:t>
      </w:r>
    </w:p>
    <w:p w14:paraId="7C201F57" w14:textId="77777777" w:rsidR="00D57803" w:rsidRDefault="00D57803" w:rsidP="00BF2B74">
      <w:pPr>
        <w:ind w:firstLine="708"/>
        <w:jc w:val="both"/>
        <w:rPr>
          <w:rFonts w:ascii="Arial" w:hAnsi="Arial" w:cs="Arial"/>
          <w:b/>
          <w:bCs/>
          <w:sz w:val="22"/>
          <w:szCs w:val="22"/>
        </w:rPr>
      </w:pPr>
    </w:p>
    <w:p w14:paraId="775F54F9" w14:textId="4C60E8D6"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Планински </w:t>
      </w:r>
      <w:proofErr w:type="spellStart"/>
      <w:r w:rsidRPr="00AC2390">
        <w:rPr>
          <w:rFonts w:ascii="Arial" w:hAnsi="Arial" w:cs="Arial"/>
          <w:b/>
          <w:bCs/>
          <w:sz w:val="22"/>
          <w:szCs w:val="22"/>
        </w:rPr>
        <w:t>очиболец</w:t>
      </w:r>
      <w:proofErr w:type="spellEnd"/>
      <w:r w:rsidRPr="00AC2390">
        <w:rPr>
          <w:rFonts w:ascii="Arial" w:hAnsi="Arial" w:cs="Arial"/>
          <w:b/>
          <w:bCs/>
          <w:sz w:val="22"/>
          <w:szCs w:val="22"/>
        </w:rPr>
        <w:t xml:space="preserve"> </w:t>
      </w:r>
      <w:r w:rsidR="0026410A">
        <w:rPr>
          <w:rFonts w:ascii="Arial" w:hAnsi="Arial" w:cs="Arial"/>
          <w:b/>
          <w:bCs/>
          <w:sz w:val="22"/>
          <w:szCs w:val="22"/>
        </w:rPr>
        <w:t>(</w:t>
      </w:r>
      <w:proofErr w:type="spellStart"/>
      <w:r w:rsidRPr="00AC2390">
        <w:rPr>
          <w:rFonts w:ascii="Arial" w:hAnsi="Arial" w:cs="Arial"/>
          <w:b/>
          <w:bCs/>
          <w:i/>
          <w:iCs/>
          <w:sz w:val="22"/>
          <w:szCs w:val="22"/>
        </w:rPr>
        <w:t>Potentilla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erecta</w:t>
      </w:r>
      <w:proofErr w:type="spellEnd"/>
      <w:r w:rsidR="0026410A">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почти хоризонтално, дебело, възлесто коренище. Цветът е жълт. Расте из мочурливи влажни ливади в предпланините и планините, от 500 до 2800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коренищата. Те съдържат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органични киселини,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етерично масло, восък, скорбяла и др. Действа кръвоспиращо и запичащо. Билката спира кръвотечението от носа, от стомаха, от кървящи хемороиди и при маточни кръвотечения. Притежава и противовъзпалително действие при възпаление на венците и сливиците. Прилага се при кръвотечение от носа, стомаха, хемороиди, при </w:t>
      </w:r>
      <w:proofErr w:type="spellStart"/>
      <w:r w:rsidRPr="00AC2390">
        <w:rPr>
          <w:rFonts w:ascii="Arial" w:hAnsi="Arial" w:cs="Arial"/>
          <w:sz w:val="22"/>
          <w:szCs w:val="22"/>
        </w:rPr>
        <w:t>кръвохрак</w:t>
      </w:r>
      <w:proofErr w:type="spellEnd"/>
      <w:r w:rsidRPr="00AC2390">
        <w:rPr>
          <w:rFonts w:ascii="Arial" w:hAnsi="Arial" w:cs="Arial"/>
          <w:sz w:val="22"/>
          <w:szCs w:val="22"/>
        </w:rPr>
        <w:t xml:space="preserve"> от белите дробове, при кръв в урината, при маточни кръвоизливи. Използва се и при възпаление на гърлото, при рани, контузии, мокри екземи, напукана кожа, ентероколити, </w:t>
      </w:r>
      <w:proofErr w:type="spellStart"/>
      <w:r w:rsidRPr="00AC2390">
        <w:rPr>
          <w:rFonts w:ascii="Arial" w:hAnsi="Arial" w:cs="Arial"/>
          <w:sz w:val="22"/>
          <w:szCs w:val="22"/>
        </w:rPr>
        <w:t>кръвящи</w:t>
      </w:r>
      <w:proofErr w:type="spellEnd"/>
      <w:r w:rsidRPr="00AC2390">
        <w:rPr>
          <w:rFonts w:ascii="Arial" w:hAnsi="Arial" w:cs="Arial"/>
          <w:sz w:val="22"/>
          <w:szCs w:val="22"/>
        </w:rPr>
        <w:t xml:space="preserve"> хемороиди и др.</w:t>
      </w:r>
    </w:p>
    <w:p w14:paraId="1F4BC4C7" w14:textId="77777777" w:rsidR="00D57803" w:rsidRDefault="00D57803" w:rsidP="00BF2B74">
      <w:pPr>
        <w:ind w:firstLine="708"/>
        <w:jc w:val="both"/>
        <w:rPr>
          <w:rFonts w:ascii="Arial" w:hAnsi="Arial" w:cs="Arial"/>
          <w:b/>
          <w:bCs/>
          <w:sz w:val="22"/>
          <w:szCs w:val="22"/>
        </w:rPr>
      </w:pPr>
    </w:p>
    <w:p w14:paraId="38C8C48F" w14:textId="6013E4A9" w:rsidR="00BF2B74" w:rsidRDefault="00BF2B74" w:rsidP="00BF2B74">
      <w:pPr>
        <w:ind w:firstLine="708"/>
        <w:jc w:val="both"/>
        <w:rPr>
          <w:rFonts w:ascii="Arial" w:hAnsi="Arial" w:cs="Arial"/>
          <w:sz w:val="22"/>
          <w:szCs w:val="22"/>
        </w:rPr>
      </w:pPr>
      <w:r w:rsidRPr="00AC2390">
        <w:rPr>
          <w:rFonts w:ascii="Arial" w:hAnsi="Arial" w:cs="Arial"/>
          <w:b/>
          <w:bCs/>
          <w:sz w:val="22"/>
          <w:szCs w:val="22"/>
        </w:rPr>
        <w:t xml:space="preserve">- Подбел </w:t>
      </w:r>
      <w:r w:rsidR="0026410A">
        <w:rPr>
          <w:rFonts w:ascii="Arial" w:hAnsi="Arial" w:cs="Arial"/>
          <w:b/>
          <w:bCs/>
          <w:sz w:val="22"/>
          <w:szCs w:val="22"/>
        </w:rPr>
        <w:t>(</w:t>
      </w:r>
      <w:proofErr w:type="spellStart"/>
      <w:r w:rsidRPr="00AC2390">
        <w:rPr>
          <w:rFonts w:ascii="Arial" w:hAnsi="Arial" w:cs="Arial"/>
          <w:b/>
          <w:bCs/>
          <w:i/>
          <w:iCs/>
          <w:sz w:val="22"/>
          <w:szCs w:val="22"/>
        </w:rPr>
        <w:t>Tussilago</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farfara</w:t>
      </w:r>
      <w:proofErr w:type="spellEnd"/>
      <w:r w:rsidR="0026410A">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Расте по насипи, влажни брегове, край канали, изоставени места на глинеста почва. На места се развива като плевел из влажни зеленчукови и овощни градини. Използва се във фитотерапевтичната практика. Билката съдържа от 5 до 10% слузни вещества, горчивото вещество </w:t>
      </w:r>
      <w:proofErr w:type="spellStart"/>
      <w:r w:rsidRPr="00AC2390">
        <w:rPr>
          <w:rFonts w:ascii="Arial" w:hAnsi="Arial" w:cs="Arial"/>
          <w:sz w:val="22"/>
          <w:szCs w:val="22"/>
        </w:rPr>
        <w:t>тусилагин</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органични киселини, пигменти, следи от </w:t>
      </w:r>
      <w:proofErr w:type="spellStart"/>
      <w:r w:rsidRPr="00AC2390">
        <w:rPr>
          <w:rFonts w:ascii="Arial" w:hAnsi="Arial" w:cs="Arial"/>
          <w:sz w:val="22"/>
          <w:szCs w:val="22"/>
        </w:rPr>
        <w:t>пиролизидинови</w:t>
      </w:r>
      <w:proofErr w:type="spellEnd"/>
      <w:r w:rsidRPr="00AC2390">
        <w:rPr>
          <w:rFonts w:ascii="Arial" w:hAnsi="Arial" w:cs="Arial"/>
          <w:sz w:val="22"/>
          <w:szCs w:val="22"/>
        </w:rPr>
        <w:t xml:space="preserve"> алкалоиди. Билката влиза в състава на гръдния чай (</w:t>
      </w:r>
      <w:proofErr w:type="spellStart"/>
      <w:r w:rsidRPr="00AC2390">
        <w:rPr>
          <w:rFonts w:ascii="Arial" w:hAnsi="Arial" w:cs="Arial"/>
          <w:sz w:val="22"/>
          <w:szCs w:val="22"/>
        </w:rPr>
        <w:t>Species</w:t>
      </w:r>
      <w:proofErr w:type="spellEnd"/>
      <w:r w:rsidRPr="00AC2390">
        <w:rPr>
          <w:rFonts w:ascii="Arial" w:hAnsi="Arial" w:cs="Arial"/>
          <w:sz w:val="22"/>
          <w:szCs w:val="22"/>
        </w:rPr>
        <w:t xml:space="preserve"> </w:t>
      </w:r>
      <w:proofErr w:type="spellStart"/>
      <w:r w:rsidRPr="00AC2390">
        <w:rPr>
          <w:rFonts w:ascii="Arial" w:hAnsi="Arial" w:cs="Arial"/>
          <w:sz w:val="22"/>
          <w:szCs w:val="22"/>
        </w:rPr>
        <w:t>pectoralis</w:t>
      </w:r>
      <w:proofErr w:type="spellEnd"/>
      <w:r w:rsidRPr="00AC2390">
        <w:rPr>
          <w:rFonts w:ascii="Arial" w:hAnsi="Arial" w:cs="Arial"/>
          <w:sz w:val="22"/>
          <w:szCs w:val="22"/>
        </w:rPr>
        <w:t xml:space="preserve">). Подбелът </w:t>
      </w:r>
      <w:proofErr w:type="spellStart"/>
      <w:r w:rsidRPr="00AC2390">
        <w:rPr>
          <w:rFonts w:ascii="Arial" w:hAnsi="Arial" w:cs="Arial"/>
          <w:sz w:val="22"/>
          <w:szCs w:val="22"/>
        </w:rPr>
        <w:t>действува</w:t>
      </w:r>
      <w:proofErr w:type="spellEnd"/>
      <w:r w:rsidRPr="00AC2390">
        <w:rPr>
          <w:rFonts w:ascii="Arial" w:hAnsi="Arial" w:cs="Arial"/>
          <w:sz w:val="22"/>
          <w:szCs w:val="22"/>
        </w:rPr>
        <w:t xml:space="preserve"> противовъзпалително и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при остри възпалителни процеси на дихателната система, облекчава </w:t>
      </w:r>
      <w:proofErr w:type="spellStart"/>
      <w:r w:rsidRPr="00AC2390">
        <w:rPr>
          <w:rFonts w:ascii="Arial" w:hAnsi="Arial" w:cs="Arial"/>
          <w:sz w:val="22"/>
          <w:szCs w:val="22"/>
        </w:rPr>
        <w:t>експекторацията</w:t>
      </w:r>
      <w:proofErr w:type="spellEnd"/>
      <w:r w:rsidRPr="00AC2390">
        <w:rPr>
          <w:rFonts w:ascii="Arial" w:hAnsi="Arial" w:cs="Arial"/>
          <w:sz w:val="22"/>
          <w:szCs w:val="22"/>
        </w:rPr>
        <w:t xml:space="preserve">, успокоява кашлицата, </w:t>
      </w:r>
      <w:proofErr w:type="spellStart"/>
      <w:r w:rsidRPr="00AC2390">
        <w:rPr>
          <w:rFonts w:ascii="Arial" w:hAnsi="Arial" w:cs="Arial"/>
          <w:sz w:val="22"/>
          <w:szCs w:val="22"/>
        </w:rPr>
        <w:t>кашличните</w:t>
      </w:r>
      <w:proofErr w:type="spellEnd"/>
      <w:r w:rsidRPr="00AC2390">
        <w:rPr>
          <w:rFonts w:ascii="Arial" w:hAnsi="Arial" w:cs="Arial"/>
          <w:sz w:val="22"/>
          <w:szCs w:val="22"/>
        </w:rPr>
        <w:t xml:space="preserve"> пристъпи, особено нощем. Благодарение на тези свойства подбелът се употребява често в лечебната фитотерапевтична практика главно при катари на горните дихателни пътища, остри бронхити, ларингити, емфизема на белите дробове и силикоза. Подбелът има благоприятно въздействие при задух и туберкулозна кашлица, притежава и антисептично действие. В народната медицина подбелът се употребява при бронхити, бронхиална астма, кожни обриви, ревматизъм, нередовна и болезнена менструация, а външно — при флебити, пърхот и червен вятър. По нови данни </w:t>
      </w:r>
      <w:proofErr w:type="spellStart"/>
      <w:r w:rsidRPr="00AC2390">
        <w:rPr>
          <w:rFonts w:ascii="Arial" w:hAnsi="Arial" w:cs="Arial"/>
          <w:sz w:val="22"/>
          <w:szCs w:val="22"/>
        </w:rPr>
        <w:t>пиролизидиновите</w:t>
      </w:r>
      <w:proofErr w:type="spellEnd"/>
      <w:r w:rsidRPr="00AC2390">
        <w:rPr>
          <w:rFonts w:ascii="Arial" w:hAnsi="Arial" w:cs="Arial"/>
          <w:sz w:val="22"/>
          <w:szCs w:val="22"/>
        </w:rPr>
        <w:t xml:space="preserve"> алкалоиди, които се съдържат в следи в подбела, имат канцерогенно действие.</w:t>
      </w:r>
    </w:p>
    <w:p w14:paraId="676883AF" w14:textId="77777777" w:rsidR="005E2179" w:rsidRPr="00AC2390" w:rsidRDefault="005E2179" w:rsidP="00BF2B74">
      <w:pPr>
        <w:ind w:firstLine="708"/>
        <w:jc w:val="both"/>
        <w:rPr>
          <w:rFonts w:ascii="Arial" w:hAnsi="Arial" w:cs="Arial"/>
          <w:sz w:val="22"/>
          <w:szCs w:val="22"/>
        </w:rPr>
      </w:pPr>
    </w:p>
    <w:p w14:paraId="172B69CF" w14:textId="529AF0C2"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Полски хвощ </w:t>
      </w:r>
      <w:r w:rsidR="005E2179">
        <w:rPr>
          <w:rFonts w:ascii="Arial" w:hAnsi="Arial" w:cs="Arial"/>
          <w:b/>
          <w:bCs/>
          <w:sz w:val="22"/>
          <w:szCs w:val="22"/>
        </w:rPr>
        <w:t>(</w:t>
      </w:r>
      <w:proofErr w:type="spellStart"/>
      <w:r w:rsidRPr="00AC2390">
        <w:rPr>
          <w:rFonts w:ascii="Arial" w:hAnsi="Arial" w:cs="Arial"/>
          <w:b/>
          <w:bCs/>
          <w:i/>
          <w:iCs/>
          <w:sz w:val="22"/>
          <w:szCs w:val="22"/>
        </w:rPr>
        <w:t>Equisetum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arvense</w:t>
      </w:r>
      <w:proofErr w:type="spellEnd"/>
      <w:r w:rsidR="005E2179">
        <w:rPr>
          <w:rFonts w:ascii="Arial" w:hAnsi="Arial" w:cs="Arial"/>
          <w:b/>
          <w:bCs/>
          <w:i/>
          <w:iCs/>
          <w:sz w:val="22"/>
          <w:szCs w:val="22"/>
        </w:rPr>
        <w:t xml:space="preserve">) </w:t>
      </w:r>
      <w:r w:rsidRPr="00AC2390">
        <w:rPr>
          <w:rFonts w:ascii="Arial" w:hAnsi="Arial" w:cs="Arial"/>
          <w:sz w:val="22"/>
          <w:szCs w:val="22"/>
        </w:rPr>
        <w:t xml:space="preserve">- многогодишно тревисто спорово растение. Расте край реки, потоци, често като плевел в градини, ливади, необработени места и ниви, по-рядко в сенчести гори. Използва се във фитотерапевтичната промишленост. Полският хвощ съдържа </w:t>
      </w:r>
      <w:proofErr w:type="spellStart"/>
      <w:r w:rsidRPr="00AC2390">
        <w:rPr>
          <w:rFonts w:ascii="Arial" w:hAnsi="Arial" w:cs="Arial"/>
          <w:sz w:val="22"/>
          <w:szCs w:val="22"/>
        </w:rPr>
        <w:t>сапонина</w:t>
      </w:r>
      <w:proofErr w:type="spellEnd"/>
      <w:r w:rsidRPr="00AC2390">
        <w:rPr>
          <w:rFonts w:ascii="Arial" w:hAnsi="Arial" w:cs="Arial"/>
          <w:sz w:val="22"/>
          <w:szCs w:val="22"/>
        </w:rPr>
        <w:t xml:space="preserve"> </w:t>
      </w:r>
      <w:proofErr w:type="spellStart"/>
      <w:r w:rsidRPr="00AC2390">
        <w:rPr>
          <w:rFonts w:ascii="Arial" w:hAnsi="Arial" w:cs="Arial"/>
          <w:sz w:val="22"/>
          <w:szCs w:val="22"/>
        </w:rPr>
        <w:t>еквизетонин</w:t>
      </w:r>
      <w:proofErr w:type="spellEnd"/>
      <w:r w:rsidRPr="00AC2390">
        <w:rPr>
          <w:rFonts w:ascii="Arial" w:hAnsi="Arial" w:cs="Arial"/>
          <w:sz w:val="22"/>
          <w:szCs w:val="22"/>
        </w:rPr>
        <w:t xml:space="preserve">, каротин, витамин С, голямо количество силициева киселина (алкални и </w:t>
      </w:r>
      <w:proofErr w:type="spellStart"/>
      <w:r w:rsidRPr="00AC2390">
        <w:rPr>
          <w:rFonts w:ascii="Arial" w:hAnsi="Arial" w:cs="Arial"/>
          <w:sz w:val="22"/>
          <w:szCs w:val="22"/>
        </w:rPr>
        <w:t>алкалоземни</w:t>
      </w:r>
      <w:proofErr w:type="spellEnd"/>
      <w:r w:rsidRPr="00AC2390">
        <w:rPr>
          <w:rFonts w:ascii="Arial" w:hAnsi="Arial" w:cs="Arial"/>
          <w:sz w:val="22"/>
          <w:szCs w:val="22"/>
        </w:rPr>
        <w:t xml:space="preserve"> силикати – първите са разтворими, а вторите – неразтворими във вода), </w:t>
      </w:r>
      <w:proofErr w:type="spellStart"/>
      <w:r w:rsidRPr="00AC2390">
        <w:rPr>
          <w:rFonts w:ascii="Arial" w:hAnsi="Arial" w:cs="Arial"/>
          <w:sz w:val="22"/>
          <w:szCs w:val="22"/>
        </w:rPr>
        <w:t>флавоноидите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едвизетрин</w:t>
      </w:r>
      <w:proofErr w:type="spellEnd"/>
      <w:r w:rsidRPr="00AC2390">
        <w:rPr>
          <w:rFonts w:ascii="Arial" w:hAnsi="Arial" w:cs="Arial"/>
          <w:sz w:val="22"/>
          <w:szCs w:val="22"/>
        </w:rPr>
        <w:t xml:space="preserve">, </w:t>
      </w:r>
      <w:proofErr w:type="spellStart"/>
      <w:r w:rsidRPr="00AC2390">
        <w:rPr>
          <w:rFonts w:ascii="Arial" w:hAnsi="Arial" w:cs="Arial"/>
          <w:sz w:val="22"/>
          <w:szCs w:val="22"/>
        </w:rPr>
        <w:t>лутеолин</w:t>
      </w:r>
      <w:proofErr w:type="spellEnd"/>
      <w:r w:rsidRPr="00AC2390">
        <w:rPr>
          <w:rFonts w:ascii="Arial" w:hAnsi="Arial" w:cs="Arial"/>
          <w:sz w:val="22"/>
          <w:szCs w:val="22"/>
        </w:rPr>
        <w:t xml:space="preserve"> и </w:t>
      </w:r>
      <w:proofErr w:type="spellStart"/>
      <w:r w:rsidRPr="00AC2390">
        <w:rPr>
          <w:rFonts w:ascii="Arial" w:hAnsi="Arial" w:cs="Arial"/>
          <w:sz w:val="22"/>
          <w:szCs w:val="22"/>
        </w:rPr>
        <w:t>изокверцитин</w:t>
      </w:r>
      <w:proofErr w:type="spellEnd"/>
      <w:r w:rsidRPr="00AC2390">
        <w:rPr>
          <w:rFonts w:ascii="Arial" w:hAnsi="Arial" w:cs="Arial"/>
          <w:sz w:val="22"/>
          <w:szCs w:val="22"/>
        </w:rPr>
        <w:t xml:space="preserve">, горчиви вещества, смолисти вещества, алкалоидите </w:t>
      </w:r>
      <w:proofErr w:type="spellStart"/>
      <w:r w:rsidRPr="00AC2390">
        <w:rPr>
          <w:rFonts w:ascii="Arial" w:hAnsi="Arial" w:cs="Arial"/>
          <w:sz w:val="22"/>
          <w:szCs w:val="22"/>
        </w:rPr>
        <w:t>паустрин</w:t>
      </w:r>
      <w:proofErr w:type="spellEnd"/>
      <w:r w:rsidRPr="00AC2390">
        <w:rPr>
          <w:rFonts w:ascii="Arial" w:hAnsi="Arial" w:cs="Arial"/>
          <w:sz w:val="22"/>
          <w:szCs w:val="22"/>
        </w:rPr>
        <w:t xml:space="preserve">, никотин и </w:t>
      </w:r>
      <w:proofErr w:type="spellStart"/>
      <w:r w:rsidRPr="00AC2390">
        <w:rPr>
          <w:rFonts w:ascii="Arial" w:hAnsi="Arial" w:cs="Arial"/>
          <w:sz w:val="22"/>
          <w:szCs w:val="22"/>
        </w:rPr>
        <w:t>еквизетин</w:t>
      </w:r>
      <w:proofErr w:type="spellEnd"/>
      <w:r w:rsidRPr="00AC2390">
        <w:rPr>
          <w:rFonts w:ascii="Arial" w:hAnsi="Arial" w:cs="Arial"/>
          <w:sz w:val="22"/>
          <w:szCs w:val="22"/>
        </w:rPr>
        <w:t xml:space="preserve">, мазнини, </w:t>
      </w:r>
      <w:proofErr w:type="spellStart"/>
      <w:r w:rsidRPr="00AC2390">
        <w:rPr>
          <w:rFonts w:ascii="Arial" w:hAnsi="Arial" w:cs="Arial"/>
          <w:sz w:val="22"/>
          <w:szCs w:val="22"/>
        </w:rPr>
        <w:t>аконитова</w:t>
      </w:r>
      <w:proofErr w:type="spellEnd"/>
      <w:r w:rsidRPr="00AC2390">
        <w:rPr>
          <w:rFonts w:ascii="Arial" w:hAnsi="Arial" w:cs="Arial"/>
          <w:sz w:val="22"/>
          <w:szCs w:val="22"/>
        </w:rPr>
        <w:t xml:space="preserve"> киселина, </w:t>
      </w:r>
      <w:proofErr w:type="spellStart"/>
      <w:r w:rsidRPr="00AC2390">
        <w:rPr>
          <w:rFonts w:ascii="Arial" w:hAnsi="Arial" w:cs="Arial"/>
          <w:sz w:val="22"/>
          <w:szCs w:val="22"/>
        </w:rPr>
        <w:t>еквизетова</w:t>
      </w:r>
      <w:proofErr w:type="spellEnd"/>
      <w:r w:rsidRPr="00AC2390">
        <w:rPr>
          <w:rFonts w:ascii="Arial" w:hAnsi="Arial" w:cs="Arial"/>
          <w:sz w:val="22"/>
          <w:szCs w:val="22"/>
        </w:rPr>
        <w:t xml:space="preserve"> киселина, </w:t>
      </w:r>
      <w:proofErr w:type="spellStart"/>
      <w:r w:rsidRPr="00AC2390">
        <w:rPr>
          <w:rFonts w:ascii="Arial" w:hAnsi="Arial" w:cs="Arial"/>
          <w:sz w:val="22"/>
          <w:szCs w:val="22"/>
        </w:rPr>
        <w:t>оксалова</w:t>
      </w:r>
      <w:proofErr w:type="spellEnd"/>
      <w:r w:rsidRPr="00AC2390">
        <w:rPr>
          <w:rFonts w:ascii="Arial" w:hAnsi="Arial" w:cs="Arial"/>
          <w:sz w:val="22"/>
          <w:szCs w:val="22"/>
        </w:rPr>
        <w:t xml:space="preserve"> киселина, дъбилни вещества, белтъци, смоли и др. Високото съдържание на силикати и богатият състав на билката определят разностранното й действие и приложение. Силициевата киселина, разтваряйки се във водата, образува соли, лесно резорбиращи се в стомашно-чревния канал. Тези соли са необходим компонент в жизнената дейност на различни системи, играят важна роля в метаболизма и функционалната дейност на съединителната тъкан, лигавиците, укрепват стените на кръвоносните съдове. Те са особено важни за развитието на костната тъкан. В урината силициевите съединения образуват защитни колоиди, препятстващи кристализацията на минералните компоненти, като по този начин пречат на образуването на бъбречни камъни. Билката и препаратите от нея притежават силно изразено диуретично действие. Предизвикват усилена дейност на сърцето и засилване на </w:t>
      </w:r>
      <w:proofErr w:type="spellStart"/>
      <w:r w:rsidRPr="00AC2390">
        <w:rPr>
          <w:rFonts w:ascii="Arial" w:hAnsi="Arial" w:cs="Arial"/>
          <w:sz w:val="22"/>
          <w:szCs w:val="22"/>
        </w:rPr>
        <w:t>кръвообръщението</w:t>
      </w:r>
      <w:proofErr w:type="spellEnd"/>
      <w:r w:rsidRPr="00AC2390">
        <w:rPr>
          <w:rFonts w:ascii="Arial" w:hAnsi="Arial" w:cs="Arial"/>
          <w:sz w:val="22"/>
          <w:szCs w:val="22"/>
        </w:rPr>
        <w:t xml:space="preserve">, при което отделителната работа на бъбреците се подобрява. Антимикробното и противовъзпалително действие на полския хвощ се дължи на 5-гликозид-лутеолина. Това обуславя приложението му при възпаление на пикочните пътища, камъни в бъбреците и пикочния мехур, отоци от сърдечен или бъбречен произход (при остър нефрит са противопоказни, тъй като силно дразнят бъбреците). Те повишават обмяната на веществата и се прилагат с успех при заболявания на жлезите с вътрешна секреция и особено в периода на климакса, при отоци на краката от нарушена обмяна и др.). Засилват устойчивостта на съединителната тъкан, на което се дължи приложението им при ревматични заболявания, хроничен полиартрит, </w:t>
      </w:r>
      <w:proofErr w:type="spellStart"/>
      <w:r w:rsidRPr="00AC2390">
        <w:rPr>
          <w:rFonts w:ascii="Arial" w:hAnsi="Arial" w:cs="Arial"/>
          <w:sz w:val="22"/>
          <w:szCs w:val="22"/>
        </w:rPr>
        <w:t>артроза</w:t>
      </w:r>
      <w:proofErr w:type="spellEnd"/>
      <w:r w:rsidRPr="00AC2390">
        <w:rPr>
          <w:rFonts w:ascii="Arial" w:hAnsi="Arial" w:cs="Arial"/>
          <w:sz w:val="22"/>
          <w:szCs w:val="22"/>
        </w:rPr>
        <w:t xml:space="preserve">, белодробна и костна туберкулоза, болестни процеси на кожата и кожните образувания (косопад), счупвания на костите и др. Подчертано е кръвоспиращото действие на полския хвощ при кръвохрачене, маточни кръвотечения и хемороиди. Благоприятен е ефектът и при астма. Билката участва в състава на противоастматичните и </w:t>
      </w:r>
      <w:proofErr w:type="spellStart"/>
      <w:r w:rsidRPr="00AC2390">
        <w:rPr>
          <w:rFonts w:ascii="Arial" w:hAnsi="Arial" w:cs="Arial"/>
          <w:sz w:val="22"/>
          <w:szCs w:val="22"/>
        </w:rPr>
        <w:t>пикочогонните</w:t>
      </w:r>
      <w:proofErr w:type="spellEnd"/>
      <w:r w:rsidRPr="00AC2390">
        <w:rPr>
          <w:rFonts w:ascii="Arial" w:hAnsi="Arial" w:cs="Arial"/>
          <w:sz w:val="22"/>
          <w:szCs w:val="22"/>
        </w:rPr>
        <w:t xml:space="preserve"> чайове. Установено е и противогнилостно действие. Експериментално е доказано, че полският хвощ оказва </w:t>
      </w:r>
      <w:proofErr w:type="spellStart"/>
      <w:r w:rsidRPr="00AC2390">
        <w:rPr>
          <w:rFonts w:ascii="Arial" w:hAnsi="Arial" w:cs="Arial"/>
          <w:sz w:val="22"/>
          <w:szCs w:val="22"/>
        </w:rPr>
        <w:t>дезинтоксикационно</w:t>
      </w:r>
      <w:proofErr w:type="spellEnd"/>
      <w:r w:rsidRPr="00AC2390">
        <w:rPr>
          <w:rFonts w:ascii="Arial" w:hAnsi="Arial" w:cs="Arial"/>
          <w:sz w:val="22"/>
          <w:szCs w:val="22"/>
        </w:rPr>
        <w:t xml:space="preserve"> действие, като способства за изхвърлянето на оловото от организма. Народната медицина препоръчва полски хвощ още и при ишиас, подагра, </w:t>
      </w:r>
      <w:proofErr w:type="spellStart"/>
      <w:r w:rsidRPr="00AC2390">
        <w:rPr>
          <w:rFonts w:ascii="Arial" w:hAnsi="Arial" w:cs="Arial"/>
          <w:sz w:val="22"/>
          <w:szCs w:val="22"/>
        </w:rPr>
        <w:t>хематурия</w:t>
      </w:r>
      <w:proofErr w:type="spellEnd"/>
      <w:r w:rsidRPr="00AC2390">
        <w:rPr>
          <w:rFonts w:ascii="Arial" w:hAnsi="Arial" w:cs="Arial"/>
          <w:sz w:val="22"/>
          <w:szCs w:val="22"/>
        </w:rPr>
        <w:t>, кръвно налягане, стомашни болки, напикаване, атеросклероза, белодробен кръвоизлив, разширени вени, екземи, бяло течение, трудно зарастващи рани (прах от стрит полски хвощ), възпаление на гърлото (гаргара).</w:t>
      </w:r>
    </w:p>
    <w:p w14:paraId="7786E1A5" w14:textId="77777777" w:rsidR="00D57803" w:rsidRDefault="00D57803" w:rsidP="00BF2B74">
      <w:pPr>
        <w:ind w:firstLine="708"/>
        <w:jc w:val="both"/>
        <w:rPr>
          <w:rFonts w:ascii="Arial" w:hAnsi="Arial" w:cs="Arial"/>
          <w:b/>
          <w:bCs/>
          <w:sz w:val="22"/>
          <w:szCs w:val="22"/>
        </w:rPr>
      </w:pPr>
    </w:p>
    <w:p w14:paraId="0C8B60AB" w14:textId="0B5A9D33"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Птиче просо </w:t>
      </w:r>
      <w:r w:rsidR="005E2179">
        <w:rPr>
          <w:rFonts w:ascii="Arial" w:hAnsi="Arial" w:cs="Arial"/>
          <w:b/>
          <w:bCs/>
          <w:sz w:val="22"/>
          <w:szCs w:val="22"/>
        </w:rPr>
        <w:t>(</w:t>
      </w:r>
      <w:proofErr w:type="spellStart"/>
      <w:r w:rsidRPr="00AC2390">
        <w:rPr>
          <w:rFonts w:ascii="Arial" w:hAnsi="Arial" w:cs="Arial"/>
          <w:b/>
          <w:bCs/>
          <w:i/>
          <w:iCs/>
          <w:sz w:val="22"/>
          <w:szCs w:val="22"/>
        </w:rPr>
        <w:t>Lithospermum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officinalе</w:t>
      </w:r>
      <w:proofErr w:type="spellEnd"/>
      <w:r w:rsidR="005E2179">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вретеновиден корен, с изправено и разклонено към върха си стъбло. Цветовете са кремаво-бели. Плодът е яйцевидно орехче. Среща се в посеви и тревисти места до 1400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семената, листата и връхните съцветия. Всички части на растението съдържат вещество, което потиска секрецията на хормони на хипофизата (</w:t>
      </w:r>
      <w:proofErr w:type="spellStart"/>
      <w:r w:rsidRPr="00AC2390">
        <w:rPr>
          <w:rFonts w:ascii="Arial" w:hAnsi="Arial" w:cs="Arial"/>
          <w:sz w:val="22"/>
          <w:szCs w:val="22"/>
        </w:rPr>
        <w:t>гонадотропен</w:t>
      </w:r>
      <w:proofErr w:type="spellEnd"/>
      <w:r w:rsidRPr="00AC2390">
        <w:rPr>
          <w:rFonts w:ascii="Arial" w:hAnsi="Arial" w:cs="Arial"/>
          <w:sz w:val="22"/>
          <w:szCs w:val="22"/>
        </w:rPr>
        <w:t xml:space="preserve"> хормон)</w:t>
      </w:r>
      <w:r w:rsidR="005E2179">
        <w:rPr>
          <w:rFonts w:ascii="Arial" w:hAnsi="Arial" w:cs="Arial"/>
          <w:sz w:val="22"/>
          <w:szCs w:val="22"/>
        </w:rPr>
        <w:t>.</w:t>
      </w:r>
      <w:r w:rsidRPr="00AC2390">
        <w:rPr>
          <w:rFonts w:ascii="Arial" w:hAnsi="Arial" w:cs="Arial"/>
          <w:sz w:val="22"/>
          <w:szCs w:val="22"/>
        </w:rPr>
        <w:t xml:space="preserve"> Има диуретично действие. Прилага се при камъни и пясък в бъбреците и пикочния мехур, и при нощно напикаване на деца; екстракта от билката притежава контрацептивни свойства.</w:t>
      </w:r>
    </w:p>
    <w:p w14:paraId="5A083EFC" w14:textId="77777777" w:rsidR="00D57803" w:rsidRDefault="00D57803" w:rsidP="00BF2B74">
      <w:pPr>
        <w:ind w:firstLine="708"/>
        <w:jc w:val="both"/>
        <w:rPr>
          <w:rFonts w:ascii="Arial" w:hAnsi="Arial" w:cs="Arial"/>
          <w:b/>
          <w:bCs/>
          <w:sz w:val="22"/>
          <w:szCs w:val="22"/>
        </w:rPr>
      </w:pPr>
    </w:p>
    <w:p w14:paraId="0965329A" w14:textId="07D77E77"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Пчелник </w:t>
      </w:r>
      <w:r w:rsidR="005E2179">
        <w:rPr>
          <w:rFonts w:ascii="Arial" w:hAnsi="Arial" w:cs="Arial"/>
          <w:b/>
          <w:bCs/>
          <w:sz w:val="22"/>
          <w:szCs w:val="22"/>
        </w:rPr>
        <w:t>(</w:t>
      </w:r>
      <w:proofErr w:type="spellStart"/>
      <w:r w:rsidRPr="00AC2390">
        <w:rPr>
          <w:rFonts w:ascii="Arial" w:hAnsi="Arial" w:cs="Arial"/>
          <w:b/>
          <w:bCs/>
          <w:i/>
          <w:iCs/>
          <w:sz w:val="22"/>
          <w:szCs w:val="22"/>
        </w:rPr>
        <w:t>Mаrrubium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vulgare</w:t>
      </w:r>
      <w:proofErr w:type="spellEnd"/>
      <w:r w:rsidR="005E2179">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четириръбесто стъбло, разклонено в основата, осеяно с власинки и вретеновиден </w:t>
      </w:r>
      <w:proofErr w:type="spellStart"/>
      <w:r w:rsidRPr="00AC2390">
        <w:rPr>
          <w:rFonts w:ascii="Arial" w:hAnsi="Arial" w:cs="Arial"/>
          <w:sz w:val="22"/>
          <w:szCs w:val="22"/>
        </w:rPr>
        <w:t>дървенист</w:t>
      </w:r>
      <w:proofErr w:type="spellEnd"/>
      <w:r w:rsidRPr="00AC2390">
        <w:rPr>
          <w:rFonts w:ascii="Arial" w:hAnsi="Arial" w:cs="Arial"/>
          <w:sz w:val="22"/>
          <w:szCs w:val="22"/>
        </w:rPr>
        <w:t xml:space="preserve"> корен. Среща се покрай пътищата, по хълмисти места, на сухи, наклонени терени до 1500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връхните съцветия и листата. Съдържа етерично масло, горчиво вещество, алкалоиди, органични киселини,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смоли и др. Има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обезболяващо, жлъчегонно действие. Билката понижава кръвното налягане, оказва </w:t>
      </w:r>
      <w:proofErr w:type="spellStart"/>
      <w:r w:rsidRPr="00AC2390">
        <w:rPr>
          <w:rFonts w:ascii="Arial" w:hAnsi="Arial" w:cs="Arial"/>
          <w:sz w:val="22"/>
          <w:szCs w:val="22"/>
        </w:rPr>
        <w:t>противокашличен</w:t>
      </w:r>
      <w:proofErr w:type="spellEnd"/>
      <w:r w:rsidRPr="00AC2390">
        <w:rPr>
          <w:rFonts w:ascii="Arial" w:hAnsi="Arial" w:cs="Arial"/>
          <w:sz w:val="22"/>
          <w:szCs w:val="22"/>
        </w:rPr>
        <w:t xml:space="preserve"> ефект. Възбужда апетита. Подобрява функцията на черния дроб, действа благоприятно при стомашно-чревни заболявания. Прилага се при бронхити, жлъчни заболявания, възпаление на черния дроб, язвена болест, високо кръвно налягане, липса на апетит, колит, нередовна менструация.</w:t>
      </w:r>
    </w:p>
    <w:p w14:paraId="0A52E463" w14:textId="77777777" w:rsidR="00D57803" w:rsidRDefault="00D57803" w:rsidP="00BF2B74">
      <w:pPr>
        <w:ind w:firstLine="708"/>
        <w:jc w:val="both"/>
        <w:rPr>
          <w:rFonts w:ascii="Arial" w:hAnsi="Arial" w:cs="Arial"/>
          <w:b/>
          <w:bCs/>
          <w:sz w:val="22"/>
          <w:szCs w:val="22"/>
        </w:rPr>
      </w:pPr>
    </w:p>
    <w:p w14:paraId="29106469" w14:textId="5DD52E47"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Пълзящ </w:t>
      </w:r>
      <w:proofErr w:type="spellStart"/>
      <w:r w:rsidRPr="00AC2390">
        <w:rPr>
          <w:rFonts w:ascii="Arial" w:hAnsi="Arial" w:cs="Arial"/>
          <w:b/>
          <w:bCs/>
          <w:sz w:val="22"/>
          <w:szCs w:val="22"/>
        </w:rPr>
        <w:t>очиболец</w:t>
      </w:r>
      <w:proofErr w:type="spellEnd"/>
      <w:r w:rsidRPr="00AC2390">
        <w:rPr>
          <w:rFonts w:ascii="Arial" w:hAnsi="Arial" w:cs="Arial"/>
          <w:b/>
          <w:bCs/>
          <w:sz w:val="22"/>
          <w:szCs w:val="22"/>
        </w:rPr>
        <w:t xml:space="preserve"> (</w:t>
      </w:r>
      <w:proofErr w:type="spellStart"/>
      <w:r w:rsidRPr="00AC2390">
        <w:rPr>
          <w:rFonts w:ascii="Arial" w:hAnsi="Arial" w:cs="Arial"/>
          <w:b/>
          <w:bCs/>
          <w:sz w:val="22"/>
          <w:szCs w:val="22"/>
        </w:rPr>
        <w:t>петопръстник</w:t>
      </w:r>
      <w:proofErr w:type="spellEnd"/>
      <w:r w:rsidRPr="00AC2390">
        <w:rPr>
          <w:rFonts w:ascii="Arial" w:hAnsi="Arial" w:cs="Arial"/>
          <w:b/>
          <w:bCs/>
          <w:sz w:val="22"/>
          <w:szCs w:val="22"/>
        </w:rPr>
        <w:t xml:space="preserve">) </w:t>
      </w:r>
      <w:r w:rsidR="005E2179">
        <w:rPr>
          <w:rFonts w:ascii="Arial" w:hAnsi="Arial" w:cs="Arial"/>
          <w:b/>
          <w:bCs/>
          <w:sz w:val="22"/>
          <w:szCs w:val="22"/>
        </w:rPr>
        <w:t>(</w:t>
      </w:r>
      <w:proofErr w:type="spellStart"/>
      <w:r w:rsidRPr="00AC2390">
        <w:rPr>
          <w:rFonts w:ascii="Arial" w:hAnsi="Arial" w:cs="Arial"/>
          <w:b/>
          <w:bCs/>
          <w:i/>
          <w:iCs/>
          <w:sz w:val="22"/>
          <w:szCs w:val="22"/>
        </w:rPr>
        <w:t>Potentilla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reptans</w:t>
      </w:r>
      <w:proofErr w:type="spellEnd"/>
      <w:r w:rsidR="005E2179">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Расте по тревисти места, край селища, из долове, край реки и потоци. Използва се във фитотерапевтичната практика и народната медицина. Билката съдържа </w:t>
      </w:r>
      <w:proofErr w:type="spellStart"/>
      <w:r w:rsidRPr="00AC2390">
        <w:rPr>
          <w:rFonts w:ascii="Arial" w:hAnsi="Arial" w:cs="Arial"/>
          <w:sz w:val="22"/>
          <w:szCs w:val="22"/>
        </w:rPr>
        <w:t>гликозидите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торментилин</w:t>
      </w:r>
      <w:proofErr w:type="spellEnd"/>
      <w:r w:rsidRPr="00AC2390">
        <w:rPr>
          <w:rFonts w:ascii="Arial" w:hAnsi="Arial" w:cs="Arial"/>
          <w:sz w:val="22"/>
          <w:szCs w:val="22"/>
        </w:rPr>
        <w:t xml:space="preserve"> и </w:t>
      </w:r>
      <w:proofErr w:type="spellStart"/>
      <w:r w:rsidRPr="00AC2390">
        <w:rPr>
          <w:rFonts w:ascii="Arial" w:hAnsi="Arial" w:cs="Arial"/>
          <w:sz w:val="22"/>
          <w:szCs w:val="22"/>
        </w:rPr>
        <w:t>торментол</w:t>
      </w:r>
      <w:proofErr w:type="spellEnd"/>
      <w:r w:rsidRPr="00AC2390">
        <w:rPr>
          <w:rFonts w:ascii="Arial" w:hAnsi="Arial" w:cs="Arial"/>
          <w:sz w:val="22"/>
          <w:szCs w:val="22"/>
        </w:rPr>
        <w:t xml:space="preserve">, хининова и </w:t>
      </w:r>
      <w:proofErr w:type="spellStart"/>
      <w:r w:rsidRPr="00AC2390">
        <w:rPr>
          <w:rFonts w:ascii="Arial" w:hAnsi="Arial" w:cs="Arial"/>
          <w:sz w:val="22"/>
          <w:szCs w:val="22"/>
        </w:rPr>
        <w:t>елагова</w:t>
      </w:r>
      <w:proofErr w:type="spellEnd"/>
      <w:r w:rsidRPr="00AC2390">
        <w:rPr>
          <w:rFonts w:ascii="Arial" w:hAnsi="Arial" w:cs="Arial"/>
          <w:sz w:val="22"/>
          <w:szCs w:val="22"/>
        </w:rPr>
        <w:t xml:space="preserve"> киселина, скорбяла, до 35%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(главно </w:t>
      </w:r>
      <w:proofErr w:type="spellStart"/>
      <w:r w:rsidRPr="00AC2390">
        <w:rPr>
          <w:rFonts w:ascii="Arial" w:hAnsi="Arial" w:cs="Arial"/>
          <w:sz w:val="22"/>
          <w:szCs w:val="22"/>
        </w:rPr>
        <w:t>катехини</w:t>
      </w:r>
      <w:proofErr w:type="spellEnd"/>
      <w:r w:rsidRPr="00AC2390">
        <w:rPr>
          <w:rFonts w:ascii="Arial" w:hAnsi="Arial" w:cs="Arial"/>
          <w:sz w:val="22"/>
          <w:szCs w:val="22"/>
        </w:rPr>
        <w:t xml:space="preserve"> и </w:t>
      </w:r>
      <w:proofErr w:type="spellStart"/>
      <w:r w:rsidRPr="00AC2390">
        <w:rPr>
          <w:rFonts w:ascii="Arial" w:hAnsi="Arial" w:cs="Arial"/>
          <w:sz w:val="22"/>
          <w:szCs w:val="22"/>
        </w:rPr>
        <w:t>катехинови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флобафени</w:t>
      </w:r>
      <w:proofErr w:type="spellEnd"/>
      <w:r w:rsidRPr="00AC2390">
        <w:rPr>
          <w:rFonts w:ascii="Arial" w:hAnsi="Arial" w:cs="Arial"/>
          <w:sz w:val="22"/>
          <w:szCs w:val="22"/>
        </w:rPr>
        <w:t>, повече в коренището), смолисто вещество, восък, витамини от В група и каротин (предимно в стръковете), етерично масло, и др. Действа противовъзпалително, затягащо, кръвоспиращо. Билката се използва при простудни</w:t>
      </w:r>
      <w:r w:rsidR="009C27B6" w:rsidRPr="00AC2390">
        <w:rPr>
          <w:rFonts w:ascii="Arial" w:hAnsi="Arial" w:cs="Arial"/>
          <w:sz w:val="22"/>
          <w:szCs w:val="22"/>
        </w:rPr>
        <w:t xml:space="preserve"> </w:t>
      </w:r>
      <w:r w:rsidRPr="00AC2390">
        <w:rPr>
          <w:rFonts w:ascii="Arial" w:hAnsi="Arial" w:cs="Arial"/>
          <w:sz w:val="22"/>
          <w:szCs w:val="22"/>
        </w:rPr>
        <w:t>заболявания на дихателните органи, бяло течение, миома на матката, тумори, хемороиди,</w:t>
      </w:r>
      <w:r w:rsidR="009C27B6" w:rsidRPr="00AC2390">
        <w:rPr>
          <w:rFonts w:ascii="Arial" w:hAnsi="Arial" w:cs="Arial"/>
          <w:sz w:val="22"/>
          <w:szCs w:val="22"/>
        </w:rPr>
        <w:t xml:space="preserve"> </w:t>
      </w:r>
      <w:r w:rsidRPr="00AC2390">
        <w:rPr>
          <w:rFonts w:ascii="Arial" w:hAnsi="Arial" w:cs="Arial"/>
          <w:sz w:val="22"/>
          <w:szCs w:val="22"/>
        </w:rPr>
        <w:t>възпаления на стомаха, червата и бъбреците, диария, чернодробни заболявания, възпаление</w:t>
      </w:r>
      <w:r w:rsidR="009C27B6" w:rsidRPr="00AC2390">
        <w:rPr>
          <w:rFonts w:ascii="Arial" w:hAnsi="Arial" w:cs="Arial"/>
          <w:sz w:val="22"/>
          <w:szCs w:val="22"/>
        </w:rPr>
        <w:t xml:space="preserve"> </w:t>
      </w:r>
      <w:r w:rsidRPr="00AC2390">
        <w:rPr>
          <w:rFonts w:ascii="Arial" w:hAnsi="Arial" w:cs="Arial"/>
          <w:sz w:val="22"/>
          <w:szCs w:val="22"/>
        </w:rPr>
        <w:t>на очите, ушите, венците и др. Външно се прилага при изгаряне, мокрещи екземи и бяло</w:t>
      </w:r>
      <w:r w:rsidR="009C27B6" w:rsidRPr="00AC2390">
        <w:rPr>
          <w:rFonts w:ascii="Arial" w:hAnsi="Arial" w:cs="Arial"/>
          <w:sz w:val="22"/>
          <w:szCs w:val="22"/>
        </w:rPr>
        <w:t xml:space="preserve"> </w:t>
      </w:r>
      <w:r w:rsidRPr="00AC2390">
        <w:rPr>
          <w:rFonts w:ascii="Arial" w:hAnsi="Arial" w:cs="Arial"/>
          <w:sz w:val="22"/>
          <w:szCs w:val="22"/>
        </w:rPr>
        <w:t>течение. Обикновено няма странични ефекти, но във високи дози може да затегне червата.</w:t>
      </w:r>
    </w:p>
    <w:p w14:paraId="74E8DDB1" w14:textId="77777777" w:rsidR="00D57803" w:rsidRDefault="00D57803" w:rsidP="00BF2B74">
      <w:pPr>
        <w:ind w:firstLine="708"/>
        <w:jc w:val="both"/>
        <w:rPr>
          <w:rFonts w:ascii="Arial" w:hAnsi="Arial" w:cs="Arial"/>
          <w:b/>
          <w:bCs/>
          <w:sz w:val="22"/>
          <w:szCs w:val="22"/>
        </w:rPr>
      </w:pPr>
    </w:p>
    <w:p w14:paraId="248DCF6E" w14:textId="6E3EE479" w:rsidR="00BF2B74" w:rsidRPr="00AC2390" w:rsidRDefault="00BF2B74" w:rsidP="00BF2B74">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Ранилист</w:t>
      </w:r>
      <w:proofErr w:type="spellEnd"/>
      <w:r w:rsidRPr="00AC2390">
        <w:rPr>
          <w:rFonts w:ascii="Arial" w:hAnsi="Arial" w:cs="Arial"/>
          <w:b/>
          <w:bCs/>
          <w:sz w:val="22"/>
          <w:szCs w:val="22"/>
        </w:rPr>
        <w:t xml:space="preserve"> </w:t>
      </w:r>
      <w:r w:rsidR="005E2179">
        <w:rPr>
          <w:rFonts w:ascii="Arial" w:hAnsi="Arial" w:cs="Arial"/>
          <w:b/>
          <w:bCs/>
          <w:sz w:val="22"/>
          <w:szCs w:val="22"/>
        </w:rPr>
        <w:t>(</w:t>
      </w:r>
      <w:proofErr w:type="spellStart"/>
      <w:r w:rsidRPr="00AC2390">
        <w:rPr>
          <w:rFonts w:ascii="Arial" w:hAnsi="Arial" w:cs="Arial"/>
          <w:b/>
          <w:bCs/>
          <w:i/>
          <w:iCs/>
          <w:sz w:val="22"/>
          <w:szCs w:val="22"/>
        </w:rPr>
        <w:t>Betonica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5E2179">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 изправено, гладко,</w:t>
      </w:r>
      <w:r w:rsidR="009C27B6" w:rsidRPr="00AC2390">
        <w:rPr>
          <w:rFonts w:ascii="Arial" w:hAnsi="Arial" w:cs="Arial"/>
          <w:sz w:val="22"/>
          <w:szCs w:val="22"/>
        </w:rPr>
        <w:t xml:space="preserve"> </w:t>
      </w:r>
      <w:r w:rsidRPr="00AC2390">
        <w:rPr>
          <w:rFonts w:ascii="Arial" w:hAnsi="Arial" w:cs="Arial"/>
          <w:sz w:val="22"/>
          <w:szCs w:val="22"/>
        </w:rPr>
        <w:t xml:space="preserve">четириръбесто, </w:t>
      </w:r>
      <w:proofErr w:type="spellStart"/>
      <w:r w:rsidRPr="00AC2390">
        <w:rPr>
          <w:rFonts w:ascii="Arial" w:hAnsi="Arial" w:cs="Arial"/>
          <w:sz w:val="22"/>
          <w:szCs w:val="22"/>
        </w:rPr>
        <w:t>финовлакнесто</w:t>
      </w:r>
      <w:proofErr w:type="spellEnd"/>
      <w:r w:rsidRPr="00AC2390">
        <w:rPr>
          <w:rFonts w:ascii="Arial" w:hAnsi="Arial" w:cs="Arial"/>
          <w:sz w:val="22"/>
          <w:szCs w:val="22"/>
        </w:rPr>
        <w:t xml:space="preserve"> стъбло. Разпространен е по безплодни земи, в разредени гори,</w:t>
      </w:r>
      <w:r w:rsidR="009C27B6" w:rsidRPr="00AC2390">
        <w:rPr>
          <w:rFonts w:ascii="Arial" w:hAnsi="Arial" w:cs="Arial"/>
          <w:sz w:val="22"/>
          <w:szCs w:val="22"/>
        </w:rPr>
        <w:t xml:space="preserve"> </w:t>
      </w:r>
      <w:r w:rsidRPr="00AC2390">
        <w:rPr>
          <w:rFonts w:ascii="Arial" w:hAnsi="Arial" w:cs="Arial"/>
          <w:sz w:val="22"/>
          <w:szCs w:val="22"/>
        </w:rPr>
        <w:t xml:space="preserve">върху глинести и песъчливи почви до 1700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стръковете, корена и листата.</w:t>
      </w:r>
      <w:r w:rsidR="009C27B6" w:rsidRPr="00AC2390">
        <w:rPr>
          <w:rFonts w:ascii="Arial" w:hAnsi="Arial" w:cs="Arial"/>
          <w:sz w:val="22"/>
          <w:szCs w:val="22"/>
        </w:rPr>
        <w:t xml:space="preserve"> </w:t>
      </w:r>
      <w:r w:rsidRPr="00AC2390">
        <w:rPr>
          <w:rFonts w:ascii="Arial" w:hAnsi="Arial" w:cs="Arial"/>
          <w:sz w:val="22"/>
          <w:szCs w:val="22"/>
        </w:rPr>
        <w:t xml:space="preserve">Стръковете съдържат </w:t>
      </w:r>
      <w:proofErr w:type="spellStart"/>
      <w:r w:rsidRPr="00AC2390">
        <w:rPr>
          <w:rFonts w:ascii="Arial" w:hAnsi="Arial" w:cs="Arial"/>
          <w:sz w:val="22"/>
          <w:szCs w:val="22"/>
        </w:rPr>
        <w:t>пиразолидинови</w:t>
      </w:r>
      <w:proofErr w:type="spellEnd"/>
      <w:r w:rsidRPr="00AC2390">
        <w:rPr>
          <w:rFonts w:ascii="Arial" w:hAnsi="Arial" w:cs="Arial"/>
          <w:sz w:val="22"/>
          <w:szCs w:val="22"/>
        </w:rPr>
        <w:t xml:space="preserve"> алкалоиди,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горчиви вещества, </w:t>
      </w:r>
      <w:proofErr w:type="spellStart"/>
      <w:r w:rsidRPr="00AC2390">
        <w:rPr>
          <w:rFonts w:ascii="Arial" w:hAnsi="Arial" w:cs="Arial"/>
          <w:sz w:val="22"/>
          <w:szCs w:val="22"/>
        </w:rPr>
        <w:t>каротиноиди</w:t>
      </w:r>
      <w:proofErr w:type="spellEnd"/>
      <w:r w:rsidRPr="00AC2390">
        <w:rPr>
          <w:rFonts w:ascii="Arial" w:hAnsi="Arial" w:cs="Arial"/>
          <w:sz w:val="22"/>
          <w:szCs w:val="22"/>
        </w:rPr>
        <w:t xml:space="preserve"> и</w:t>
      </w:r>
      <w:r w:rsidR="009C27B6"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Има регенеративно действие. Билката стимулира </w:t>
      </w:r>
      <w:proofErr w:type="spellStart"/>
      <w:r w:rsidRPr="00AC2390">
        <w:rPr>
          <w:rFonts w:ascii="Arial" w:hAnsi="Arial" w:cs="Arial"/>
          <w:sz w:val="22"/>
          <w:szCs w:val="22"/>
        </w:rPr>
        <w:t>епителизацията</w:t>
      </w:r>
      <w:proofErr w:type="spellEnd"/>
      <w:r w:rsidRPr="00AC2390">
        <w:rPr>
          <w:rFonts w:ascii="Arial" w:hAnsi="Arial" w:cs="Arial"/>
          <w:sz w:val="22"/>
          <w:szCs w:val="22"/>
        </w:rPr>
        <w:t xml:space="preserve"> на раните.</w:t>
      </w:r>
      <w:r w:rsidR="009C27B6" w:rsidRPr="00AC2390">
        <w:rPr>
          <w:rFonts w:ascii="Arial" w:hAnsi="Arial" w:cs="Arial"/>
          <w:sz w:val="22"/>
          <w:szCs w:val="22"/>
        </w:rPr>
        <w:t xml:space="preserve"> </w:t>
      </w:r>
      <w:r w:rsidRPr="00AC2390">
        <w:rPr>
          <w:rFonts w:ascii="Arial" w:hAnsi="Arial" w:cs="Arial"/>
          <w:sz w:val="22"/>
          <w:szCs w:val="22"/>
        </w:rPr>
        <w:t xml:space="preserve">Облекчава кашлицата и улеснява </w:t>
      </w:r>
      <w:proofErr w:type="spellStart"/>
      <w:r w:rsidRPr="00AC2390">
        <w:rPr>
          <w:rFonts w:ascii="Arial" w:hAnsi="Arial" w:cs="Arial"/>
          <w:sz w:val="22"/>
          <w:szCs w:val="22"/>
        </w:rPr>
        <w:t>отхрачването</w:t>
      </w:r>
      <w:proofErr w:type="spellEnd"/>
      <w:r w:rsidRPr="00AC2390">
        <w:rPr>
          <w:rFonts w:ascii="Arial" w:hAnsi="Arial" w:cs="Arial"/>
          <w:sz w:val="22"/>
          <w:szCs w:val="22"/>
        </w:rPr>
        <w:t>, действа противовъзпалително върху</w:t>
      </w:r>
      <w:r w:rsidR="009C27B6" w:rsidRPr="00AC2390">
        <w:rPr>
          <w:rFonts w:ascii="Arial" w:hAnsi="Arial" w:cs="Arial"/>
          <w:sz w:val="22"/>
          <w:szCs w:val="22"/>
        </w:rPr>
        <w:t xml:space="preserve"> </w:t>
      </w:r>
      <w:r w:rsidRPr="00AC2390">
        <w:rPr>
          <w:rFonts w:ascii="Arial" w:hAnsi="Arial" w:cs="Arial"/>
          <w:sz w:val="22"/>
          <w:szCs w:val="22"/>
        </w:rPr>
        <w:t xml:space="preserve">бъбреците, пикочния мехур и половите органи. Оказва </w:t>
      </w:r>
      <w:proofErr w:type="spellStart"/>
      <w:r w:rsidRPr="00AC2390">
        <w:rPr>
          <w:rFonts w:ascii="Arial" w:hAnsi="Arial" w:cs="Arial"/>
          <w:sz w:val="22"/>
          <w:szCs w:val="22"/>
        </w:rPr>
        <w:t>туморостатично</w:t>
      </w:r>
      <w:proofErr w:type="spellEnd"/>
      <w:r w:rsidRPr="00AC2390">
        <w:rPr>
          <w:rFonts w:ascii="Arial" w:hAnsi="Arial" w:cs="Arial"/>
          <w:sz w:val="22"/>
          <w:szCs w:val="22"/>
        </w:rPr>
        <w:t xml:space="preserve"> действие. Използва се</w:t>
      </w:r>
      <w:r w:rsidR="009C27B6" w:rsidRPr="00AC2390">
        <w:rPr>
          <w:rFonts w:ascii="Arial" w:hAnsi="Arial" w:cs="Arial"/>
          <w:sz w:val="22"/>
          <w:szCs w:val="22"/>
        </w:rPr>
        <w:t xml:space="preserve"> </w:t>
      </w:r>
      <w:r w:rsidRPr="00AC2390">
        <w:rPr>
          <w:rFonts w:ascii="Arial" w:hAnsi="Arial" w:cs="Arial"/>
          <w:sz w:val="22"/>
          <w:szCs w:val="22"/>
        </w:rPr>
        <w:t>при бронхити, магарешка кашлица, възпаление на бъбречните легенчета, пикочния мехур, при</w:t>
      </w:r>
      <w:r w:rsidR="009C27B6" w:rsidRPr="00AC2390">
        <w:rPr>
          <w:rFonts w:ascii="Arial" w:hAnsi="Arial" w:cs="Arial"/>
          <w:sz w:val="22"/>
          <w:szCs w:val="22"/>
        </w:rPr>
        <w:t xml:space="preserve"> </w:t>
      </w:r>
      <w:r w:rsidRPr="00AC2390">
        <w:rPr>
          <w:rFonts w:ascii="Arial" w:hAnsi="Arial" w:cs="Arial"/>
          <w:sz w:val="22"/>
          <w:szCs w:val="22"/>
        </w:rPr>
        <w:t>главоболие, виене на свят, рани, отоци, рак и др.</w:t>
      </w:r>
    </w:p>
    <w:p w14:paraId="6F5B79D0" w14:textId="77777777" w:rsidR="00D57803" w:rsidRDefault="00D57803" w:rsidP="009C27B6">
      <w:pPr>
        <w:ind w:firstLine="708"/>
        <w:jc w:val="both"/>
        <w:rPr>
          <w:rFonts w:ascii="Arial" w:hAnsi="Arial" w:cs="Arial"/>
          <w:b/>
          <w:bCs/>
          <w:sz w:val="22"/>
          <w:szCs w:val="22"/>
        </w:rPr>
      </w:pPr>
    </w:p>
    <w:p w14:paraId="235D0C03" w14:textId="3AA958D8" w:rsidR="009C27B6" w:rsidRPr="00AC2390" w:rsidRDefault="00BF2B74" w:rsidP="009C27B6">
      <w:pPr>
        <w:ind w:firstLine="708"/>
        <w:jc w:val="both"/>
        <w:rPr>
          <w:rFonts w:ascii="Arial" w:hAnsi="Arial" w:cs="Arial"/>
          <w:b/>
          <w:bCs/>
          <w:sz w:val="22"/>
          <w:szCs w:val="22"/>
        </w:rPr>
      </w:pPr>
      <w:r w:rsidRPr="00AC2390">
        <w:rPr>
          <w:rFonts w:ascii="Arial" w:hAnsi="Arial" w:cs="Arial"/>
          <w:b/>
          <w:bCs/>
          <w:sz w:val="22"/>
          <w:szCs w:val="22"/>
        </w:rPr>
        <w:t xml:space="preserve">- Репей голям </w:t>
      </w:r>
      <w:r w:rsidR="005E2179" w:rsidRPr="005E2179">
        <w:rPr>
          <w:rFonts w:ascii="Arial" w:hAnsi="Arial" w:cs="Arial"/>
          <w:b/>
          <w:bCs/>
          <w:i/>
          <w:sz w:val="22"/>
          <w:szCs w:val="22"/>
        </w:rPr>
        <w:t>(</w:t>
      </w:r>
      <w:proofErr w:type="spellStart"/>
      <w:r w:rsidRPr="005E2179">
        <w:rPr>
          <w:rFonts w:ascii="Arial" w:hAnsi="Arial" w:cs="Arial"/>
          <w:b/>
          <w:bCs/>
          <w:i/>
          <w:sz w:val="22"/>
          <w:szCs w:val="22"/>
        </w:rPr>
        <w:t>Arctium</w:t>
      </w:r>
      <w:proofErr w:type="spellEnd"/>
      <w:r w:rsidRPr="005E2179">
        <w:rPr>
          <w:rFonts w:ascii="Arial" w:hAnsi="Arial" w:cs="Arial"/>
          <w:b/>
          <w:bCs/>
          <w:i/>
          <w:sz w:val="22"/>
          <w:szCs w:val="22"/>
        </w:rPr>
        <w:t xml:space="preserve"> </w:t>
      </w:r>
      <w:proofErr w:type="spellStart"/>
      <w:r w:rsidRPr="005E2179">
        <w:rPr>
          <w:rFonts w:ascii="Arial" w:hAnsi="Arial" w:cs="Arial"/>
          <w:b/>
          <w:bCs/>
          <w:i/>
          <w:sz w:val="22"/>
          <w:szCs w:val="22"/>
        </w:rPr>
        <w:t>lappa</w:t>
      </w:r>
      <w:proofErr w:type="spellEnd"/>
      <w:r w:rsidR="005E2179" w:rsidRPr="005E2179">
        <w:rPr>
          <w:rFonts w:ascii="Arial" w:hAnsi="Arial" w:cs="Arial"/>
          <w:b/>
          <w:bCs/>
          <w:i/>
          <w:sz w:val="22"/>
          <w:szCs w:val="22"/>
        </w:rPr>
        <w:t>)</w:t>
      </w:r>
      <w:r w:rsidRPr="005E2179">
        <w:rPr>
          <w:rFonts w:ascii="Arial" w:hAnsi="Arial" w:cs="Arial"/>
          <w:b/>
          <w:bCs/>
          <w:i/>
          <w:sz w:val="22"/>
          <w:szCs w:val="22"/>
        </w:rPr>
        <w:t xml:space="preserve"> </w:t>
      </w:r>
      <w:r w:rsidRPr="00AC2390">
        <w:rPr>
          <w:rFonts w:ascii="Arial" w:hAnsi="Arial" w:cs="Arial"/>
          <w:sz w:val="22"/>
          <w:szCs w:val="22"/>
        </w:rPr>
        <w:t>– двегодишно тревисто растение със силно разклонено</w:t>
      </w:r>
      <w:r w:rsidR="009C27B6" w:rsidRPr="00AC2390">
        <w:rPr>
          <w:rFonts w:ascii="Arial" w:hAnsi="Arial" w:cs="Arial"/>
          <w:sz w:val="22"/>
          <w:szCs w:val="22"/>
        </w:rPr>
        <w:t xml:space="preserve"> </w:t>
      </w:r>
      <w:r w:rsidRPr="00AC2390">
        <w:rPr>
          <w:rFonts w:ascii="Arial" w:hAnsi="Arial" w:cs="Arial"/>
          <w:sz w:val="22"/>
          <w:szCs w:val="22"/>
        </w:rPr>
        <w:t xml:space="preserve">стъбло, високо до 2 метра. Расте предимно на </w:t>
      </w:r>
      <w:proofErr w:type="spellStart"/>
      <w:r w:rsidRPr="00AC2390">
        <w:rPr>
          <w:rFonts w:ascii="Arial" w:hAnsi="Arial" w:cs="Arial"/>
          <w:sz w:val="22"/>
          <w:szCs w:val="22"/>
        </w:rPr>
        <w:t>необработвани</w:t>
      </w:r>
      <w:proofErr w:type="spellEnd"/>
      <w:r w:rsidRPr="00AC2390">
        <w:rPr>
          <w:rFonts w:ascii="Arial" w:hAnsi="Arial" w:cs="Arial"/>
          <w:sz w:val="22"/>
          <w:szCs w:val="22"/>
        </w:rPr>
        <w:t xml:space="preserve"> терени и край изоставени сгради.</w:t>
      </w:r>
      <w:r w:rsidR="009C27B6" w:rsidRPr="00AC2390">
        <w:rPr>
          <w:rFonts w:ascii="Arial" w:hAnsi="Arial" w:cs="Arial"/>
          <w:sz w:val="22"/>
          <w:szCs w:val="22"/>
        </w:rPr>
        <w:t xml:space="preserve"> </w:t>
      </w:r>
      <w:r w:rsidRPr="00AC2390">
        <w:rPr>
          <w:rFonts w:ascii="Arial" w:hAnsi="Arial" w:cs="Arial"/>
          <w:sz w:val="22"/>
          <w:szCs w:val="22"/>
        </w:rPr>
        <w:t xml:space="preserve">Използват се едногодишните корени. Корените съдържат протеини, етерично масло, </w:t>
      </w:r>
      <w:proofErr w:type="spellStart"/>
      <w:r w:rsidRPr="00AC2390">
        <w:rPr>
          <w:rFonts w:ascii="Arial" w:hAnsi="Arial" w:cs="Arial"/>
          <w:sz w:val="22"/>
          <w:szCs w:val="22"/>
        </w:rPr>
        <w:t>гликозиди</w:t>
      </w:r>
      <w:proofErr w:type="spellEnd"/>
      <w:r w:rsidRPr="00AC2390">
        <w:rPr>
          <w:rFonts w:ascii="Arial" w:hAnsi="Arial" w:cs="Arial"/>
          <w:sz w:val="22"/>
          <w:szCs w:val="22"/>
        </w:rPr>
        <w:t>,</w:t>
      </w:r>
      <w:r w:rsidR="009C27B6" w:rsidRPr="00AC2390">
        <w:rPr>
          <w:rFonts w:ascii="Arial" w:eastAsia="ArialMT" w:hAnsi="Arial" w:cs="Arial"/>
          <w:sz w:val="22"/>
          <w:szCs w:val="22"/>
          <w:lang w:eastAsia="en-US"/>
        </w:rPr>
        <w:t xml:space="preserve"> </w:t>
      </w:r>
      <w:proofErr w:type="spellStart"/>
      <w:r w:rsidR="009C27B6" w:rsidRPr="00AC2390">
        <w:rPr>
          <w:rFonts w:ascii="Arial" w:hAnsi="Arial" w:cs="Arial"/>
          <w:sz w:val="22"/>
          <w:szCs w:val="22"/>
        </w:rPr>
        <w:t>фитосттерин</w:t>
      </w:r>
      <w:proofErr w:type="spellEnd"/>
      <w:r w:rsidR="009C27B6" w:rsidRPr="00AC2390">
        <w:rPr>
          <w:rFonts w:ascii="Arial" w:hAnsi="Arial" w:cs="Arial"/>
          <w:sz w:val="22"/>
          <w:szCs w:val="22"/>
        </w:rPr>
        <w:t xml:space="preserve">, </w:t>
      </w:r>
      <w:proofErr w:type="spellStart"/>
      <w:r w:rsidR="009C27B6" w:rsidRPr="00AC2390">
        <w:rPr>
          <w:rFonts w:ascii="Arial" w:hAnsi="Arial" w:cs="Arial"/>
          <w:sz w:val="22"/>
          <w:szCs w:val="22"/>
        </w:rPr>
        <w:t>танини</w:t>
      </w:r>
      <w:proofErr w:type="spellEnd"/>
      <w:r w:rsidR="009C27B6" w:rsidRPr="00AC2390">
        <w:rPr>
          <w:rFonts w:ascii="Arial" w:hAnsi="Arial" w:cs="Arial"/>
          <w:sz w:val="22"/>
          <w:szCs w:val="22"/>
        </w:rPr>
        <w:t xml:space="preserve">, мазнини, органични киселини, микроелементи, горчиви вещества, дъбилни вещества, слузни вещества и др. Действа регенеративно, стимулиращо обмяната, </w:t>
      </w:r>
      <w:proofErr w:type="spellStart"/>
      <w:r w:rsidR="009C27B6" w:rsidRPr="00AC2390">
        <w:rPr>
          <w:rFonts w:ascii="Arial" w:hAnsi="Arial" w:cs="Arial"/>
          <w:sz w:val="22"/>
          <w:szCs w:val="22"/>
        </w:rPr>
        <w:t>пикочогонно</w:t>
      </w:r>
      <w:proofErr w:type="spellEnd"/>
      <w:r w:rsidR="009C27B6" w:rsidRPr="00AC2390">
        <w:rPr>
          <w:rFonts w:ascii="Arial" w:hAnsi="Arial" w:cs="Arial"/>
          <w:sz w:val="22"/>
          <w:szCs w:val="22"/>
        </w:rPr>
        <w:t xml:space="preserve"> и </w:t>
      </w:r>
      <w:proofErr w:type="spellStart"/>
      <w:r w:rsidR="009C27B6" w:rsidRPr="00AC2390">
        <w:rPr>
          <w:rFonts w:ascii="Arial" w:hAnsi="Arial" w:cs="Arial"/>
          <w:sz w:val="22"/>
          <w:szCs w:val="22"/>
        </w:rPr>
        <w:t>потогонно</w:t>
      </w:r>
      <w:proofErr w:type="spellEnd"/>
      <w:r w:rsidR="009C27B6" w:rsidRPr="00AC2390">
        <w:rPr>
          <w:rFonts w:ascii="Arial" w:hAnsi="Arial" w:cs="Arial"/>
          <w:sz w:val="22"/>
          <w:szCs w:val="22"/>
        </w:rPr>
        <w:t xml:space="preserve">. Билката стимулира функцията на черния дроб. Успокоява спазъма на бронхиалната мускулатура. Влияе благоприятно при увредена стомашна лигавица. Ускорява растежа на косата. Оказва противотуморно действие. Прилага се при бронхити, ларингити, язвена болест, възпаление на черния дроб, ревматични заболявания, подагра, хемороиди, при злокачествени новообразувания. Външно се използва при косопад, дерматити, екземи и др. С подобни данни са и срещащите се в района </w:t>
      </w:r>
      <w:r w:rsidR="009C27B6" w:rsidRPr="00AC2390">
        <w:rPr>
          <w:rFonts w:ascii="Arial" w:hAnsi="Arial" w:cs="Arial"/>
          <w:b/>
          <w:bCs/>
          <w:sz w:val="22"/>
          <w:szCs w:val="22"/>
        </w:rPr>
        <w:t xml:space="preserve">дребен репей </w:t>
      </w:r>
      <w:r w:rsidR="009C27B6" w:rsidRPr="00F33A61">
        <w:rPr>
          <w:rFonts w:ascii="Arial" w:hAnsi="Arial" w:cs="Arial"/>
          <w:b/>
          <w:bCs/>
          <w:i/>
          <w:sz w:val="22"/>
          <w:szCs w:val="22"/>
        </w:rPr>
        <w:t>(</w:t>
      </w:r>
      <w:proofErr w:type="spellStart"/>
      <w:r w:rsidR="009C27B6" w:rsidRPr="00F33A61">
        <w:rPr>
          <w:rFonts w:ascii="Arial" w:hAnsi="Arial" w:cs="Arial"/>
          <w:b/>
          <w:bCs/>
          <w:i/>
          <w:sz w:val="22"/>
          <w:szCs w:val="22"/>
        </w:rPr>
        <w:t>Arctium</w:t>
      </w:r>
      <w:proofErr w:type="spellEnd"/>
      <w:r w:rsidR="009C27B6" w:rsidRPr="00F33A61">
        <w:rPr>
          <w:rFonts w:ascii="Arial" w:hAnsi="Arial" w:cs="Arial"/>
          <w:b/>
          <w:bCs/>
          <w:i/>
          <w:sz w:val="22"/>
          <w:szCs w:val="22"/>
        </w:rPr>
        <w:t xml:space="preserve"> </w:t>
      </w:r>
      <w:proofErr w:type="spellStart"/>
      <w:r w:rsidR="009C27B6" w:rsidRPr="00F33A61">
        <w:rPr>
          <w:rFonts w:ascii="Arial" w:hAnsi="Arial" w:cs="Arial"/>
          <w:b/>
          <w:bCs/>
          <w:i/>
          <w:sz w:val="22"/>
          <w:szCs w:val="22"/>
        </w:rPr>
        <w:t>minus</w:t>
      </w:r>
      <w:proofErr w:type="spellEnd"/>
      <w:r w:rsidR="009C27B6" w:rsidRPr="00F33A61">
        <w:rPr>
          <w:rFonts w:ascii="Arial" w:hAnsi="Arial" w:cs="Arial"/>
          <w:b/>
          <w:bCs/>
          <w:i/>
          <w:sz w:val="22"/>
          <w:szCs w:val="22"/>
        </w:rPr>
        <w:t>)</w:t>
      </w:r>
      <w:r w:rsidR="009C27B6" w:rsidRPr="00AC2390">
        <w:rPr>
          <w:rFonts w:ascii="Arial" w:hAnsi="Arial" w:cs="Arial"/>
          <w:b/>
          <w:bCs/>
          <w:sz w:val="22"/>
          <w:szCs w:val="22"/>
        </w:rPr>
        <w:t xml:space="preserve"> и </w:t>
      </w:r>
      <w:proofErr w:type="spellStart"/>
      <w:r w:rsidR="009C27B6" w:rsidRPr="00AC2390">
        <w:rPr>
          <w:rFonts w:ascii="Arial" w:hAnsi="Arial" w:cs="Arial"/>
          <w:b/>
          <w:bCs/>
          <w:sz w:val="22"/>
          <w:szCs w:val="22"/>
        </w:rPr>
        <w:t>сенколюбив</w:t>
      </w:r>
      <w:proofErr w:type="spellEnd"/>
      <w:r w:rsidR="009C27B6" w:rsidRPr="00AC2390">
        <w:rPr>
          <w:rFonts w:ascii="Arial" w:hAnsi="Arial" w:cs="Arial"/>
          <w:b/>
          <w:bCs/>
          <w:sz w:val="22"/>
          <w:szCs w:val="22"/>
        </w:rPr>
        <w:t xml:space="preserve"> репей </w:t>
      </w:r>
      <w:r w:rsidR="009C27B6" w:rsidRPr="00F33A61">
        <w:rPr>
          <w:rFonts w:ascii="Arial" w:hAnsi="Arial" w:cs="Arial"/>
          <w:b/>
          <w:bCs/>
          <w:i/>
          <w:sz w:val="22"/>
          <w:szCs w:val="22"/>
        </w:rPr>
        <w:t>(</w:t>
      </w:r>
      <w:proofErr w:type="spellStart"/>
      <w:r w:rsidR="009C27B6" w:rsidRPr="00F33A61">
        <w:rPr>
          <w:rFonts w:ascii="Arial" w:hAnsi="Arial" w:cs="Arial"/>
          <w:b/>
          <w:bCs/>
          <w:i/>
          <w:iCs/>
          <w:sz w:val="22"/>
          <w:szCs w:val="22"/>
        </w:rPr>
        <w:t>Arctium</w:t>
      </w:r>
      <w:proofErr w:type="spellEnd"/>
      <w:r w:rsidR="009C27B6" w:rsidRPr="00F33A61">
        <w:rPr>
          <w:rFonts w:ascii="Arial" w:hAnsi="Arial" w:cs="Arial"/>
          <w:b/>
          <w:bCs/>
          <w:i/>
          <w:iCs/>
          <w:sz w:val="22"/>
          <w:szCs w:val="22"/>
        </w:rPr>
        <w:t xml:space="preserve"> </w:t>
      </w:r>
      <w:proofErr w:type="spellStart"/>
      <w:r w:rsidR="009C27B6" w:rsidRPr="00F33A61">
        <w:rPr>
          <w:rFonts w:ascii="Arial" w:hAnsi="Arial" w:cs="Arial"/>
          <w:b/>
          <w:bCs/>
          <w:i/>
          <w:iCs/>
          <w:sz w:val="22"/>
          <w:szCs w:val="22"/>
        </w:rPr>
        <w:t>nemorosum</w:t>
      </w:r>
      <w:proofErr w:type="spellEnd"/>
      <w:r w:rsidR="009C27B6" w:rsidRPr="00F33A61">
        <w:rPr>
          <w:rFonts w:ascii="Arial" w:hAnsi="Arial" w:cs="Arial"/>
          <w:b/>
          <w:bCs/>
          <w:i/>
          <w:sz w:val="22"/>
          <w:szCs w:val="22"/>
        </w:rPr>
        <w:t>).</w:t>
      </w:r>
    </w:p>
    <w:p w14:paraId="43A294D9" w14:textId="77777777" w:rsidR="00D57803" w:rsidRDefault="00D57803" w:rsidP="009C27B6">
      <w:pPr>
        <w:ind w:firstLine="708"/>
        <w:jc w:val="both"/>
        <w:rPr>
          <w:rFonts w:ascii="Arial" w:hAnsi="Arial" w:cs="Arial"/>
          <w:b/>
          <w:bCs/>
          <w:sz w:val="22"/>
          <w:szCs w:val="22"/>
        </w:rPr>
      </w:pPr>
    </w:p>
    <w:p w14:paraId="4F3526CB" w14:textId="7426C110" w:rsidR="009C27B6" w:rsidRPr="00AC2390" w:rsidRDefault="009C27B6" w:rsidP="009C27B6">
      <w:pPr>
        <w:ind w:firstLine="708"/>
        <w:jc w:val="both"/>
        <w:rPr>
          <w:rFonts w:ascii="Arial" w:hAnsi="Arial" w:cs="Arial"/>
          <w:sz w:val="22"/>
          <w:szCs w:val="22"/>
        </w:rPr>
      </w:pPr>
      <w:r w:rsidRPr="00AC2390">
        <w:rPr>
          <w:rFonts w:ascii="Arial" w:hAnsi="Arial" w:cs="Arial"/>
          <w:b/>
          <w:bCs/>
          <w:sz w:val="22"/>
          <w:szCs w:val="22"/>
        </w:rPr>
        <w:t xml:space="preserve">- Решетка </w:t>
      </w:r>
      <w:r w:rsidR="00F33A61" w:rsidRPr="00F33A61">
        <w:rPr>
          <w:rFonts w:ascii="Arial" w:hAnsi="Arial" w:cs="Arial"/>
          <w:b/>
          <w:bCs/>
          <w:i/>
          <w:sz w:val="22"/>
          <w:szCs w:val="22"/>
        </w:rPr>
        <w:t>(</w:t>
      </w:r>
      <w:proofErr w:type="spellStart"/>
      <w:r w:rsidRPr="00F33A61">
        <w:rPr>
          <w:rFonts w:ascii="Arial" w:hAnsi="Arial" w:cs="Arial"/>
          <w:b/>
          <w:bCs/>
          <w:i/>
          <w:iCs/>
          <w:sz w:val="22"/>
          <w:szCs w:val="22"/>
        </w:rPr>
        <w:t>Carlina</w:t>
      </w:r>
      <w:proofErr w:type="spellEnd"/>
      <w:r w:rsidRPr="00F33A61">
        <w:rPr>
          <w:rFonts w:ascii="Arial" w:hAnsi="Arial" w:cs="Arial"/>
          <w:b/>
          <w:bCs/>
          <w:i/>
          <w:iCs/>
          <w:sz w:val="22"/>
          <w:szCs w:val="22"/>
        </w:rPr>
        <w:t xml:space="preserve"> </w:t>
      </w:r>
      <w:proofErr w:type="spellStart"/>
      <w:r w:rsidRPr="00F33A61">
        <w:rPr>
          <w:rFonts w:ascii="Arial" w:hAnsi="Arial" w:cs="Arial"/>
          <w:b/>
          <w:bCs/>
          <w:i/>
          <w:iCs/>
          <w:sz w:val="22"/>
          <w:szCs w:val="22"/>
        </w:rPr>
        <w:t>acanthifolia</w:t>
      </w:r>
      <w:proofErr w:type="spellEnd"/>
      <w:r w:rsidR="00F33A61" w:rsidRPr="00F33A6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на което стъблото атрофира още в ембрион, с мощен, цилиндричен, сочен вертикален корен. Съцветието е кошничка. Расте по тревисти и каменливи места от 400 до 2000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Използваемата част е корена. Билката съдържа етерично масло, смоли, дъбилни вещества и др. Действа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спазмолитично, </w:t>
      </w:r>
      <w:proofErr w:type="spellStart"/>
      <w:r w:rsidRPr="00AC2390">
        <w:rPr>
          <w:rFonts w:ascii="Arial" w:hAnsi="Arial" w:cs="Arial"/>
          <w:sz w:val="22"/>
          <w:szCs w:val="22"/>
        </w:rPr>
        <w:t>потогонно</w:t>
      </w:r>
      <w:proofErr w:type="spellEnd"/>
      <w:r w:rsidRPr="00AC2390">
        <w:rPr>
          <w:rFonts w:ascii="Arial" w:hAnsi="Arial" w:cs="Arial"/>
          <w:sz w:val="22"/>
          <w:szCs w:val="22"/>
        </w:rPr>
        <w:t>, успокояващо, противовъзпалително, противомикробно. Влияе благоприятно при възпаление на бъбречните легенчета и пикочния мехур. Подобрява състоянието при стомашно-чревни заболявания, съпроводени с болки и киселини. Оказва обезболяващ ефект при хемороиди. Прилага се при бъбречнокаменна болест, възпаление на бъбречните легенчета, колит, гастрит, хемороиди, цистит, кожни заболявания, нередовна менструация, глисти и др.</w:t>
      </w:r>
    </w:p>
    <w:p w14:paraId="451E0B0B" w14:textId="77777777" w:rsidR="00D57803" w:rsidRDefault="00D57803" w:rsidP="009C27B6">
      <w:pPr>
        <w:ind w:firstLine="708"/>
        <w:jc w:val="both"/>
        <w:rPr>
          <w:rFonts w:ascii="Arial" w:hAnsi="Arial" w:cs="Arial"/>
          <w:b/>
          <w:bCs/>
          <w:sz w:val="22"/>
          <w:szCs w:val="22"/>
        </w:rPr>
      </w:pPr>
    </w:p>
    <w:p w14:paraId="2C9A81E9" w14:textId="5D198177" w:rsidR="009C27B6" w:rsidRPr="00AC2390" w:rsidRDefault="009C27B6" w:rsidP="009C27B6">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Рунянка</w:t>
      </w:r>
      <w:proofErr w:type="spellEnd"/>
      <w:r w:rsidRPr="00AC2390">
        <w:rPr>
          <w:rFonts w:ascii="Arial" w:hAnsi="Arial" w:cs="Arial"/>
          <w:b/>
          <w:bCs/>
          <w:sz w:val="22"/>
          <w:szCs w:val="22"/>
        </w:rPr>
        <w:t xml:space="preserve"> (миши уши) </w:t>
      </w:r>
      <w:r w:rsidR="00F33A61">
        <w:rPr>
          <w:rFonts w:ascii="Arial" w:hAnsi="Arial" w:cs="Arial"/>
          <w:b/>
          <w:bCs/>
          <w:sz w:val="22"/>
          <w:szCs w:val="22"/>
        </w:rPr>
        <w:t>(</w:t>
      </w:r>
      <w:proofErr w:type="spellStart"/>
      <w:r w:rsidRPr="00AC2390">
        <w:rPr>
          <w:rFonts w:ascii="Arial" w:hAnsi="Arial" w:cs="Arial"/>
          <w:b/>
          <w:bCs/>
          <w:i/>
          <w:iCs/>
          <w:sz w:val="22"/>
          <w:szCs w:val="22"/>
        </w:rPr>
        <w:t>Hieracium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pilosella</w:t>
      </w:r>
      <w:proofErr w:type="spellEnd"/>
      <w:r w:rsidR="00F33A61">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 дълги пълзящи надземни издънки с дребни листчета. Цъфти юни</w:t>
      </w:r>
      <w:r w:rsidR="00F33A61">
        <w:rPr>
          <w:rFonts w:ascii="Arial" w:hAnsi="Arial" w:cs="Arial"/>
          <w:sz w:val="22"/>
          <w:szCs w:val="22"/>
        </w:rPr>
        <w:t xml:space="preserve"> - </w:t>
      </w:r>
      <w:r w:rsidRPr="00AC2390">
        <w:rPr>
          <w:rFonts w:ascii="Arial" w:hAnsi="Arial" w:cs="Arial"/>
          <w:sz w:val="22"/>
          <w:szCs w:val="22"/>
        </w:rPr>
        <w:t xml:space="preserve">август. Расте из планински ливади и храсталаци, по изоставени места и из посевите. Разпространено из цялата страна в планините между 800 и 2000 м надморска височина. Среща се в цяла Европа. Използва се надземната част на растението. Билката е малко проучена. Намерен е </w:t>
      </w:r>
      <w:proofErr w:type="spellStart"/>
      <w:r w:rsidRPr="00AC2390">
        <w:rPr>
          <w:rFonts w:ascii="Arial" w:hAnsi="Arial" w:cs="Arial"/>
          <w:sz w:val="22"/>
          <w:szCs w:val="22"/>
        </w:rPr>
        <w:t>кумаринът</w:t>
      </w:r>
      <w:proofErr w:type="spellEnd"/>
      <w:r w:rsidRPr="00AC2390">
        <w:rPr>
          <w:rFonts w:ascii="Arial" w:hAnsi="Arial" w:cs="Arial"/>
          <w:sz w:val="22"/>
          <w:szCs w:val="22"/>
        </w:rPr>
        <w:t xml:space="preserve"> </w:t>
      </w:r>
      <w:proofErr w:type="spellStart"/>
      <w:r w:rsidRPr="00AC2390">
        <w:rPr>
          <w:rFonts w:ascii="Arial" w:hAnsi="Arial" w:cs="Arial"/>
          <w:sz w:val="22"/>
          <w:szCs w:val="22"/>
        </w:rPr>
        <w:t>умбелиферон</w:t>
      </w:r>
      <w:proofErr w:type="spellEnd"/>
      <w:r w:rsidRPr="00AC2390">
        <w:rPr>
          <w:rFonts w:ascii="Arial" w:hAnsi="Arial" w:cs="Arial"/>
          <w:sz w:val="22"/>
          <w:szCs w:val="22"/>
        </w:rPr>
        <w:t xml:space="preserve">, отчасти като </w:t>
      </w:r>
      <w:proofErr w:type="spellStart"/>
      <w:r w:rsidRPr="00AC2390">
        <w:rPr>
          <w:rFonts w:ascii="Arial" w:hAnsi="Arial" w:cs="Arial"/>
          <w:sz w:val="22"/>
          <w:szCs w:val="22"/>
        </w:rPr>
        <w:t>глюкозид</w:t>
      </w:r>
      <w:proofErr w:type="spellEnd"/>
      <w:r w:rsidRPr="00AC2390">
        <w:rPr>
          <w:rFonts w:ascii="Arial" w:hAnsi="Arial" w:cs="Arial"/>
          <w:sz w:val="22"/>
          <w:szCs w:val="22"/>
        </w:rPr>
        <w:t xml:space="preserve">. Прилага се при стомашно-чревни разстройства, камъни в бъбреците, слабо кървене от различно естество (маточно, чревно и др.), белодробни възпаления, бронхит, циреи, кокоша слепота (вътрешно). Отварата от билката има изразено </w:t>
      </w:r>
      <w:proofErr w:type="spellStart"/>
      <w:r w:rsidRPr="00AC2390">
        <w:rPr>
          <w:rFonts w:ascii="Arial" w:hAnsi="Arial" w:cs="Arial"/>
          <w:sz w:val="22"/>
          <w:szCs w:val="22"/>
        </w:rPr>
        <w:t>хипотензивно</w:t>
      </w:r>
      <w:proofErr w:type="spellEnd"/>
      <w:r w:rsidRPr="00AC2390">
        <w:rPr>
          <w:rFonts w:ascii="Arial" w:hAnsi="Arial" w:cs="Arial"/>
          <w:sz w:val="22"/>
          <w:szCs w:val="22"/>
        </w:rPr>
        <w:t xml:space="preserve"> действие. Има </w:t>
      </w:r>
      <w:proofErr w:type="spellStart"/>
      <w:r w:rsidRPr="00AC2390">
        <w:rPr>
          <w:rFonts w:ascii="Arial" w:hAnsi="Arial" w:cs="Arial"/>
          <w:sz w:val="22"/>
          <w:szCs w:val="22"/>
        </w:rPr>
        <w:t>екпериментални</w:t>
      </w:r>
      <w:proofErr w:type="spellEnd"/>
      <w:r w:rsidRPr="00AC2390">
        <w:rPr>
          <w:rFonts w:ascii="Arial" w:hAnsi="Arial" w:cs="Arial"/>
          <w:sz w:val="22"/>
          <w:szCs w:val="22"/>
        </w:rPr>
        <w:t xml:space="preserve"> данни за потискащо действие върху растежа на някои микроорганизми и по-специално на </w:t>
      </w:r>
      <w:proofErr w:type="spellStart"/>
      <w:r w:rsidRPr="00A01CF6">
        <w:rPr>
          <w:rFonts w:ascii="Arial" w:hAnsi="Arial" w:cs="Arial"/>
          <w:i/>
          <w:sz w:val="22"/>
          <w:szCs w:val="22"/>
        </w:rPr>
        <w:t>Brucella</w:t>
      </w:r>
      <w:proofErr w:type="spellEnd"/>
      <w:r w:rsidRPr="00A01CF6">
        <w:rPr>
          <w:rFonts w:ascii="Arial" w:hAnsi="Arial" w:cs="Arial"/>
          <w:i/>
          <w:sz w:val="22"/>
          <w:szCs w:val="22"/>
        </w:rPr>
        <w:t xml:space="preserve"> </w:t>
      </w:r>
      <w:proofErr w:type="spellStart"/>
      <w:r w:rsidRPr="00A01CF6">
        <w:rPr>
          <w:rFonts w:ascii="Arial" w:hAnsi="Arial" w:cs="Arial"/>
          <w:i/>
          <w:sz w:val="22"/>
          <w:szCs w:val="22"/>
        </w:rPr>
        <w:t>melitensis</w:t>
      </w:r>
      <w:proofErr w:type="spellEnd"/>
      <w:r w:rsidRPr="00A01CF6">
        <w:rPr>
          <w:rFonts w:ascii="Arial" w:hAnsi="Arial" w:cs="Arial"/>
          <w:i/>
          <w:sz w:val="22"/>
          <w:szCs w:val="22"/>
        </w:rPr>
        <w:t xml:space="preserve">, </w:t>
      </w:r>
      <w:proofErr w:type="spellStart"/>
      <w:r w:rsidRPr="00A01CF6">
        <w:rPr>
          <w:rFonts w:ascii="Arial" w:hAnsi="Arial" w:cs="Arial"/>
          <w:i/>
          <w:sz w:val="22"/>
          <w:szCs w:val="22"/>
        </w:rPr>
        <w:t>Br</w:t>
      </w:r>
      <w:proofErr w:type="spellEnd"/>
      <w:r w:rsidRPr="00A01CF6">
        <w:rPr>
          <w:rFonts w:ascii="Arial" w:hAnsi="Arial" w:cs="Arial"/>
          <w:i/>
          <w:sz w:val="22"/>
          <w:szCs w:val="22"/>
        </w:rPr>
        <w:t xml:space="preserve">. </w:t>
      </w:r>
      <w:proofErr w:type="spellStart"/>
      <w:r w:rsidRPr="00A01CF6">
        <w:rPr>
          <w:rFonts w:ascii="Arial" w:hAnsi="Arial" w:cs="Arial"/>
          <w:i/>
          <w:sz w:val="22"/>
          <w:szCs w:val="22"/>
        </w:rPr>
        <w:t>abortus</w:t>
      </w:r>
      <w:proofErr w:type="spellEnd"/>
      <w:r w:rsidRPr="00A01CF6">
        <w:rPr>
          <w:rFonts w:ascii="Arial" w:hAnsi="Arial" w:cs="Arial"/>
          <w:i/>
          <w:sz w:val="22"/>
          <w:szCs w:val="22"/>
        </w:rPr>
        <w:t xml:space="preserve"> </w:t>
      </w:r>
      <w:proofErr w:type="spellStart"/>
      <w:r w:rsidRPr="00A01CF6">
        <w:rPr>
          <w:rFonts w:ascii="Arial" w:hAnsi="Arial" w:cs="Arial"/>
          <w:i/>
          <w:sz w:val="22"/>
          <w:szCs w:val="22"/>
        </w:rPr>
        <w:t>bovi</w:t>
      </w:r>
      <w:proofErr w:type="spellEnd"/>
      <w:r w:rsidRPr="00A01CF6">
        <w:rPr>
          <w:rFonts w:ascii="Arial" w:hAnsi="Arial" w:cs="Arial"/>
          <w:i/>
          <w:sz w:val="22"/>
          <w:szCs w:val="22"/>
        </w:rPr>
        <w:t xml:space="preserve">, </w:t>
      </w:r>
      <w:proofErr w:type="spellStart"/>
      <w:r w:rsidRPr="00A01CF6">
        <w:rPr>
          <w:rFonts w:ascii="Arial" w:hAnsi="Arial" w:cs="Arial"/>
          <w:i/>
          <w:sz w:val="22"/>
          <w:szCs w:val="22"/>
        </w:rPr>
        <w:t>Br</w:t>
      </w:r>
      <w:proofErr w:type="spellEnd"/>
      <w:r w:rsidRPr="00A01CF6">
        <w:rPr>
          <w:rFonts w:ascii="Arial" w:hAnsi="Arial" w:cs="Arial"/>
          <w:i/>
          <w:sz w:val="22"/>
          <w:szCs w:val="22"/>
        </w:rPr>
        <w:t xml:space="preserve">. </w:t>
      </w:r>
      <w:proofErr w:type="spellStart"/>
      <w:r w:rsidRPr="00A01CF6">
        <w:rPr>
          <w:rFonts w:ascii="Arial" w:hAnsi="Arial" w:cs="Arial"/>
          <w:i/>
          <w:sz w:val="22"/>
          <w:szCs w:val="22"/>
        </w:rPr>
        <w:t>suis</w:t>
      </w:r>
      <w:proofErr w:type="spellEnd"/>
      <w:r w:rsidRPr="00AC2390">
        <w:rPr>
          <w:rFonts w:ascii="Arial" w:hAnsi="Arial" w:cs="Arial"/>
          <w:sz w:val="22"/>
          <w:szCs w:val="22"/>
        </w:rPr>
        <w:t xml:space="preserve">. В народната медицина диуретичният ефект на мишите уши се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при </w:t>
      </w:r>
      <w:proofErr w:type="spellStart"/>
      <w:r w:rsidRPr="00AC2390">
        <w:rPr>
          <w:rFonts w:ascii="Arial" w:hAnsi="Arial" w:cs="Arial"/>
          <w:sz w:val="22"/>
          <w:szCs w:val="22"/>
        </w:rPr>
        <w:t>кардио</w:t>
      </w:r>
      <w:proofErr w:type="spellEnd"/>
      <w:r w:rsidRPr="00AC2390">
        <w:rPr>
          <w:rFonts w:ascii="Arial" w:hAnsi="Arial" w:cs="Arial"/>
          <w:sz w:val="22"/>
          <w:szCs w:val="22"/>
        </w:rPr>
        <w:t xml:space="preserve"> </w:t>
      </w:r>
      <w:proofErr w:type="spellStart"/>
      <w:r w:rsidRPr="00AC2390">
        <w:rPr>
          <w:rFonts w:ascii="Arial" w:hAnsi="Arial" w:cs="Arial"/>
          <w:sz w:val="22"/>
          <w:szCs w:val="22"/>
        </w:rPr>
        <w:t>ренални</w:t>
      </w:r>
      <w:proofErr w:type="spellEnd"/>
      <w:r w:rsidRPr="00AC2390">
        <w:rPr>
          <w:rFonts w:ascii="Arial" w:hAnsi="Arial" w:cs="Arial"/>
          <w:sz w:val="22"/>
          <w:szCs w:val="22"/>
        </w:rPr>
        <w:t xml:space="preserve"> отоци, при бъбречни заболявания, където може да понижи нивото на кръвната урея. Съобщава за спадане на повишената кръвна урея след прилагане на </w:t>
      </w:r>
      <w:proofErr w:type="spellStart"/>
      <w:r w:rsidRPr="00AC2390">
        <w:rPr>
          <w:rFonts w:ascii="Arial" w:hAnsi="Arial" w:cs="Arial"/>
          <w:sz w:val="22"/>
          <w:szCs w:val="22"/>
        </w:rPr>
        <w:t>инфуз</w:t>
      </w:r>
      <w:proofErr w:type="spellEnd"/>
      <w:r w:rsidRPr="00AC2390">
        <w:rPr>
          <w:rFonts w:ascii="Arial" w:hAnsi="Arial" w:cs="Arial"/>
          <w:sz w:val="22"/>
          <w:szCs w:val="22"/>
        </w:rPr>
        <w:t xml:space="preserve"> от прясна билка 10/100; заедно с общото подобрение изчезват главоболието, повръщането, безсънието. Подчертава се обаче прилагането на прясната билка. Освен като диуретично средство билката се препоръчва при маточни кръвотечения, както и при други кръвотечения </w:t>
      </w:r>
      <w:r w:rsidR="00A01CF6">
        <w:rPr>
          <w:rFonts w:ascii="Arial" w:hAnsi="Arial" w:cs="Arial"/>
          <w:sz w:val="22"/>
          <w:szCs w:val="22"/>
        </w:rPr>
        <w:t>-</w:t>
      </w:r>
      <w:r w:rsidRPr="00AC2390">
        <w:rPr>
          <w:rFonts w:ascii="Arial" w:hAnsi="Arial" w:cs="Arial"/>
          <w:sz w:val="22"/>
          <w:szCs w:val="22"/>
        </w:rPr>
        <w:t xml:space="preserve"> при хемороиди, дизентерия и хеморагични колити.</w:t>
      </w:r>
    </w:p>
    <w:p w14:paraId="3E76841D" w14:textId="77777777" w:rsidR="00D57803" w:rsidRDefault="00D57803" w:rsidP="009C27B6">
      <w:pPr>
        <w:ind w:firstLine="708"/>
        <w:jc w:val="both"/>
        <w:rPr>
          <w:rFonts w:ascii="Arial" w:hAnsi="Arial" w:cs="Arial"/>
          <w:b/>
          <w:bCs/>
          <w:sz w:val="22"/>
          <w:szCs w:val="22"/>
        </w:rPr>
      </w:pPr>
    </w:p>
    <w:p w14:paraId="63B7166A" w14:textId="7E8F520F" w:rsidR="009C27B6" w:rsidRPr="00AC2390" w:rsidRDefault="009C27B6" w:rsidP="009C27B6">
      <w:pPr>
        <w:ind w:firstLine="708"/>
        <w:jc w:val="both"/>
        <w:rPr>
          <w:rFonts w:ascii="Arial" w:hAnsi="Arial" w:cs="Arial"/>
          <w:sz w:val="22"/>
          <w:szCs w:val="22"/>
        </w:rPr>
      </w:pPr>
      <w:r w:rsidRPr="00AC2390">
        <w:rPr>
          <w:rFonts w:ascii="Arial" w:hAnsi="Arial" w:cs="Arial"/>
          <w:b/>
          <w:bCs/>
          <w:sz w:val="22"/>
          <w:szCs w:val="22"/>
        </w:rPr>
        <w:t xml:space="preserve">- Синя жлъчка (цикория) </w:t>
      </w:r>
      <w:r w:rsidR="00A01CF6">
        <w:rPr>
          <w:rFonts w:ascii="Arial" w:hAnsi="Arial" w:cs="Arial"/>
          <w:b/>
          <w:bCs/>
          <w:sz w:val="22"/>
          <w:szCs w:val="22"/>
        </w:rPr>
        <w:t>(</w:t>
      </w:r>
      <w:proofErr w:type="spellStart"/>
      <w:r w:rsidRPr="00AC2390">
        <w:rPr>
          <w:rFonts w:ascii="Arial" w:hAnsi="Arial" w:cs="Arial"/>
          <w:b/>
          <w:bCs/>
          <w:i/>
          <w:iCs/>
          <w:sz w:val="22"/>
          <w:szCs w:val="22"/>
        </w:rPr>
        <w:t>Cichorium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intybus</w:t>
      </w:r>
      <w:proofErr w:type="spellEnd"/>
      <w:r w:rsidR="00A01CF6">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Среща се из цялата страна. Расте из ливади, изоставени и </w:t>
      </w:r>
      <w:proofErr w:type="spellStart"/>
      <w:r w:rsidRPr="00AC2390">
        <w:rPr>
          <w:rFonts w:ascii="Arial" w:hAnsi="Arial" w:cs="Arial"/>
          <w:sz w:val="22"/>
          <w:szCs w:val="22"/>
        </w:rPr>
        <w:t>буренливи</w:t>
      </w:r>
      <w:proofErr w:type="spellEnd"/>
      <w:r w:rsidRPr="00AC2390">
        <w:rPr>
          <w:rFonts w:ascii="Arial" w:hAnsi="Arial" w:cs="Arial"/>
          <w:sz w:val="22"/>
          <w:szCs w:val="22"/>
        </w:rPr>
        <w:t xml:space="preserve"> места, край селища, пътища, ж.п. линии, като плевел в градини, лозя и окопни култури, в низините и планините от морското равнище докъм 1000-1500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 се във фитотерапевтичната практика. Корените съдържат 50-60% </w:t>
      </w:r>
      <w:proofErr w:type="spellStart"/>
      <w:r w:rsidRPr="00AC2390">
        <w:rPr>
          <w:rFonts w:ascii="Arial" w:hAnsi="Arial" w:cs="Arial"/>
          <w:sz w:val="22"/>
          <w:szCs w:val="22"/>
        </w:rPr>
        <w:t>инулин</w:t>
      </w:r>
      <w:proofErr w:type="spellEnd"/>
      <w:r w:rsidRPr="00AC2390">
        <w:rPr>
          <w:rFonts w:ascii="Arial" w:hAnsi="Arial" w:cs="Arial"/>
          <w:sz w:val="22"/>
          <w:szCs w:val="22"/>
        </w:rPr>
        <w:t xml:space="preserve"> и следи от горчиви вещества; листата</w:t>
      </w:r>
      <w:r w:rsidR="00A01CF6">
        <w:rPr>
          <w:rFonts w:ascii="Arial" w:hAnsi="Arial" w:cs="Arial"/>
          <w:sz w:val="22"/>
          <w:szCs w:val="22"/>
        </w:rPr>
        <w:t xml:space="preserve"> - </w:t>
      </w:r>
      <w:proofErr w:type="spellStart"/>
      <w:r w:rsidRPr="00AC2390">
        <w:rPr>
          <w:rFonts w:ascii="Arial" w:hAnsi="Arial" w:cs="Arial"/>
          <w:sz w:val="22"/>
          <w:szCs w:val="22"/>
        </w:rPr>
        <w:t>сесквитерпетони</w:t>
      </w:r>
      <w:proofErr w:type="spellEnd"/>
      <w:r w:rsidRPr="00AC2390">
        <w:rPr>
          <w:rFonts w:ascii="Arial" w:hAnsi="Arial" w:cs="Arial"/>
          <w:sz w:val="22"/>
          <w:szCs w:val="22"/>
        </w:rPr>
        <w:t xml:space="preserve"> </w:t>
      </w:r>
      <w:proofErr w:type="spellStart"/>
      <w:r w:rsidRPr="00AC2390">
        <w:rPr>
          <w:rFonts w:ascii="Arial" w:hAnsi="Arial" w:cs="Arial"/>
          <w:sz w:val="22"/>
          <w:szCs w:val="22"/>
        </w:rPr>
        <w:t>лактони</w:t>
      </w:r>
      <w:proofErr w:type="spellEnd"/>
      <w:r w:rsidRPr="00AC2390">
        <w:rPr>
          <w:rFonts w:ascii="Arial" w:hAnsi="Arial" w:cs="Arial"/>
          <w:sz w:val="22"/>
          <w:szCs w:val="22"/>
        </w:rPr>
        <w:t xml:space="preserve"> (</w:t>
      </w:r>
      <w:proofErr w:type="spellStart"/>
      <w:r w:rsidRPr="00AC2390">
        <w:rPr>
          <w:rFonts w:ascii="Arial" w:hAnsi="Arial" w:cs="Arial"/>
          <w:sz w:val="22"/>
          <w:szCs w:val="22"/>
        </w:rPr>
        <w:t>лактуцин</w:t>
      </w:r>
      <w:proofErr w:type="spellEnd"/>
      <w:r w:rsidRPr="00AC2390">
        <w:rPr>
          <w:rFonts w:ascii="Arial" w:hAnsi="Arial" w:cs="Arial"/>
          <w:sz w:val="22"/>
          <w:szCs w:val="22"/>
        </w:rPr>
        <w:t xml:space="preserve">, </w:t>
      </w:r>
      <w:proofErr w:type="spellStart"/>
      <w:r w:rsidRPr="00AC2390">
        <w:rPr>
          <w:rFonts w:ascii="Arial" w:hAnsi="Arial" w:cs="Arial"/>
          <w:sz w:val="22"/>
          <w:szCs w:val="22"/>
        </w:rPr>
        <w:t>лакукопикрин</w:t>
      </w:r>
      <w:proofErr w:type="spellEnd"/>
      <w:r w:rsidRPr="00AC2390">
        <w:rPr>
          <w:rFonts w:ascii="Arial" w:hAnsi="Arial" w:cs="Arial"/>
          <w:sz w:val="22"/>
          <w:szCs w:val="22"/>
        </w:rPr>
        <w:t xml:space="preserve">) с горчив вкус, </w:t>
      </w:r>
      <w:proofErr w:type="spellStart"/>
      <w:r w:rsidRPr="00AC2390">
        <w:rPr>
          <w:rFonts w:ascii="Arial" w:hAnsi="Arial" w:cs="Arial"/>
          <w:sz w:val="22"/>
          <w:szCs w:val="22"/>
        </w:rPr>
        <w:t>тритерпени</w:t>
      </w:r>
      <w:proofErr w:type="spellEnd"/>
      <w:r w:rsidRPr="00AC2390">
        <w:rPr>
          <w:rFonts w:ascii="Arial" w:hAnsi="Arial" w:cs="Arial"/>
          <w:sz w:val="22"/>
          <w:szCs w:val="22"/>
        </w:rPr>
        <w:t xml:space="preserve">, </w:t>
      </w:r>
      <w:proofErr w:type="spellStart"/>
      <w:r w:rsidRPr="00AC2390">
        <w:rPr>
          <w:rFonts w:ascii="Arial" w:hAnsi="Arial" w:cs="Arial"/>
          <w:sz w:val="22"/>
          <w:szCs w:val="22"/>
        </w:rPr>
        <w:t>цикориенова</w:t>
      </w:r>
      <w:proofErr w:type="spellEnd"/>
      <w:r w:rsidRPr="00AC2390">
        <w:rPr>
          <w:rFonts w:ascii="Arial" w:hAnsi="Arial" w:cs="Arial"/>
          <w:sz w:val="22"/>
          <w:szCs w:val="22"/>
        </w:rPr>
        <w:t xml:space="preserve"> киселина; цветовете - </w:t>
      </w:r>
      <w:proofErr w:type="spellStart"/>
      <w:r w:rsidRPr="00AC2390">
        <w:rPr>
          <w:rFonts w:ascii="Arial" w:hAnsi="Arial" w:cs="Arial"/>
          <w:sz w:val="22"/>
          <w:szCs w:val="22"/>
        </w:rPr>
        <w:t>кумариновият</w:t>
      </w:r>
      <w:proofErr w:type="spellEnd"/>
      <w:r w:rsidRPr="00AC2390">
        <w:rPr>
          <w:rFonts w:ascii="Arial" w:hAnsi="Arial" w:cs="Arial"/>
          <w:sz w:val="22"/>
          <w:szCs w:val="22"/>
        </w:rPr>
        <w:t xml:space="preserve"> </w:t>
      </w:r>
      <w:proofErr w:type="spellStart"/>
      <w:r w:rsidRPr="00AC2390">
        <w:rPr>
          <w:rFonts w:ascii="Arial" w:hAnsi="Arial" w:cs="Arial"/>
          <w:sz w:val="22"/>
          <w:szCs w:val="22"/>
        </w:rPr>
        <w:t>глюкозид</w:t>
      </w:r>
      <w:proofErr w:type="spellEnd"/>
      <w:r w:rsidRPr="00AC2390">
        <w:rPr>
          <w:rFonts w:ascii="Arial" w:hAnsi="Arial" w:cs="Arial"/>
          <w:sz w:val="22"/>
          <w:szCs w:val="22"/>
        </w:rPr>
        <w:t xml:space="preserve"> </w:t>
      </w:r>
      <w:proofErr w:type="spellStart"/>
      <w:r w:rsidRPr="00AC2390">
        <w:rPr>
          <w:rFonts w:ascii="Arial" w:hAnsi="Arial" w:cs="Arial"/>
          <w:sz w:val="22"/>
          <w:szCs w:val="22"/>
        </w:rPr>
        <w:t>цикорий</w:t>
      </w:r>
      <w:proofErr w:type="spellEnd"/>
      <w:r w:rsidRPr="00AC2390">
        <w:rPr>
          <w:rFonts w:ascii="Arial" w:hAnsi="Arial" w:cs="Arial"/>
          <w:sz w:val="22"/>
          <w:szCs w:val="22"/>
        </w:rPr>
        <w:t xml:space="preserve">. Основното действие е </w:t>
      </w:r>
      <w:proofErr w:type="spellStart"/>
      <w:r w:rsidRPr="00AC2390">
        <w:rPr>
          <w:rFonts w:ascii="Arial" w:hAnsi="Arial" w:cs="Arial"/>
          <w:sz w:val="22"/>
          <w:szCs w:val="22"/>
        </w:rPr>
        <w:t>холагогно</w:t>
      </w:r>
      <w:proofErr w:type="spellEnd"/>
      <w:r w:rsidRPr="00AC2390">
        <w:rPr>
          <w:rFonts w:ascii="Arial" w:hAnsi="Arial" w:cs="Arial"/>
          <w:sz w:val="22"/>
          <w:szCs w:val="22"/>
        </w:rPr>
        <w:t xml:space="preserve">; стимулира храносмилането, понижава нивото на кръвната захар. Засилва рефлекторно стомашно-чревната секреция и перисталтика, регулира </w:t>
      </w:r>
      <w:proofErr w:type="spellStart"/>
      <w:r w:rsidRPr="00AC2390">
        <w:rPr>
          <w:rFonts w:ascii="Arial" w:hAnsi="Arial" w:cs="Arial"/>
          <w:sz w:val="22"/>
          <w:szCs w:val="22"/>
        </w:rPr>
        <w:t>дефекацията</w:t>
      </w:r>
      <w:proofErr w:type="spellEnd"/>
      <w:r w:rsidRPr="00AC2390">
        <w:rPr>
          <w:rFonts w:ascii="Arial" w:hAnsi="Arial" w:cs="Arial"/>
          <w:sz w:val="22"/>
          <w:szCs w:val="22"/>
        </w:rPr>
        <w:t xml:space="preserve">, повишава апетита. Това е една от предпочитаните билки за лечение на чернодробни и жлъчни заболявания. Счита се, че засилва жлъчната секреция. Препоръчва се особено при застой в областта на порталното кръвообращение. Като богата на </w:t>
      </w:r>
      <w:proofErr w:type="spellStart"/>
      <w:r w:rsidRPr="00AC2390">
        <w:rPr>
          <w:rFonts w:ascii="Arial" w:hAnsi="Arial" w:cs="Arial"/>
          <w:sz w:val="22"/>
          <w:szCs w:val="22"/>
        </w:rPr>
        <w:t>инулин</w:t>
      </w:r>
      <w:proofErr w:type="spellEnd"/>
      <w:r w:rsidRPr="00AC2390">
        <w:rPr>
          <w:rFonts w:ascii="Arial" w:hAnsi="Arial" w:cs="Arial"/>
          <w:sz w:val="22"/>
          <w:szCs w:val="22"/>
        </w:rPr>
        <w:t xml:space="preserve"> дрога корените на цикорията подобряват обмяната на веществата в организма. Взема се и за ревматични състояния и подагра. Сокът е леко слабително и е особено подходящ за деца и възстановяващи се болни. Може да се използва за гаргара при възпалено гърло. Запарки се използват за лечение на хемороиди, туберкулоза, коремни спазми и обриви.</w:t>
      </w:r>
    </w:p>
    <w:p w14:paraId="01E3BE19" w14:textId="77777777" w:rsidR="00D57803" w:rsidRDefault="00D57803" w:rsidP="009C27B6">
      <w:pPr>
        <w:ind w:firstLine="708"/>
        <w:jc w:val="both"/>
        <w:rPr>
          <w:rFonts w:ascii="Arial" w:hAnsi="Arial" w:cs="Arial"/>
          <w:b/>
          <w:bCs/>
          <w:sz w:val="22"/>
          <w:szCs w:val="22"/>
        </w:rPr>
      </w:pPr>
    </w:p>
    <w:p w14:paraId="1900738A" w14:textId="0BC5B36A" w:rsidR="009C27B6" w:rsidRPr="00AC2390" w:rsidRDefault="009C27B6" w:rsidP="009C27B6">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Сиротица</w:t>
      </w:r>
      <w:proofErr w:type="spellEnd"/>
      <w:r w:rsidRPr="00AC2390">
        <w:rPr>
          <w:rFonts w:ascii="Arial" w:hAnsi="Arial" w:cs="Arial"/>
          <w:b/>
          <w:bCs/>
          <w:sz w:val="22"/>
          <w:szCs w:val="22"/>
        </w:rPr>
        <w:t xml:space="preserve"> </w:t>
      </w:r>
      <w:r w:rsidR="002B69B4">
        <w:rPr>
          <w:rFonts w:ascii="Arial" w:hAnsi="Arial" w:cs="Arial"/>
          <w:b/>
          <w:bCs/>
          <w:sz w:val="22"/>
          <w:szCs w:val="22"/>
        </w:rPr>
        <w:t>(</w:t>
      </w:r>
      <w:proofErr w:type="spellStart"/>
      <w:r w:rsidRPr="00AC2390">
        <w:rPr>
          <w:rFonts w:ascii="Arial" w:hAnsi="Arial" w:cs="Arial"/>
          <w:b/>
          <w:bCs/>
          <w:i/>
          <w:iCs/>
          <w:sz w:val="22"/>
          <w:szCs w:val="22"/>
        </w:rPr>
        <w:t>Gratiola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officinalis</w:t>
      </w:r>
      <w:proofErr w:type="spellEnd"/>
      <w:r w:rsidR="002B69B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пълзящо и възлесто коренище и кухо стъбло. Листата са срещуположни и приседнали. Плодът е кутийка. Расте по влажни ливади, край мочурища и по бреговете на водоеми в цялата страна. Използват се надземните органи, събрани по време на цъфтеж. Действа слабително и диуретично. Основното действие на растението се свързва със съдържащия се в него в количество до 0,30% </w:t>
      </w:r>
      <w:proofErr w:type="spellStart"/>
      <w:r w:rsidRPr="00AC2390">
        <w:rPr>
          <w:rFonts w:ascii="Arial" w:hAnsi="Arial" w:cs="Arial"/>
          <w:sz w:val="22"/>
          <w:szCs w:val="22"/>
        </w:rPr>
        <w:t>глюкозид</w:t>
      </w:r>
      <w:proofErr w:type="spellEnd"/>
      <w:r w:rsidRPr="00AC2390">
        <w:rPr>
          <w:rFonts w:ascii="Arial" w:hAnsi="Arial" w:cs="Arial"/>
          <w:sz w:val="22"/>
          <w:szCs w:val="22"/>
        </w:rPr>
        <w:t xml:space="preserve"> с все още неизяснена химична природа и с най-общо наименование </w:t>
      </w:r>
      <w:proofErr w:type="spellStart"/>
      <w:r w:rsidRPr="00AC2390">
        <w:rPr>
          <w:rFonts w:ascii="Arial" w:hAnsi="Arial" w:cs="Arial"/>
          <w:sz w:val="22"/>
          <w:szCs w:val="22"/>
        </w:rPr>
        <w:t>грациотоксин</w:t>
      </w:r>
      <w:proofErr w:type="spellEnd"/>
      <w:r w:rsidRPr="00AC2390">
        <w:rPr>
          <w:rFonts w:ascii="Arial" w:hAnsi="Arial" w:cs="Arial"/>
          <w:sz w:val="22"/>
          <w:szCs w:val="22"/>
        </w:rPr>
        <w:t>. Освен присъщото на дрогата диуретично действие се доказва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се надземната част на растението) още и усилващ сърдечните контракции (</w:t>
      </w:r>
      <w:proofErr w:type="spellStart"/>
      <w:r w:rsidRPr="00AC2390">
        <w:rPr>
          <w:rFonts w:ascii="Arial" w:hAnsi="Arial" w:cs="Arial"/>
          <w:sz w:val="22"/>
          <w:szCs w:val="22"/>
        </w:rPr>
        <w:t>дигиталисоподобен</w:t>
      </w:r>
      <w:proofErr w:type="spellEnd"/>
      <w:r w:rsidRPr="00AC2390">
        <w:rPr>
          <w:rFonts w:ascii="Arial" w:hAnsi="Arial" w:cs="Arial"/>
          <w:sz w:val="22"/>
          <w:szCs w:val="22"/>
        </w:rPr>
        <w:t xml:space="preserve">) ефект. Както е добре известно, </w:t>
      </w:r>
      <w:proofErr w:type="spellStart"/>
      <w:r w:rsidRPr="00AC2390">
        <w:rPr>
          <w:rFonts w:ascii="Arial" w:hAnsi="Arial" w:cs="Arial"/>
          <w:sz w:val="22"/>
          <w:szCs w:val="22"/>
        </w:rPr>
        <w:t>кардиотоничните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глюкозиди</w:t>
      </w:r>
      <w:proofErr w:type="spellEnd"/>
      <w:r w:rsidRPr="00AC2390">
        <w:rPr>
          <w:rFonts w:ascii="Arial" w:hAnsi="Arial" w:cs="Arial"/>
          <w:sz w:val="22"/>
          <w:szCs w:val="22"/>
        </w:rPr>
        <w:t xml:space="preserve"> проявяват и определено диуретично действие. Освен това в билката се съдържат и други вещества, например </w:t>
      </w:r>
      <w:proofErr w:type="spellStart"/>
      <w:r w:rsidRPr="00AC2390">
        <w:rPr>
          <w:rFonts w:ascii="Arial" w:hAnsi="Arial" w:cs="Arial"/>
          <w:sz w:val="22"/>
          <w:szCs w:val="22"/>
        </w:rPr>
        <w:t>тритерпеновият</w:t>
      </w:r>
      <w:proofErr w:type="spellEnd"/>
      <w:r w:rsidRPr="00AC2390">
        <w:rPr>
          <w:rFonts w:ascii="Arial" w:hAnsi="Arial" w:cs="Arial"/>
          <w:sz w:val="22"/>
          <w:szCs w:val="22"/>
        </w:rPr>
        <w:t xml:space="preserve"> дериват </w:t>
      </w:r>
      <w:proofErr w:type="spellStart"/>
      <w:r w:rsidRPr="00AC2390">
        <w:rPr>
          <w:rFonts w:ascii="Arial" w:hAnsi="Arial" w:cs="Arial"/>
          <w:sz w:val="22"/>
          <w:szCs w:val="22"/>
        </w:rPr>
        <w:t>грациолон</w:t>
      </w:r>
      <w:proofErr w:type="spellEnd"/>
      <w:r w:rsidRPr="00AC2390">
        <w:rPr>
          <w:rFonts w:ascii="Arial" w:hAnsi="Arial" w:cs="Arial"/>
          <w:sz w:val="22"/>
          <w:szCs w:val="22"/>
        </w:rPr>
        <w:t xml:space="preserve"> и веществото </w:t>
      </w:r>
      <w:proofErr w:type="spellStart"/>
      <w:r w:rsidRPr="00AC2390">
        <w:rPr>
          <w:rFonts w:ascii="Arial" w:hAnsi="Arial" w:cs="Arial"/>
          <w:sz w:val="22"/>
          <w:szCs w:val="22"/>
        </w:rPr>
        <w:t>грациолин</w:t>
      </w:r>
      <w:proofErr w:type="spellEnd"/>
      <w:r w:rsidRPr="00AC2390">
        <w:rPr>
          <w:rFonts w:ascii="Arial" w:hAnsi="Arial" w:cs="Arial"/>
          <w:sz w:val="22"/>
          <w:szCs w:val="22"/>
        </w:rPr>
        <w:t>, което вероятно лежи в основата на слабителната активност на билката. През последните години от растението са изолирани и</w:t>
      </w:r>
      <w:r w:rsidRPr="00AC2390">
        <w:rPr>
          <w:rFonts w:ascii="Arial" w:eastAsia="ArialMT" w:hAnsi="Arial" w:cs="Arial"/>
          <w:sz w:val="22"/>
          <w:szCs w:val="22"/>
          <w:lang w:eastAsia="en-US"/>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 </w:t>
      </w:r>
      <w:proofErr w:type="spellStart"/>
      <w:r w:rsidRPr="00AC2390">
        <w:rPr>
          <w:rFonts w:ascii="Arial" w:hAnsi="Arial" w:cs="Arial"/>
          <w:sz w:val="22"/>
          <w:szCs w:val="22"/>
        </w:rPr>
        <w:t>флавонови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ацилгликозиди</w:t>
      </w:r>
      <w:proofErr w:type="spellEnd"/>
      <w:r w:rsidRPr="00AC2390">
        <w:rPr>
          <w:rFonts w:ascii="Arial" w:hAnsi="Arial" w:cs="Arial"/>
          <w:sz w:val="22"/>
          <w:szCs w:val="22"/>
        </w:rPr>
        <w:t>. Билката се препоръчва и като противоглистно средство. Външното прилагане под формата на компрес се препоръчва при упорити сърбящи обриви.</w:t>
      </w:r>
    </w:p>
    <w:p w14:paraId="415D404A" w14:textId="77777777" w:rsidR="00D57803" w:rsidRDefault="00D57803" w:rsidP="009C27B6">
      <w:pPr>
        <w:ind w:firstLine="708"/>
        <w:jc w:val="both"/>
        <w:rPr>
          <w:rFonts w:ascii="Arial" w:hAnsi="Arial" w:cs="Arial"/>
          <w:b/>
          <w:bCs/>
          <w:sz w:val="22"/>
          <w:szCs w:val="22"/>
        </w:rPr>
      </w:pPr>
    </w:p>
    <w:p w14:paraId="3178287B" w14:textId="0FE71ACB" w:rsidR="009C27B6" w:rsidRPr="00AC2390" w:rsidRDefault="009C27B6" w:rsidP="009C27B6">
      <w:pPr>
        <w:ind w:firstLine="708"/>
        <w:jc w:val="both"/>
        <w:rPr>
          <w:rFonts w:ascii="Arial" w:hAnsi="Arial" w:cs="Arial"/>
          <w:sz w:val="22"/>
          <w:szCs w:val="22"/>
        </w:rPr>
      </w:pPr>
      <w:r w:rsidRPr="00AC2390">
        <w:rPr>
          <w:rFonts w:ascii="Arial" w:hAnsi="Arial" w:cs="Arial"/>
          <w:b/>
          <w:bCs/>
          <w:sz w:val="22"/>
          <w:szCs w:val="22"/>
        </w:rPr>
        <w:t xml:space="preserve">- Сладка папрат </w:t>
      </w:r>
      <w:r w:rsidR="002B69B4">
        <w:rPr>
          <w:rFonts w:ascii="Arial" w:hAnsi="Arial" w:cs="Arial"/>
          <w:b/>
          <w:bCs/>
          <w:sz w:val="22"/>
          <w:szCs w:val="22"/>
        </w:rPr>
        <w:t>(</w:t>
      </w:r>
      <w:proofErr w:type="spellStart"/>
      <w:r w:rsidRPr="00AC2390">
        <w:rPr>
          <w:rFonts w:ascii="Arial" w:hAnsi="Arial" w:cs="Arial"/>
          <w:b/>
          <w:bCs/>
          <w:i/>
          <w:iCs/>
          <w:sz w:val="22"/>
          <w:szCs w:val="22"/>
        </w:rPr>
        <w:t>Polypodium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vulgare</w:t>
      </w:r>
      <w:proofErr w:type="spellEnd"/>
      <w:r w:rsidR="002B69B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хоризонтално, пълзящо коренище, често разположено и над земята. Размножава се със спори. Расте по влажни, сенчести, каменливи места в горите из цялата страна. Използва се коренището. Коренището съдържа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тлъсто масло, слузни и дъбилни вещества, белтъчини, нишесте, захари. Действа </w:t>
      </w:r>
      <w:proofErr w:type="spellStart"/>
      <w:r w:rsidRPr="00AC2390">
        <w:rPr>
          <w:rFonts w:ascii="Arial" w:hAnsi="Arial" w:cs="Arial"/>
          <w:sz w:val="22"/>
          <w:szCs w:val="22"/>
        </w:rPr>
        <w:t>отхрачващо</w:t>
      </w:r>
      <w:proofErr w:type="spellEnd"/>
      <w:r w:rsidRPr="00AC2390">
        <w:rPr>
          <w:rFonts w:ascii="Arial" w:hAnsi="Arial" w:cs="Arial"/>
          <w:sz w:val="22"/>
          <w:szCs w:val="22"/>
        </w:rPr>
        <w:t>, противоглистно, жлъчегонно. Извлек от коренището влияе парализиращо върху дребните глисти (</w:t>
      </w:r>
      <w:proofErr w:type="spellStart"/>
      <w:r w:rsidRPr="00AC2390">
        <w:rPr>
          <w:rFonts w:ascii="Arial" w:hAnsi="Arial" w:cs="Arial"/>
          <w:sz w:val="22"/>
          <w:szCs w:val="22"/>
        </w:rPr>
        <w:t>острици</w:t>
      </w:r>
      <w:proofErr w:type="spellEnd"/>
      <w:r w:rsidRPr="00AC2390">
        <w:rPr>
          <w:rFonts w:ascii="Arial" w:hAnsi="Arial" w:cs="Arial"/>
          <w:sz w:val="22"/>
          <w:szCs w:val="22"/>
        </w:rPr>
        <w:t xml:space="preserve">), които се изхвърлят от организма след прилагане на очистително. Сладката папрат втечнява храчките и улеснява тяхното </w:t>
      </w:r>
      <w:proofErr w:type="spellStart"/>
      <w:r w:rsidRPr="00AC2390">
        <w:rPr>
          <w:rFonts w:ascii="Arial" w:hAnsi="Arial" w:cs="Arial"/>
          <w:sz w:val="22"/>
          <w:szCs w:val="22"/>
        </w:rPr>
        <w:t>откашляне</w:t>
      </w:r>
      <w:proofErr w:type="spellEnd"/>
      <w:r w:rsidRPr="00AC2390">
        <w:rPr>
          <w:rFonts w:ascii="Arial" w:hAnsi="Arial" w:cs="Arial"/>
          <w:sz w:val="22"/>
          <w:szCs w:val="22"/>
        </w:rPr>
        <w:t xml:space="preserve">. При застойни явления в жлъчния мехур билката спомага за евакуирането на жлъчен сок. Оказва и лек до умерен очистителен ефект. Действа болкоуспокояващо при подагра. Използва се при бронхити, ларингити, </w:t>
      </w:r>
      <w:proofErr w:type="spellStart"/>
      <w:r w:rsidRPr="00AC2390">
        <w:rPr>
          <w:rFonts w:ascii="Arial" w:hAnsi="Arial" w:cs="Arial"/>
          <w:sz w:val="22"/>
          <w:szCs w:val="22"/>
        </w:rPr>
        <w:t>трахеити</w:t>
      </w:r>
      <w:proofErr w:type="spellEnd"/>
      <w:r w:rsidRPr="00AC2390">
        <w:rPr>
          <w:rFonts w:ascii="Arial" w:hAnsi="Arial" w:cs="Arial"/>
          <w:sz w:val="22"/>
          <w:szCs w:val="22"/>
        </w:rPr>
        <w:t>, жлъчнокаменна болест, еластичен колит, хроничен запек, подагра, глисти и др. Билката е противопоказана при възпаления на бъбреците и пикочния мехур.</w:t>
      </w:r>
    </w:p>
    <w:p w14:paraId="69B5C91A" w14:textId="77777777" w:rsidR="00D57803" w:rsidRDefault="00D57803" w:rsidP="009C27B6">
      <w:pPr>
        <w:ind w:firstLine="708"/>
        <w:jc w:val="both"/>
        <w:rPr>
          <w:rFonts w:ascii="Arial" w:hAnsi="Arial" w:cs="Arial"/>
          <w:b/>
          <w:bCs/>
          <w:sz w:val="22"/>
          <w:szCs w:val="22"/>
        </w:rPr>
      </w:pPr>
    </w:p>
    <w:p w14:paraId="7DF0E327" w14:textId="41254244" w:rsidR="009C27B6" w:rsidRPr="00AC2390" w:rsidRDefault="009C27B6" w:rsidP="009C27B6">
      <w:pPr>
        <w:ind w:firstLine="708"/>
        <w:jc w:val="both"/>
        <w:rPr>
          <w:rFonts w:ascii="Arial" w:hAnsi="Arial" w:cs="Arial"/>
          <w:sz w:val="22"/>
          <w:szCs w:val="22"/>
        </w:rPr>
      </w:pPr>
      <w:r w:rsidRPr="00AC2390">
        <w:rPr>
          <w:rFonts w:ascii="Arial" w:hAnsi="Arial" w:cs="Arial"/>
          <w:b/>
          <w:bCs/>
          <w:sz w:val="22"/>
          <w:szCs w:val="22"/>
        </w:rPr>
        <w:t xml:space="preserve">- Слез </w:t>
      </w:r>
      <w:r w:rsidR="002B69B4">
        <w:rPr>
          <w:rFonts w:ascii="Arial" w:hAnsi="Arial" w:cs="Arial"/>
          <w:b/>
          <w:bCs/>
          <w:sz w:val="22"/>
          <w:szCs w:val="22"/>
        </w:rPr>
        <w:t>(</w:t>
      </w:r>
      <w:proofErr w:type="spellStart"/>
      <w:r w:rsidRPr="00AC2390">
        <w:rPr>
          <w:rFonts w:ascii="Arial" w:hAnsi="Arial" w:cs="Arial"/>
          <w:b/>
          <w:bCs/>
          <w:i/>
          <w:iCs/>
          <w:sz w:val="22"/>
          <w:szCs w:val="22"/>
        </w:rPr>
        <w:t>Malva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sylvestris</w:t>
      </w:r>
      <w:proofErr w:type="spellEnd"/>
      <w:r w:rsidR="002B69B4">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двугодишно, по-рядко едногодишно или многогодишно тревисто растение с приповдигащи се или изправени стъбла. Цветовете са разположени в пазвите на листата. Използват се коренът, листата и цветовете. Листата съдържат слузни вещества, </w:t>
      </w:r>
      <w:proofErr w:type="spellStart"/>
      <w:r w:rsidRPr="00AC2390">
        <w:rPr>
          <w:rFonts w:ascii="Arial" w:hAnsi="Arial" w:cs="Arial"/>
          <w:sz w:val="22"/>
          <w:szCs w:val="22"/>
        </w:rPr>
        <w:t>антоцианови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витамин С, провитамин А, минерални вещества и др. Билката действа омекчаващо и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Оказва благоприятно въздействие върху възпалителните процеси на дихателните пътища, като действа омекчаващо на лигавиците и облекчава </w:t>
      </w:r>
      <w:proofErr w:type="spellStart"/>
      <w:r w:rsidRPr="00AC2390">
        <w:rPr>
          <w:rFonts w:ascii="Arial" w:hAnsi="Arial" w:cs="Arial"/>
          <w:sz w:val="22"/>
          <w:szCs w:val="22"/>
        </w:rPr>
        <w:t>отхрачването</w:t>
      </w:r>
      <w:proofErr w:type="spellEnd"/>
      <w:r w:rsidRPr="00AC2390">
        <w:rPr>
          <w:rFonts w:ascii="Arial" w:hAnsi="Arial" w:cs="Arial"/>
          <w:sz w:val="22"/>
          <w:szCs w:val="22"/>
        </w:rPr>
        <w:t>. Действа омекчаващо и върху чревната лигавица. Макар и по-слабо, билката оказва лечебен ефект и върху бъбречните легенчета и пикочния мехур, като потиска възпалителните процеси. Облекчава уринирането. Прилага се при ангина, остри и хронични бронхити, стомашно-чревни колики, невроза, безсъние, възпаление на бъбреците и пикочния мехур и др.</w:t>
      </w:r>
    </w:p>
    <w:p w14:paraId="1D4740E9" w14:textId="77777777" w:rsidR="00D57803" w:rsidRDefault="00D57803" w:rsidP="009C27B6">
      <w:pPr>
        <w:ind w:firstLine="708"/>
        <w:jc w:val="both"/>
        <w:rPr>
          <w:rFonts w:ascii="Arial" w:hAnsi="Arial" w:cs="Arial"/>
          <w:b/>
          <w:bCs/>
          <w:sz w:val="22"/>
          <w:szCs w:val="22"/>
        </w:rPr>
      </w:pPr>
    </w:p>
    <w:p w14:paraId="5191FA4B" w14:textId="560BC9EF" w:rsidR="009C27B6" w:rsidRPr="00AC2390" w:rsidRDefault="009C27B6" w:rsidP="009C27B6">
      <w:pPr>
        <w:ind w:firstLine="708"/>
        <w:jc w:val="both"/>
        <w:rPr>
          <w:rFonts w:ascii="Arial" w:hAnsi="Arial" w:cs="Arial"/>
          <w:sz w:val="22"/>
          <w:szCs w:val="22"/>
        </w:rPr>
      </w:pPr>
      <w:r w:rsidRPr="00AC2390">
        <w:rPr>
          <w:rFonts w:ascii="Arial" w:hAnsi="Arial" w:cs="Arial"/>
          <w:b/>
          <w:bCs/>
          <w:sz w:val="22"/>
          <w:szCs w:val="22"/>
        </w:rPr>
        <w:t xml:space="preserve">- Смрадлика </w:t>
      </w:r>
      <w:r w:rsidR="006806A5">
        <w:rPr>
          <w:rFonts w:ascii="Arial" w:hAnsi="Arial" w:cs="Arial"/>
          <w:b/>
          <w:bCs/>
          <w:sz w:val="22"/>
          <w:szCs w:val="22"/>
        </w:rPr>
        <w:t>(</w:t>
      </w:r>
      <w:proofErr w:type="spellStart"/>
      <w:r w:rsidRPr="00AC2390">
        <w:rPr>
          <w:rFonts w:ascii="Arial" w:hAnsi="Arial" w:cs="Arial"/>
          <w:b/>
          <w:bCs/>
          <w:i/>
          <w:iCs/>
          <w:sz w:val="22"/>
          <w:szCs w:val="22"/>
        </w:rPr>
        <w:t>Cotinus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coggygria</w:t>
      </w:r>
      <w:proofErr w:type="spellEnd"/>
      <w:r w:rsidR="006806A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храст, рядко ниско дърво. Расте по сухи и каменисти почви из храсталаци, в дъбови гори, предимно върху варовици, в равнините и предпланинските райони. Образува и самостоятелни вторични съобщества на мястото на унищожените дъбови и други гори. Листата на смрадликата са особено ценни, защото съдържат до 25% дъбилни вещества, етерични масла,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и др. Действа затягащо, противовъзпалително, антисептично. Поради високото си съдържание на дъбилни вещества смрадликата е растението с най-силно проявено затягащо и противовъзпалително действие. В по-големи дози понижава кръвното налягане. Стимулира зарастването на повърхностни рани и язви в стомаха и дебелото черво. Влияе противовъзпалително и при засягане на бъбречните легенчета. Използва се при диарии, кървящи хемороиди, язвен колит, възпаление на венците (пародонтоза), зъбобол, ангина, заболявания на бъбреците, язва на стомаха и дванадесетопръстника. Външно се използва при бяло течение, рани, циреи и др. Използва се във фитотерапевтичната практика, парфюмерията, като багрило и като декоративно растение. При вътрешно използване е отровно. Употреба само под лекарски контрол!</w:t>
      </w:r>
    </w:p>
    <w:p w14:paraId="5DE55D1A" w14:textId="2A1F1992" w:rsidR="00D57803" w:rsidRDefault="009C27B6" w:rsidP="009C27B6">
      <w:pPr>
        <w:ind w:firstLine="708"/>
        <w:jc w:val="both"/>
        <w:rPr>
          <w:rFonts w:ascii="Arial" w:hAnsi="Arial" w:cs="Arial"/>
          <w:sz w:val="22"/>
          <w:szCs w:val="22"/>
        </w:rPr>
      </w:pPr>
      <w:r w:rsidRPr="00AC2390">
        <w:rPr>
          <w:rFonts w:ascii="Arial" w:hAnsi="Arial" w:cs="Arial"/>
          <w:b/>
          <w:bCs/>
          <w:sz w:val="22"/>
          <w:szCs w:val="22"/>
        </w:rPr>
        <w:t xml:space="preserve">- Теменуга миризлива </w:t>
      </w:r>
      <w:r w:rsidR="006806A5">
        <w:rPr>
          <w:rFonts w:ascii="Arial" w:hAnsi="Arial" w:cs="Arial"/>
          <w:b/>
          <w:bCs/>
          <w:sz w:val="22"/>
          <w:szCs w:val="22"/>
        </w:rPr>
        <w:t>(</w:t>
      </w:r>
      <w:proofErr w:type="spellStart"/>
      <w:r w:rsidRPr="00AC2390">
        <w:rPr>
          <w:rFonts w:ascii="Arial" w:hAnsi="Arial" w:cs="Arial"/>
          <w:b/>
          <w:bCs/>
          <w:i/>
          <w:iCs/>
          <w:sz w:val="22"/>
          <w:szCs w:val="22"/>
        </w:rPr>
        <w:t>Viola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odorata</w:t>
      </w:r>
      <w:proofErr w:type="spellEnd"/>
      <w:r w:rsidR="006806A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Расте по влажни и умерено влажни, каменисти, песъчливи и тревисти места, край потоци и реки. Използва се във фитотерапията, парфюмерийната промишленост и като декоративно растение. Коренището с корените съдържа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горчиво вещество, около 0,04%, етерично масло с метилов етер на салициловата киселина. Надземната част съдържа </w:t>
      </w:r>
      <w:proofErr w:type="spellStart"/>
      <w:r w:rsidRPr="00AC2390">
        <w:rPr>
          <w:rFonts w:ascii="Arial" w:hAnsi="Arial" w:cs="Arial"/>
          <w:sz w:val="22"/>
          <w:szCs w:val="22"/>
        </w:rPr>
        <w:t>сапонин</w:t>
      </w:r>
      <w:proofErr w:type="spellEnd"/>
      <w:r w:rsidRPr="00AC2390">
        <w:rPr>
          <w:rFonts w:ascii="Arial" w:hAnsi="Arial" w:cs="Arial"/>
          <w:sz w:val="22"/>
          <w:szCs w:val="22"/>
        </w:rPr>
        <w:t xml:space="preserve">, етерично масло с </w:t>
      </w:r>
      <w:proofErr w:type="spellStart"/>
      <w:r w:rsidRPr="00AC2390">
        <w:rPr>
          <w:rFonts w:ascii="Arial" w:hAnsi="Arial" w:cs="Arial"/>
          <w:sz w:val="22"/>
          <w:szCs w:val="22"/>
        </w:rPr>
        <w:t>виолотозид</w:t>
      </w:r>
      <w:proofErr w:type="spellEnd"/>
      <w:r w:rsidRPr="00AC2390">
        <w:rPr>
          <w:rFonts w:ascii="Arial" w:hAnsi="Arial" w:cs="Arial"/>
          <w:sz w:val="22"/>
          <w:szCs w:val="22"/>
        </w:rPr>
        <w:t xml:space="preserve"> (метилов естер на салициловата киселина), слуз, </w:t>
      </w:r>
      <w:proofErr w:type="spellStart"/>
      <w:r w:rsidRPr="00AC2390">
        <w:rPr>
          <w:rFonts w:ascii="Arial" w:hAnsi="Arial" w:cs="Arial"/>
          <w:sz w:val="22"/>
          <w:szCs w:val="22"/>
        </w:rPr>
        <w:t>одоратин</w:t>
      </w:r>
      <w:proofErr w:type="spellEnd"/>
      <w:r w:rsidRPr="00AC2390">
        <w:rPr>
          <w:rFonts w:ascii="Arial" w:hAnsi="Arial" w:cs="Arial"/>
          <w:sz w:val="22"/>
          <w:szCs w:val="22"/>
        </w:rPr>
        <w:t xml:space="preserve"> - вещество, понижаващо кръвното налягане. В миризливата теменуга, растяща в България, не се откриват алкалоиди. Цветовете съдържат 0,03% етерично масло с ментолов етер на салициловата киселина, a- и b-</w:t>
      </w:r>
      <w:proofErr w:type="spellStart"/>
      <w:r w:rsidRPr="00AC2390">
        <w:rPr>
          <w:rFonts w:ascii="Arial" w:hAnsi="Arial" w:cs="Arial"/>
          <w:sz w:val="22"/>
          <w:szCs w:val="22"/>
        </w:rPr>
        <w:t>ирон</w:t>
      </w:r>
      <w:proofErr w:type="spellEnd"/>
      <w:r w:rsidRPr="00AC2390">
        <w:rPr>
          <w:rFonts w:ascii="Arial" w:hAnsi="Arial" w:cs="Arial"/>
          <w:sz w:val="22"/>
          <w:szCs w:val="22"/>
        </w:rPr>
        <w:t xml:space="preserve">, a- и b- </w:t>
      </w:r>
      <w:proofErr w:type="spellStart"/>
      <w:r w:rsidRPr="00AC2390">
        <w:rPr>
          <w:rFonts w:ascii="Arial" w:hAnsi="Arial" w:cs="Arial"/>
          <w:sz w:val="22"/>
          <w:szCs w:val="22"/>
        </w:rPr>
        <w:t>йонин</w:t>
      </w:r>
      <w:proofErr w:type="spellEnd"/>
      <w:r w:rsidRPr="00AC2390">
        <w:rPr>
          <w:rFonts w:ascii="Arial" w:hAnsi="Arial" w:cs="Arial"/>
          <w:sz w:val="22"/>
          <w:szCs w:val="22"/>
        </w:rPr>
        <w:t xml:space="preserve"> (</w:t>
      </w:r>
      <w:proofErr w:type="spellStart"/>
      <w:r w:rsidRPr="00AC2390">
        <w:rPr>
          <w:rFonts w:ascii="Arial" w:hAnsi="Arial" w:cs="Arial"/>
          <w:sz w:val="22"/>
          <w:szCs w:val="22"/>
        </w:rPr>
        <w:t>еднопръстенни</w:t>
      </w:r>
      <w:proofErr w:type="spellEnd"/>
      <w:r w:rsidRPr="00AC2390">
        <w:rPr>
          <w:rFonts w:ascii="Arial" w:hAnsi="Arial" w:cs="Arial"/>
          <w:sz w:val="22"/>
          <w:szCs w:val="22"/>
        </w:rPr>
        <w:t xml:space="preserve"> </w:t>
      </w:r>
      <w:proofErr w:type="spellStart"/>
      <w:r w:rsidRPr="00AC2390">
        <w:rPr>
          <w:rFonts w:ascii="Arial" w:hAnsi="Arial" w:cs="Arial"/>
          <w:sz w:val="22"/>
          <w:szCs w:val="22"/>
        </w:rPr>
        <w:t>ненаситени</w:t>
      </w:r>
      <w:proofErr w:type="spellEnd"/>
      <w:r w:rsidRPr="00AC2390">
        <w:rPr>
          <w:rFonts w:ascii="Arial" w:hAnsi="Arial" w:cs="Arial"/>
          <w:sz w:val="22"/>
          <w:szCs w:val="22"/>
        </w:rPr>
        <w:t xml:space="preserve"> кетони с теменужна миризма), </w:t>
      </w:r>
      <w:proofErr w:type="spellStart"/>
      <w:r w:rsidRPr="00AC2390">
        <w:rPr>
          <w:rFonts w:ascii="Arial" w:hAnsi="Arial" w:cs="Arial"/>
          <w:sz w:val="22"/>
          <w:szCs w:val="22"/>
        </w:rPr>
        <w:t>виолорутин</w:t>
      </w:r>
      <w:proofErr w:type="spellEnd"/>
      <w:r w:rsidRPr="00AC2390">
        <w:rPr>
          <w:rFonts w:ascii="Arial" w:hAnsi="Arial" w:cs="Arial"/>
          <w:sz w:val="22"/>
          <w:szCs w:val="22"/>
        </w:rPr>
        <w:t xml:space="preserve">, </w:t>
      </w:r>
      <w:proofErr w:type="spellStart"/>
      <w:r w:rsidRPr="00AC2390">
        <w:rPr>
          <w:rFonts w:ascii="Arial" w:hAnsi="Arial" w:cs="Arial"/>
          <w:sz w:val="22"/>
          <w:szCs w:val="22"/>
        </w:rPr>
        <w:t>цианин</w:t>
      </w:r>
      <w:proofErr w:type="spellEnd"/>
      <w:r w:rsidRPr="00AC2390">
        <w:rPr>
          <w:rFonts w:ascii="Arial" w:hAnsi="Arial" w:cs="Arial"/>
          <w:sz w:val="22"/>
          <w:szCs w:val="22"/>
        </w:rPr>
        <w:t xml:space="preserve"> (синьо оцветено багрило) киселини, слуз, захар. Действа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слабо диуретично. В народната медицина теменугата се използва при коклюш, както и при някои сърдечни заболявания, придружени с </w:t>
      </w:r>
      <w:proofErr w:type="spellStart"/>
      <w:r w:rsidRPr="00AC2390">
        <w:rPr>
          <w:rFonts w:ascii="Arial" w:hAnsi="Arial" w:cs="Arial"/>
          <w:sz w:val="22"/>
          <w:szCs w:val="22"/>
        </w:rPr>
        <w:t>оточни</w:t>
      </w:r>
      <w:proofErr w:type="spellEnd"/>
      <w:r w:rsidRPr="00AC2390">
        <w:rPr>
          <w:rFonts w:ascii="Arial" w:hAnsi="Arial" w:cs="Arial"/>
          <w:sz w:val="22"/>
          <w:szCs w:val="22"/>
        </w:rPr>
        <w:t xml:space="preserve"> състояния. Проведени са експериментални и клинични проучвания на горската теменуга, въз основа на което тя е намерила широко приложение за лечение на заболяванията на дихателната система. При тях билката оказва омекчаващо лигавицата и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действие. Притежава известно антисептично, а от там и противовъзпалително действие. Някои автори са установили, че теменугата има и слабо </w:t>
      </w:r>
      <w:proofErr w:type="spellStart"/>
      <w:r w:rsidRPr="00AC2390">
        <w:rPr>
          <w:rFonts w:ascii="Arial" w:hAnsi="Arial" w:cs="Arial"/>
          <w:sz w:val="22"/>
          <w:szCs w:val="22"/>
        </w:rPr>
        <w:t>хипно</w:t>
      </w:r>
      <w:proofErr w:type="spellEnd"/>
      <w:r w:rsidRPr="00AC2390">
        <w:rPr>
          <w:rFonts w:ascii="Arial" w:hAnsi="Arial" w:cs="Arial"/>
          <w:sz w:val="22"/>
          <w:szCs w:val="22"/>
        </w:rPr>
        <w:t>-седативно действие. Външно се употребява при различни дерматити.</w:t>
      </w:r>
    </w:p>
    <w:p w14:paraId="43319672" w14:textId="77777777" w:rsidR="009F108B" w:rsidRDefault="009F108B" w:rsidP="009C27B6">
      <w:pPr>
        <w:ind w:firstLine="708"/>
        <w:jc w:val="both"/>
        <w:rPr>
          <w:rFonts w:ascii="Arial" w:hAnsi="Arial" w:cs="Arial"/>
          <w:b/>
          <w:bCs/>
          <w:sz w:val="22"/>
          <w:szCs w:val="22"/>
        </w:rPr>
      </w:pPr>
    </w:p>
    <w:p w14:paraId="606571BF" w14:textId="4669BE8E" w:rsidR="00D57803" w:rsidRDefault="009C27B6" w:rsidP="009C27B6">
      <w:pPr>
        <w:ind w:firstLine="708"/>
        <w:jc w:val="both"/>
        <w:rPr>
          <w:rFonts w:ascii="Arial" w:hAnsi="Arial" w:cs="Arial"/>
          <w:sz w:val="22"/>
          <w:szCs w:val="22"/>
        </w:rPr>
      </w:pPr>
      <w:r w:rsidRPr="00AC2390">
        <w:rPr>
          <w:rFonts w:ascii="Arial" w:hAnsi="Arial" w:cs="Arial"/>
          <w:b/>
          <w:bCs/>
          <w:sz w:val="22"/>
          <w:szCs w:val="22"/>
        </w:rPr>
        <w:t xml:space="preserve">- Теменуга трицветна </w:t>
      </w:r>
      <w:r w:rsidR="006806A5">
        <w:rPr>
          <w:rFonts w:ascii="Arial" w:hAnsi="Arial" w:cs="Arial"/>
          <w:b/>
          <w:bCs/>
          <w:sz w:val="22"/>
          <w:szCs w:val="22"/>
        </w:rPr>
        <w:t>(</w:t>
      </w:r>
      <w:proofErr w:type="spellStart"/>
      <w:r w:rsidRPr="00AC2390">
        <w:rPr>
          <w:rFonts w:ascii="Arial" w:hAnsi="Arial" w:cs="Arial"/>
          <w:b/>
          <w:bCs/>
          <w:i/>
          <w:iCs/>
          <w:sz w:val="22"/>
          <w:szCs w:val="22"/>
        </w:rPr>
        <w:t>Viola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tricolor</w:t>
      </w:r>
      <w:proofErr w:type="spellEnd"/>
      <w:r w:rsidR="006806A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едногодишно или двегодишно тревисто растение. Стъблото високо 10-40 </w:t>
      </w:r>
      <w:proofErr w:type="spellStart"/>
      <w:r w:rsidRPr="00AC2390">
        <w:rPr>
          <w:rFonts w:ascii="Arial" w:hAnsi="Arial" w:cs="Arial"/>
          <w:sz w:val="22"/>
          <w:szCs w:val="22"/>
        </w:rPr>
        <w:t>c</w:t>
      </w:r>
      <w:r w:rsidR="006806A5">
        <w:rPr>
          <w:rFonts w:ascii="Arial" w:hAnsi="Arial" w:cs="Arial"/>
          <w:sz w:val="22"/>
          <w:szCs w:val="22"/>
        </w:rPr>
        <w:t>м</w:t>
      </w:r>
      <w:proofErr w:type="spellEnd"/>
      <w:r w:rsidRPr="00AC2390">
        <w:rPr>
          <w:rFonts w:ascii="Arial" w:hAnsi="Arial" w:cs="Arial"/>
          <w:sz w:val="22"/>
          <w:szCs w:val="22"/>
        </w:rPr>
        <w:t xml:space="preserve">. Листата са яйцевидни до яйцевидно ланцетни, тъпо назъбени. Цветовете са единични, разположени в пазвите на средните и горните листа. Цъфти през месеците май-септември. Среща се из сухи тревисти места, ливади, пасища, храсталаци. В стръковете на билката се съдържат алкалоиди, етерично масло, витамин С,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минерални вещества,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слузни вещества и др. Действа </w:t>
      </w:r>
      <w:proofErr w:type="spellStart"/>
      <w:r w:rsidRPr="00AC2390">
        <w:rPr>
          <w:rFonts w:ascii="Arial" w:hAnsi="Arial" w:cs="Arial"/>
          <w:sz w:val="22"/>
          <w:szCs w:val="22"/>
        </w:rPr>
        <w:t>отхрачващо</w:t>
      </w:r>
      <w:proofErr w:type="spellEnd"/>
      <w:r w:rsidRPr="00AC2390">
        <w:rPr>
          <w:rFonts w:ascii="Arial" w:hAnsi="Arial" w:cs="Arial"/>
          <w:sz w:val="22"/>
          <w:szCs w:val="22"/>
        </w:rPr>
        <w:t xml:space="preserve"> и </w:t>
      </w:r>
      <w:proofErr w:type="spellStart"/>
      <w:r w:rsidRPr="00AC2390">
        <w:rPr>
          <w:rFonts w:ascii="Arial" w:hAnsi="Arial" w:cs="Arial"/>
          <w:sz w:val="22"/>
          <w:szCs w:val="22"/>
        </w:rPr>
        <w:t>пикочогонно</w:t>
      </w:r>
      <w:proofErr w:type="spellEnd"/>
      <w:r w:rsidRPr="00AC2390">
        <w:rPr>
          <w:rFonts w:ascii="Arial" w:hAnsi="Arial" w:cs="Arial"/>
          <w:sz w:val="22"/>
          <w:szCs w:val="22"/>
        </w:rPr>
        <w:t>.</w:t>
      </w:r>
      <w:r w:rsidRPr="00AC2390">
        <w:rPr>
          <w:rFonts w:ascii="Arial" w:eastAsia="ArialMT" w:hAnsi="Arial" w:cs="Arial"/>
          <w:sz w:val="22"/>
          <w:szCs w:val="22"/>
          <w:lang w:eastAsia="en-US"/>
        </w:rPr>
        <w:t xml:space="preserve"> </w:t>
      </w:r>
      <w:r w:rsidRPr="00AC2390">
        <w:rPr>
          <w:rFonts w:ascii="Arial" w:hAnsi="Arial" w:cs="Arial"/>
          <w:sz w:val="22"/>
          <w:szCs w:val="22"/>
        </w:rPr>
        <w:t>Понижава кръвното налягане, оказва очистително и дезинфекционно действие, макар и в по-слаба степен. Използва се при магарешка кашлица, бронхити, кожни обриви, гнойни пъпки по кожата, ревматизъм, подагра, атеросклероза, за отводняване.</w:t>
      </w:r>
    </w:p>
    <w:p w14:paraId="2EC9A087" w14:textId="77777777" w:rsidR="005D76FC" w:rsidRDefault="005D76FC" w:rsidP="009C27B6">
      <w:pPr>
        <w:ind w:firstLine="708"/>
        <w:jc w:val="both"/>
        <w:rPr>
          <w:rFonts w:ascii="Arial" w:hAnsi="Arial" w:cs="Arial"/>
          <w:b/>
          <w:bCs/>
          <w:sz w:val="22"/>
          <w:szCs w:val="22"/>
        </w:rPr>
      </w:pPr>
    </w:p>
    <w:p w14:paraId="0820235A" w14:textId="5ECFDF03" w:rsidR="009C27B6" w:rsidRDefault="009C27B6" w:rsidP="009C27B6">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Теснолистен</w:t>
      </w:r>
      <w:proofErr w:type="spellEnd"/>
      <w:r w:rsidRPr="00AC2390">
        <w:rPr>
          <w:rFonts w:ascii="Arial" w:hAnsi="Arial" w:cs="Arial"/>
          <w:b/>
          <w:bCs/>
          <w:sz w:val="22"/>
          <w:szCs w:val="22"/>
        </w:rPr>
        <w:t xml:space="preserve"> живовляк </w:t>
      </w:r>
      <w:r w:rsidR="006806A5">
        <w:rPr>
          <w:rFonts w:ascii="Arial" w:hAnsi="Arial" w:cs="Arial"/>
          <w:b/>
          <w:bCs/>
          <w:sz w:val="22"/>
          <w:szCs w:val="22"/>
        </w:rPr>
        <w:t>(</w:t>
      </w:r>
      <w:proofErr w:type="spellStart"/>
      <w:r w:rsidRPr="00AC2390">
        <w:rPr>
          <w:rFonts w:ascii="Arial" w:hAnsi="Arial" w:cs="Arial"/>
          <w:b/>
          <w:bCs/>
          <w:i/>
          <w:iCs/>
          <w:sz w:val="22"/>
          <w:szCs w:val="22"/>
        </w:rPr>
        <w:t>Plantago</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lanceolata</w:t>
      </w:r>
      <w:proofErr w:type="spellEnd"/>
      <w:r w:rsidR="006806A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със силно разклонено коренище. Расте из ливади, пасища, по сухи и умерено влажни, тревисти и песъчливи места, край пътища, като плевел в градини, лозя и окопни култури. Използва се във фитотерапевтичната практика. При вътрешна употреба са възможни отравяния. Лечебно действие – при </w:t>
      </w:r>
      <w:proofErr w:type="spellStart"/>
      <w:r w:rsidRPr="00AC2390">
        <w:rPr>
          <w:rFonts w:ascii="Arial" w:hAnsi="Arial" w:cs="Arial"/>
          <w:sz w:val="22"/>
          <w:szCs w:val="22"/>
        </w:rPr>
        <w:t>разтройство</w:t>
      </w:r>
      <w:proofErr w:type="spellEnd"/>
      <w:r w:rsidRPr="00AC2390">
        <w:rPr>
          <w:rFonts w:ascii="Arial" w:hAnsi="Arial" w:cs="Arial"/>
          <w:sz w:val="22"/>
          <w:szCs w:val="22"/>
        </w:rPr>
        <w:t xml:space="preserve"> на стомаха, </w:t>
      </w:r>
      <w:proofErr w:type="spellStart"/>
      <w:r w:rsidRPr="00AC2390">
        <w:rPr>
          <w:rFonts w:ascii="Arial" w:hAnsi="Arial" w:cs="Arial"/>
          <w:sz w:val="22"/>
          <w:szCs w:val="22"/>
        </w:rPr>
        <w:t>метеоризъм</w:t>
      </w:r>
      <w:proofErr w:type="spellEnd"/>
      <w:r w:rsidRPr="00AC2390">
        <w:rPr>
          <w:rFonts w:ascii="Arial" w:hAnsi="Arial" w:cs="Arial"/>
          <w:sz w:val="22"/>
          <w:szCs w:val="22"/>
        </w:rPr>
        <w:t xml:space="preserve">, колики, хроничен гастрит, ентерит, </w:t>
      </w:r>
      <w:proofErr w:type="spellStart"/>
      <w:r w:rsidRPr="00AC2390">
        <w:rPr>
          <w:rFonts w:ascii="Arial" w:hAnsi="Arial" w:cs="Arial"/>
          <w:sz w:val="22"/>
          <w:szCs w:val="22"/>
        </w:rPr>
        <w:t>дуоденална</w:t>
      </w:r>
      <w:proofErr w:type="spellEnd"/>
      <w:r w:rsidRPr="00AC2390">
        <w:rPr>
          <w:rFonts w:ascii="Arial" w:hAnsi="Arial" w:cs="Arial"/>
          <w:sz w:val="22"/>
          <w:szCs w:val="22"/>
        </w:rPr>
        <w:t xml:space="preserve"> и стомашна язва, заболявания на дихателните органи, кашлица, бронхит, </w:t>
      </w:r>
      <w:proofErr w:type="spellStart"/>
      <w:r w:rsidRPr="00AC2390">
        <w:rPr>
          <w:rFonts w:ascii="Arial" w:hAnsi="Arial" w:cs="Arial"/>
          <w:sz w:val="22"/>
          <w:szCs w:val="22"/>
        </w:rPr>
        <w:t>пресипналост</w:t>
      </w:r>
      <w:proofErr w:type="spellEnd"/>
      <w:r w:rsidRPr="00AC2390">
        <w:rPr>
          <w:rFonts w:ascii="Arial" w:hAnsi="Arial" w:cs="Arial"/>
          <w:sz w:val="22"/>
          <w:szCs w:val="22"/>
        </w:rPr>
        <w:t>, при възпаление на пикочния мехур, против бъбречни и жлъчни камъни, хемороиди чернодробни заболявания, при увеличена простата.</w:t>
      </w:r>
    </w:p>
    <w:p w14:paraId="53F8F209" w14:textId="77777777" w:rsidR="005D76FC" w:rsidRPr="00AC2390" w:rsidRDefault="005D76FC" w:rsidP="009C27B6">
      <w:pPr>
        <w:ind w:firstLine="708"/>
        <w:jc w:val="both"/>
        <w:rPr>
          <w:rFonts w:ascii="Arial" w:hAnsi="Arial" w:cs="Arial"/>
          <w:sz w:val="22"/>
          <w:szCs w:val="22"/>
        </w:rPr>
      </w:pPr>
    </w:p>
    <w:p w14:paraId="106A21E8" w14:textId="6D43FCF6" w:rsidR="00D57803" w:rsidRDefault="009C27B6" w:rsidP="009C27B6">
      <w:pPr>
        <w:ind w:firstLine="708"/>
        <w:jc w:val="both"/>
        <w:rPr>
          <w:rFonts w:ascii="Arial" w:hAnsi="Arial" w:cs="Arial"/>
          <w:b/>
          <w:bCs/>
          <w:sz w:val="22"/>
          <w:szCs w:val="22"/>
        </w:rPr>
      </w:pPr>
      <w:r w:rsidRPr="00AC2390">
        <w:rPr>
          <w:rFonts w:ascii="Arial" w:hAnsi="Arial" w:cs="Arial"/>
          <w:b/>
          <w:bCs/>
          <w:sz w:val="22"/>
          <w:szCs w:val="22"/>
        </w:rPr>
        <w:t xml:space="preserve">- Синя тинтява </w:t>
      </w:r>
      <w:r w:rsidR="006806A5">
        <w:rPr>
          <w:rFonts w:ascii="Arial" w:hAnsi="Arial" w:cs="Arial"/>
          <w:b/>
          <w:bCs/>
          <w:sz w:val="22"/>
          <w:szCs w:val="22"/>
        </w:rPr>
        <w:t>(</w:t>
      </w:r>
      <w:proofErr w:type="spellStart"/>
      <w:r w:rsidRPr="00AC2390">
        <w:rPr>
          <w:rFonts w:ascii="Arial" w:hAnsi="Arial" w:cs="Arial"/>
          <w:b/>
          <w:bCs/>
          <w:i/>
          <w:iCs/>
          <w:sz w:val="22"/>
          <w:szCs w:val="22"/>
        </w:rPr>
        <w:t>Gentiana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cruciata</w:t>
      </w:r>
      <w:proofErr w:type="spellEnd"/>
      <w:r w:rsidR="006806A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право неразклонено, гъсто </w:t>
      </w:r>
      <w:proofErr w:type="spellStart"/>
      <w:r w:rsidRPr="00AC2390">
        <w:rPr>
          <w:rFonts w:ascii="Arial" w:hAnsi="Arial" w:cs="Arial"/>
          <w:sz w:val="22"/>
          <w:szCs w:val="22"/>
        </w:rPr>
        <w:t>облистено</w:t>
      </w:r>
      <w:proofErr w:type="spellEnd"/>
      <w:r w:rsidRPr="00AC2390">
        <w:rPr>
          <w:rFonts w:ascii="Arial" w:hAnsi="Arial" w:cs="Arial"/>
          <w:sz w:val="22"/>
          <w:szCs w:val="22"/>
        </w:rPr>
        <w:t xml:space="preserve"> стебло. Расте по каменливите склонове, из храсталаците и</w:t>
      </w:r>
      <w:r w:rsidR="001248CB" w:rsidRPr="00AC2390">
        <w:rPr>
          <w:rFonts w:ascii="Arial" w:hAnsi="Arial" w:cs="Arial"/>
          <w:sz w:val="22"/>
          <w:szCs w:val="22"/>
        </w:rPr>
        <w:t xml:space="preserve"> </w:t>
      </w:r>
      <w:r w:rsidRPr="00AC2390">
        <w:rPr>
          <w:rFonts w:ascii="Arial" w:hAnsi="Arial" w:cs="Arial"/>
          <w:sz w:val="22"/>
          <w:szCs w:val="22"/>
        </w:rPr>
        <w:t>горските поляни във всички наши планини. Използва се надземната, брана през време на</w:t>
      </w:r>
      <w:r w:rsidR="001248CB" w:rsidRPr="00AC2390">
        <w:rPr>
          <w:rFonts w:ascii="Arial" w:hAnsi="Arial" w:cs="Arial"/>
          <w:sz w:val="22"/>
          <w:szCs w:val="22"/>
        </w:rPr>
        <w:t xml:space="preserve"> </w:t>
      </w:r>
      <w:r w:rsidRPr="00AC2390">
        <w:rPr>
          <w:rFonts w:ascii="Arial" w:hAnsi="Arial" w:cs="Arial"/>
          <w:sz w:val="22"/>
          <w:szCs w:val="22"/>
        </w:rPr>
        <w:t>цъфтежа част – юли-август. Билката усилва секрециите на стомашните жлези, възбужда</w:t>
      </w:r>
      <w:r w:rsidR="001248CB" w:rsidRPr="00AC2390">
        <w:rPr>
          <w:rFonts w:ascii="Arial" w:hAnsi="Arial" w:cs="Arial"/>
          <w:sz w:val="22"/>
          <w:szCs w:val="22"/>
        </w:rPr>
        <w:t xml:space="preserve"> </w:t>
      </w:r>
      <w:r w:rsidRPr="00AC2390">
        <w:rPr>
          <w:rFonts w:ascii="Arial" w:hAnsi="Arial" w:cs="Arial"/>
          <w:sz w:val="22"/>
          <w:szCs w:val="22"/>
        </w:rPr>
        <w:t>апетита, действа противоспастично, жлъчегонно и противоглистно. Прилага се при слаба</w:t>
      </w:r>
      <w:r w:rsidR="001248CB" w:rsidRPr="00AC2390">
        <w:rPr>
          <w:rFonts w:ascii="Arial" w:hAnsi="Arial" w:cs="Arial"/>
          <w:sz w:val="22"/>
          <w:szCs w:val="22"/>
        </w:rPr>
        <w:t xml:space="preserve"> </w:t>
      </w:r>
      <w:r w:rsidRPr="00AC2390">
        <w:rPr>
          <w:rFonts w:ascii="Arial" w:hAnsi="Arial" w:cs="Arial"/>
          <w:sz w:val="22"/>
          <w:szCs w:val="22"/>
        </w:rPr>
        <w:t>стомашна дейност, при стомашни и чревни колики, газове в червата, лениви черва, малокръвие,</w:t>
      </w:r>
      <w:r w:rsidR="001248CB" w:rsidRPr="00AC2390">
        <w:rPr>
          <w:rFonts w:ascii="Arial" w:hAnsi="Arial" w:cs="Arial"/>
          <w:sz w:val="22"/>
          <w:szCs w:val="22"/>
        </w:rPr>
        <w:t xml:space="preserve"> </w:t>
      </w:r>
      <w:r w:rsidRPr="00AC2390">
        <w:rPr>
          <w:rFonts w:ascii="Arial" w:hAnsi="Arial" w:cs="Arial"/>
          <w:sz w:val="22"/>
          <w:szCs w:val="22"/>
        </w:rPr>
        <w:t>жълтеница, против глисти.</w:t>
      </w:r>
      <w:r w:rsidR="001248CB" w:rsidRPr="00AC2390">
        <w:rPr>
          <w:rFonts w:ascii="Arial" w:hAnsi="Arial" w:cs="Arial"/>
          <w:sz w:val="22"/>
          <w:szCs w:val="22"/>
        </w:rPr>
        <w:t xml:space="preserve"> </w:t>
      </w:r>
      <w:r w:rsidRPr="00AC2390">
        <w:rPr>
          <w:rFonts w:ascii="Arial" w:hAnsi="Arial" w:cs="Arial"/>
          <w:sz w:val="22"/>
          <w:szCs w:val="22"/>
        </w:rPr>
        <w:t xml:space="preserve">С подобни данни са и срещащите се в района </w:t>
      </w:r>
      <w:r w:rsidRPr="00AC2390">
        <w:rPr>
          <w:rFonts w:ascii="Arial" w:hAnsi="Arial" w:cs="Arial"/>
          <w:b/>
          <w:bCs/>
          <w:sz w:val="22"/>
          <w:szCs w:val="22"/>
        </w:rPr>
        <w:t>блатна тинтява (</w:t>
      </w:r>
      <w:proofErr w:type="spellStart"/>
      <w:r w:rsidRPr="00AC2390">
        <w:rPr>
          <w:rFonts w:ascii="Arial" w:hAnsi="Arial" w:cs="Arial"/>
          <w:b/>
          <w:bCs/>
          <w:i/>
          <w:iCs/>
          <w:sz w:val="22"/>
          <w:szCs w:val="22"/>
        </w:rPr>
        <w:t>Gentiana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pneumonanthe</w:t>
      </w:r>
      <w:proofErr w:type="spellEnd"/>
      <w:r w:rsidRPr="00AC2390">
        <w:rPr>
          <w:rFonts w:ascii="Arial" w:hAnsi="Arial" w:cs="Arial"/>
          <w:b/>
          <w:bCs/>
          <w:sz w:val="22"/>
          <w:szCs w:val="22"/>
        </w:rPr>
        <w:t>),</w:t>
      </w:r>
      <w:r w:rsidR="001248CB" w:rsidRPr="00AC2390">
        <w:rPr>
          <w:rFonts w:ascii="Arial" w:hAnsi="Arial" w:cs="Arial"/>
          <w:b/>
          <w:bCs/>
          <w:sz w:val="22"/>
          <w:szCs w:val="22"/>
        </w:rPr>
        <w:t xml:space="preserve"> </w:t>
      </w:r>
      <w:r w:rsidRPr="00AC2390">
        <w:rPr>
          <w:rFonts w:ascii="Arial" w:hAnsi="Arial" w:cs="Arial"/>
          <w:b/>
          <w:bCs/>
          <w:sz w:val="22"/>
          <w:szCs w:val="22"/>
        </w:rPr>
        <w:t xml:space="preserve">жълта тинтява </w:t>
      </w:r>
      <w:r w:rsidRPr="006806A5">
        <w:rPr>
          <w:rFonts w:ascii="Arial" w:hAnsi="Arial" w:cs="Arial"/>
          <w:b/>
          <w:bCs/>
          <w:i/>
          <w:sz w:val="22"/>
          <w:szCs w:val="22"/>
        </w:rPr>
        <w:t>(</w:t>
      </w:r>
      <w:proofErr w:type="spellStart"/>
      <w:r w:rsidRPr="006806A5">
        <w:rPr>
          <w:rFonts w:ascii="Arial" w:hAnsi="Arial" w:cs="Arial"/>
          <w:b/>
          <w:bCs/>
          <w:i/>
          <w:sz w:val="22"/>
          <w:szCs w:val="22"/>
        </w:rPr>
        <w:t>Gentiana</w:t>
      </w:r>
      <w:proofErr w:type="spellEnd"/>
      <w:r w:rsidRPr="006806A5">
        <w:rPr>
          <w:rFonts w:ascii="Arial" w:hAnsi="Arial" w:cs="Arial"/>
          <w:b/>
          <w:bCs/>
          <w:i/>
          <w:sz w:val="22"/>
          <w:szCs w:val="22"/>
        </w:rPr>
        <w:t xml:space="preserve"> </w:t>
      </w:r>
      <w:proofErr w:type="spellStart"/>
      <w:r w:rsidRPr="006806A5">
        <w:rPr>
          <w:rFonts w:ascii="Arial" w:hAnsi="Arial" w:cs="Arial"/>
          <w:b/>
          <w:bCs/>
          <w:i/>
          <w:sz w:val="22"/>
          <w:szCs w:val="22"/>
        </w:rPr>
        <w:t>lutea</w:t>
      </w:r>
      <w:proofErr w:type="spellEnd"/>
      <w:r w:rsidRPr="006806A5">
        <w:rPr>
          <w:rFonts w:ascii="Arial" w:hAnsi="Arial" w:cs="Arial"/>
          <w:b/>
          <w:bCs/>
          <w:i/>
          <w:sz w:val="22"/>
          <w:szCs w:val="22"/>
        </w:rPr>
        <w:t>)</w:t>
      </w:r>
      <w:r w:rsidRPr="00AC2390">
        <w:rPr>
          <w:rFonts w:ascii="Arial" w:hAnsi="Arial" w:cs="Arial"/>
          <w:b/>
          <w:bCs/>
          <w:sz w:val="22"/>
          <w:szCs w:val="22"/>
        </w:rPr>
        <w:t xml:space="preserve"> и петниста тинтява (</w:t>
      </w:r>
      <w:proofErr w:type="spellStart"/>
      <w:r w:rsidRPr="00AC2390">
        <w:rPr>
          <w:rFonts w:ascii="Arial" w:hAnsi="Arial" w:cs="Arial"/>
          <w:b/>
          <w:bCs/>
          <w:i/>
          <w:iCs/>
          <w:sz w:val="22"/>
          <w:szCs w:val="22"/>
        </w:rPr>
        <w:t>Gentiana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punctata</w:t>
      </w:r>
      <w:proofErr w:type="spellEnd"/>
      <w:r w:rsidRPr="00AC2390">
        <w:rPr>
          <w:rFonts w:ascii="Arial" w:hAnsi="Arial" w:cs="Arial"/>
          <w:b/>
          <w:bCs/>
          <w:sz w:val="22"/>
          <w:szCs w:val="22"/>
        </w:rPr>
        <w:t>).</w:t>
      </w:r>
    </w:p>
    <w:p w14:paraId="52A38491" w14:textId="77777777" w:rsidR="005D76FC" w:rsidRDefault="005D76FC" w:rsidP="009C27B6">
      <w:pPr>
        <w:ind w:firstLine="708"/>
        <w:jc w:val="both"/>
        <w:rPr>
          <w:rFonts w:ascii="Arial" w:hAnsi="Arial" w:cs="Arial"/>
          <w:b/>
          <w:bCs/>
          <w:sz w:val="22"/>
          <w:szCs w:val="22"/>
        </w:rPr>
      </w:pPr>
    </w:p>
    <w:p w14:paraId="66218CDC" w14:textId="643B1E15" w:rsidR="00D57803" w:rsidRDefault="009C27B6" w:rsidP="009C27B6">
      <w:pPr>
        <w:ind w:firstLine="708"/>
        <w:jc w:val="both"/>
        <w:rPr>
          <w:rFonts w:ascii="Arial" w:hAnsi="Arial" w:cs="Arial"/>
          <w:sz w:val="22"/>
          <w:szCs w:val="22"/>
        </w:rPr>
      </w:pPr>
      <w:r w:rsidRPr="00AC2390">
        <w:rPr>
          <w:rFonts w:ascii="Arial" w:hAnsi="Arial" w:cs="Arial"/>
          <w:b/>
          <w:bCs/>
          <w:sz w:val="22"/>
          <w:szCs w:val="22"/>
        </w:rPr>
        <w:t xml:space="preserve">- Трепетлика </w:t>
      </w:r>
      <w:r w:rsidR="006806A5">
        <w:rPr>
          <w:rFonts w:ascii="Arial" w:hAnsi="Arial" w:cs="Arial"/>
          <w:b/>
          <w:bCs/>
          <w:sz w:val="22"/>
          <w:szCs w:val="22"/>
        </w:rPr>
        <w:t>(</w:t>
      </w:r>
      <w:proofErr w:type="spellStart"/>
      <w:r w:rsidRPr="00AC2390">
        <w:rPr>
          <w:rFonts w:ascii="Arial" w:hAnsi="Arial" w:cs="Arial"/>
          <w:b/>
          <w:bCs/>
          <w:i/>
          <w:iCs/>
          <w:sz w:val="22"/>
          <w:szCs w:val="22"/>
        </w:rPr>
        <w:t>Populus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tremula</w:t>
      </w:r>
      <w:proofErr w:type="spellEnd"/>
      <w:r w:rsidR="006806A5">
        <w:rPr>
          <w:rFonts w:ascii="Arial" w:hAnsi="Arial" w:cs="Arial"/>
          <w:b/>
          <w:bCs/>
          <w:i/>
          <w:iCs/>
          <w:sz w:val="22"/>
          <w:szCs w:val="22"/>
        </w:rPr>
        <w:t xml:space="preserve">) </w:t>
      </w:r>
      <w:r w:rsidRPr="00AC2390">
        <w:rPr>
          <w:rFonts w:ascii="Arial" w:hAnsi="Arial" w:cs="Arial"/>
          <w:sz w:val="22"/>
          <w:szCs w:val="22"/>
        </w:rPr>
        <w:t>– дърво с гладка, зелена кора, достигащо до 30 м височина.</w:t>
      </w:r>
      <w:r w:rsidR="001248CB" w:rsidRPr="00AC2390">
        <w:rPr>
          <w:rFonts w:ascii="Arial" w:hAnsi="Arial" w:cs="Arial"/>
          <w:sz w:val="22"/>
          <w:szCs w:val="22"/>
        </w:rPr>
        <w:t xml:space="preserve"> </w:t>
      </w:r>
      <w:r w:rsidRPr="00AC2390">
        <w:rPr>
          <w:rFonts w:ascii="Arial" w:hAnsi="Arial" w:cs="Arial"/>
          <w:sz w:val="22"/>
          <w:szCs w:val="22"/>
        </w:rPr>
        <w:t>Короната е широка и рехава. Листата са закръглени, триъгълни или ромбовидни, на дълги</w:t>
      </w:r>
      <w:r w:rsidR="001248CB" w:rsidRPr="00AC2390">
        <w:rPr>
          <w:rFonts w:ascii="Arial" w:hAnsi="Arial" w:cs="Arial"/>
          <w:sz w:val="22"/>
          <w:szCs w:val="22"/>
        </w:rPr>
        <w:t xml:space="preserve"> </w:t>
      </w:r>
      <w:r w:rsidRPr="00AC2390">
        <w:rPr>
          <w:rFonts w:ascii="Arial" w:hAnsi="Arial" w:cs="Arial"/>
          <w:sz w:val="22"/>
          <w:szCs w:val="22"/>
        </w:rPr>
        <w:t xml:space="preserve">дръжки. Цъфтежът е преди разлистването. Плодът е </w:t>
      </w:r>
      <w:proofErr w:type="spellStart"/>
      <w:r w:rsidRPr="00AC2390">
        <w:rPr>
          <w:rFonts w:ascii="Arial" w:hAnsi="Arial" w:cs="Arial"/>
          <w:sz w:val="22"/>
          <w:szCs w:val="22"/>
        </w:rPr>
        <w:t>разпуклива</w:t>
      </w:r>
      <w:proofErr w:type="spellEnd"/>
      <w:r w:rsidRPr="00AC2390">
        <w:rPr>
          <w:rFonts w:ascii="Arial" w:hAnsi="Arial" w:cs="Arial"/>
          <w:sz w:val="22"/>
          <w:szCs w:val="22"/>
        </w:rPr>
        <w:t xml:space="preserve"> кутийка, семената са с</w:t>
      </w:r>
      <w:r w:rsidR="001248CB" w:rsidRPr="00AC2390">
        <w:rPr>
          <w:rFonts w:ascii="Arial" w:hAnsi="Arial" w:cs="Arial"/>
          <w:sz w:val="22"/>
          <w:szCs w:val="22"/>
        </w:rPr>
        <w:t xml:space="preserve"> </w:t>
      </w:r>
      <w:proofErr w:type="spellStart"/>
      <w:r w:rsidRPr="00AC2390">
        <w:rPr>
          <w:rFonts w:ascii="Arial" w:hAnsi="Arial" w:cs="Arial"/>
          <w:sz w:val="22"/>
          <w:szCs w:val="22"/>
        </w:rPr>
        <w:t>хвърчилка</w:t>
      </w:r>
      <w:proofErr w:type="spellEnd"/>
      <w:r w:rsidRPr="00AC2390">
        <w:rPr>
          <w:rFonts w:ascii="Arial" w:hAnsi="Arial" w:cs="Arial"/>
          <w:sz w:val="22"/>
          <w:szCs w:val="22"/>
        </w:rPr>
        <w:t xml:space="preserve">. Расте из гори, сечища и пожарища, предимно в планините докъм 1800 м </w:t>
      </w:r>
      <w:proofErr w:type="spellStart"/>
      <w:r w:rsidRPr="00AC2390">
        <w:rPr>
          <w:rFonts w:ascii="Arial" w:hAnsi="Arial" w:cs="Arial"/>
          <w:sz w:val="22"/>
          <w:szCs w:val="22"/>
        </w:rPr>
        <w:t>н.в.</w:t>
      </w:r>
      <w:proofErr w:type="spellEnd"/>
      <w:r w:rsidR="001248CB" w:rsidRPr="00AC2390">
        <w:rPr>
          <w:rFonts w:ascii="Arial" w:hAnsi="Arial" w:cs="Arial"/>
          <w:sz w:val="22"/>
          <w:szCs w:val="22"/>
        </w:rPr>
        <w:t xml:space="preserve"> </w:t>
      </w:r>
      <w:r w:rsidRPr="00AC2390">
        <w:rPr>
          <w:rFonts w:ascii="Arial" w:hAnsi="Arial" w:cs="Arial"/>
          <w:sz w:val="22"/>
          <w:szCs w:val="22"/>
        </w:rPr>
        <w:t>Използват се кората, дървесината и листата в свежо състояние. Прилага се при нарушения на</w:t>
      </w:r>
      <w:r w:rsidR="001248CB" w:rsidRPr="00AC2390">
        <w:rPr>
          <w:rFonts w:ascii="Arial" w:hAnsi="Arial" w:cs="Arial"/>
          <w:sz w:val="22"/>
          <w:szCs w:val="22"/>
        </w:rPr>
        <w:t xml:space="preserve"> </w:t>
      </w:r>
      <w:r w:rsidRPr="00AC2390">
        <w:rPr>
          <w:rFonts w:ascii="Arial" w:hAnsi="Arial" w:cs="Arial"/>
          <w:sz w:val="22"/>
          <w:szCs w:val="22"/>
        </w:rPr>
        <w:t>сърдечния ритъм, помага при треска и зъбобол, срещу стресови реакции, използва се като</w:t>
      </w:r>
      <w:r w:rsidR="001248CB" w:rsidRPr="00AC2390">
        <w:rPr>
          <w:rFonts w:ascii="Arial" w:hAnsi="Arial" w:cs="Arial"/>
          <w:sz w:val="22"/>
          <w:szCs w:val="22"/>
        </w:rPr>
        <w:t xml:space="preserve"> </w:t>
      </w:r>
      <w:r w:rsidRPr="00AC2390">
        <w:rPr>
          <w:rFonts w:ascii="Arial" w:hAnsi="Arial" w:cs="Arial"/>
          <w:sz w:val="22"/>
          <w:szCs w:val="22"/>
        </w:rPr>
        <w:t>допълнително лечение срещу алкохолизъм, за лечение на натрапчиви мисли, сомнамбулизъм,</w:t>
      </w:r>
      <w:r w:rsidR="001248CB" w:rsidRPr="00AC2390">
        <w:rPr>
          <w:rFonts w:ascii="Arial" w:hAnsi="Arial" w:cs="Arial"/>
          <w:sz w:val="22"/>
          <w:szCs w:val="22"/>
        </w:rPr>
        <w:t xml:space="preserve"> </w:t>
      </w:r>
      <w:r w:rsidRPr="00AC2390">
        <w:rPr>
          <w:rFonts w:ascii="Arial" w:hAnsi="Arial" w:cs="Arial"/>
          <w:sz w:val="22"/>
          <w:szCs w:val="22"/>
        </w:rPr>
        <w:t>говорене на сън, събуждане от кошмари, трудно заспиване, пристъпи на безпричинно</w:t>
      </w:r>
      <w:r w:rsidR="001248CB" w:rsidRPr="00AC2390">
        <w:rPr>
          <w:rFonts w:ascii="Arial" w:hAnsi="Arial" w:cs="Arial"/>
          <w:sz w:val="22"/>
          <w:szCs w:val="22"/>
        </w:rPr>
        <w:t xml:space="preserve"> </w:t>
      </w:r>
      <w:r w:rsidRPr="00AC2390">
        <w:rPr>
          <w:rFonts w:ascii="Arial" w:hAnsi="Arial" w:cs="Arial"/>
          <w:sz w:val="22"/>
          <w:szCs w:val="22"/>
        </w:rPr>
        <w:t>безпокойство, изпотяване, сърцебиене, тръпки, при треперене на ръцете, при спазми и гърчове,</w:t>
      </w:r>
      <w:r w:rsidR="001248CB" w:rsidRPr="00AC2390">
        <w:rPr>
          <w:rFonts w:ascii="Arial" w:hAnsi="Arial" w:cs="Arial"/>
          <w:sz w:val="22"/>
          <w:szCs w:val="22"/>
        </w:rPr>
        <w:t xml:space="preserve"> </w:t>
      </w:r>
      <w:r w:rsidRPr="00AC2390">
        <w:rPr>
          <w:rFonts w:ascii="Arial" w:hAnsi="Arial" w:cs="Arial"/>
          <w:sz w:val="22"/>
          <w:szCs w:val="22"/>
        </w:rPr>
        <w:t>смущения в храносмилателния апарат и колики, страхове у деца и възрастни, астматични</w:t>
      </w:r>
      <w:r w:rsidR="001248CB" w:rsidRPr="00AC2390">
        <w:rPr>
          <w:rFonts w:ascii="Arial" w:hAnsi="Arial" w:cs="Arial"/>
          <w:sz w:val="22"/>
          <w:szCs w:val="22"/>
        </w:rPr>
        <w:t xml:space="preserve"> </w:t>
      </w:r>
      <w:r w:rsidRPr="00AC2390">
        <w:rPr>
          <w:rFonts w:ascii="Arial" w:hAnsi="Arial" w:cs="Arial"/>
          <w:sz w:val="22"/>
          <w:szCs w:val="22"/>
        </w:rPr>
        <w:t>пристъпи.</w:t>
      </w:r>
    </w:p>
    <w:p w14:paraId="32622E2D" w14:textId="51C4BF0A" w:rsidR="009C27B6" w:rsidRPr="00AC2390" w:rsidRDefault="009C27B6" w:rsidP="009C27B6">
      <w:pPr>
        <w:ind w:firstLine="708"/>
        <w:jc w:val="both"/>
        <w:rPr>
          <w:rFonts w:ascii="Arial" w:hAnsi="Arial" w:cs="Arial"/>
          <w:sz w:val="22"/>
          <w:szCs w:val="22"/>
        </w:rPr>
      </w:pPr>
      <w:r w:rsidRPr="00AC2390">
        <w:rPr>
          <w:rFonts w:ascii="Arial" w:hAnsi="Arial" w:cs="Arial"/>
          <w:b/>
          <w:bCs/>
          <w:sz w:val="22"/>
          <w:szCs w:val="22"/>
        </w:rPr>
        <w:t xml:space="preserve">- Троскот </w:t>
      </w:r>
      <w:r w:rsidR="00AE7B85">
        <w:rPr>
          <w:rFonts w:ascii="Arial" w:hAnsi="Arial" w:cs="Arial"/>
          <w:b/>
          <w:bCs/>
          <w:sz w:val="22"/>
          <w:szCs w:val="22"/>
        </w:rPr>
        <w:t>(</w:t>
      </w:r>
      <w:proofErr w:type="spellStart"/>
      <w:r w:rsidRPr="00AC2390">
        <w:rPr>
          <w:rFonts w:ascii="Arial" w:hAnsi="Arial" w:cs="Arial"/>
          <w:b/>
          <w:bCs/>
          <w:i/>
          <w:iCs/>
          <w:sz w:val="22"/>
          <w:szCs w:val="22"/>
        </w:rPr>
        <w:t>Cynodon</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dactylon</w:t>
      </w:r>
      <w:proofErr w:type="spellEnd"/>
      <w:r w:rsidR="00AE7B8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 пълзящо коренище. У</w:t>
      </w:r>
      <w:r w:rsidR="001248CB" w:rsidRPr="00AC2390">
        <w:rPr>
          <w:rFonts w:ascii="Arial" w:hAnsi="Arial" w:cs="Arial"/>
          <w:sz w:val="22"/>
          <w:szCs w:val="22"/>
        </w:rPr>
        <w:t xml:space="preserve"> </w:t>
      </w:r>
      <w:r w:rsidRPr="00AC2390">
        <w:rPr>
          <w:rFonts w:ascii="Arial" w:hAnsi="Arial" w:cs="Arial"/>
          <w:sz w:val="22"/>
          <w:szCs w:val="22"/>
        </w:rPr>
        <w:t xml:space="preserve">нас е повсеместно </w:t>
      </w:r>
      <w:proofErr w:type="spellStart"/>
      <w:r w:rsidRPr="00AC2390">
        <w:rPr>
          <w:rFonts w:ascii="Arial" w:hAnsi="Arial" w:cs="Arial"/>
          <w:sz w:val="22"/>
          <w:szCs w:val="22"/>
        </w:rPr>
        <w:t>разпостранен</w:t>
      </w:r>
      <w:proofErr w:type="spellEnd"/>
      <w:r w:rsidRPr="00AC2390">
        <w:rPr>
          <w:rFonts w:ascii="Arial" w:hAnsi="Arial" w:cs="Arial"/>
          <w:sz w:val="22"/>
          <w:szCs w:val="22"/>
        </w:rPr>
        <w:t xml:space="preserve"> по тревисти места, пасища, ливади, храсталаци и като плевел</w:t>
      </w:r>
      <w:r w:rsidR="001248CB" w:rsidRPr="00AC2390">
        <w:rPr>
          <w:rFonts w:ascii="Arial" w:hAnsi="Arial" w:cs="Arial"/>
          <w:sz w:val="22"/>
          <w:szCs w:val="22"/>
        </w:rPr>
        <w:t xml:space="preserve"> </w:t>
      </w:r>
      <w:r w:rsidRPr="00AC2390">
        <w:rPr>
          <w:rFonts w:ascii="Arial" w:hAnsi="Arial" w:cs="Arial"/>
          <w:sz w:val="22"/>
          <w:szCs w:val="22"/>
        </w:rPr>
        <w:t xml:space="preserve">до около 1200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 се коренището. Коренищата съдържат </w:t>
      </w:r>
      <w:proofErr w:type="spellStart"/>
      <w:r w:rsidRPr="00AC2390">
        <w:rPr>
          <w:rFonts w:ascii="Arial" w:hAnsi="Arial" w:cs="Arial"/>
          <w:sz w:val="22"/>
          <w:szCs w:val="22"/>
        </w:rPr>
        <w:t>сапонини</w:t>
      </w:r>
      <w:proofErr w:type="spellEnd"/>
      <w:r w:rsidRPr="00AC2390">
        <w:rPr>
          <w:rFonts w:ascii="Arial" w:hAnsi="Arial" w:cs="Arial"/>
          <w:sz w:val="22"/>
          <w:szCs w:val="22"/>
        </w:rPr>
        <w:t>, захари,</w:t>
      </w:r>
      <w:r w:rsidR="001248CB" w:rsidRPr="00AC2390">
        <w:rPr>
          <w:rFonts w:ascii="Arial" w:hAnsi="Arial" w:cs="Arial"/>
          <w:sz w:val="22"/>
          <w:szCs w:val="22"/>
        </w:rPr>
        <w:t xml:space="preserve"> </w:t>
      </w:r>
      <w:r w:rsidRPr="00AC2390">
        <w:rPr>
          <w:rFonts w:ascii="Arial" w:hAnsi="Arial" w:cs="Arial"/>
          <w:sz w:val="22"/>
          <w:szCs w:val="22"/>
        </w:rPr>
        <w:t xml:space="preserve">нишесте, слузни вещества, </w:t>
      </w:r>
      <w:proofErr w:type="spellStart"/>
      <w:r w:rsidRPr="00AC2390">
        <w:rPr>
          <w:rFonts w:ascii="Arial" w:hAnsi="Arial" w:cs="Arial"/>
          <w:sz w:val="22"/>
          <w:szCs w:val="22"/>
        </w:rPr>
        <w:t>полизахариди</w:t>
      </w:r>
      <w:proofErr w:type="spellEnd"/>
      <w:r w:rsidRPr="00AC2390">
        <w:rPr>
          <w:rFonts w:ascii="Arial" w:hAnsi="Arial" w:cs="Arial"/>
          <w:sz w:val="22"/>
          <w:szCs w:val="22"/>
        </w:rPr>
        <w:t xml:space="preserve"> и др. Действа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и очистително. Понижава</w:t>
      </w:r>
      <w:r w:rsidR="001248CB" w:rsidRPr="00AC2390">
        <w:rPr>
          <w:rFonts w:ascii="Arial" w:hAnsi="Arial" w:cs="Arial"/>
          <w:sz w:val="22"/>
          <w:szCs w:val="22"/>
        </w:rPr>
        <w:t xml:space="preserve"> </w:t>
      </w:r>
      <w:r w:rsidRPr="00AC2390">
        <w:rPr>
          <w:rFonts w:ascii="Arial" w:hAnsi="Arial" w:cs="Arial"/>
          <w:sz w:val="22"/>
          <w:szCs w:val="22"/>
        </w:rPr>
        <w:t xml:space="preserve">кръвното налягане, вследствие на </w:t>
      </w:r>
      <w:proofErr w:type="spellStart"/>
      <w:r w:rsidRPr="00AC2390">
        <w:rPr>
          <w:rFonts w:ascii="Arial" w:hAnsi="Arial" w:cs="Arial"/>
          <w:sz w:val="22"/>
          <w:szCs w:val="22"/>
        </w:rPr>
        <w:t>съдоразширяващото</w:t>
      </w:r>
      <w:proofErr w:type="spellEnd"/>
      <w:r w:rsidRPr="00AC2390">
        <w:rPr>
          <w:rFonts w:ascii="Arial" w:hAnsi="Arial" w:cs="Arial"/>
          <w:sz w:val="22"/>
          <w:szCs w:val="22"/>
        </w:rPr>
        <w:t xml:space="preserve"> си действие. Това действие при</w:t>
      </w:r>
      <w:r w:rsidR="001248CB" w:rsidRPr="00AC2390">
        <w:rPr>
          <w:rFonts w:ascii="Arial" w:hAnsi="Arial" w:cs="Arial"/>
          <w:sz w:val="22"/>
          <w:szCs w:val="22"/>
        </w:rPr>
        <w:t xml:space="preserve"> </w:t>
      </w:r>
      <w:proofErr w:type="spellStart"/>
      <w:r w:rsidRPr="00AC2390">
        <w:rPr>
          <w:rFonts w:ascii="Arial" w:hAnsi="Arial" w:cs="Arial"/>
          <w:sz w:val="22"/>
          <w:szCs w:val="22"/>
        </w:rPr>
        <w:t>склерозирани</w:t>
      </w:r>
      <w:proofErr w:type="spellEnd"/>
      <w:r w:rsidRPr="00AC2390">
        <w:rPr>
          <w:rFonts w:ascii="Arial" w:hAnsi="Arial" w:cs="Arial"/>
          <w:sz w:val="22"/>
          <w:szCs w:val="22"/>
        </w:rPr>
        <w:t xml:space="preserve"> съдове обаче е слабо. Билката засилва сърдечните съкращения, като забавя</w:t>
      </w:r>
      <w:r w:rsidR="001248CB" w:rsidRPr="00AC2390">
        <w:rPr>
          <w:rFonts w:ascii="Arial" w:hAnsi="Arial" w:cs="Arial"/>
          <w:sz w:val="22"/>
          <w:szCs w:val="22"/>
        </w:rPr>
        <w:t xml:space="preserve"> </w:t>
      </w:r>
      <w:r w:rsidRPr="00AC2390">
        <w:rPr>
          <w:rFonts w:ascii="Arial" w:hAnsi="Arial" w:cs="Arial"/>
          <w:sz w:val="22"/>
          <w:szCs w:val="22"/>
        </w:rPr>
        <w:t>сърдечната дейност. Прилага се при отоци, запек, еластичен колит, високо кръвно налягане.</w:t>
      </w:r>
    </w:p>
    <w:p w14:paraId="7B9231EF" w14:textId="77777777" w:rsidR="00D57803" w:rsidRDefault="00D57803" w:rsidP="009C27B6">
      <w:pPr>
        <w:ind w:firstLine="708"/>
        <w:jc w:val="both"/>
        <w:rPr>
          <w:rFonts w:ascii="Arial" w:hAnsi="Arial" w:cs="Arial"/>
          <w:b/>
          <w:bCs/>
          <w:sz w:val="22"/>
          <w:szCs w:val="22"/>
        </w:rPr>
      </w:pPr>
    </w:p>
    <w:p w14:paraId="3292A9DE" w14:textId="7787455F" w:rsidR="00D57803" w:rsidRDefault="009C27B6" w:rsidP="009C27B6">
      <w:pPr>
        <w:ind w:firstLine="708"/>
        <w:jc w:val="both"/>
        <w:rPr>
          <w:rFonts w:ascii="Arial" w:hAnsi="Arial" w:cs="Arial"/>
          <w:sz w:val="22"/>
          <w:szCs w:val="22"/>
        </w:rPr>
      </w:pPr>
      <w:r w:rsidRPr="00AC2390">
        <w:rPr>
          <w:rFonts w:ascii="Arial" w:hAnsi="Arial" w:cs="Arial"/>
          <w:b/>
          <w:bCs/>
          <w:sz w:val="22"/>
          <w:szCs w:val="22"/>
        </w:rPr>
        <w:t xml:space="preserve">- Трънка </w:t>
      </w:r>
      <w:r w:rsidR="00AE7B85">
        <w:rPr>
          <w:rFonts w:ascii="Arial" w:hAnsi="Arial" w:cs="Arial"/>
          <w:b/>
          <w:bCs/>
          <w:sz w:val="22"/>
          <w:szCs w:val="22"/>
        </w:rPr>
        <w:t>(</w:t>
      </w:r>
      <w:proofErr w:type="spellStart"/>
      <w:r w:rsidRPr="00AC2390">
        <w:rPr>
          <w:rFonts w:ascii="Arial" w:hAnsi="Arial" w:cs="Arial"/>
          <w:b/>
          <w:bCs/>
          <w:i/>
          <w:iCs/>
          <w:sz w:val="22"/>
          <w:szCs w:val="22"/>
        </w:rPr>
        <w:t>Prunus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spinosa</w:t>
      </w:r>
      <w:proofErr w:type="spellEnd"/>
      <w:r w:rsidR="00AE7B8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храст със силно разклонено стъбло. Расте из храсталаци, по</w:t>
      </w:r>
      <w:r w:rsidR="001248CB" w:rsidRPr="00AC2390">
        <w:rPr>
          <w:rFonts w:ascii="Arial" w:hAnsi="Arial" w:cs="Arial"/>
          <w:sz w:val="22"/>
          <w:szCs w:val="22"/>
        </w:rPr>
        <w:t xml:space="preserve"> </w:t>
      </w:r>
      <w:r w:rsidRPr="00AC2390">
        <w:rPr>
          <w:rFonts w:ascii="Arial" w:hAnsi="Arial" w:cs="Arial"/>
          <w:sz w:val="22"/>
          <w:szCs w:val="22"/>
        </w:rPr>
        <w:t xml:space="preserve">синори, пасища, пустеещи места, край пътища, в покрайнините на дъбови гори. </w:t>
      </w:r>
      <w:proofErr w:type="spellStart"/>
      <w:r w:rsidRPr="00AC2390">
        <w:rPr>
          <w:rFonts w:ascii="Arial" w:hAnsi="Arial" w:cs="Arial"/>
          <w:sz w:val="22"/>
          <w:szCs w:val="22"/>
        </w:rPr>
        <w:t>Дребноплодно</w:t>
      </w:r>
      <w:proofErr w:type="spellEnd"/>
      <w:r w:rsidR="001248CB" w:rsidRPr="00AC2390">
        <w:rPr>
          <w:rFonts w:ascii="Arial" w:hAnsi="Arial" w:cs="Arial"/>
          <w:sz w:val="22"/>
          <w:szCs w:val="22"/>
        </w:rPr>
        <w:t xml:space="preserve"> </w:t>
      </w:r>
      <w:r w:rsidRPr="00AC2390">
        <w:rPr>
          <w:rFonts w:ascii="Arial" w:hAnsi="Arial" w:cs="Arial"/>
          <w:sz w:val="22"/>
          <w:szCs w:val="22"/>
        </w:rPr>
        <w:t>растение. Понякога образува самостоятелни храстови съобщества. Използва се във</w:t>
      </w:r>
      <w:r w:rsidR="001248CB" w:rsidRPr="00AC2390">
        <w:rPr>
          <w:rFonts w:ascii="Arial" w:hAnsi="Arial" w:cs="Arial"/>
          <w:sz w:val="22"/>
          <w:szCs w:val="22"/>
        </w:rPr>
        <w:t xml:space="preserve"> </w:t>
      </w:r>
      <w:r w:rsidRPr="00AC2390">
        <w:rPr>
          <w:rFonts w:ascii="Arial" w:hAnsi="Arial" w:cs="Arial"/>
          <w:sz w:val="22"/>
          <w:szCs w:val="22"/>
        </w:rPr>
        <w:t>фитотерапевтичната практика. Лечебно действие: трънката е отлично затягащо средство. Може</w:t>
      </w:r>
      <w:r w:rsidR="001248CB" w:rsidRPr="00AC2390">
        <w:rPr>
          <w:rFonts w:ascii="Arial" w:hAnsi="Arial" w:cs="Arial"/>
          <w:sz w:val="22"/>
          <w:szCs w:val="22"/>
        </w:rPr>
        <w:t xml:space="preserve"> </w:t>
      </w:r>
      <w:r w:rsidRPr="00AC2390">
        <w:rPr>
          <w:rFonts w:ascii="Arial" w:hAnsi="Arial" w:cs="Arial"/>
          <w:sz w:val="22"/>
          <w:szCs w:val="22"/>
        </w:rPr>
        <w:t>да се използва в лечението на диария. Пектиновите компоненти имат успокояващ ефект върху</w:t>
      </w:r>
      <w:r w:rsidR="001248CB" w:rsidRPr="00AC2390">
        <w:rPr>
          <w:rFonts w:ascii="Arial" w:hAnsi="Arial" w:cs="Arial"/>
          <w:sz w:val="22"/>
          <w:szCs w:val="22"/>
        </w:rPr>
        <w:t xml:space="preserve"> </w:t>
      </w:r>
      <w:r w:rsidRPr="00AC2390">
        <w:rPr>
          <w:rFonts w:ascii="Arial" w:hAnsi="Arial" w:cs="Arial"/>
          <w:sz w:val="22"/>
          <w:szCs w:val="22"/>
        </w:rPr>
        <w:t>разстроеният или възпален стомах. Отвара или настойка от растението може да се използва</w:t>
      </w:r>
      <w:r w:rsidR="001248CB" w:rsidRPr="00AC2390">
        <w:rPr>
          <w:rFonts w:ascii="Arial" w:hAnsi="Arial" w:cs="Arial"/>
          <w:sz w:val="22"/>
          <w:szCs w:val="22"/>
        </w:rPr>
        <w:t xml:space="preserve"> </w:t>
      </w:r>
      <w:r w:rsidRPr="00AC2390">
        <w:rPr>
          <w:rFonts w:ascii="Arial" w:hAnsi="Arial" w:cs="Arial"/>
          <w:sz w:val="22"/>
          <w:szCs w:val="22"/>
        </w:rPr>
        <w:t>като леко слабително при лечение на запек. Плодовете на трънката могат да бъдат използвани</w:t>
      </w:r>
      <w:r w:rsidR="001248CB" w:rsidRPr="00AC2390">
        <w:rPr>
          <w:rFonts w:ascii="Arial" w:hAnsi="Arial" w:cs="Arial"/>
          <w:sz w:val="22"/>
          <w:szCs w:val="22"/>
        </w:rPr>
        <w:t xml:space="preserve"> </w:t>
      </w:r>
      <w:r w:rsidRPr="00AC2390">
        <w:rPr>
          <w:rFonts w:ascii="Arial" w:hAnsi="Arial" w:cs="Arial"/>
          <w:sz w:val="22"/>
          <w:szCs w:val="22"/>
        </w:rPr>
        <w:t>за стимулиране на обмяната на веществата и могат да бъдат много подходящи за използване в</w:t>
      </w:r>
      <w:r w:rsidR="001248CB" w:rsidRPr="00AC2390">
        <w:rPr>
          <w:rFonts w:ascii="Arial" w:hAnsi="Arial" w:cs="Arial"/>
          <w:sz w:val="22"/>
          <w:szCs w:val="22"/>
        </w:rPr>
        <w:t xml:space="preserve"> </w:t>
      </w:r>
      <w:r w:rsidRPr="00AC2390">
        <w:rPr>
          <w:rFonts w:ascii="Arial" w:hAnsi="Arial" w:cs="Arial"/>
          <w:sz w:val="22"/>
          <w:szCs w:val="22"/>
        </w:rPr>
        <w:t>случаи на екзема, херпес, алергии, настинки, катар, лошо храносмилане, камъни в бъбреците и</w:t>
      </w:r>
      <w:r w:rsidR="001248CB" w:rsidRPr="00AC2390">
        <w:rPr>
          <w:rFonts w:ascii="Arial" w:hAnsi="Arial" w:cs="Arial"/>
          <w:sz w:val="22"/>
          <w:szCs w:val="22"/>
        </w:rPr>
        <w:t xml:space="preserve"> </w:t>
      </w:r>
      <w:r w:rsidRPr="00AC2390">
        <w:rPr>
          <w:rFonts w:ascii="Arial" w:hAnsi="Arial" w:cs="Arial"/>
          <w:sz w:val="22"/>
          <w:szCs w:val="22"/>
        </w:rPr>
        <w:t>жлъчката и заболявания на пикочния мехур. Потопени във вряща вода, цветовете имат леко</w:t>
      </w:r>
      <w:r w:rsidR="001248CB" w:rsidRPr="00AC2390">
        <w:rPr>
          <w:rFonts w:ascii="Arial" w:hAnsi="Arial" w:cs="Arial"/>
          <w:sz w:val="22"/>
          <w:szCs w:val="22"/>
        </w:rPr>
        <w:t xml:space="preserve"> </w:t>
      </w:r>
      <w:r w:rsidRPr="00AC2390">
        <w:rPr>
          <w:rFonts w:ascii="Arial" w:hAnsi="Arial" w:cs="Arial"/>
          <w:sz w:val="22"/>
          <w:szCs w:val="22"/>
        </w:rPr>
        <w:t>диуретични, тонизиращи и слабителни свойства.</w:t>
      </w:r>
    </w:p>
    <w:p w14:paraId="3F8B6FDB" w14:textId="77777777" w:rsidR="005D76FC" w:rsidRDefault="005D76FC" w:rsidP="009C27B6">
      <w:pPr>
        <w:ind w:firstLine="708"/>
        <w:jc w:val="both"/>
        <w:rPr>
          <w:rFonts w:ascii="Arial" w:hAnsi="Arial" w:cs="Arial"/>
          <w:b/>
          <w:bCs/>
          <w:sz w:val="22"/>
          <w:szCs w:val="22"/>
        </w:rPr>
      </w:pPr>
    </w:p>
    <w:p w14:paraId="634F05F7" w14:textId="77088FF4" w:rsidR="00D57803" w:rsidRDefault="009C27B6" w:rsidP="001248CB">
      <w:pPr>
        <w:ind w:firstLine="708"/>
        <w:jc w:val="both"/>
        <w:rPr>
          <w:rFonts w:ascii="Arial" w:hAnsi="Arial" w:cs="Arial"/>
          <w:sz w:val="22"/>
          <w:szCs w:val="22"/>
        </w:rPr>
      </w:pPr>
      <w:r w:rsidRPr="00AC2390">
        <w:rPr>
          <w:rFonts w:ascii="Arial" w:hAnsi="Arial" w:cs="Arial"/>
          <w:b/>
          <w:bCs/>
          <w:sz w:val="22"/>
          <w:szCs w:val="22"/>
        </w:rPr>
        <w:t xml:space="preserve">- Хмел </w:t>
      </w:r>
      <w:r w:rsidR="00AE7B85">
        <w:rPr>
          <w:rFonts w:ascii="Arial" w:hAnsi="Arial" w:cs="Arial"/>
          <w:b/>
          <w:bCs/>
          <w:sz w:val="22"/>
          <w:szCs w:val="22"/>
        </w:rPr>
        <w:t>(</w:t>
      </w:r>
      <w:proofErr w:type="spellStart"/>
      <w:r w:rsidRPr="00AC2390">
        <w:rPr>
          <w:rFonts w:ascii="Arial" w:hAnsi="Arial" w:cs="Arial"/>
          <w:b/>
          <w:bCs/>
          <w:i/>
          <w:iCs/>
          <w:sz w:val="22"/>
          <w:szCs w:val="22"/>
        </w:rPr>
        <w:t>Humulus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lupulus</w:t>
      </w:r>
      <w:proofErr w:type="spellEnd"/>
      <w:r w:rsidR="00AE7B8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b/>
          <w:bCs/>
          <w:sz w:val="22"/>
          <w:szCs w:val="22"/>
        </w:rPr>
        <w:t xml:space="preserve">- </w:t>
      </w:r>
      <w:r w:rsidRPr="00AC2390">
        <w:rPr>
          <w:rFonts w:ascii="Arial" w:hAnsi="Arial" w:cs="Arial"/>
          <w:sz w:val="22"/>
          <w:szCs w:val="22"/>
        </w:rPr>
        <w:t>многогодишно увивно двудомно растение. Расте из влажни</w:t>
      </w:r>
      <w:r w:rsidR="001248CB" w:rsidRPr="00AC2390">
        <w:rPr>
          <w:rFonts w:ascii="Arial" w:hAnsi="Arial" w:cs="Arial"/>
          <w:sz w:val="22"/>
          <w:szCs w:val="22"/>
        </w:rPr>
        <w:t xml:space="preserve"> </w:t>
      </w:r>
      <w:r w:rsidRPr="00AC2390">
        <w:rPr>
          <w:rFonts w:ascii="Arial" w:hAnsi="Arial" w:cs="Arial"/>
          <w:sz w:val="22"/>
          <w:szCs w:val="22"/>
        </w:rPr>
        <w:t>широколистни гори и храсталаци, край реки и потоци. При подходящи условия се среща из</w:t>
      </w:r>
      <w:r w:rsidR="001248CB" w:rsidRPr="00AC2390">
        <w:rPr>
          <w:rFonts w:ascii="Arial" w:hAnsi="Arial" w:cs="Arial"/>
          <w:sz w:val="22"/>
          <w:szCs w:val="22"/>
        </w:rPr>
        <w:t xml:space="preserve"> </w:t>
      </w:r>
      <w:r w:rsidRPr="00AC2390">
        <w:rPr>
          <w:rFonts w:ascii="Arial" w:hAnsi="Arial" w:cs="Arial"/>
          <w:sz w:val="22"/>
          <w:szCs w:val="22"/>
        </w:rPr>
        <w:t xml:space="preserve">цялата страна докъм 1000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В хранително-вкусовата промишленост и във</w:t>
      </w:r>
      <w:r w:rsidR="001248CB" w:rsidRPr="00AC2390">
        <w:rPr>
          <w:rFonts w:ascii="Arial" w:hAnsi="Arial" w:cs="Arial"/>
          <w:sz w:val="22"/>
          <w:szCs w:val="22"/>
        </w:rPr>
        <w:t xml:space="preserve"> </w:t>
      </w:r>
      <w:r w:rsidRPr="00AC2390">
        <w:rPr>
          <w:rFonts w:ascii="Arial" w:hAnsi="Arial" w:cs="Arial"/>
          <w:sz w:val="22"/>
          <w:szCs w:val="22"/>
        </w:rPr>
        <w:t>фитотерапевтичната практика се използват женските съцветия, събрани преди цъфтежа. Има</w:t>
      </w:r>
      <w:r w:rsidR="001248CB" w:rsidRPr="00AC2390">
        <w:rPr>
          <w:rFonts w:ascii="Arial" w:hAnsi="Arial" w:cs="Arial"/>
          <w:sz w:val="22"/>
          <w:szCs w:val="22"/>
        </w:rPr>
        <w:t xml:space="preserve"> </w:t>
      </w:r>
      <w:proofErr w:type="spellStart"/>
      <w:r w:rsidRPr="00AC2390">
        <w:rPr>
          <w:rFonts w:ascii="Arial" w:hAnsi="Arial" w:cs="Arial"/>
          <w:sz w:val="22"/>
          <w:szCs w:val="22"/>
        </w:rPr>
        <w:t>нерво</w:t>
      </w:r>
      <w:proofErr w:type="spellEnd"/>
      <w:r w:rsidRPr="00AC2390">
        <w:rPr>
          <w:rFonts w:ascii="Arial" w:hAnsi="Arial" w:cs="Arial"/>
          <w:sz w:val="22"/>
          <w:szCs w:val="22"/>
        </w:rPr>
        <w:t xml:space="preserve"> и болкоуспокояващо, противовъзпалително и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w:t>
      </w:r>
      <w:proofErr w:type="spellStart"/>
      <w:r w:rsidRPr="00AC2390">
        <w:rPr>
          <w:rFonts w:ascii="Arial" w:hAnsi="Arial" w:cs="Arial"/>
          <w:sz w:val="22"/>
          <w:szCs w:val="22"/>
        </w:rPr>
        <w:t>действие.Нервоуспокоителния</w:t>
      </w:r>
      <w:proofErr w:type="spellEnd"/>
      <w:r w:rsidR="001248CB" w:rsidRPr="00AC2390">
        <w:rPr>
          <w:rFonts w:ascii="Arial" w:hAnsi="Arial" w:cs="Arial"/>
          <w:sz w:val="22"/>
          <w:szCs w:val="22"/>
        </w:rPr>
        <w:t xml:space="preserve"> </w:t>
      </w:r>
      <w:r w:rsidRPr="00AC2390">
        <w:rPr>
          <w:rFonts w:ascii="Arial" w:hAnsi="Arial" w:cs="Arial"/>
          <w:sz w:val="22"/>
          <w:szCs w:val="22"/>
        </w:rPr>
        <w:t xml:space="preserve">ефект се дължи на етеричното масло, също на </w:t>
      </w:r>
      <w:proofErr w:type="spellStart"/>
      <w:r w:rsidRPr="00AC2390">
        <w:rPr>
          <w:rFonts w:ascii="Arial" w:hAnsi="Arial" w:cs="Arial"/>
          <w:sz w:val="22"/>
          <w:szCs w:val="22"/>
        </w:rPr>
        <w:t>хумулона</w:t>
      </w:r>
      <w:proofErr w:type="spellEnd"/>
      <w:r w:rsidRPr="00AC2390">
        <w:rPr>
          <w:rFonts w:ascii="Arial" w:hAnsi="Arial" w:cs="Arial"/>
          <w:sz w:val="22"/>
          <w:szCs w:val="22"/>
        </w:rPr>
        <w:t xml:space="preserve">, </w:t>
      </w:r>
      <w:proofErr w:type="spellStart"/>
      <w:r w:rsidRPr="00AC2390">
        <w:rPr>
          <w:rFonts w:ascii="Arial" w:hAnsi="Arial" w:cs="Arial"/>
          <w:sz w:val="22"/>
          <w:szCs w:val="22"/>
        </w:rPr>
        <w:t>лупулона</w:t>
      </w:r>
      <w:proofErr w:type="spellEnd"/>
      <w:r w:rsidRPr="00AC2390">
        <w:rPr>
          <w:rFonts w:ascii="Arial" w:hAnsi="Arial" w:cs="Arial"/>
          <w:sz w:val="22"/>
          <w:szCs w:val="22"/>
        </w:rPr>
        <w:t xml:space="preserve"> и </w:t>
      </w:r>
      <w:proofErr w:type="spellStart"/>
      <w:r w:rsidRPr="00AC2390">
        <w:rPr>
          <w:rFonts w:ascii="Arial" w:hAnsi="Arial" w:cs="Arial"/>
          <w:sz w:val="22"/>
          <w:szCs w:val="22"/>
        </w:rPr>
        <w:t>лупарола</w:t>
      </w:r>
      <w:proofErr w:type="spellEnd"/>
      <w:r w:rsidRPr="00AC2390">
        <w:rPr>
          <w:rFonts w:ascii="Arial" w:hAnsi="Arial" w:cs="Arial"/>
          <w:sz w:val="22"/>
          <w:szCs w:val="22"/>
        </w:rPr>
        <w:t>. Горчивите</w:t>
      </w:r>
      <w:r w:rsidR="001248CB" w:rsidRPr="00AC2390">
        <w:rPr>
          <w:rFonts w:ascii="Arial" w:hAnsi="Arial" w:cs="Arial"/>
          <w:sz w:val="22"/>
          <w:szCs w:val="22"/>
        </w:rPr>
        <w:t xml:space="preserve"> </w:t>
      </w:r>
      <w:r w:rsidRPr="00AC2390">
        <w:rPr>
          <w:rFonts w:ascii="Arial" w:hAnsi="Arial" w:cs="Arial"/>
          <w:sz w:val="22"/>
          <w:szCs w:val="22"/>
        </w:rPr>
        <w:t>вещества, съдържащи се в билката имат противобактериално действие. Хмелът има</w:t>
      </w:r>
      <w:r w:rsidR="001248CB" w:rsidRPr="00AC2390">
        <w:rPr>
          <w:rFonts w:ascii="Arial" w:hAnsi="Arial" w:cs="Arial"/>
          <w:sz w:val="22"/>
          <w:szCs w:val="22"/>
        </w:rPr>
        <w:t xml:space="preserve"> </w:t>
      </w:r>
      <w:r w:rsidRPr="00AC2390">
        <w:rPr>
          <w:rFonts w:ascii="Arial" w:hAnsi="Arial" w:cs="Arial"/>
          <w:sz w:val="22"/>
          <w:szCs w:val="22"/>
        </w:rPr>
        <w:t>слабително и сънотворно действие, и възбужда апетита. При предозиране са възможни</w:t>
      </w:r>
      <w:r w:rsidR="001248CB" w:rsidRPr="00AC2390">
        <w:rPr>
          <w:rFonts w:ascii="Arial" w:hAnsi="Arial" w:cs="Arial"/>
          <w:sz w:val="22"/>
          <w:szCs w:val="22"/>
        </w:rPr>
        <w:t xml:space="preserve"> </w:t>
      </w:r>
      <w:r w:rsidRPr="00AC2390">
        <w:rPr>
          <w:rFonts w:ascii="Arial" w:hAnsi="Arial" w:cs="Arial"/>
          <w:sz w:val="22"/>
          <w:szCs w:val="22"/>
        </w:rPr>
        <w:t>отравяния - употреба само под лекарски контрол!</w:t>
      </w:r>
    </w:p>
    <w:p w14:paraId="69A4B3AA" w14:textId="77777777" w:rsidR="005D76FC" w:rsidRDefault="005D76FC" w:rsidP="001248CB">
      <w:pPr>
        <w:ind w:firstLine="708"/>
        <w:jc w:val="both"/>
        <w:rPr>
          <w:rFonts w:ascii="Arial" w:hAnsi="Arial" w:cs="Arial"/>
          <w:b/>
          <w:bCs/>
          <w:sz w:val="22"/>
          <w:szCs w:val="22"/>
        </w:rPr>
      </w:pPr>
    </w:p>
    <w:p w14:paraId="6E8D5FEA" w14:textId="734A58BC" w:rsidR="001248CB" w:rsidRDefault="009C27B6" w:rsidP="001248CB">
      <w:pPr>
        <w:ind w:firstLine="708"/>
        <w:jc w:val="both"/>
        <w:rPr>
          <w:rFonts w:ascii="Arial" w:hAnsi="Arial" w:cs="Arial"/>
          <w:sz w:val="22"/>
          <w:szCs w:val="22"/>
        </w:rPr>
      </w:pPr>
      <w:r w:rsidRPr="00AC2390">
        <w:rPr>
          <w:rFonts w:ascii="Arial" w:hAnsi="Arial" w:cs="Arial"/>
          <w:b/>
          <w:bCs/>
          <w:sz w:val="22"/>
          <w:szCs w:val="22"/>
        </w:rPr>
        <w:t xml:space="preserve">- Червен божур </w:t>
      </w:r>
      <w:r w:rsidR="00AE7B85">
        <w:rPr>
          <w:rFonts w:ascii="Arial" w:hAnsi="Arial" w:cs="Arial"/>
          <w:b/>
          <w:bCs/>
          <w:sz w:val="22"/>
          <w:szCs w:val="22"/>
        </w:rPr>
        <w:t>(</w:t>
      </w:r>
      <w:proofErr w:type="spellStart"/>
      <w:r w:rsidRPr="00AC2390">
        <w:rPr>
          <w:rFonts w:ascii="Arial" w:hAnsi="Arial" w:cs="Arial"/>
          <w:b/>
          <w:bCs/>
          <w:i/>
          <w:iCs/>
          <w:sz w:val="22"/>
          <w:szCs w:val="22"/>
        </w:rPr>
        <w:t>Paeonia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peregrina</w:t>
      </w:r>
      <w:proofErr w:type="spellEnd"/>
      <w:r w:rsidR="00AE7B8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многогодишно тревисто растение с късо и</w:t>
      </w:r>
      <w:r w:rsidR="001248CB" w:rsidRPr="00AC2390">
        <w:rPr>
          <w:rFonts w:ascii="Arial" w:hAnsi="Arial" w:cs="Arial"/>
          <w:sz w:val="22"/>
          <w:szCs w:val="22"/>
        </w:rPr>
        <w:t xml:space="preserve"> </w:t>
      </w:r>
      <w:r w:rsidRPr="00AC2390">
        <w:rPr>
          <w:rFonts w:ascii="Arial" w:hAnsi="Arial" w:cs="Arial"/>
          <w:sz w:val="22"/>
          <w:szCs w:val="22"/>
        </w:rPr>
        <w:t xml:space="preserve">вретеновидно надебелени, </w:t>
      </w:r>
      <w:proofErr w:type="spellStart"/>
      <w:r w:rsidRPr="00AC2390">
        <w:rPr>
          <w:rFonts w:ascii="Arial" w:hAnsi="Arial" w:cs="Arial"/>
          <w:sz w:val="22"/>
          <w:szCs w:val="22"/>
        </w:rPr>
        <w:t>грудковидни</w:t>
      </w:r>
      <w:proofErr w:type="spellEnd"/>
      <w:r w:rsidRPr="00AC2390">
        <w:rPr>
          <w:rFonts w:ascii="Arial" w:hAnsi="Arial" w:cs="Arial"/>
          <w:sz w:val="22"/>
          <w:szCs w:val="22"/>
        </w:rPr>
        <w:t xml:space="preserve"> корени. Цветовете са тъмно- до светлочервени, рядко</w:t>
      </w:r>
      <w:r w:rsidR="001248CB" w:rsidRPr="00AC2390">
        <w:rPr>
          <w:rFonts w:ascii="Arial" w:hAnsi="Arial" w:cs="Arial"/>
          <w:sz w:val="22"/>
          <w:szCs w:val="22"/>
        </w:rPr>
        <w:t xml:space="preserve"> </w:t>
      </w:r>
      <w:r w:rsidRPr="00AC2390">
        <w:rPr>
          <w:rFonts w:ascii="Arial" w:hAnsi="Arial" w:cs="Arial"/>
          <w:sz w:val="22"/>
          <w:szCs w:val="22"/>
        </w:rPr>
        <w:t>розови. Семената са черни и лъскави. Расте из храсталаци и редки гори по каменисти и</w:t>
      </w:r>
      <w:r w:rsidR="001248CB" w:rsidRPr="00AC2390">
        <w:rPr>
          <w:rFonts w:ascii="Arial" w:hAnsi="Arial" w:cs="Arial"/>
          <w:sz w:val="22"/>
          <w:szCs w:val="22"/>
        </w:rPr>
        <w:t xml:space="preserve"> </w:t>
      </w:r>
      <w:r w:rsidRPr="00AC2390">
        <w:rPr>
          <w:rFonts w:ascii="Arial" w:hAnsi="Arial" w:cs="Arial"/>
          <w:sz w:val="22"/>
          <w:szCs w:val="22"/>
        </w:rPr>
        <w:t xml:space="preserve">тревисти места из цялата страна до 1000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корена, венчелистчетата и</w:t>
      </w:r>
      <w:r w:rsidR="001248CB" w:rsidRPr="00AC2390">
        <w:rPr>
          <w:rFonts w:ascii="Arial" w:hAnsi="Arial" w:cs="Arial"/>
          <w:sz w:val="22"/>
          <w:szCs w:val="22"/>
        </w:rPr>
        <w:t xml:space="preserve"> </w:t>
      </w:r>
      <w:r w:rsidRPr="00AC2390">
        <w:rPr>
          <w:rFonts w:ascii="Arial" w:hAnsi="Arial" w:cs="Arial"/>
          <w:sz w:val="22"/>
          <w:szCs w:val="22"/>
        </w:rPr>
        <w:t xml:space="preserve">семената. Корените съдържат алкалоида </w:t>
      </w:r>
      <w:proofErr w:type="spellStart"/>
      <w:r w:rsidRPr="00AC2390">
        <w:rPr>
          <w:rFonts w:ascii="Arial" w:hAnsi="Arial" w:cs="Arial"/>
          <w:sz w:val="22"/>
          <w:szCs w:val="22"/>
        </w:rPr>
        <w:t>перегринин</w:t>
      </w:r>
      <w:proofErr w:type="spellEnd"/>
      <w:r w:rsidRPr="00AC2390">
        <w:rPr>
          <w:rFonts w:ascii="Arial" w:hAnsi="Arial" w:cs="Arial"/>
          <w:sz w:val="22"/>
          <w:szCs w:val="22"/>
        </w:rPr>
        <w:t xml:space="preserve">, </w:t>
      </w:r>
      <w:proofErr w:type="spellStart"/>
      <w:r w:rsidRPr="00AC2390">
        <w:rPr>
          <w:rFonts w:ascii="Arial" w:hAnsi="Arial" w:cs="Arial"/>
          <w:sz w:val="22"/>
          <w:szCs w:val="22"/>
        </w:rPr>
        <w:t>пеоново</w:t>
      </w:r>
      <w:proofErr w:type="spellEnd"/>
      <w:r w:rsidRPr="00AC2390">
        <w:rPr>
          <w:rFonts w:ascii="Arial" w:hAnsi="Arial" w:cs="Arial"/>
          <w:sz w:val="22"/>
          <w:szCs w:val="22"/>
        </w:rPr>
        <w:t xml:space="preserve"> масло, танин и </w:t>
      </w:r>
      <w:proofErr w:type="spellStart"/>
      <w:r w:rsidRPr="00AC2390">
        <w:rPr>
          <w:rFonts w:ascii="Arial" w:hAnsi="Arial" w:cs="Arial"/>
          <w:sz w:val="22"/>
          <w:szCs w:val="22"/>
        </w:rPr>
        <w:t>глутамин</w:t>
      </w:r>
      <w:proofErr w:type="spellEnd"/>
      <w:r w:rsidRPr="00AC2390">
        <w:rPr>
          <w:rFonts w:ascii="Arial" w:hAnsi="Arial" w:cs="Arial"/>
          <w:sz w:val="22"/>
          <w:szCs w:val="22"/>
        </w:rPr>
        <w:t>, а</w:t>
      </w:r>
      <w:r w:rsidR="001248CB" w:rsidRPr="00AC2390">
        <w:rPr>
          <w:rFonts w:ascii="Arial" w:eastAsia="ArialMT" w:hAnsi="Arial" w:cs="Arial"/>
          <w:sz w:val="22"/>
          <w:szCs w:val="22"/>
          <w:lang w:eastAsia="en-US"/>
        </w:rPr>
        <w:t xml:space="preserve"> </w:t>
      </w:r>
      <w:r w:rsidR="001248CB" w:rsidRPr="00AC2390">
        <w:rPr>
          <w:rFonts w:ascii="Arial" w:hAnsi="Arial" w:cs="Arial"/>
          <w:sz w:val="22"/>
          <w:szCs w:val="22"/>
        </w:rPr>
        <w:t xml:space="preserve">венечните листа – </w:t>
      </w:r>
      <w:proofErr w:type="spellStart"/>
      <w:r w:rsidR="001248CB" w:rsidRPr="00AC2390">
        <w:rPr>
          <w:rFonts w:ascii="Arial" w:hAnsi="Arial" w:cs="Arial"/>
          <w:sz w:val="22"/>
          <w:szCs w:val="22"/>
        </w:rPr>
        <w:t>антоцианови</w:t>
      </w:r>
      <w:proofErr w:type="spellEnd"/>
      <w:r w:rsidR="001248CB" w:rsidRPr="00AC2390">
        <w:rPr>
          <w:rFonts w:ascii="Arial" w:hAnsi="Arial" w:cs="Arial"/>
          <w:sz w:val="22"/>
          <w:szCs w:val="22"/>
        </w:rPr>
        <w:t xml:space="preserve"> багрила и дъбилни вещества. Действа успокояващо и обезболяващо. Извлек или настройка от билката понижава кръвното налягане, забавя сърдечната дейност, подобрява съня и улеснява настъпването му. </w:t>
      </w:r>
      <w:proofErr w:type="spellStart"/>
      <w:r w:rsidR="001248CB" w:rsidRPr="00AC2390">
        <w:rPr>
          <w:rFonts w:ascii="Arial" w:hAnsi="Arial" w:cs="Arial"/>
          <w:sz w:val="22"/>
          <w:szCs w:val="22"/>
        </w:rPr>
        <w:t>Подтиска</w:t>
      </w:r>
      <w:proofErr w:type="spellEnd"/>
      <w:r w:rsidR="001248CB" w:rsidRPr="00AC2390">
        <w:rPr>
          <w:rFonts w:ascii="Arial" w:hAnsi="Arial" w:cs="Arial"/>
          <w:sz w:val="22"/>
          <w:szCs w:val="22"/>
        </w:rPr>
        <w:t xml:space="preserve"> тиковете на периферните мускули. Облекчава дишането и успокоява кашлицата.</w:t>
      </w:r>
    </w:p>
    <w:p w14:paraId="40A58812" w14:textId="77777777" w:rsidR="005D76FC" w:rsidRPr="00AC2390" w:rsidRDefault="005D76FC" w:rsidP="001248CB">
      <w:pPr>
        <w:ind w:firstLine="708"/>
        <w:jc w:val="both"/>
        <w:rPr>
          <w:rFonts w:ascii="Arial" w:hAnsi="Arial" w:cs="Arial"/>
          <w:sz w:val="22"/>
          <w:szCs w:val="22"/>
        </w:rPr>
      </w:pPr>
    </w:p>
    <w:p w14:paraId="29620251" w14:textId="0F4BE78B" w:rsidR="001248CB" w:rsidRDefault="001248CB" w:rsidP="001248CB">
      <w:pPr>
        <w:ind w:firstLine="708"/>
        <w:jc w:val="both"/>
        <w:rPr>
          <w:rFonts w:ascii="Arial" w:hAnsi="Arial" w:cs="Arial"/>
          <w:sz w:val="22"/>
          <w:szCs w:val="22"/>
        </w:rPr>
      </w:pPr>
      <w:r w:rsidRPr="00AC2390">
        <w:rPr>
          <w:rFonts w:ascii="Arial" w:hAnsi="Arial" w:cs="Arial"/>
          <w:b/>
          <w:bCs/>
          <w:sz w:val="22"/>
          <w:szCs w:val="22"/>
        </w:rPr>
        <w:t xml:space="preserve">- Червен кантарион </w:t>
      </w:r>
      <w:r w:rsidR="00AE7B85">
        <w:rPr>
          <w:rFonts w:ascii="Arial" w:hAnsi="Arial" w:cs="Arial"/>
          <w:b/>
          <w:bCs/>
          <w:sz w:val="22"/>
          <w:szCs w:val="22"/>
        </w:rPr>
        <w:t>(</w:t>
      </w:r>
      <w:proofErr w:type="spellStart"/>
      <w:r w:rsidRPr="00AC2390">
        <w:rPr>
          <w:rFonts w:ascii="Arial" w:hAnsi="Arial" w:cs="Arial"/>
          <w:b/>
          <w:bCs/>
          <w:i/>
          <w:iCs/>
          <w:sz w:val="22"/>
          <w:szCs w:val="22"/>
        </w:rPr>
        <w:t>Centaurium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erythraea</w:t>
      </w:r>
      <w:proofErr w:type="spellEnd"/>
      <w:r w:rsidR="00AE7B85">
        <w:rPr>
          <w:rFonts w:ascii="Arial" w:hAnsi="Arial" w:cs="Arial"/>
          <w:b/>
          <w:bCs/>
          <w:i/>
          <w:iCs/>
          <w:sz w:val="22"/>
          <w:szCs w:val="22"/>
        </w:rPr>
        <w:t>)</w:t>
      </w:r>
      <w:r w:rsidRPr="00AC2390">
        <w:rPr>
          <w:rFonts w:ascii="Arial" w:hAnsi="Arial" w:cs="Arial"/>
          <w:b/>
          <w:bCs/>
          <w:i/>
          <w:iCs/>
          <w:sz w:val="22"/>
          <w:szCs w:val="22"/>
        </w:rPr>
        <w:t xml:space="preserve"> </w:t>
      </w:r>
      <w:r w:rsidRPr="00AE7B85">
        <w:rPr>
          <w:rFonts w:ascii="Arial" w:hAnsi="Arial" w:cs="Arial"/>
          <w:bCs/>
          <w:sz w:val="22"/>
          <w:szCs w:val="22"/>
        </w:rPr>
        <w:t>-</w:t>
      </w:r>
      <w:r w:rsidRPr="00AC2390">
        <w:rPr>
          <w:rFonts w:ascii="Arial" w:hAnsi="Arial" w:cs="Arial"/>
          <w:b/>
          <w:bCs/>
          <w:sz w:val="22"/>
          <w:szCs w:val="22"/>
        </w:rPr>
        <w:t xml:space="preserve"> </w:t>
      </w:r>
      <w:r w:rsidRPr="00AC2390">
        <w:rPr>
          <w:rFonts w:ascii="Arial" w:hAnsi="Arial" w:cs="Arial"/>
          <w:sz w:val="22"/>
          <w:szCs w:val="22"/>
        </w:rPr>
        <w:t>двегодишно тревисто растение. Расте по умерено влажни до сухи тревисти и каменисти места из пасища, изоставени обработваеми земи и ливади, в окрайнините на храсталаци и редки гори като елемент на естествената растителност. Събират се напълно цъфнали стръкове. Използват се във фитотерапията. Билката има апетитовъзбуждащо действие, тонизира стомаха и стимулира отделянето на стомашен сок, жлъчка и панкреатичен сок. Приписва и се и газогонно действие. Експериментално е доказано, че има противоглистно действие.</w:t>
      </w:r>
    </w:p>
    <w:p w14:paraId="2FFFA6DB" w14:textId="77777777" w:rsidR="005D76FC" w:rsidRPr="00AC2390" w:rsidRDefault="005D76FC" w:rsidP="001248CB">
      <w:pPr>
        <w:ind w:firstLine="708"/>
        <w:jc w:val="both"/>
        <w:rPr>
          <w:rFonts w:ascii="Arial" w:hAnsi="Arial" w:cs="Arial"/>
          <w:sz w:val="22"/>
          <w:szCs w:val="22"/>
        </w:rPr>
      </w:pPr>
    </w:p>
    <w:p w14:paraId="09680F37" w14:textId="71FDD52C" w:rsidR="001248CB" w:rsidRDefault="001248CB" w:rsidP="001248CB">
      <w:pPr>
        <w:ind w:firstLine="708"/>
        <w:jc w:val="both"/>
        <w:rPr>
          <w:rFonts w:ascii="Arial" w:hAnsi="Arial" w:cs="Arial"/>
          <w:sz w:val="22"/>
          <w:szCs w:val="22"/>
        </w:rPr>
      </w:pPr>
      <w:r w:rsidRPr="00AC2390">
        <w:rPr>
          <w:rFonts w:ascii="Arial" w:hAnsi="Arial" w:cs="Arial"/>
          <w:b/>
          <w:bCs/>
          <w:sz w:val="22"/>
          <w:szCs w:val="22"/>
        </w:rPr>
        <w:t xml:space="preserve">- Червена калина </w:t>
      </w:r>
      <w:r w:rsidR="00AE7B85">
        <w:rPr>
          <w:rFonts w:ascii="Arial" w:hAnsi="Arial" w:cs="Arial"/>
          <w:b/>
          <w:bCs/>
          <w:sz w:val="22"/>
          <w:szCs w:val="22"/>
        </w:rPr>
        <w:t>(</w:t>
      </w:r>
      <w:proofErr w:type="spellStart"/>
      <w:r w:rsidRPr="00AC2390">
        <w:rPr>
          <w:rFonts w:ascii="Arial" w:hAnsi="Arial" w:cs="Arial"/>
          <w:b/>
          <w:bCs/>
          <w:i/>
          <w:iCs/>
          <w:sz w:val="22"/>
          <w:szCs w:val="22"/>
        </w:rPr>
        <w:t>Viburnum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opulus</w:t>
      </w:r>
      <w:proofErr w:type="spellEnd"/>
      <w:r w:rsidR="00AE7B8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храст, силно разклонен, висок до 4 метра.</w:t>
      </w:r>
      <w:r w:rsidR="00AE7B85">
        <w:rPr>
          <w:rFonts w:ascii="Arial" w:hAnsi="Arial" w:cs="Arial"/>
          <w:sz w:val="22"/>
          <w:szCs w:val="22"/>
        </w:rPr>
        <w:t xml:space="preserve"> </w:t>
      </w:r>
      <w:r w:rsidRPr="00AC2390">
        <w:rPr>
          <w:rFonts w:ascii="Arial" w:hAnsi="Arial" w:cs="Arial"/>
          <w:sz w:val="22"/>
          <w:szCs w:val="22"/>
        </w:rPr>
        <w:t xml:space="preserve">Цветовете са бели, събрани в щитовидни съцветия. Среща се из гори и храсталаци, главно в планините, почти до 2000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 се кората, понякога и цветовете. Кората има </w:t>
      </w:r>
      <w:proofErr w:type="spellStart"/>
      <w:r w:rsidRPr="00AC2390">
        <w:rPr>
          <w:rFonts w:ascii="Arial" w:hAnsi="Arial" w:cs="Arial"/>
          <w:sz w:val="22"/>
          <w:szCs w:val="22"/>
        </w:rPr>
        <w:t>съдосвиващо</w:t>
      </w:r>
      <w:proofErr w:type="spellEnd"/>
      <w:r w:rsidRPr="00AC2390">
        <w:rPr>
          <w:rFonts w:ascii="Arial" w:hAnsi="Arial" w:cs="Arial"/>
          <w:sz w:val="22"/>
          <w:szCs w:val="22"/>
        </w:rPr>
        <w:t xml:space="preserve"> и </w:t>
      </w:r>
      <w:proofErr w:type="spellStart"/>
      <w:r w:rsidRPr="00AC2390">
        <w:rPr>
          <w:rFonts w:ascii="Arial" w:hAnsi="Arial" w:cs="Arial"/>
          <w:sz w:val="22"/>
          <w:szCs w:val="22"/>
        </w:rPr>
        <w:t>кръвосъсирващо</w:t>
      </w:r>
      <w:proofErr w:type="spellEnd"/>
      <w:r w:rsidRPr="00AC2390">
        <w:rPr>
          <w:rFonts w:ascii="Arial" w:hAnsi="Arial" w:cs="Arial"/>
          <w:sz w:val="22"/>
          <w:szCs w:val="22"/>
        </w:rPr>
        <w:t xml:space="preserve"> действие; понижава кръвното налягане. Плодът засилва сърдечната дейност, има и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xml:space="preserve"> действие. Действието на корите се дължи на дъбилните вещества, </w:t>
      </w:r>
      <w:proofErr w:type="spellStart"/>
      <w:r w:rsidRPr="00AC2390">
        <w:rPr>
          <w:rFonts w:ascii="Arial" w:hAnsi="Arial" w:cs="Arial"/>
          <w:sz w:val="22"/>
          <w:szCs w:val="22"/>
        </w:rPr>
        <w:t>галотанините</w:t>
      </w:r>
      <w:proofErr w:type="spellEnd"/>
      <w:r w:rsidRPr="00AC2390">
        <w:rPr>
          <w:rFonts w:ascii="Arial" w:hAnsi="Arial" w:cs="Arial"/>
          <w:sz w:val="22"/>
          <w:szCs w:val="22"/>
        </w:rPr>
        <w:t xml:space="preserve">, </w:t>
      </w:r>
      <w:proofErr w:type="spellStart"/>
      <w:r w:rsidRPr="00AC2390">
        <w:rPr>
          <w:rFonts w:ascii="Arial" w:hAnsi="Arial" w:cs="Arial"/>
          <w:sz w:val="22"/>
          <w:szCs w:val="22"/>
        </w:rPr>
        <w:t>кверцитина</w:t>
      </w:r>
      <w:proofErr w:type="spellEnd"/>
      <w:r w:rsidRPr="00AC2390">
        <w:rPr>
          <w:rFonts w:ascii="Arial" w:hAnsi="Arial" w:cs="Arial"/>
          <w:sz w:val="22"/>
          <w:szCs w:val="22"/>
        </w:rPr>
        <w:t xml:space="preserve">, </w:t>
      </w:r>
      <w:proofErr w:type="spellStart"/>
      <w:r w:rsidRPr="00AC2390">
        <w:rPr>
          <w:rFonts w:ascii="Arial" w:hAnsi="Arial" w:cs="Arial"/>
          <w:sz w:val="22"/>
          <w:szCs w:val="22"/>
        </w:rPr>
        <w:t>катехините</w:t>
      </w:r>
      <w:proofErr w:type="spellEnd"/>
      <w:r w:rsidRPr="00AC2390">
        <w:rPr>
          <w:rFonts w:ascii="Arial" w:hAnsi="Arial" w:cs="Arial"/>
          <w:sz w:val="22"/>
          <w:szCs w:val="22"/>
        </w:rPr>
        <w:t xml:space="preserve">. Прилага се при различни кръвотечения, при маточни кръвоизливи, болезнена менструация, авитаминоза. Действа успокояващо, понижава артериалното налягане, използва се при белодробни заболявания с кашлица, при болки и спазми на стомаха и червата, при сърдечни и бъбречни заболявания като </w:t>
      </w:r>
      <w:proofErr w:type="spellStart"/>
      <w:r w:rsidRPr="00AC2390">
        <w:rPr>
          <w:rFonts w:ascii="Arial" w:hAnsi="Arial" w:cs="Arial"/>
          <w:sz w:val="22"/>
          <w:szCs w:val="22"/>
        </w:rPr>
        <w:t>противооточно</w:t>
      </w:r>
      <w:proofErr w:type="spellEnd"/>
      <w:r w:rsidRPr="00AC2390">
        <w:rPr>
          <w:rFonts w:ascii="Arial" w:hAnsi="Arial" w:cs="Arial"/>
          <w:sz w:val="22"/>
          <w:szCs w:val="22"/>
        </w:rPr>
        <w:t xml:space="preserve"> средство; в комбинация с листа от мента и змийско мляко се препоръчва при възпаление на жлъчката и жлъчните пътища.</w:t>
      </w:r>
    </w:p>
    <w:p w14:paraId="781C53AB" w14:textId="77777777" w:rsidR="005D76FC" w:rsidRPr="00AC2390" w:rsidRDefault="005D76FC" w:rsidP="001248CB">
      <w:pPr>
        <w:ind w:firstLine="708"/>
        <w:jc w:val="both"/>
        <w:rPr>
          <w:rFonts w:ascii="Arial" w:hAnsi="Arial" w:cs="Arial"/>
          <w:sz w:val="22"/>
          <w:szCs w:val="22"/>
        </w:rPr>
      </w:pPr>
    </w:p>
    <w:p w14:paraId="71C2CB24" w14:textId="62830D5A" w:rsidR="001248CB" w:rsidRDefault="001248CB" w:rsidP="001248CB">
      <w:pPr>
        <w:ind w:firstLine="708"/>
        <w:jc w:val="both"/>
        <w:rPr>
          <w:rFonts w:ascii="Arial" w:hAnsi="Arial" w:cs="Arial"/>
          <w:sz w:val="22"/>
          <w:szCs w:val="22"/>
        </w:rPr>
      </w:pPr>
      <w:r w:rsidRPr="00AC2390">
        <w:rPr>
          <w:rFonts w:ascii="Arial" w:hAnsi="Arial" w:cs="Arial"/>
          <w:b/>
          <w:bCs/>
          <w:sz w:val="22"/>
          <w:szCs w:val="22"/>
        </w:rPr>
        <w:t xml:space="preserve">- Черна елша </w:t>
      </w:r>
      <w:r w:rsidR="00AE7B85">
        <w:rPr>
          <w:rFonts w:ascii="Arial" w:hAnsi="Arial" w:cs="Arial"/>
          <w:b/>
          <w:bCs/>
          <w:sz w:val="22"/>
          <w:szCs w:val="22"/>
        </w:rPr>
        <w:t>(</w:t>
      </w:r>
      <w:proofErr w:type="spellStart"/>
      <w:r w:rsidRPr="00AC2390">
        <w:rPr>
          <w:rFonts w:ascii="Arial" w:hAnsi="Arial" w:cs="Arial"/>
          <w:b/>
          <w:bCs/>
          <w:i/>
          <w:iCs/>
          <w:sz w:val="22"/>
          <w:szCs w:val="22"/>
        </w:rPr>
        <w:t>Alnus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glutinosa</w:t>
      </w:r>
      <w:proofErr w:type="spellEnd"/>
      <w:r w:rsidR="00AE7B8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светлолюбиво дърво от средна величина. Расте край потоците и някои водоеми, от низините до долния планински пояс, докъм 1000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Събират се </w:t>
      </w:r>
      <w:proofErr w:type="spellStart"/>
      <w:r w:rsidRPr="00AC2390">
        <w:rPr>
          <w:rFonts w:ascii="Arial" w:hAnsi="Arial" w:cs="Arial"/>
          <w:sz w:val="22"/>
          <w:szCs w:val="22"/>
        </w:rPr>
        <w:t>шишарковидните</w:t>
      </w:r>
      <w:proofErr w:type="spellEnd"/>
      <w:r w:rsidRPr="00AC2390">
        <w:rPr>
          <w:rFonts w:ascii="Arial" w:hAnsi="Arial" w:cs="Arial"/>
          <w:sz w:val="22"/>
          <w:szCs w:val="22"/>
        </w:rPr>
        <w:t xml:space="preserve"> женски съцветия. Използват се във фитотерапевтичната практика. Основно действие - </w:t>
      </w:r>
      <w:proofErr w:type="spellStart"/>
      <w:r w:rsidRPr="00AC2390">
        <w:rPr>
          <w:rFonts w:ascii="Arial" w:hAnsi="Arial" w:cs="Arial"/>
          <w:sz w:val="22"/>
          <w:szCs w:val="22"/>
        </w:rPr>
        <w:t>антидиарично</w:t>
      </w:r>
      <w:proofErr w:type="spellEnd"/>
      <w:r w:rsidRPr="00AC2390">
        <w:rPr>
          <w:rFonts w:ascii="Arial" w:hAnsi="Arial" w:cs="Arial"/>
          <w:sz w:val="22"/>
          <w:szCs w:val="22"/>
        </w:rPr>
        <w:t xml:space="preserve">, </w:t>
      </w:r>
      <w:proofErr w:type="spellStart"/>
      <w:r w:rsidRPr="00AC2390">
        <w:rPr>
          <w:rFonts w:ascii="Arial" w:hAnsi="Arial" w:cs="Arial"/>
          <w:sz w:val="22"/>
          <w:szCs w:val="22"/>
        </w:rPr>
        <w:t>адстрингентно</w:t>
      </w:r>
      <w:proofErr w:type="spellEnd"/>
      <w:r w:rsidRPr="00AC2390">
        <w:rPr>
          <w:rFonts w:ascii="Arial" w:hAnsi="Arial" w:cs="Arial"/>
          <w:sz w:val="22"/>
          <w:szCs w:val="22"/>
        </w:rPr>
        <w:t xml:space="preserve">. Във връзка със съдържанието на дъбилни вещества, </w:t>
      </w:r>
      <w:proofErr w:type="spellStart"/>
      <w:r w:rsidRPr="00AC2390">
        <w:rPr>
          <w:rFonts w:ascii="Arial" w:hAnsi="Arial" w:cs="Arial"/>
          <w:sz w:val="22"/>
          <w:szCs w:val="22"/>
        </w:rPr>
        <w:t>тритерпени</w:t>
      </w:r>
      <w:proofErr w:type="spellEnd"/>
      <w:r w:rsidRPr="00AC2390">
        <w:rPr>
          <w:rFonts w:ascii="Arial" w:hAnsi="Arial" w:cs="Arial"/>
          <w:sz w:val="22"/>
          <w:szCs w:val="22"/>
        </w:rPr>
        <w:t xml:space="preserve">, багрила и други, кората се </w:t>
      </w:r>
      <w:proofErr w:type="spellStart"/>
      <w:r w:rsidRPr="00AC2390">
        <w:rPr>
          <w:rFonts w:ascii="Arial" w:hAnsi="Arial" w:cs="Arial"/>
          <w:sz w:val="22"/>
          <w:szCs w:val="22"/>
        </w:rPr>
        <w:t>използува</w:t>
      </w:r>
      <w:proofErr w:type="spellEnd"/>
      <w:r w:rsidRPr="00AC2390">
        <w:rPr>
          <w:rFonts w:ascii="Arial" w:hAnsi="Arial" w:cs="Arial"/>
          <w:sz w:val="22"/>
          <w:szCs w:val="22"/>
        </w:rPr>
        <w:t xml:space="preserve"> под форма на отвара за изплакване на устата и гаргара при ангина и фарингит. Листата, корите и съцветията имат добър лечебен ефект при остър и хроничен ентероколит. Водни извлеци от корите и плодовете на черната елша са прилагани с успех за лечение на остри и хронични ентероколити, съпровождащи се от </w:t>
      </w:r>
      <w:proofErr w:type="spellStart"/>
      <w:r w:rsidRPr="00AC2390">
        <w:rPr>
          <w:rFonts w:ascii="Arial" w:hAnsi="Arial" w:cs="Arial"/>
          <w:sz w:val="22"/>
          <w:szCs w:val="22"/>
        </w:rPr>
        <w:t>диарични</w:t>
      </w:r>
      <w:proofErr w:type="spellEnd"/>
      <w:r w:rsidRPr="00AC2390">
        <w:rPr>
          <w:rFonts w:ascii="Arial" w:hAnsi="Arial" w:cs="Arial"/>
          <w:sz w:val="22"/>
          <w:szCs w:val="22"/>
        </w:rPr>
        <w:t xml:space="preserve"> изпражнения. Добър ефект е отчетен и при деца, без да са отбелязани нежелани ефекти. Тези ефекти се обуславят в голяма степен от високото съдържание на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в растението. Листата на черната елша се прилагат при простудни заболявания като </w:t>
      </w:r>
      <w:proofErr w:type="spellStart"/>
      <w:r w:rsidRPr="00AC2390">
        <w:rPr>
          <w:rFonts w:ascii="Arial" w:hAnsi="Arial" w:cs="Arial"/>
          <w:sz w:val="22"/>
          <w:szCs w:val="22"/>
        </w:rPr>
        <w:t>потогенно</w:t>
      </w:r>
      <w:proofErr w:type="spellEnd"/>
      <w:r w:rsidRPr="00AC2390">
        <w:rPr>
          <w:rFonts w:ascii="Arial" w:hAnsi="Arial" w:cs="Arial"/>
          <w:sz w:val="22"/>
          <w:szCs w:val="22"/>
        </w:rPr>
        <w:t xml:space="preserve"> средство. Шишарките притежават </w:t>
      </w:r>
      <w:proofErr w:type="spellStart"/>
      <w:r w:rsidRPr="00AC2390">
        <w:rPr>
          <w:rFonts w:ascii="Arial" w:hAnsi="Arial" w:cs="Arial"/>
          <w:sz w:val="22"/>
          <w:szCs w:val="22"/>
        </w:rPr>
        <w:t>температуропонижаващи</w:t>
      </w:r>
      <w:proofErr w:type="spellEnd"/>
      <w:r w:rsidRPr="00AC2390">
        <w:rPr>
          <w:rFonts w:ascii="Arial" w:hAnsi="Arial" w:cs="Arial"/>
          <w:sz w:val="22"/>
          <w:szCs w:val="22"/>
        </w:rPr>
        <w:t xml:space="preserve"> свойства и могат да се използват за лечение на малария. Таниновото съдържание определя използването на елшата при възпалителни кожни заболявания, </w:t>
      </w:r>
      <w:proofErr w:type="spellStart"/>
      <w:r w:rsidRPr="00AC2390">
        <w:rPr>
          <w:rFonts w:ascii="Arial" w:hAnsi="Arial" w:cs="Arial"/>
          <w:sz w:val="22"/>
          <w:szCs w:val="22"/>
        </w:rPr>
        <w:t>варикозни</w:t>
      </w:r>
      <w:proofErr w:type="spellEnd"/>
      <w:r w:rsidRPr="00AC2390">
        <w:rPr>
          <w:rFonts w:ascii="Arial" w:hAnsi="Arial" w:cs="Arial"/>
          <w:sz w:val="22"/>
          <w:szCs w:val="22"/>
        </w:rPr>
        <w:t xml:space="preserve"> язви и изгаряния – за локални </w:t>
      </w:r>
      <w:proofErr w:type="spellStart"/>
      <w:r w:rsidRPr="00AC2390">
        <w:rPr>
          <w:rFonts w:ascii="Arial" w:hAnsi="Arial" w:cs="Arial"/>
          <w:sz w:val="22"/>
          <w:szCs w:val="22"/>
        </w:rPr>
        <w:t>апликациии</w:t>
      </w:r>
      <w:proofErr w:type="spellEnd"/>
      <w:r w:rsidRPr="00AC2390">
        <w:rPr>
          <w:rFonts w:ascii="Arial" w:hAnsi="Arial" w:cs="Arial"/>
          <w:sz w:val="22"/>
          <w:szCs w:val="22"/>
        </w:rPr>
        <w:t xml:space="preserve">. </w:t>
      </w:r>
    </w:p>
    <w:p w14:paraId="58F82661" w14:textId="77777777" w:rsidR="005D76FC" w:rsidRPr="00AC2390" w:rsidRDefault="005D76FC" w:rsidP="001248CB">
      <w:pPr>
        <w:ind w:firstLine="708"/>
        <w:jc w:val="both"/>
        <w:rPr>
          <w:rFonts w:ascii="Arial" w:hAnsi="Arial" w:cs="Arial"/>
          <w:sz w:val="22"/>
          <w:szCs w:val="22"/>
        </w:rPr>
      </w:pPr>
    </w:p>
    <w:p w14:paraId="42E52C48" w14:textId="0A900F37" w:rsidR="001248CB" w:rsidRDefault="001248CB" w:rsidP="001248CB">
      <w:pPr>
        <w:ind w:firstLine="708"/>
        <w:jc w:val="both"/>
        <w:rPr>
          <w:rFonts w:ascii="Arial" w:hAnsi="Arial" w:cs="Arial"/>
          <w:sz w:val="22"/>
          <w:szCs w:val="22"/>
        </w:rPr>
      </w:pPr>
      <w:r w:rsidRPr="00AC2390">
        <w:rPr>
          <w:rFonts w:ascii="Arial" w:hAnsi="Arial" w:cs="Arial"/>
          <w:b/>
          <w:bCs/>
          <w:sz w:val="22"/>
          <w:szCs w:val="22"/>
        </w:rPr>
        <w:t xml:space="preserve">- Червено кучешко </w:t>
      </w:r>
      <w:proofErr w:type="spellStart"/>
      <w:r w:rsidRPr="00AC2390">
        <w:rPr>
          <w:rFonts w:ascii="Arial" w:hAnsi="Arial" w:cs="Arial"/>
          <w:b/>
          <w:bCs/>
          <w:sz w:val="22"/>
          <w:szCs w:val="22"/>
        </w:rPr>
        <w:t>гроздe</w:t>
      </w:r>
      <w:proofErr w:type="spellEnd"/>
      <w:r w:rsidRPr="00AC2390">
        <w:rPr>
          <w:rFonts w:ascii="Arial" w:hAnsi="Arial" w:cs="Arial"/>
          <w:b/>
          <w:bCs/>
          <w:sz w:val="22"/>
          <w:szCs w:val="22"/>
        </w:rPr>
        <w:t xml:space="preserve"> </w:t>
      </w:r>
      <w:r w:rsidR="00DC0CE5">
        <w:rPr>
          <w:rFonts w:ascii="Arial" w:hAnsi="Arial" w:cs="Arial"/>
          <w:b/>
          <w:bCs/>
          <w:sz w:val="22"/>
          <w:szCs w:val="22"/>
        </w:rPr>
        <w:t>(</w:t>
      </w:r>
      <w:proofErr w:type="spellStart"/>
      <w:r w:rsidRPr="00AC2390">
        <w:rPr>
          <w:rFonts w:ascii="Arial" w:hAnsi="Arial" w:cs="Arial"/>
          <w:b/>
          <w:bCs/>
          <w:i/>
          <w:iCs/>
          <w:sz w:val="22"/>
          <w:szCs w:val="22"/>
        </w:rPr>
        <w:t>Solanum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dulcamara</w:t>
      </w:r>
      <w:proofErr w:type="spellEnd"/>
      <w:r w:rsidR="00DC0CE5">
        <w:rPr>
          <w:rFonts w:ascii="Arial" w:hAnsi="Arial" w:cs="Arial"/>
          <w:b/>
          <w:bCs/>
          <w:i/>
          <w:iCs/>
          <w:sz w:val="22"/>
          <w:szCs w:val="22"/>
        </w:rPr>
        <w:t>)</w:t>
      </w:r>
      <w:r w:rsidRPr="00AC2390">
        <w:rPr>
          <w:rFonts w:ascii="Arial" w:hAnsi="Arial" w:cs="Arial"/>
          <w:b/>
          <w:bCs/>
          <w:i/>
          <w:iCs/>
          <w:sz w:val="22"/>
          <w:szCs w:val="22"/>
        </w:rPr>
        <w:t xml:space="preserve"> </w:t>
      </w:r>
      <w:r w:rsidRPr="00DC0CE5">
        <w:rPr>
          <w:rFonts w:ascii="Arial" w:hAnsi="Arial" w:cs="Arial"/>
          <w:bCs/>
          <w:sz w:val="22"/>
          <w:szCs w:val="22"/>
        </w:rPr>
        <w:t>–</w:t>
      </w:r>
      <w:r w:rsidRPr="00AC2390">
        <w:rPr>
          <w:rFonts w:ascii="Arial" w:hAnsi="Arial" w:cs="Arial"/>
          <w:b/>
          <w:bCs/>
          <w:sz w:val="22"/>
          <w:szCs w:val="22"/>
        </w:rPr>
        <w:t xml:space="preserve"> </w:t>
      </w:r>
      <w:r w:rsidRPr="00AC2390">
        <w:rPr>
          <w:rFonts w:ascii="Arial" w:hAnsi="Arial" w:cs="Arial"/>
          <w:sz w:val="22"/>
          <w:szCs w:val="22"/>
        </w:rPr>
        <w:t xml:space="preserve">лиана, с </w:t>
      </w:r>
      <w:proofErr w:type="spellStart"/>
      <w:r w:rsidRPr="00AC2390">
        <w:rPr>
          <w:rFonts w:ascii="Arial" w:hAnsi="Arial" w:cs="Arial"/>
          <w:sz w:val="22"/>
          <w:szCs w:val="22"/>
        </w:rPr>
        <w:t>вдървенена</w:t>
      </w:r>
      <w:proofErr w:type="spellEnd"/>
      <w:r w:rsidRPr="00AC2390">
        <w:rPr>
          <w:rFonts w:ascii="Arial" w:hAnsi="Arial" w:cs="Arial"/>
          <w:sz w:val="22"/>
          <w:szCs w:val="22"/>
        </w:rPr>
        <w:t xml:space="preserve"> долна част на стъблото. Коренището е пълзящо, силно разклонено. Стъблото е разклонено, ръбесто, голо, достигащо до 1 м височина. При благоприятни условия обаче то пълзи по повърхността на почвата или се увива около околните предмети и може да достигне до 2 м дължина. Цъфти през лятото. У нас се среща доста често из влажните и сенчестите храсталаци и горите, покрай потоците, речните брегове и др., обикновено до 1000 м надморска височина. Употребяема част: Изсушените млади тревисти клонки заедно с листата. Червеното кучешко грозде е познато на народите като лекарствена билка още от средните векове, употребявано външно при кожни заболявания и изриви, сърбящи кожни екземи и възпаления, при простудни заболявания за налагане. Счуканите във вид на каша пресни листа и плодове с дървено масло се употребяват в нашата народна медицина за налагане на циреи, отоци, рани от изгорено, Да не се приема продължително време и в по-големи дози. Всички части на билката са повече или по-малко отровни. Декоративна билка за влажните полусенчести паркове. Засаждат го и за закрепване на стръмни терени.</w:t>
      </w:r>
    </w:p>
    <w:p w14:paraId="6CE0A636" w14:textId="77777777" w:rsidR="005D76FC" w:rsidRPr="00AC2390" w:rsidRDefault="005D76FC" w:rsidP="001248CB">
      <w:pPr>
        <w:ind w:firstLine="708"/>
        <w:jc w:val="both"/>
        <w:rPr>
          <w:rFonts w:ascii="Arial" w:hAnsi="Arial" w:cs="Arial"/>
          <w:sz w:val="22"/>
          <w:szCs w:val="22"/>
        </w:rPr>
      </w:pPr>
    </w:p>
    <w:p w14:paraId="01556094" w14:textId="60F18597" w:rsidR="001248CB" w:rsidRDefault="001248CB" w:rsidP="001248CB">
      <w:pPr>
        <w:ind w:firstLine="708"/>
        <w:jc w:val="both"/>
        <w:rPr>
          <w:rFonts w:ascii="Arial" w:hAnsi="Arial" w:cs="Arial"/>
          <w:sz w:val="22"/>
          <w:szCs w:val="22"/>
        </w:rPr>
      </w:pPr>
      <w:r w:rsidRPr="00AC2390">
        <w:rPr>
          <w:rFonts w:ascii="Arial" w:hAnsi="Arial" w:cs="Arial"/>
          <w:b/>
          <w:bCs/>
          <w:sz w:val="22"/>
          <w:szCs w:val="22"/>
        </w:rPr>
        <w:t xml:space="preserve">- Черно кучешко грозде </w:t>
      </w:r>
      <w:r w:rsidR="00DC0CE5">
        <w:rPr>
          <w:rFonts w:ascii="Arial" w:hAnsi="Arial" w:cs="Arial"/>
          <w:b/>
          <w:bCs/>
          <w:sz w:val="22"/>
          <w:szCs w:val="22"/>
        </w:rPr>
        <w:t>(</w:t>
      </w:r>
      <w:proofErr w:type="spellStart"/>
      <w:r w:rsidRPr="00AC2390">
        <w:rPr>
          <w:rFonts w:ascii="Arial" w:hAnsi="Arial" w:cs="Arial"/>
          <w:b/>
          <w:bCs/>
          <w:i/>
          <w:iCs/>
          <w:sz w:val="22"/>
          <w:szCs w:val="22"/>
        </w:rPr>
        <w:t>Solanum</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nigrum</w:t>
      </w:r>
      <w:proofErr w:type="spellEnd"/>
      <w:r w:rsidR="00DC0CE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едногодишно тревисто растение. Расте по изоставени </w:t>
      </w:r>
      <w:proofErr w:type="spellStart"/>
      <w:r w:rsidRPr="00AC2390">
        <w:rPr>
          <w:rFonts w:ascii="Arial" w:hAnsi="Arial" w:cs="Arial"/>
          <w:sz w:val="22"/>
          <w:szCs w:val="22"/>
        </w:rPr>
        <w:t>буренливи</w:t>
      </w:r>
      <w:proofErr w:type="spellEnd"/>
      <w:r w:rsidRPr="00AC2390">
        <w:rPr>
          <w:rFonts w:ascii="Arial" w:hAnsi="Arial" w:cs="Arial"/>
          <w:sz w:val="22"/>
          <w:szCs w:val="22"/>
        </w:rPr>
        <w:t xml:space="preserve"> и необработени места, градини, покрай пътища, огради като плевел и бурен в цялата страна. Използва се в билколечението и народната медицина. Съдържа </w:t>
      </w:r>
      <w:proofErr w:type="spellStart"/>
      <w:r w:rsidRPr="00AC2390">
        <w:rPr>
          <w:rFonts w:ascii="Arial" w:hAnsi="Arial" w:cs="Arial"/>
          <w:sz w:val="22"/>
          <w:szCs w:val="22"/>
        </w:rPr>
        <w:t>глюкоалкалоиди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витамин С, алкалоида </w:t>
      </w:r>
      <w:proofErr w:type="spellStart"/>
      <w:r w:rsidRPr="00AC2390">
        <w:rPr>
          <w:rFonts w:ascii="Arial" w:hAnsi="Arial" w:cs="Arial"/>
          <w:sz w:val="22"/>
          <w:szCs w:val="22"/>
        </w:rPr>
        <w:t>соланин</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органични соли и др. Билката има </w:t>
      </w:r>
      <w:proofErr w:type="spellStart"/>
      <w:r w:rsidRPr="00AC2390">
        <w:rPr>
          <w:rFonts w:ascii="Arial" w:hAnsi="Arial" w:cs="Arial"/>
          <w:sz w:val="22"/>
          <w:szCs w:val="22"/>
        </w:rPr>
        <w:t>дезинфекциозно</w:t>
      </w:r>
      <w:proofErr w:type="spellEnd"/>
      <w:r w:rsidRPr="00AC2390">
        <w:rPr>
          <w:rFonts w:ascii="Arial" w:hAnsi="Arial" w:cs="Arial"/>
          <w:sz w:val="22"/>
          <w:szCs w:val="22"/>
        </w:rPr>
        <w:t xml:space="preserve">, успокоително и </w:t>
      </w:r>
      <w:proofErr w:type="spellStart"/>
      <w:r w:rsidRPr="00AC2390">
        <w:rPr>
          <w:rFonts w:ascii="Arial" w:hAnsi="Arial" w:cs="Arial"/>
          <w:sz w:val="22"/>
          <w:szCs w:val="22"/>
        </w:rPr>
        <w:t>болкоуспокоително</w:t>
      </w:r>
      <w:proofErr w:type="spellEnd"/>
      <w:r w:rsidRPr="00AC2390">
        <w:rPr>
          <w:rFonts w:ascii="Arial" w:hAnsi="Arial" w:cs="Arial"/>
          <w:sz w:val="22"/>
          <w:szCs w:val="22"/>
        </w:rPr>
        <w:t xml:space="preserve"> действие. Употребява се при психични заболявания, епилепсия, менингит, главоболие, гърчове, спазми, възпаление на стомаха и червата. Прилага се само под лекарски контрол. Отровна билка!</w:t>
      </w:r>
    </w:p>
    <w:p w14:paraId="4366C417" w14:textId="77777777" w:rsidR="005D76FC" w:rsidRPr="00AC2390" w:rsidRDefault="005D76FC" w:rsidP="001248CB">
      <w:pPr>
        <w:ind w:firstLine="708"/>
        <w:jc w:val="both"/>
        <w:rPr>
          <w:rFonts w:ascii="Arial" w:hAnsi="Arial" w:cs="Arial"/>
          <w:sz w:val="22"/>
          <w:szCs w:val="22"/>
        </w:rPr>
      </w:pPr>
    </w:p>
    <w:p w14:paraId="587D7448" w14:textId="550BE60A" w:rsidR="001248CB" w:rsidRDefault="001248CB" w:rsidP="001248CB">
      <w:pPr>
        <w:ind w:firstLine="708"/>
        <w:jc w:val="both"/>
        <w:rPr>
          <w:rFonts w:ascii="Arial" w:hAnsi="Arial" w:cs="Arial"/>
          <w:sz w:val="22"/>
          <w:szCs w:val="22"/>
        </w:rPr>
      </w:pPr>
      <w:r w:rsidRPr="00AC2390">
        <w:rPr>
          <w:rFonts w:ascii="Arial" w:hAnsi="Arial" w:cs="Arial"/>
          <w:b/>
          <w:bCs/>
          <w:sz w:val="22"/>
          <w:szCs w:val="22"/>
        </w:rPr>
        <w:t xml:space="preserve">- Чобанка </w:t>
      </w:r>
      <w:r w:rsidR="00DC0CE5">
        <w:rPr>
          <w:rFonts w:ascii="Arial" w:hAnsi="Arial" w:cs="Arial"/>
          <w:b/>
          <w:bCs/>
          <w:sz w:val="22"/>
          <w:szCs w:val="22"/>
        </w:rPr>
        <w:t>(</w:t>
      </w:r>
      <w:proofErr w:type="spellStart"/>
      <w:r w:rsidRPr="00AC2390">
        <w:rPr>
          <w:rFonts w:ascii="Arial" w:hAnsi="Arial" w:cs="Arial"/>
          <w:b/>
          <w:bCs/>
          <w:i/>
          <w:iCs/>
          <w:sz w:val="22"/>
          <w:szCs w:val="22"/>
        </w:rPr>
        <w:t>Petasites</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hybridus</w:t>
      </w:r>
      <w:proofErr w:type="spellEnd"/>
      <w:r w:rsidR="00DC0CE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двудомно растение. Расте по влажни, каменисти, песъчливи и тревисти, </w:t>
      </w:r>
      <w:proofErr w:type="spellStart"/>
      <w:r w:rsidRPr="00AC2390">
        <w:rPr>
          <w:rFonts w:ascii="Arial" w:hAnsi="Arial" w:cs="Arial"/>
          <w:sz w:val="22"/>
          <w:szCs w:val="22"/>
        </w:rPr>
        <w:t>крайпоточни</w:t>
      </w:r>
      <w:proofErr w:type="spellEnd"/>
      <w:r w:rsidRPr="00AC2390">
        <w:rPr>
          <w:rFonts w:ascii="Arial" w:hAnsi="Arial" w:cs="Arial"/>
          <w:sz w:val="22"/>
          <w:szCs w:val="22"/>
        </w:rPr>
        <w:t xml:space="preserve"> и крайречни места. Използва се във фитотерапията. Билката съдържа слуз, </w:t>
      </w:r>
      <w:proofErr w:type="spellStart"/>
      <w:r w:rsidRPr="00AC2390">
        <w:rPr>
          <w:rFonts w:ascii="Arial" w:hAnsi="Arial" w:cs="Arial"/>
          <w:sz w:val="22"/>
          <w:szCs w:val="22"/>
        </w:rPr>
        <w:t>инулин</w:t>
      </w:r>
      <w:proofErr w:type="spellEnd"/>
      <w:r w:rsidRPr="00AC2390">
        <w:rPr>
          <w:rFonts w:ascii="Arial" w:hAnsi="Arial" w:cs="Arial"/>
          <w:sz w:val="22"/>
          <w:szCs w:val="22"/>
        </w:rPr>
        <w:t xml:space="preserve">, </w:t>
      </w:r>
      <w:proofErr w:type="spellStart"/>
      <w:r w:rsidRPr="00AC2390">
        <w:rPr>
          <w:rFonts w:ascii="Arial" w:hAnsi="Arial" w:cs="Arial"/>
          <w:sz w:val="22"/>
          <w:szCs w:val="22"/>
        </w:rPr>
        <w:t>холин</w:t>
      </w:r>
      <w:proofErr w:type="spellEnd"/>
      <w:r w:rsidRPr="00AC2390">
        <w:rPr>
          <w:rFonts w:ascii="Arial" w:hAnsi="Arial" w:cs="Arial"/>
          <w:sz w:val="22"/>
          <w:szCs w:val="22"/>
        </w:rPr>
        <w:t xml:space="preserve">, пектинови вещества,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органични киселини, смоли и др. Има противовъзпалително, спазмолитично, </w:t>
      </w:r>
      <w:proofErr w:type="spellStart"/>
      <w:r w:rsidRPr="00AC2390">
        <w:rPr>
          <w:rFonts w:ascii="Arial" w:hAnsi="Arial" w:cs="Arial"/>
          <w:sz w:val="22"/>
          <w:szCs w:val="22"/>
        </w:rPr>
        <w:t>потогонно</w:t>
      </w:r>
      <w:proofErr w:type="spellEnd"/>
      <w:r w:rsidRPr="00AC2390">
        <w:rPr>
          <w:rFonts w:ascii="Arial" w:hAnsi="Arial" w:cs="Arial"/>
          <w:sz w:val="22"/>
          <w:szCs w:val="22"/>
        </w:rPr>
        <w:t xml:space="preserve"> и </w:t>
      </w:r>
      <w:proofErr w:type="spellStart"/>
      <w:r w:rsidRPr="00AC2390">
        <w:rPr>
          <w:rFonts w:ascii="Arial" w:hAnsi="Arial" w:cs="Arial"/>
          <w:sz w:val="22"/>
          <w:szCs w:val="22"/>
        </w:rPr>
        <w:t>омекчително</w:t>
      </w:r>
      <w:proofErr w:type="spellEnd"/>
      <w:r w:rsidRPr="00AC2390">
        <w:rPr>
          <w:rFonts w:ascii="Arial" w:hAnsi="Arial" w:cs="Arial"/>
          <w:sz w:val="22"/>
          <w:szCs w:val="22"/>
        </w:rPr>
        <w:t xml:space="preserve"> действие. Употребява се при бронхит, кашлица, задух, стомашни болки, липса на апетит, подагра. Коренът се използва и при епилепсия и малокръвие. Външно - счукани листа</w:t>
      </w:r>
      <w:r w:rsidRPr="00AC2390">
        <w:rPr>
          <w:rFonts w:ascii="Arial" w:eastAsia="ArialMT" w:hAnsi="Arial" w:cs="Arial"/>
          <w:sz w:val="22"/>
          <w:szCs w:val="22"/>
          <w:lang w:eastAsia="en-US"/>
        </w:rPr>
        <w:t xml:space="preserve"> </w:t>
      </w:r>
      <w:r w:rsidRPr="00AC2390">
        <w:rPr>
          <w:rFonts w:ascii="Arial" w:hAnsi="Arial" w:cs="Arial"/>
          <w:sz w:val="22"/>
          <w:szCs w:val="22"/>
        </w:rPr>
        <w:t>за налагане на рани, изгаряния, екземи.</w:t>
      </w:r>
    </w:p>
    <w:p w14:paraId="5FE2CFDC" w14:textId="77777777" w:rsidR="005D76FC" w:rsidRPr="00AC2390" w:rsidRDefault="005D76FC" w:rsidP="001248CB">
      <w:pPr>
        <w:ind w:firstLine="708"/>
        <w:jc w:val="both"/>
        <w:rPr>
          <w:rFonts w:ascii="Arial" w:hAnsi="Arial" w:cs="Arial"/>
          <w:sz w:val="22"/>
          <w:szCs w:val="22"/>
        </w:rPr>
      </w:pPr>
    </w:p>
    <w:p w14:paraId="1B4D25BB" w14:textId="1B3EF31B" w:rsidR="001248CB" w:rsidRDefault="001248CB" w:rsidP="001248CB">
      <w:pPr>
        <w:ind w:firstLine="708"/>
        <w:jc w:val="both"/>
        <w:rPr>
          <w:rFonts w:ascii="Arial" w:hAnsi="Arial" w:cs="Arial"/>
          <w:sz w:val="22"/>
          <w:szCs w:val="22"/>
        </w:rPr>
      </w:pPr>
      <w:r w:rsidRPr="00AC2390">
        <w:rPr>
          <w:rFonts w:ascii="Arial" w:hAnsi="Arial" w:cs="Arial"/>
          <w:b/>
          <w:bCs/>
          <w:sz w:val="22"/>
          <w:szCs w:val="22"/>
        </w:rPr>
        <w:t xml:space="preserve">- </w:t>
      </w:r>
      <w:proofErr w:type="spellStart"/>
      <w:r w:rsidRPr="00AC2390">
        <w:rPr>
          <w:rFonts w:ascii="Arial" w:hAnsi="Arial" w:cs="Arial"/>
          <w:b/>
          <w:bCs/>
          <w:sz w:val="22"/>
          <w:szCs w:val="22"/>
        </w:rPr>
        <w:t>Шапиче</w:t>
      </w:r>
      <w:proofErr w:type="spellEnd"/>
      <w:r w:rsidRPr="00AC2390">
        <w:rPr>
          <w:rFonts w:ascii="Arial" w:hAnsi="Arial" w:cs="Arial"/>
          <w:b/>
          <w:bCs/>
          <w:sz w:val="22"/>
          <w:szCs w:val="22"/>
        </w:rPr>
        <w:t xml:space="preserve"> </w:t>
      </w:r>
      <w:r w:rsidR="00DC0CE5">
        <w:rPr>
          <w:rFonts w:ascii="Arial" w:hAnsi="Arial" w:cs="Arial"/>
          <w:b/>
          <w:bCs/>
          <w:sz w:val="22"/>
          <w:szCs w:val="22"/>
        </w:rPr>
        <w:t>(</w:t>
      </w:r>
      <w:proofErr w:type="spellStart"/>
      <w:r w:rsidRPr="00AC2390">
        <w:rPr>
          <w:rFonts w:ascii="Arial" w:hAnsi="Arial" w:cs="Arial"/>
          <w:b/>
          <w:bCs/>
          <w:i/>
          <w:iCs/>
          <w:sz w:val="22"/>
          <w:szCs w:val="22"/>
        </w:rPr>
        <w:t>Alchemilla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subcrenata</w:t>
      </w:r>
      <w:proofErr w:type="spellEnd"/>
      <w:r w:rsidR="00DC0CE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с дребни, жълто-зелени цветове, събрани в </w:t>
      </w:r>
      <w:proofErr w:type="spellStart"/>
      <w:r w:rsidRPr="00AC2390">
        <w:rPr>
          <w:rFonts w:ascii="Arial" w:hAnsi="Arial" w:cs="Arial"/>
          <w:sz w:val="22"/>
          <w:szCs w:val="22"/>
        </w:rPr>
        <w:t>метличести</w:t>
      </w:r>
      <w:proofErr w:type="spellEnd"/>
      <w:r w:rsidRPr="00AC2390">
        <w:rPr>
          <w:rFonts w:ascii="Arial" w:hAnsi="Arial" w:cs="Arial"/>
          <w:sz w:val="22"/>
          <w:szCs w:val="22"/>
        </w:rPr>
        <w:t xml:space="preserve"> съцветия. Среща се по тревисти места, из влажни ливади, край планински потоци до около 1000 м </w:t>
      </w:r>
      <w:proofErr w:type="spellStart"/>
      <w:r w:rsidRPr="00AC2390">
        <w:rPr>
          <w:rFonts w:ascii="Arial" w:hAnsi="Arial" w:cs="Arial"/>
          <w:sz w:val="22"/>
          <w:szCs w:val="22"/>
        </w:rPr>
        <w:t>н.в.</w:t>
      </w:r>
      <w:proofErr w:type="spellEnd"/>
      <w:r w:rsidRPr="00AC2390">
        <w:rPr>
          <w:rFonts w:ascii="Arial" w:hAnsi="Arial" w:cs="Arial"/>
          <w:sz w:val="22"/>
          <w:szCs w:val="22"/>
        </w:rPr>
        <w:t xml:space="preserve"> Използват се листата, а понякога цялото растение с коренището. Надземната част с корените съдържа до 8%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горчиви вещества, витамин С, слуз, скорбяла и други неуточнени вещества. Билката </w:t>
      </w:r>
      <w:proofErr w:type="spellStart"/>
      <w:r w:rsidRPr="00AC2390">
        <w:rPr>
          <w:rFonts w:ascii="Arial" w:hAnsi="Arial" w:cs="Arial"/>
          <w:sz w:val="22"/>
          <w:szCs w:val="22"/>
        </w:rPr>
        <w:t>действува</w:t>
      </w:r>
      <w:proofErr w:type="spellEnd"/>
      <w:r w:rsidRPr="00AC2390">
        <w:rPr>
          <w:rFonts w:ascii="Arial" w:hAnsi="Arial" w:cs="Arial"/>
          <w:sz w:val="22"/>
          <w:szCs w:val="22"/>
        </w:rPr>
        <w:t xml:space="preserve"> </w:t>
      </w:r>
      <w:proofErr w:type="spellStart"/>
      <w:r w:rsidRPr="00AC2390">
        <w:rPr>
          <w:rFonts w:ascii="Arial" w:hAnsi="Arial" w:cs="Arial"/>
          <w:sz w:val="22"/>
          <w:szCs w:val="22"/>
        </w:rPr>
        <w:t>пикочогонно</w:t>
      </w:r>
      <w:proofErr w:type="spellEnd"/>
      <w:r w:rsidRPr="00AC2390">
        <w:rPr>
          <w:rFonts w:ascii="Arial" w:hAnsi="Arial" w:cs="Arial"/>
          <w:sz w:val="22"/>
          <w:szCs w:val="22"/>
        </w:rPr>
        <w:t>, затягащо. Широко се употребява при болести на женските полови органи (бяло течение, изобилна менструация, понижена функция на яйчниците), а също и при отоци (</w:t>
      </w:r>
      <w:proofErr w:type="spellStart"/>
      <w:r w:rsidRPr="00AC2390">
        <w:rPr>
          <w:rFonts w:ascii="Arial" w:hAnsi="Arial" w:cs="Arial"/>
          <w:sz w:val="22"/>
          <w:szCs w:val="22"/>
        </w:rPr>
        <w:t>воднянка</w:t>
      </w:r>
      <w:proofErr w:type="spellEnd"/>
      <w:r w:rsidRPr="00AC2390">
        <w:rPr>
          <w:rFonts w:ascii="Arial" w:hAnsi="Arial" w:cs="Arial"/>
          <w:sz w:val="22"/>
          <w:szCs w:val="22"/>
        </w:rPr>
        <w:t>, ревматизъм и затлъстяване).</w:t>
      </w:r>
    </w:p>
    <w:p w14:paraId="075440E0" w14:textId="42D5477D" w:rsidR="00D57803" w:rsidRDefault="001248CB" w:rsidP="00D57803">
      <w:pPr>
        <w:ind w:firstLine="708"/>
        <w:jc w:val="both"/>
        <w:rPr>
          <w:rFonts w:ascii="Arial" w:hAnsi="Arial" w:cs="Arial"/>
          <w:sz w:val="22"/>
          <w:szCs w:val="22"/>
        </w:rPr>
      </w:pPr>
      <w:r w:rsidRPr="00AC2390">
        <w:rPr>
          <w:rFonts w:ascii="Arial" w:hAnsi="Arial" w:cs="Arial"/>
          <w:b/>
          <w:bCs/>
          <w:sz w:val="22"/>
          <w:szCs w:val="22"/>
        </w:rPr>
        <w:t xml:space="preserve">- Шипка </w:t>
      </w:r>
      <w:r w:rsidR="00DC0CE5">
        <w:rPr>
          <w:rFonts w:ascii="Arial" w:hAnsi="Arial" w:cs="Arial"/>
          <w:b/>
          <w:bCs/>
          <w:sz w:val="22"/>
          <w:szCs w:val="22"/>
        </w:rPr>
        <w:t>(</w:t>
      </w:r>
      <w:proofErr w:type="spellStart"/>
      <w:r w:rsidRPr="00AC2390">
        <w:rPr>
          <w:rFonts w:ascii="Arial" w:hAnsi="Arial" w:cs="Arial"/>
          <w:b/>
          <w:bCs/>
          <w:i/>
          <w:iCs/>
          <w:sz w:val="22"/>
          <w:szCs w:val="22"/>
        </w:rPr>
        <w:t>Rosa</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canina</w:t>
      </w:r>
      <w:proofErr w:type="spellEnd"/>
      <w:r w:rsidR="00DC0CE5">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често се среща заедно с трънката. Разпространена е повсеместно както сред </w:t>
      </w:r>
      <w:proofErr w:type="spellStart"/>
      <w:r w:rsidRPr="00AC2390">
        <w:rPr>
          <w:rFonts w:ascii="Arial" w:hAnsi="Arial" w:cs="Arial"/>
          <w:sz w:val="22"/>
          <w:szCs w:val="22"/>
        </w:rPr>
        <w:t>подлеса</w:t>
      </w:r>
      <w:proofErr w:type="spellEnd"/>
      <w:r w:rsidRPr="00AC2390">
        <w:rPr>
          <w:rFonts w:ascii="Arial" w:hAnsi="Arial" w:cs="Arial"/>
          <w:sz w:val="22"/>
          <w:szCs w:val="22"/>
        </w:rPr>
        <w:t xml:space="preserve">, така и по голите площи. Тя е доста устойчив вид и може да се срещне както на много бедни </w:t>
      </w:r>
      <w:proofErr w:type="spellStart"/>
      <w:r w:rsidRPr="00AC2390">
        <w:rPr>
          <w:rFonts w:ascii="Arial" w:hAnsi="Arial" w:cs="Arial"/>
          <w:sz w:val="22"/>
          <w:szCs w:val="22"/>
        </w:rPr>
        <w:t>месторастения</w:t>
      </w:r>
      <w:proofErr w:type="spellEnd"/>
      <w:r w:rsidRPr="00AC2390">
        <w:rPr>
          <w:rFonts w:ascii="Arial" w:hAnsi="Arial" w:cs="Arial"/>
          <w:sz w:val="22"/>
          <w:szCs w:val="22"/>
        </w:rPr>
        <w:t xml:space="preserve"> и скални терени, така и върху дълбоки плодородни почви. Обилно </w:t>
      </w:r>
      <w:proofErr w:type="spellStart"/>
      <w:r w:rsidRPr="00AC2390">
        <w:rPr>
          <w:rFonts w:ascii="Arial" w:hAnsi="Arial" w:cs="Arial"/>
          <w:sz w:val="22"/>
          <w:szCs w:val="22"/>
        </w:rPr>
        <w:t>плодоноси</w:t>
      </w:r>
      <w:proofErr w:type="spellEnd"/>
      <w:r w:rsidRPr="00AC2390">
        <w:rPr>
          <w:rFonts w:ascii="Arial" w:hAnsi="Arial" w:cs="Arial"/>
          <w:sz w:val="22"/>
          <w:szCs w:val="22"/>
        </w:rPr>
        <w:t xml:space="preserve"> като плодовете й са особено ценни с голямото си съдържание на витамин С. Поради богатото съдържание на витамини и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плодът на шипката има разнообразно действие. Притежава диуретично, кръвоспиращо и запичащо действие. Понижава съдържанието на холестерол в кръвта, забавя отлагането на </w:t>
      </w:r>
      <w:proofErr w:type="spellStart"/>
      <w:r w:rsidRPr="00AC2390">
        <w:rPr>
          <w:rFonts w:ascii="Arial" w:hAnsi="Arial" w:cs="Arial"/>
          <w:sz w:val="22"/>
          <w:szCs w:val="22"/>
        </w:rPr>
        <w:t>атероматозни</w:t>
      </w:r>
      <w:proofErr w:type="spellEnd"/>
      <w:r w:rsidRPr="00AC2390">
        <w:rPr>
          <w:rFonts w:ascii="Arial" w:hAnsi="Arial" w:cs="Arial"/>
          <w:sz w:val="22"/>
          <w:szCs w:val="22"/>
        </w:rPr>
        <w:t xml:space="preserve"> плаки в кръвоносните съдове. В плодовете на шипката се съдържат почти всички витамини – C, P, B, E, K и каротин. Те активизират ензимните системи, усилват регенерацията на тъканите, синтезата на хормоните и влияят благоприятно върху </w:t>
      </w:r>
      <w:proofErr w:type="spellStart"/>
      <w:r w:rsidRPr="00AC2390">
        <w:rPr>
          <w:rFonts w:ascii="Arial" w:hAnsi="Arial" w:cs="Arial"/>
          <w:sz w:val="22"/>
          <w:szCs w:val="22"/>
        </w:rPr>
        <w:t>въглехиратната</w:t>
      </w:r>
      <w:proofErr w:type="spellEnd"/>
      <w:r w:rsidRPr="00AC2390">
        <w:rPr>
          <w:rFonts w:ascii="Arial" w:hAnsi="Arial" w:cs="Arial"/>
          <w:sz w:val="22"/>
          <w:szCs w:val="22"/>
        </w:rPr>
        <w:t xml:space="preserve"> обмяна и проницаемостта на съдовете. Съдържанието на витамин Р (</w:t>
      </w:r>
      <w:proofErr w:type="spellStart"/>
      <w:r w:rsidRPr="00AC2390">
        <w:rPr>
          <w:rFonts w:ascii="Arial" w:hAnsi="Arial" w:cs="Arial"/>
          <w:sz w:val="22"/>
          <w:szCs w:val="22"/>
        </w:rPr>
        <w:t>рутин</w:t>
      </w:r>
      <w:proofErr w:type="spellEnd"/>
      <w:r w:rsidRPr="00AC2390">
        <w:rPr>
          <w:rFonts w:ascii="Arial" w:hAnsi="Arial" w:cs="Arial"/>
          <w:sz w:val="22"/>
          <w:szCs w:val="22"/>
        </w:rPr>
        <w:t xml:space="preserve">) способства за намаляване чупливостта на капилярите, подпомага използването на аскорбиновата киселина от организма. Витамин К взема участие в образуването на </w:t>
      </w:r>
      <w:proofErr w:type="spellStart"/>
      <w:r w:rsidRPr="00AC2390">
        <w:rPr>
          <w:rFonts w:ascii="Arial" w:hAnsi="Arial" w:cs="Arial"/>
          <w:sz w:val="22"/>
          <w:szCs w:val="22"/>
        </w:rPr>
        <w:t>протромбина</w:t>
      </w:r>
      <w:proofErr w:type="spellEnd"/>
      <w:r w:rsidRPr="00AC2390">
        <w:rPr>
          <w:rFonts w:ascii="Arial" w:hAnsi="Arial" w:cs="Arial"/>
          <w:sz w:val="22"/>
          <w:szCs w:val="22"/>
        </w:rPr>
        <w:t xml:space="preserve"> и влияе върху нормалното съсирване на кръвта. Другите витамини имат важни физиологични функции. Билката действа благоприятно при авитаминоза и като укрепващо средство в реконвалесцентния период. Използва се при застой на течности в организма, пясък и камъни в пикочните пътища, жлъчнокаменна болест, </w:t>
      </w:r>
      <w:proofErr w:type="spellStart"/>
      <w:r w:rsidRPr="00AC2390">
        <w:rPr>
          <w:rFonts w:ascii="Arial" w:hAnsi="Arial" w:cs="Arial"/>
          <w:sz w:val="22"/>
          <w:szCs w:val="22"/>
        </w:rPr>
        <w:t>амфодонтози</w:t>
      </w:r>
      <w:proofErr w:type="spellEnd"/>
      <w:r w:rsidRPr="00AC2390">
        <w:rPr>
          <w:rFonts w:ascii="Arial" w:hAnsi="Arial" w:cs="Arial"/>
          <w:sz w:val="22"/>
          <w:szCs w:val="22"/>
        </w:rPr>
        <w:t xml:space="preserve">, маточни кръвотечения, анемия, изтощение на организма, при атеросклероза, като средство, повишаващо съпротивителните сили на организма в борбата му срещу местни или общи инфекции и интоксикации (скарлатина, дифтерия, пневмония, коклюш и др.), при бавно зарастващи рани, за нормално зарастване на костите при счупване, при понижена </w:t>
      </w:r>
      <w:proofErr w:type="spellStart"/>
      <w:r w:rsidRPr="00AC2390">
        <w:rPr>
          <w:rFonts w:ascii="Arial" w:hAnsi="Arial" w:cs="Arial"/>
          <w:sz w:val="22"/>
          <w:szCs w:val="22"/>
        </w:rPr>
        <w:t>секреторна</w:t>
      </w:r>
      <w:proofErr w:type="spellEnd"/>
      <w:r w:rsidRPr="00AC2390">
        <w:rPr>
          <w:rFonts w:ascii="Arial" w:hAnsi="Arial" w:cs="Arial"/>
          <w:sz w:val="22"/>
          <w:szCs w:val="22"/>
        </w:rPr>
        <w:t xml:space="preserve"> дейност на стомаха, за подобряване на </w:t>
      </w:r>
      <w:proofErr w:type="spellStart"/>
      <w:r w:rsidRPr="00AC2390">
        <w:rPr>
          <w:rFonts w:ascii="Arial" w:hAnsi="Arial" w:cs="Arial"/>
          <w:sz w:val="22"/>
          <w:szCs w:val="22"/>
        </w:rPr>
        <w:t>кръвотворната</w:t>
      </w:r>
      <w:proofErr w:type="spellEnd"/>
      <w:r w:rsidRPr="00AC2390">
        <w:rPr>
          <w:rFonts w:ascii="Arial" w:hAnsi="Arial" w:cs="Arial"/>
          <w:sz w:val="22"/>
          <w:szCs w:val="22"/>
        </w:rPr>
        <w:t xml:space="preserve"> функция на костния мозък и на обмяната на веществата в организма.</w:t>
      </w:r>
    </w:p>
    <w:p w14:paraId="464984B3" w14:textId="77777777" w:rsidR="005D76FC" w:rsidRPr="00AC2390" w:rsidRDefault="005D76FC" w:rsidP="00D57803">
      <w:pPr>
        <w:ind w:firstLine="708"/>
        <w:jc w:val="both"/>
        <w:rPr>
          <w:rFonts w:ascii="Arial" w:hAnsi="Arial" w:cs="Arial"/>
          <w:sz w:val="22"/>
          <w:szCs w:val="22"/>
        </w:rPr>
      </w:pPr>
    </w:p>
    <w:p w14:paraId="0D74B121" w14:textId="2211C4E7" w:rsidR="001248CB" w:rsidRDefault="001248CB" w:rsidP="00D57803">
      <w:pPr>
        <w:ind w:firstLine="426"/>
        <w:jc w:val="both"/>
        <w:rPr>
          <w:rFonts w:ascii="Arial" w:hAnsi="Arial" w:cs="Arial"/>
          <w:sz w:val="22"/>
          <w:szCs w:val="22"/>
        </w:rPr>
      </w:pPr>
      <w:r w:rsidRPr="00AC2390">
        <w:rPr>
          <w:rFonts w:ascii="Arial" w:hAnsi="Arial" w:cs="Arial"/>
          <w:b/>
          <w:bCs/>
          <w:sz w:val="22"/>
          <w:szCs w:val="22"/>
        </w:rPr>
        <w:t>- Широ</w:t>
      </w:r>
      <w:r w:rsidR="008B1703">
        <w:rPr>
          <w:rFonts w:ascii="Arial" w:hAnsi="Arial" w:cs="Arial"/>
          <w:b/>
          <w:bCs/>
          <w:sz w:val="22"/>
          <w:szCs w:val="22"/>
        </w:rPr>
        <w:t>колистен живовляк (</w:t>
      </w:r>
      <w:proofErr w:type="spellStart"/>
      <w:r w:rsidRPr="00AC2390">
        <w:rPr>
          <w:rFonts w:ascii="Arial" w:hAnsi="Arial" w:cs="Arial"/>
          <w:b/>
          <w:bCs/>
          <w:i/>
          <w:iCs/>
          <w:sz w:val="22"/>
          <w:szCs w:val="22"/>
        </w:rPr>
        <w:t>Plantago</w:t>
      </w:r>
      <w:proofErr w:type="spellEnd"/>
      <w:r w:rsidRPr="00AC2390">
        <w:rPr>
          <w:rFonts w:ascii="Arial" w:hAnsi="Arial" w:cs="Arial"/>
          <w:b/>
          <w:bCs/>
          <w:i/>
          <w:iCs/>
          <w:sz w:val="22"/>
          <w:szCs w:val="22"/>
        </w:rPr>
        <w:t xml:space="preserve"> </w:t>
      </w:r>
      <w:proofErr w:type="spellStart"/>
      <w:r w:rsidRPr="00AC2390">
        <w:rPr>
          <w:rFonts w:ascii="Arial" w:hAnsi="Arial" w:cs="Arial"/>
          <w:b/>
          <w:bCs/>
          <w:i/>
          <w:iCs/>
          <w:sz w:val="22"/>
          <w:szCs w:val="22"/>
        </w:rPr>
        <w:t>major</w:t>
      </w:r>
      <w:proofErr w:type="spellEnd"/>
      <w:r w:rsidR="008B1703">
        <w:rPr>
          <w:rFonts w:ascii="Arial" w:hAnsi="Arial" w:cs="Arial"/>
          <w:b/>
          <w:bCs/>
          <w:i/>
          <w:iCs/>
          <w:sz w:val="22"/>
          <w:szCs w:val="22"/>
        </w:rPr>
        <w:t>)</w:t>
      </w:r>
      <w:r w:rsidRPr="00AC2390">
        <w:rPr>
          <w:rFonts w:ascii="Arial" w:hAnsi="Arial" w:cs="Arial"/>
          <w:b/>
          <w:bCs/>
          <w:i/>
          <w:iCs/>
          <w:sz w:val="22"/>
          <w:szCs w:val="22"/>
        </w:rPr>
        <w:t xml:space="preserve"> </w:t>
      </w:r>
      <w:r w:rsidRPr="00AC2390">
        <w:rPr>
          <w:rFonts w:ascii="Arial" w:hAnsi="Arial" w:cs="Arial"/>
          <w:sz w:val="22"/>
          <w:szCs w:val="22"/>
        </w:rPr>
        <w:t xml:space="preserve">- многогодишно тревисто растение. Расте по влажни, тревисти, песъчливи и наводнени места, край реки, блата, изкопи, край пътища и сечища. Използва се във фитотерапевтичната практика. При вътрешна употреба са възможни отравяния. За лечение се употребяват листата, събрани по време на цъфтеж. Съдържанието на билката е от слузни вещества, които са съставени от неутрални </w:t>
      </w:r>
      <w:proofErr w:type="spellStart"/>
      <w:r w:rsidRPr="00AC2390">
        <w:rPr>
          <w:rFonts w:ascii="Arial" w:hAnsi="Arial" w:cs="Arial"/>
          <w:sz w:val="22"/>
          <w:szCs w:val="22"/>
        </w:rPr>
        <w:t>полизахариди</w:t>
      </w:r>
      <w:proofErr w:type="spellEnd"/>
      <w:r w:rsidRPr="00AC2390">
        <w:rPr>
          <w:rFonts w:ascii="Arial" w:hAnsi="Arial" w:cs="Arial"/>
          <w:sz w:val="22"/>
          <w:szCs w:val="22"/>
        </w:rPr>
        <w:t xml:space="preserve">, </w:t>
      </w:r>
      <w:proofErr w:type="spellStart"/>
      <w:r w:rsidRPr="00AC2390">
        <w:rPr>
          <w:rFonts w:ascii="Arial" w:hAnsi="Arial" w:cs="Arial"/>
          <w:sz w:val="22"/>
          <w:szCs w:val="22"/>
        </w:rPr>
        <w:t>гликозида</w:t>
      </w:r>
      <w:proofErr w:type="spellEnd"/>
      <w:r w:rsidRPr="00AC2390">
        <w:rPr>
          <w:rFonts w:ascii="Arial" w:hAnsi="Arial" w:cs="Arial"/>
          <w:sz w:val="22"/>
          <w:szCs w:val="22"/>
        </w:rPr>
        <w:t xml:space="preserve"> </w:t>
      </w:r>
      <w:proofErr w:type="spellStart"/>
      <w:r w:rsidRPr="00AC2390">
        <w:rPr>
          <w:rFonts w:ascii="Arial" w:hAnsi="Arial" w:cs="Arial"/>
          <w:sz w:val="22"/>
          <w:szCs w:val="22"/>
        </w:rPr>
        <w:t>аукубин</w:t>
      </w:r>
      <w:proofErr w:type="spellEnd"/>
      <w:r w:rsidRPr="00AC2390">
        <w:rPr>
          <w:rFonts w:ascii="Arial" w:hAnsi="Arial" w:cs="Arial"/>
          <w:sz w:val="22"/>
          <w:szCs w:val="22"/>
        </w:rPr>
        <w:t xml:space="preserve">, ензими, витамин А, С и К, лимонена киселина, </w:t>
      </w:r>
      <w:proofErr w:type="spellStart"/>
      <w:r w:rsidRPr="00AC2390">
        <w:rPr>
          <w:rFonts w:ascii="Arial" w:hAnsi="Arial" w:cs="Arial"/>
          <w:sz w:val="22"/>
          <w:szCs w:val="22"/>
        </w:rPr>
        <w:t>танини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стероидни</w:t>
      </w:r>
      <w:proofErr w:type="spellEnd"/>
      <w:r w:rsidRPr="00AC2390">
        <w:rPr>
          <w:rFonts w:ascii="Arial" w:hAnsi="Arial" w:cs="Arial"/>
          <w:sz w:val="22"/>
          <w:szCs w:val="22"/>
        </w:rPr>
        <w:t xml:space="preserve"> </w:t>
      </w:r>
      <w:proofErr w:type="spellStart"/>
      <w:r w:rsidRPr="00AC2390">
        <w:rPr>
          <w:rFonts w:ascii="Arial" w:hAnsi="Arial" w:cs="Arial"/>
          <w:sz w:val="22"/>
          <w:szCs w:val="22"/>
        </w:rPr>
        <w:t>сапонини</w:t>
      </w:r>
      <w:proofErr w:type="spellEnd"/>
      <w:r w:rsidRPr="00AC2390">
        <w:rPr>
          <w:rFonts w:ascii="Arial" w:hAnsi="Arial" w:cs="Arial"/>
          <w:sz w:val="22"/>
          <w:szCs w:val="22"/>
        </w:rPr>
        <w:t xml:space="preserve">, </w:t>
      </w:r>
      <w:proofErr w:type="spellStart"/>
      <w:r w:rsidRPr="00AC2390">
        <w:rPr>
          <w:rFonts w:ascii="Arial" w:hAnsi="Arial" w:cs="Arial"/>
          <w:sz w:val="22"/>
          <w:szCs w:val="22"/>
        </w:rPr>
        <w:t>флавоноиди</w:t>
      </w:r>
      <w:proofErr w:type="spellEnd"/>
      <w:r w:rsidRPr="00AC2390">
        <w:rPr>
          <w:rFonts w:ascii="Arial" w:hAnsi="Arial" w:cs="Arial"/>
          <w:sz w:val="22"/>
          <w:szCs w:val="22"/>
        </w:rPr>
        <w:t xml:space="preserve"> и </w:t>
      </w:r>
      <w:proofErr w:type="spellStart"/>
      <w:r w:rsidRPr="00AC2390">
        <w:rPr>
          <w:rFonts w:ascii="Arial" w:hAnsi="Arial" w:cs="Arial"/>
          <w:sz w:val="22"/>
          <w:szCs w:val="22"/>
        </w:rPr>
        <w:t>каротини</w:t>
      </w:r>
      <w:proofErr w:type="spellEnd"/>
      <w:r w:rsidRPr="00AC2390">
        <w:rPr>
          <w:rFonts w:ascii="Arial" w:hAnsi="Arial" w:cs="Arial"/>
          <w:sz w:val="22"/>
          <w:szCs w:val="22"/>
        </w:rPr>
        <w:t xml:space="preserve">. Има противовъзпалително, обезболяващо и </w:t>
      </w:r>
      <w:proofErr w:type="spellStart"/>
      <w:r w:rsidRPr="00AC2390">
        <w:rPr>
          <w:rFonts w:ascii="Arial" w:hAnsi="Arial" w:cs="Arial"/>
          <w:sz w:val="22"/>
          <w:szCs w:val="22"/>
        </w:rPr>
        <w:t>секретолитично</w:t>
      </w:r>
      <w:proofErr w:type="spellEnd"/>
      <w:r w:rsidRPr="00AC2390">
        <w:rPr>
          <w:rFonts w:ascii="Arial" w:hAnsi="Arial" w:cs="Arial"/>
          <w:sz w:val="22"/>
          <w:szCs w:val="22"/>
        </w:rPr>
        <w:t xml:space="preserve"> действие. Установено е и противомикробно, противовирусно и слабително действие. Използва се при възпаление на горните дихателни пътища, фарингити, ларингити, остър и хроничен бронхит, пневмония, язва на стомаха и дванадесетопръстника, колит, заболявания на жлъчните пътища, цистити с </w:t>
      </w:r>
      <w:proofErr w:type="spellStart"/>
      <w:r w:rsidRPr="00AC2390">
        <w:rPr>
          <w:rFonts w:ascii="Arial" w:hAnsi="Arial" w:cs="Arial"/>
          <w:sz w:val="22"/>
          <w:szCs w:val="22"/>
        </w:rPr>
        <w:t>хематурия</w:t>
      </w:r>
      <w:proofErr w:type="spellEnd"/>
      <w:r w:rsidRPr="00AC2390">
        <w:rPr>
          <w:rFonts w:ascii="Arial" w:hAnsi="Arial" w:cs="Arial"/>
          <w:sz w:val="22"/>
          <w:szCs w:val="22"/>
        </w:rPr>
        <w:t xml:space="preserve"> и др.</w:t>
      </w:r>
    </w:p>
    <w:p w14:paraId="50BBFA42" w14:textId="77777777" w:rsidR="00D57803" w:rsidRPr="003423D0" w:rsidRDefault="00D57803" w:rsidP="00D57803">
      <w:pPr>
        <w:ind w:firstLine="426"/>
        <w:jc w:val="both"/>
        <w:rPr>
          <w:rFonts w:ascii="Arial" w:hAnsi="Arial" w:cs="Arial"/>
        </w:rPr>
      </w:pPr>
    </w:p>
    <w:p w14:paraId="567C8374" w14:textId="77777777" w:rsidR="001248CB" w:rsidRDefault="001248CB" w:rsidP="00AB337D">
      <w:pPr>
        <w:ind w:firstLine="426"/>
        <w:jc w:val="both"/>
        <w:rPr>
          <w:rFonts w:ascii="Arial" w:hAnsi="Arial" w:cs="Arial"/>
          <w:b/>
          <w:bCs/>
          <w:sz w:val="22"/>
          <w:szCs w:val="22"/>
        </w:rPr>
      </w:pPr>
      <w:r w:rsidRPr="00AC2390">
        <w:rPr>
          <w:rFonts w:ascii="Arial" w:hAnsi="Arial" w:cs="Arial" w:hint="eastAsia"/>
          <w:b/>
          <w:bCs/>
          <w:sz w:val="22"/>
          <w:szCs w:val="22"/>
        </w:rPr>
        <w:t>Отрицателно</w:t>
      </w:r>
      <w:r w:rsidRPr="00AC2390">
        <w:rPr>
          <w:rFonts w:ascii="Arial" w:hAnsi="Arial" w:cs="Arial"/>
          <w:b/>
          <w:bCs/>
          <w:sz w:val="22"/>
          <w:szCs w:val="22"/>
        </w:rPr>
        <w:t xml:space="preserve"> </w:t>
      </w:r>
      <w:r w:rsidRPr="00AC2390">
        <w:rPr>
          <w:rFonts w:ascii="Arial" w:hAnsi="Arial" w:cs="Arial" w:hint="eastAsia"/>
          <w:b/>
          <w:bCs/>
          <w:sz w:val="22"/>
          <w:szCs w:val="22"/>
        </w:rPr>
        <w:t>действащи</w:t>
      </w:r>
      <w:r w:rsidRPr="00AC2390">
        <w:rPr>
          <w:rFonts w:ascii="Arial" w:hAnsi="Arial" w:cs="Arial"/>
          <w:b/>
          <w:bCs/>
          <w:sz w:val="22"/>
          <w:szCs w:val="22"/>
        </w:rPr>
        <w:t xml:space="preserve"> </w:t>
      </w:r>
      <w:r w:rsidRPr="00AC2390">
        <w:rPr>
          <w:rFonts w:ascii="Arial" w:hAnsi="Arial" w:cs="Arial" w:hint="eastAsia"/>
          <w:b/>
          <w:bCs/>
          <w:sz w:val="22"/>
          <w:szCs w:val="22"/>
        </w:rPr>
        <w:t>фактори</w:t>
      </w:r>
      <w:r w:rsidRPr="00AC2390">
        <w:rPr>
          <w:rFonts w:ascii="Arial" w:hAnsi="Arial" w:cs="Arial"/>
          <w:b/>
          <w:bCs/>
          <w:sz w:val="22"/>
          <w:szCs w:val="22"/>
        </w:rPr>
        <w:t xml:space="preserve"> </w:t>
      </w:r>
      <w:r w:rsidRPr="00AC2390">
        <w:rPr>
          <w:rFonts w:ascii="Arial" w:hAnsi="Arial" w:cs="Arial" w:hint="eastAsia"/>
          <w:b/>
          <w:bCs/>
          <w:sz w:val="22"/>
          <w:szCs w:val="22"/>
        </w:rPr>
        <w:t>върху</w:t>
      </w:r>
      <w:r w:rsidRPr="00AC2390">
        <w:rPr>
          <w:rFonts w:ascii="Arial" w:hAnsi="Arial" w:cs="Arial"/>
          <w:b/>
          <w:bCs/>
          <w:sz w:val="22"/>
          <w:szCs w:val="22"/>
        </w:rPr>
        <w:t xml:space="preserve"> </w:t>
      </w:r>
      <w:r w:rsidRPr="00AC2390">
        <w:rPr>
          <w:rFonts w:ascii="Arial" w:hAnsi="Arial" w:cs="Arial" w:hint="eastAsia"/>
          <w:b/>
          <w:bCs/>
          <w:sz w:val="22"/>
          <w:szCs w:val="22"/>
        </w:rPr>
        <w:t>лечебните</w:t>
      </w:r>
      <w:r w:rsidRPr="00AC2390">
        <w:rPr>
          <w:rFonts w:ascii="Arial" w:hAnsi="Arial" w:cs="Arial"/>
          <w:b/>
          <w:bCs/>
          <w:sz w:val="22"/>
          <w:szCs w:val="22"/>
        </w:rPr>
        <w:t xml:space="preserve"> </w:t>
      </w:r>
      <w:r w:rsidRPr="00AC2390">
        <w:rPr>
          <w:rFonts w:ascii="Arial" w:hAnsi="Arial" w:cs="Arial" w:hint="eastAsia"/>
          <w:b/>
          <w:bCs/>
          <w:sz w:val="22"/>
          <w:szCs w:val="22"/>
        </w:rPr>
        <w:t>растения</w:t>
      </w:r>
    </w:p>
    <w:p w14:paraId="1FD30D7F" w14:textId="77777777" w:rsidR="008B1703" w:rsidRDefault="008B1703" w:rsidP="00AB337D">
      <w:pPr>
        <w:ind w:firstLine="426"/>
        <w:jc w:val="both"/>
        <w:rPr>
          <w:rFonts w:ascii="Arial" w:hAnsi="Arial" w:cs="Arial"/>
          <w:b/>
          <w:bCs/>
          <w:sz w:val="22"/>
          <w:szCs w:val="22"/>
        </w:rPr>
      </w:pPr>
    </w:p>
    <w:p w14:paraId="01CBCBF1" w14:textId="77777777" w:rsidR="001248CB" w:rsidRDefault="001248CB" w:rsidP="00AB337D">
      <w:pPr>
        <w:ind w:firstLine="426"/>
        <w:jc w:val="both"/>
        <w:rPr>
          <w:rFonts w:ascii="Arial" w:hAnsi="Arial" w:cs="Arial"/>
          <w:sz w:val="22"/>
          <w:szCs w:val="22"/>
        </w:rPr>
      </w:pPr>
      <w:r w:rsidRPr="00AC2390">
        <w:rPr>
          <w:rFonts w:ascii="Arial" w:hAnsi="Arial" w:cs="Arial" w:hint="eastAsia"/>
          <w:b/>
          <w:bCs/>
          <w:sz w:val="22"/>
          <w:szCs w:val="22"/>
        </w:rPr>
        <w:t>Изсичане</w:t>
      </w:r>
      <w:r w:rsidRPr="00AC2390">
        <w:rPr>
          <w:rFonts w:ascii="Arial" w:hAnsi="Arial" w:cs="Arial"/>
          <w:b/>
          <w:bCs/>
          <w:sz w:val="22"/>
          <w:szCs w:val="22"/>
        </w:rPr>
        <w:t xml:space="preserve"> </w:t>
      </w:r>
      <w:r w:rsidRPr="00AC2390">
        <w:rPr>
          <w:rFonts w:ascii="Arial" w:hAnsi="Arial" w:cs="Arial" w:hint="eastAsia"/>
          <w:b/>
          <w:bCs/>
          <w:sz w:val="22"/>
          <w:szCs w:val="22"/>
        </w:rPr>
        <w:t>на</w:t>
      </w:r>
      <w:r w:rsidRPr="00AC2390">
        <w:rPr>
          <w:rFonts w:ascii="Arial" w:hAnsi="Arial" w:cs="Arial"/>
          <w:b/>
          <w:bCs/>
          <w:sz w:val="22"/>
          <w:szCs w:val="22"/>
        </w:rPr>
        <w:t xml:space="preserve"> </w:t>
      </w:r>
      <w:r w:rsidRPr="00AC2390">
        <w:rPr>
          <w:rFonts w:ascii="Arial" w:hAnsi="Arial" w:cs="Arial" w:hint="eastAsia"/>
          <w:b/>
          <w:bCs/>
          <w:sz w:val="22"/>
          <w:szCs w:val="22"/>
        </w:rPr>
        <w:t>горите</w:t>
      </w:r>
      <w:r w:rsidRPr="00AC2390">
        <w:rPr>
          <w:rFonts w:ascii="Arial" w:hAnsi="Arial" w:cs="Arial"/>
          <w:b/>
          <w:bCs/>
          <w:sz w:val="22"/>
          <w:szCs w:val="22"/>
        </w:rPr>
        <w:t xml:space="preserve"> </w:t>
      </w:r>
      <w:r w:rsidRPr="00AC2390">
        <w:rPr>
          <w:rFonts w:ascii="Arial" w:hAnsi="Arial" w:cs="Arial"/>
          <w:sz w:val="22"/>
          <w:szCs w:val="22"/>
        </w:rPr>
        <w:t xml:space="preserve">- </w:t>
      </w:r>
      <w:r w:rsidRPr="00AC2390">
        <w:rPr>
          <w:rFonts w:ascii="Arial" w:hAnsi="Arial" w:cs="Arial" w:hint="eastAsia"/>
          <w:sz w:val="22"/>
          <w:szCs w:val="22"/>
        </w:rPr>
        <w:t>влияе</w:t>
      </w:r>
      <w:r w:rsidRPr="00AC2390">
        <w:rPr>
          <w:rFonts w:ascii="Arial" w:hAnsi="Arial" w:cs="Arial"/>
          <w:sz w:val="22"/>
          <w:szCs w:val="22"/>
        </w:rPr>
        <w:t xml:space="preserve"> </w:t>
      </w:r>
      <w:r w:rsidRPr="00AC2390">
        <w:rPr>
          <w:rFonts w:ascii="Arial" w:hAnsi="Arial" w:cs="Arial" w:hint="eastAsia"/>
          <w:sz w:val="22"/>
          <w:szCs w:val="22"/>
        </w:rPr>
        <w:t>отрицателно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голям</w:t>
      </w:r>
      <w:r w:rsidRPr="00AC2390">
        <w:rPr>
          <w:rFonts w:ascii="Arial" w:hAnsi="Arial" w:cs="Arial"/>
          <w:sz w:val="22"/>
          <w:szCs w:val="22"/>
        </w:rPr>
        <w:t xml:space="preserve"> </w:t>
      </w:r>
      <w:r w:rsidRPr="00AC2390">
        <w:rPr>
          <w:rFonts w:ascii="Arial" w:hAnsi="Arial" w:cs="Arial" w:hint="eastAsia"/>
          <w:sz w:val="22"/>
          <w:szCs w:val="22"/>
        </w:rPr>
        <w:t>брой</w:t>
      </w:r>
      <w:r w:rsidRPr="00AC2390">
        <w:rPr>
          <w:rFonts w:ascii="Arial" w:hAnsi="Arial" w:cs="Arial"/>
          <w:sz w:val="22"/>
          <w:szCs w:val="22"/>
        </w:rPr>
        <w:t xml:space="preserve"> </w:t>
      </w:r>
      <w:r w:rsidRPr="00AC2390">
        <w:rPr>
          <w:rFonts w:ascii="Arial" w:hAnsi="Arial" w:cs="Arial" w:hint="eastAsia"/>
          <w:sz w:val="22"/>
          <w:szCs w:val="22"/>
        </w:rPr>
        <w:t>горски</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като</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унищожават</w:t>
      </w:r>
      <w:r w:rsidRPr="00AC2390">
        <w:rPr>
          <w:rFonts w:ascii="Arial" w:hAnsi="Arial" w:cs="Arial"/>
          <w:sz w:val="22"/>
          <w:szCs w:val="22"/>
        </w:rPr>
        <w:t xml:space="preserve"> </w:t>
      </w:r>
      <w:r w:rsidRPr="00AC2390">
        <w:rPr>
          <w:rFonts w:ascii="Arial" w:hAnsi="Arial" w:cs="Arial" w:hint="eastAsia"/>
          <w:sz w:val="22"/>
          <w:szCs w:val="22"/>
        </w:rPr>
        <w:t>популации</w:t>
      </w:r>
      <w:r w:rsidRPr="00AC2390">
        <w:rPr>
          <w:rFonts w:ascii="Arial" w:hAnsi="Arial" w:cs="Arial"/>
          <w:sz w:val="22"/>
          <w:szCs w:val="22"/>
        </w:rPr>
        <w:t xml:space="preserve">, </w:t>
      </w:r>
      <w:r w:rsidRPr="00AC2390">
        <w:rPr>
          <w:rFonts w:ascii="Arial" w:hAnsi="Arial" w:cs="Arial" w:hint="eastAsia"/>
          <w:sz w:val="22"/>
          <w:szCs w:val="22"/>
        </w:rPr>
        <w:t>прекъсва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обмена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генетична</w:t>
      </w:r>
      <w:r w:rsidRPr="00AC2390">
        <w:rPr>
          <w:rFonts w:ascii="Arial" w:hAnsi="Arial" w:cs="Arial"/>
          <w:sz w:val="22"/>
          <w:szCs w:val="22"/>
        </w:rPr>
        <w:t xml:space="preserve"> </w:t>
      </w:r>
      <w:r w:rsidRPr="00AC2390">
        <w:rPr>
          <w:rFonts w:ascii="Arial" w:hAnsi="Arial" w:cs="Arial" w:hint="eastAsia"/>
          <w:sz w:val="22"/>
          <w:szCs w:val="22"/>
        </w:rPr>
        <w:t>информация</w:t>
      </w:r>
      <w:r w:rsidRPr="00AC2390">
        <w:rPr>
          <w:rFonts w:ascii="Arial" w:hAnsi="Arial" w:cs="Arial"/>
          <w:sz w:val="22"/>
          <w:szCs w:val="22"/>
        </w:rPr>
        <w:t xml:space="preserve">, </w:t>
      </w:r>
      <w:r w:rsidRPr="00AC2390">
        <w:rPr>
          <w:rFonts w:ascii="Arial" w:hAnsi="Arial" w:cs="Arial" w:hint="eastAsia"/>
          <w:sz w:val="22"/>
          <w:szCs w:val="22"/>
        </w:rPr>
        <w:t>поради</w:t>
      </w:r>
      <w:r w:rsidRPr="00AC2390">
        <w:rPr>
          <w:rFonts w:ascii="Arial" w:hAnsi="Arial" w:cs="Arial"/>
          <w:sz w:val="22"/>
          <w:szCs w:val="22"/>
        </w:rPr>
        <w:t xml:space="preserve"> </w:t>
      </w:r>
      <w:r w:rsidRPr="00AC2390">
        <w:rPr>
          <w:rFonts w:ascii="Arial" w:hAnsi="Arial" w:cs="Arial" w:hint="eastAsia"/>
          <w:sz w:val="22"/>
          <w:szCs w:val="22"/>
        </w:rPr>
        <w:t>фрагментация</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местообитанията</w:t>
      </w:r>
      <w:r w:rsidRPr="00AC2390">
        <w:rPr>
          <w:rFonts w:ascii="Arial" w:hAnsi="Arial" w:cs="Arial"/>
          <w:sz w:val="22"/>
          <w:szCs w:val="22"/>
        </w:rPr>
        <w:t xml:space="preserve">. </w:t>
      </w:r>
      <w:r w:rsidRPr="00AC2390">
        <w:rPr>
          <w:rFonts w:ascii="Arial" w:hAnsi="Arial" w:cs="Arial" w:hint="eastAsia"/>
          <w:sz w:val="22"/>
          <w:szCs w:val="22"/>
        </w:rPr>
        <w:t>Особено</w:t>
      </w:r>
      <w:r w:rsidRPr="00AC2390">
        <w:rPr>
          <w:rFonts w:ascii="Arial" w:hAnsi="Arial" w:cs="Arial"/>
          <w:sz w:val="22"/>
          <w:szCs w:val="22"/>
        </w:rPr>
        <w:t xml:space="preserve"> </w:t>
      </w:r>
      <w:r w:rsidRPr="00AC2390">
        <w:rPr>
          <w:rFonts w:ascii="Arial" w:hAnsi="Arial" w:cs="Arial" w:hint="eastAsia"/>
          <w:sz w:val="22"/>
          <w:szCs w:val="22"/>
        </w:rPr>
        <w:t>голата</w:t>
      </w:r>
      <w:r w:rsidRPr="00AC2390">
        <w:rPr>
          <w:rFonts w:ascii="Arial" w:hAnsi="Arial" w:cs="Arial"/>
          <w:sz w:val="22"/>
          <w:szCs w:val="22"/>
        </w:rPr>
        <w:t xml:space="preserve"> </w:t>
      </w:r>
      <w:r w:rsidRPr="00AC2390">
        <w:rPr>
          <w:rFonts w:ascii="Arial" w:hAnsi="Arial" w:cs="Arial" w:hint="eastAsia"/>
          <w:sz w:val="22"/>
          <w:szCs w:val="22"/>
        </w:rPr>
        <w:t>сеч</w:t>
      </w:r>
      <w:r w:rsidRPr="00AC2390">
        <w:rPr>
          <w:rFonts w:ascii="Arial" w:hAnsi="Arial" w:cs="Arial"/>
          <w:sz w:val="22"/>
          <w:szCs w:val="22"/>
        </w:rPr>
        <w:t xml:space="preserve"> </w:t>
      </w:r>
      <w:r w:rsidRPr="00AC2390">
        <w:rPr>
          <w:rFonts w:ascii="Arial" w:hAnsi="Arial" w:cs="Arial" w:hint="eastAsia"/>
          <w:sz w:val="22"/>
          <w:szCs w:val="22"/>
        </w:rPr>
        <w:t>унищожава</w:t>
      </w:r>
      <w:r w:rsidRPr="00AC2390">
        <w:rPr>
          <w:rFonts w:ascii="Arial" w:hAnsi="Arial" w:cs="Arial"/>
          <w:sz w:val="22"/>
          <w:szCs w:val="22"/>
        </w:rPr>
        <w:t xml:space="preserve"> </w:t>
      </w:r>
      <w:r w:rsidRPr="00AC2390">
        <w:rPr>
          <w:rFonts w:ascii="Arial" w:hAnsi="Arial" w:cs="Arial" w:hint="eastAsia"/>
          <w:sz w:val="22"/>
          <w:szCs w:val="22"/>
        </w:rPr>
        <w:t>разнообразието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дървесни</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храстови</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като</w:t>
      </w:r>
      <w:r w:rsidRPr="00AC2390">
        <w:rPr>
          <w:rFonts w:ascii="Arial" w:hAnsi="Arial" w:cs="Arial"/>
          <w:sz w:val="22"/>
          <w:szCs w:val="22"/>
        </w:rPr>
        <w:t xml:space="preserve"> </w:t>
      </w:r>
      <w:r w:rsidRPr="00AC2390">
        <w:rPr>
          <w:rFonts w:ascii="Arial" w:hAnsi="Arial" w:cs="Arial" w:hint="eastAsia"/>
          <w:sz w:val="22"/>
          <w:szCs w:val="22"/>
        </w:rPr>
        <w:t>тези</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рода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proofErr w:type="spellStart"/>
      <w:r w:rsidRPr="00AC2390">
        <w:rPr>
          <w:rFonts w:ascii="Arial" w:hAnsi="Arial" w:cs="Arial" w:hint="eastAsia"/>
          <w:sz w:val="22"/>
          <w:szCs w:val="22"/>
        </w:rPr>
        <w:t>шестил</w:t>
      </w:r>
      <w:proofErr w:type="spellEnd"/>
      <w:r w:rsidRPr="00AC2390">
        <w:rPr>
          <w:rFonts w:ascii="Arial" w:hAnsi="Arial" w:cs="Arial"/>
          <w:sz w:val="22"/>
          <w:szCs w:val="22"/>
        </w:rPr>
        <w:t xml:space="preserve">, </w:t>
      </w:r>
      <w:r w:rsidRPr="00AC2390">
        <w:rPr>
          <w:rFonts w:ascii="Arial" w:hAnsi="Arial" w:cs="Arial" w:hint="eastAsia"/>
          <w:sz w:val="22"/>
          <w:szCs w:val="22"/>
        </w:rPr>
        <w:t>явор</w:t>
      </w:r>
      <w:r w:rsidRPr="00AC2390">
        <w:rPr>
          <w:rFonts w:ascii="Arial" w:hAnsi="Arial" w:cs="Arial"/>
          <w:sz w:val="22"/>
          <w:szCs w:val="22"/>
        </w:rPr>
        <w:t xml:space="preserve">, </w:t>
      </w:r>
      <w:r w:rsidRPr="00AC2390">
        <w:rPr>
          <w:rFonts w:ascii="Arial" w:hAnsi="Arial" w:cs="Arial" w:hint="eastAsia"/>
          <w:sz w:val="22"/>
          <w:szCs w:val="22"/>
        </w:rPr>
        <w:t>турска</w:t>
      </w:r>
      <w:r w:rsidRPr="00AC2390">
        <w:rPr>
          <w:rFonts w:ascii="Arial" w:hAnsi="Arial" w:cs="Arial"/>
          <w:sz w:val="22"/>
          <w:szCs w:val="22"/>
        </w:rPr>
        <w:t xml:space="preserve"> </w:t>
      </w:r>
      <w:r w:rsidRPr="00AC2390">
        <w:rPr>
          <w:rFonts w:ascii="Arial" w:hAnsi="Arial" w:cs="Arial" w:hint="eastAsia"/>
          <w:sz w:val="22"/>
          <w:szCs w:val="22"/>
        </w:rPr>
        <w:t>леска</w:t>
      </w:r>
      <w:r w:rsidRPr="00AC2390">
        <w:rPr>
          <w:rFonts w:ascii="Arial" w:hAnsi="Arial" w:cs="Arial"/>
          <w:sz w:val="22"/>
          <w:szCs w:val="22"/>
        </w:rPr>
        <w:t xml:space="preserve">, </w:t>
      </w:r>
      <w:r w:rsidRPr="00AC2390">
        <w:rPr>
          <w:rFonts w:ascii="Arial" w:hAnsi="Arial" w:cs="Arial" w:hint="eastAsia"/>
          <w:sz w:val="22"/>
          <w:szCs w:val="22"/>
        </w:rPr>
        <w:t>полски</w:t>
      </w:r>
      <w:r w:rsidRPr="00AC2390">
        <w:rPr>
          <w:rFonts w:ascii="Arial" w:hAnsi="Arial" w:cs="Arial"/>
          <w:sz w:val="22"/>
          <w:szCs w:val="22"/>
        </w:rPr>
        <w:t xml:space="preserve"> </w:t>
      </w:r>
      <w:r w:rsidRPr="00AC2390">
        <w:rPr>
          <w:rFonts w:ascii="Arial" w:hAnsi="Arial" w:cs="Arial" w:hint="eastAsia"/>
          <w:sz w:val="22"/>
          <w:szCs w:val="22"/>
        </w:rPr>
        <w:t>клен</w:t>
      </w:r>
      <w:r w:rsidRPr="00AC2390">
        <w:rPr>
          <w:rFonts w:ascii="Arial" w:hAnsi="Arial" w:cs="Arial"/>
          <w:sz w:val="22"/>
          <w:szCs w:val="22"/>
        </w:rPr>
        <w:t xml:space="preserve">, </w:t>
      </w:r>
      <w:r w:rsidRPr="00AC2390">
        <w:rPr>
          <w:rFonts w:ascii="Arial" w:hAnsi="Arial" w:cs="Arial" w:hint="eastAsia"/>
          <w:sz w:val="22"/>
          <w:szCs w:val="22"/>
        </w:rPr>
        <w:t>дива</w:t>
      </w:r>
      <w:r w:rsidRPr="00AC2390">
        <w:rPr>
          <w:rFonts w:ascii="Arial" w:hAnsi="Arial" w:cs="Arial"/>
          <w:sz w:val="22"/>
          <w:szCs w:val="22"/>
        </w:rPr>
        <w:t xml:space="preserve"> </w:t>
      </w:r>
      <w:r w:rsidRPr="00AC2390">
        <w:rPr>
          <w:rFonts w:ascii="Arial" w:hAnsi="Arial" w:cs="Arial" w:hint="eastAsia"/>
          <w:sz w:val="22"/>
          <w:szCs w:val="22"/>
        </w:rPr>
        <w:t>череша</w:t>
      </w:r>
      <w:r w:rsidRPr="00AC2390">
        <w:rPr>
          <w:rFonts w:ascii="Arial" w:hAnsi="Arial" w:cs="Arial"/>
          <w:sz w:val="22"/>
          <w:szCs w:val="22"/>
        </w:rPr>
        <w:t xml:space="preserve">, </w:t>
      </w:r>
      <w:r w:rsidRPr="00AC2390">
        <w:rPr>
          <w:rFonts w:ascii="Arial" w:hAnsi="Arial" w:cs="Arial" w:hint="eastAsia"/>
          <w:sz w:val="22"/>
          <w:szCs w:val="22"/>
        </w:rPr>
        <w:t>киселица</w:t>
      </w:r>
      <w:r w:rsidRPr="00AC2390">
        <w:rPr>
          <w:rFonts w:ascii="Arial" w:hAnsi="Arial" w:cs="Arial"/>
          <w:sz w:val="22"/>
          <w:szCs w:val="22"/>
        </w:rPr>
        <w:t xml:space="preserve">, </w:t>
      </w:r>
      <w:r w:rsidRPr="00AC2390">
        <w:rPr>
          <w:rFonts w:ascii="Arial" w:hAnsi="Arial" w:cs="Arial" w:hint="eastAsia"/>
          <w:sz w:val="22"/>
          <w:szCs w:val="22"/>
        </w:rPr>
        <w:t>дива</w:t>
      </w:r>
      <w:r w:rsidRPr="00AC2390">
        <w:rPr>
          <w:rFonts w:ascii="Arial" w:hAnsi="Arial" w:cs="Arial"/>
          <w:sz w:val="22"/>
          <w:szCs w:val="22"/>
        </w:rPr>
        <w:t xml:space="preserve"> </w:t>
      </w:r>
      <w:r w:rsidRPr="00AC2390">
        <w:rPr>
          <w:rFonts w:ascii="Arial" w:hAnsi="Arial" w:cs="Arial" w:hint="eastAsia"/>
          <w:sz w:val="22"/>
          <w:szCs w:val="22"/>
        </w:rPr>
        <w:t>круша</w:t>
      </w:r>
      <w:r w:rsidRPr="00AC2390">
        <w:rPr>
          <w:rFonts w:ascii="Arial" w:hAnsi="Arial" w:cs="Arial"/>
          <w:sz w:val="22"/>
          <w:szCs w:val="22"/>
        </w:rPr>
        <w:t xml:space="preserve">, </w:t>
      </w:r>
      <w:proofErr w:type="spellStart"/>
      <w:r w:rsidRPr="00AC2390">
        <w:rPr>
          <w:rFonts w:ascii="Arial" w:hAnsi="Arial" w:cs="Arial" w:hint="eastAsia"/>
          <w:sz w:val="22"/>
          <w:szCs w:val="22"/>
        </w:rPr>
        <w:t>брекина</w:t>
      </w:r>
      <w:proofErr w:type="spellEnd"/>
      <w:r w:rsidRPr="00AC2390">
        <w:rPr>
          <w:rFonts w:ascii="Arial" w:hAnsi="Arial" w:cs="Arial"/>
          <w:sz w:val="22"/>
          <w:szCs w:val="22"/>
        </w:rPr>
        <w:t xml:space="preserve">, </w:t>
      </w:r>
      <w:proofErr w:type="spellStart"/>
      <w:r w:rsidRPr="00AC2390">
        <w:rPr>
          <w:rFonts w:ascii="Arial" w:hAnsi="Arial" w:cs="Arial" w:hint="eastAsia"/>
          <w:sz w:val="22"/>
          <w:szCs w:val="22"/>
        </w:rPr>
        <w:t>скоруша</w:t>
      </w:r>
      <w:proofErr w:type="spellEnd"/>
      <w:r w:rsidRPr="00AC2390">
        <w:rPr>
          <w:rFonts w:ascii="Arial" w:hAnsi="Arial" w:cs="Arial"/>
          <w:sz w:val="22"/>
          <w:szCs w:val="22"/>
        </w:rPr>
        <w:t xml:space="preserve">, </w:t>
      </w:r>
      <w:r w:rsidRPr="00AC2390">
        <w:rPr>
          <w:rFonts w:ascii="Arial" w:hAnsi="Arial" w:cs="Arial" w:hint="eastAsia"/>
          <w:sz w:val="22"/>
          <w:szCs w:val="22"/>
        </w:rPr>
        <w:t>различните</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proofErr w:type="spellStart"/>
      <w:r w:rsidRPr="00AC2390">
        <w:rPr>
          <w:rFonts w:ascii="Arial" w:hAnsi="Arial" w:cs="Arial" w:hint="eastAsia"/>
          <w:sz w:val="22"/>
          <w:szCs w:val="22"/>
        </w:rPr>
        <w:t>чашкодряни</w:t>
      </w:r>
      <w:proofErr w:type="spellEnd"/>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др</w:t>
      </w:r>
      <w:r w:rsidRPr="00AC2390">
        <w:rPr>
          <w:rFonts w:ascii="Arial" w:hAnsi="Arial" w:cs="Arial"/>
          <w:sz w:val="22"/>
          <w:szCs w:val="22"/>
        </w:rPr>
        <w:t>.</w:t>
      </w:r>
    </w:p>
    <w:p w14:paraId="025B8504" w14:textId="77777777" w:rsidR="005D76FC" w:rsidRPr="00AC2390" w:rsidRDefault="005D76FC" w:rsidP="00AB337D">
      <w:pPr>
        <w:ind w:firstLine="426"/>
        <w:jc w:val="both"/>
        <w:rPr>
          <w:rFonts w:ascii="Arial" w:hAnsi="Arial" w:cs="Arial"/>
          <w:sz w:val="22"/>
          <w:szCs w:val="22"/>
        </w:rPr>
      </w:pPr>
    </w:p>
    <w:p w14:paraId="0C0AA13B" w14:textId="77777777" w:rsidR="001248CB" w:rsidRDefault="001248CB" w:rsidP="00AB337D">
      <w:pPr>
        <w:ind w:firstLine="426"/>
        <w:jc w:val="both"/>
        <w:rPr>
          <w:rFonts w:ascii="Arial" w:hAnsi="Arial" w:cs="Arial"/>
          <w:sz w:val="22"/>
          <w:szCs w:val="22"/>
        </w:rPr>
      </w:pPr>
      <w:r w:rsidRPr="00AC2390">
        <w:rPr>
          <w:rFonts w:ascii="Arial" w:hAnsi="Arial" w:cs="Arial" w:hint="eastAsia"/>
          <w:b/>
          <w:bCs/>
          <w:sz w:val="22"/>
          <w:szCs w:val="22"/>
        </w:rPr>
        <w:t>Залесяване</w:t>
      </w:r>
      <w:r w:rsidRPr="00AC2390">
        <w:rPr>
          <w:rFonts w:ascii="Arial" w:hAnsi="Arial" w:cs="Arial"/>
          <w:b/>
          <w:bCs/>
          <w:sz w:val="22"/>
          <w:szCs w:val="22"/>
        </w:rPr>
        <w:t xml:space="preserve"> </w:t>
      </w:r>
      <w:r w:rsidRPr="00AC2390">
        <w:rPr>
          <w:rFonts w:ascii="Arial" w:hAnsi="Arial" w:cs="Arial" w:hint="eastAsia"/>
          <w:b/>
          <w:bCs/>
          <w:sz w:val="22"/>
          <w:szCs w:val="22"/>
        </w:rPr>
        <w:t>с</w:t>
      </w:r>
      <w:r w:rsidRPr="00AC2390">
        <w:rPr>
          <w:rFonts w:ascii="Arial" w:hAnsi="Arial" w:cs="Arial"/>
          <w:b/>
          <w:bCs/>
          <w:sz w:val="22"/>
          <w:szCs w:val="22"/>
        </w:rPr>
        <w:t xml:space="preserve"> </w:t>
      </w:r>
      <w:r w:rsidRPr="00AC2390">
        <w:rPr>
          <w:rFonts w:ascii="Arial" w:hAnsi="Arial" w:cs="Arial" w:hint="eastAsia"/>
          <w:b/>
          <w:bCs/>
          <w:sz w:val="22"/>
          <w:szCs w:val="22"/>
        </w:rPr>
        <w:t>иглолистни</w:t>
      </w:r>
      <w:r w:rsidRPr="00AC2390">
        <w:rPr>
          <w:rFonts w:ascii="Arial" w:hAnsi="Arial" w:cs="Arial"/>
          <w:b/>
          <w:bCs/>
          <w:sz w:val="22"/>
          <w:szCs w:val="22"/>
        </w:rPr>
        <w:t xml:space="preserve"> </w:t>
      </w:r>
      <w:r w:rsidRPr="00AC2390">
        <w:rPr>
          <w:rFonts w:ascii="Arial" w:hAnsi="Arial" w:cs="Arial" w:hint="eastAsia"/>
          <w:b/>
          <w:bCs/>
          <w:sz w:val="22"/>
          <w:szCs w:val="22"/>
        </w:rPr>
        <w:t>култури</w:t>
      </w:r>
      <w:r w:rsidRPr="00AC2390">
        <w:rPr>
          <w:rFonts w:ascii="Arial" w:hAnsi="Arial" w:cs="Arial"/>
          <w:b/>
          <w:bCs/>
          <w:sz w:val="22"/>
          <w:szCs w:val="22"/>
        </w:rPr>
        <w:t xml:space="preserve"> </w:t>
      </w:r>
      <w:r w:rsidRPr="00AC2390">
        <w:rPr>
          <w:rFonts w:ascii="Arial" w:hAnsi="Arial" w:cs="Arial"/>
          <w:sz w:val="22"/>
          <w:szCs w:val="22"/>
        </w:rPr>
        <w:t xml:space="preserve">- </w:t>
      </w:r>
      <w:r w:rsidRPr="00AC2390">
        <w:rPr>
          <w:rFonts w:ascii="Arial" w:hAnsi="Arial" w:cs="Arial" w:hint="eastAsia"/>
          <w:sz w:val="22"/>
          <w:szCs w:val="22"/>
        </w:rPr>
        <w:t>създавани</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sz w:val="22"/>
          <w:szCs w:val="22"/>
        </w:rPr>
        <w:t>върху</w:t>
      </w:r>
      <w:r w:rsidRPr="00AC2390">
        <w:rPr>
          <w:rFonts w:ascii="Arial" w:hAnsi="Arial" w:cs="Arial"/>
          <w:sz w:val="22"/>
          <w:szCs w:val="22"/>
        </w:rPr>
        <w:t xml:space="preserve"> </w:t>
      </w:r>
      <w:r w:rsidRPr="00AC2390">
        <w:rPr>
          <w:rFonts w:ascii="Arial" w:hAnsi="Arial" w:cs="Arial" w:hint="eastAsia"/>
          <w:sz w:val="22"/>
          <w:szCs w:val="22"/>
        </w:rPr>
        <w:t>каменливи</w:t>
      </w:r>
      <w:r w:rsidRPr="00AC2390">
        <w:rPr>
          <w:rFonts w:ascii="Arial" w:hAnsi="Arial" w:cs="Arial"/>
          <w:sz w:val="22"/>
          <w:szCs w:val="22"/>
        </w:rPr>
        <w:t xml:space="preserve"> </w:t>
      </w:r>
      <w:r w:rsidRPr="00AC2390">
        <w:rPr>
          <w:rFonts w:ascii="Arial" w:hAnsi="Arial" w:cs="Arial" w:hint="eastAsia"/>
          <w:sz w:val="22"/>
          <w:szCs w:val="22"/>
        </w:rPr>
        <w:t>терени</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мястото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proofErr w:type="spellStart"/>
      <w:r w:rsidRPr="00AC2390">
        <w:rPr>
          <w:rFonts w:ascii="Arial" w:hAnsi="Arial" w:cs="Arial" w:hint="eastAsia"/>
          <w:sz w:val="22"/>
          <w:szCs w:val="22"/>
        </w:rPr>
        <w:t>ксеротермични</w:t>
      </w:r>
      <w:proofErr w:type="spellEnd"/>
      <w:r w:rsidRPr="00AC2390">
        <w:rPr>
          <w:rFonts w:ascii="Arial" w:hAnsi="Arial" w:cs="Arial"/>
          <w:sz w:val="22"/>
          <w:szCs w:val="22"/>
        </w:rPr>
        <w:t xml:space="preserve"> </w:t>
      </w:r>
      <w:r w:rsidRPr="00AC2390">
        <w:rPr>
          <w:rFonts w:ascii="Arial" w:hAnsi="Arial" w:cs="Arial" w:hint="eastAsia"/>
          <w:sz w:val="22"/>
          <w:szCs w:val="22"/>
        </w:rPr>
        <w:t>тревни</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храстови</w:t>
      </w:r>
      <w:r w:rsidRPr="00AC2390">
        <w:rPr>
          <w:rFonts w:ascii="Arial" w:hAnsi="Arial" w:cs="Arial"/>
          <w:sz w:val="22"/>
          <w:szCs w:val="22"/>
        </w:rPr>
        <w:t xml:space="preserve"> </w:t>
      </w:r>
      <w:r w:rsidRPr="00AC2390">
        <w:rPr>
          <w:rFonts w:ascii="Arial" w:hAnsi="Arial" w:cs="Arial" w:hint="eastAsia"/>
          <w:sz w:val="22"/>
          <w:szCs w:val="22"/>
        </w:rPr>
        <w:t>съобщества</w:t>
      </w:r>
      <w:r w:rsidRPr="00AC2390">
        <w:rPr>
          <w:rFonts w:ascii="Arial" w:hAnsi="Arial" w:cs="Arial"/>
          <w:sz w:val="22"/>
          <w:szCs w:val="22"/>
        </w:rPr>
        <w:t xml:space="preserve">, </w:t>
      </w:r>
      <w:r w:rsidRPr="00AC2390">
        <w:rPr>
          <w:rFonts w:ascii="Arial" w:hAnsi="Arial" w:cs="Arial" w:hint="eastAsia"/>
          <w:sz w:val="22"/>
          <w:szCs w:val="22"/>
        </w:rPr>
        <w:t>но</w:t>
      </w:r>
      <w:r w:rsidRPr="00AC2390">
        <w:rPr>
          <w:rFonts w:ascii="Arial" w:hAnsi="Arial" w:cs="Arial"/>
          <w:sz w:val="22"/>
          <w:szCs w:val="22"/>
        </w:rPr>
        <w:t xml:space="preserve"> </w:t>
      </w:r>
      <w:r w:rsidRPr="00AC2390">
        <w:rPr>
          <w:rFonts w:ascii="Arial" w:hAnsi="Arial" w:cs="Arial" w:hint="eastAsia"/>
          <w:sz w:val="22"/>
          <w:szCs w:val="22"/>
        </w:rPr>
        <w:t>също</w:t>
      </w:r>
      <w:r w:rsidRPr="00AC2390">
        <w:rPr>
          <w:rFonts w:ascii="Arial" w:hAnsi="Arial" w:cs="Arial"/>
          <w:sz w:val="22"/>
          <w:szCs w:val="22"/>
        </w:rPr>
        <w:t xml:space="preserve"> </w:t>
      </w:r>
      <w:r w:rsidRPr="00AC2390">
        <w:rPr>
          <w:rFonts w:ascii="Arial" w:hAnsi="Arial" w:cs="Arial" w:hint="eastAsia"/>
          <w:sz w:val="22"/>
          <w:szCs w:val="22"/>
        </w:rPr>
        <w:t>така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мястото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смесени</w:t>
      </w:r>
      <w:r w:rsidRPr="00AC2390">
        <w:rPr>
          <w:rFonts w:ascii="Arial" w:hAnsi="Arial" w:cs="Arial"/>
          <w:sz w:val="22"/>
          <w:szCs w:val="22"/>
        </w:rPr>
        <w:t xml:space="preserve"> </w:t>
      </w:r>
      <w:r w:rsidRPr="00AC2390">
        <w:rPr>
          <w:rFonts w:ascii="Arial" w:hAnsi="Arial" w:cs="Arial" w:hint="eastAsia"/>
          <w:sz w:val="22"/>
          <w:szCs w:val="22"/>
        </w:rPr>
        <w:t>букови</w:t>
      </w:r>
      <w:r w:rsidRPr="00AC2390">
        <w:rPr>
          <w:rFonts w:ascii="Arial" w:hAnsi="Arial" w:cs="Arial"/>
          <w:sz w:val="22"/>
          <w:szCs w:val="22"/>
        </w:rPr>
        <w:t xml:space="preserve">, </w:t>
      </w:r>
      <w:r w:rsidRPr="00AC2390">
        <w:rPr>
          <w:rFonts w:ascii="Arial" w:hAnsi="Arial" w:cs="Arial" w:hint="eastAsia"/>
          <w:sz w:val="22"/>
          <w:szCs w:val="22"/>
        </w:rPr>
        <w:t>буково</w:t>
      </w:r>
      <w:r w:rsidRPr="00AC2390">
        <w:rPr>
          <w:rFonts w:ascii="Arial" w:hAnsi="Arial" w:cs="Arial"/>
          <w:sz w:val="22"/>
          <w:szCs w:val="22"/>
        </w:rPr>
        <w:t>-</w:t>
      </w:r>
      <w:r w:rsidRPr="00AC2390">
        <w:rPr>
          <w:rFonts w:ascii="Arial" w:hAnsi="Arial" w:cs="Arial" w:hint="eastAsia"/>
          <w:sz w:val="22"/>
          <w:szCs w:val="22"/>
        </w:rPr>
        <w:t>дъбови</w:t>
      </w:r>
      <w:r w:rsidRPr="00AC2390">
        <w:rPr>
          <w:rFonts w:ascii="Arial" w:hAnsi="Arial" w:cs="Arial"/>
          <w:sz w:val="22"/>
          <w:szCs w:val="22"/>
        </w:rPr>
        <w:t xml:space="preserve">, </w:t>
      </w:r>
      <w:r w:rsidRPr="00AC2390">
        <w:rPr>
          <w:rFonts w:ascii="Arial" w:hAnsi="Arial" w:cs="Arial" w:hint="eastAsia"/>
          <w:sz w:val="22"/>
          <w:szCs w:val="22"/>
        </w:rPr>
        <w:t>буково</w:t>
      </w:r>
      <w:r w:rsidRPr="00AC2390">
        <w:rPr>
          <w:rFonts w:ascii="Arial" w:hAnsi="Arial" w:cs="Arial"/>
          <w:sz w:val="22"/>
          <w:szCs w:val="22"/>
        </w:rPr>
        <w:t>-</w:t>
      </w:r>
      <w:proofErr w:type="spellStart"/>
      <w:r w:rsidRPr="00AC2390">
        <w:rPr>
          <w:rFonts w:ascii="Arial" w:hAnsi="Arial" w:cs="Arial" w:hint="eastAsia"/>
          <w:sz w:val="22"/>
          <w:szCs w:val="22"/>
        </w:rPr>
        <w:t>габърови</w:t>
      </w:r>
      <w:proofErr w:type="spellEnd"/>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дъбово</w:t>
      </w:r>
      <w:r w:rsidRPr="00AC2390">
        <w:rPr>
          <w:rFonts w:ascii="Arial" w:hAnsi="Arial" w:cs="Arial"/>
          <w:sz w:val="22"/>
          <w:szCs w:val="22"/>
        </w:rPr>
        <w:t>-</w:t>
      </w:r>
      <w:proofErr w:type="spellStart"/>
      <w:r w:rsidRPr="00AC2390">
        <w:rPr>
          <w:rFonts w:ascii="Arial" w:hAnsi="Arial" w:cs="Arial" w:hint="eastAsia"/>
          <w:sz w:val="22"/>
          <w:szCs w:val="22"/>
        </w:rPr>
        <w:t>габърови</w:t>
      </w:r>
      <w:proofErr w:type="spellEnd"/>
      <w:r w:rsidRPr="00AC2390">
        <w:rPr>
          <w:rFonts w:ascii="Arial" w:hAnsi="Arial" w:cs="Arial"/>
          <w:sz w:val="22"/>
          <w:szCs w:val="22"/>
        </w:rPr>
        <w:t xml:space="preserve"> </w:t>
      </w:r>
      <w:r w:rsidRPr="00AC2390">
        <w:rPr>
          <w:rFonts w:ascii="Arial" w:hAnsi="Arial" w:cs="Arial" w:hint="eastAsia"/>
          <w:sz w:val="22"/>
          <w:szCs w:val="22"/>
        </w:rPr>
        <w:t>формации</w:t>
      </w:r>
      <w:r w:rsidRPr="00AC2390">
        <w:rPr>
          <w:rFonts w:ascii="Arial" w:hAnsi="Arial" w:cs="Arial"/>
          <w:sz w:val="22"/>
          <w:szCs w:val="22"/>
        </w:rPr>
        <w:t xml:space="preserve"> </w:t>
      </w:r>
      <w:r w:rsidRPr="00AC2390">
        <w:rPr>
          <w:rFonts w:ascii="Arial" w:hAnsi="Arial" w:cs="Arial" w:hint="eastAsia"/>
          <w:sz w:val="22"/>
          <w:szCs w:val="22"/>
        </w:rPr>
        <w:t>т</w:t>
      </w:r>
      <w:r w:rsidRPr="00AC2390">
        <w:rPr>
          <w:rFonts w:ascii="Arial" w:hAnsi="Arial" w:cs="Arial"/>
          <w:sz w:val="22"/>
          <w:szCs w:val="22"/>
        </w:rPr>
        <w:t>.</w:t>
      </w:r>
      <w:r w:rsidRPr="00AC2390">
        <w:rPr>
          <w:rFonts w:ascii="Arial" w:hAnsi="Arial" w:cs="Arial" w:hint="eastAsia"/>
          <w:sz w:val="22"/>
          <w:szCs w:val="22"/>
        </w:rPr>
        <w:t>е</w:t>
      </w:r>
      <w:r w:rsidRPr="00AC2390">
        <w:rPr>
          <w:rFonts w:ascii="Arial" w:hAnsi="Arial" w:cs="Arial"/>
          <w:sz w:val="22"/>
          <w:szCs w:val="22"/>
        </w:rPr>
        <w:t xml:space="preserve">. </w:t>
      </w:r>
      <w:r w:rsidRPr="00AC2390">
        <w:rPr>
          <w:rFonts w:ascii="Arial" w:hAnsi="Arial" w:cs="Arial" w:hint="eastAsia"/>
          <w:sz w:val="22"/>
          <w:szCs w:val="22"/>
        </w:rPr>
        <w:t>тези</w:t>
      </w:r>
      <w:r w:rsidRPr="00AC2390">
        <w:rPr>
          <w:rFonts w:ascii="Arial" w:hAnsi="Arial" w:cs="Arial"/>
          <w:sz w:val="22"/>
          <w:szCs w:val="22"/>
        </w:rPr>
        <w:t xml:space="preserve"> </w:t>
      </w:r>
      <w:r w:rsidRPr="00AC2390">
        <w:rPr>
          <w:rFonts w:ascii="Arial" w:hAnsi="Arial" w:cs="Arial" w:hint="eastAsia"/>
          <w:sz w:val="22"/>
          <w:szCs w:val="22"/>
        </w:rPr>
        <w:t>култури</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изграждат</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мястото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най</w:t>
      </w:r>
      <w:r w:rsidRPr="00AC2390">
        <w:rPr>
          <w:rFonts w:ascii="Arial" w:hAnsi="Arial" w:cs="Arial"/>
          <w:sz w:val="22"/>
          <w:szCs w:val="22"/>
        </w:rPr>
        <w:t>-</w:t>
      </w:r>
      <w:r w:rsidRPr="00AC2390">
        <w:rPr>
          <w:rFonts w:ascii="Arial" w:hAnsi="Arial" w:cs="Arial" w:hint="eastAsia"/>
          <w:sz w:val="22"/>
          <w:szCs w:val="22"/>
        </w:rPr>
        <w:t>богатите</w:t>
      </w:r>
      <w:r w:rsidRPr="00AC2390">
        <w:rPr>
          <w:rFonts w:ascii="Arial" w:hAnsi="Arial" w:cs="Arial"/>
          <w:sz w:val="22"/>
          <w:szCs w:val="22"/>
        </w:rPr>
        <w:t xml:space="preserve"> </w:t>
      </w:r>
      <w:proofErr w:type="spellStart"/>
      <w:r w:rsidRPr="00AC2390">
        <w:rPr>
          <w:rFonts w:ascii="Arial" w:hAnsi="Arial" w:cs="Arial" w:hint="eastAsia"/>
          <w:sz w:val="22"/>
          <w:szCs w:val="22"/>
        </w:rPr>
        <w:t>хабитати</w:t>
      </w:r>
      <w:proofErr w:type="spellEnd"/>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района</w:t>
      </w:r>
      <w:r w:rsidRPr="00AC2390">
        <w:rPr>
          <w:rFonts w:ascii="Arial" w:hAnsi="Arial" w:cs="Arial"/>
          <w:sz w:val="22"/>
          <w:szCs w:val="22"/>
        </w:rPr>
        <w:t xml:space="preserve">. </w:t>
      </w:r>
      <w:r w:rsidRPr="00AC2390">
        <w:rPr>
          <w:rFonts w:ascii="Arial" w:hAnsi="Arial" w:cs="Arial" w:hint="eastAsia"/>
          <w:sz w:val="22"/>
          <w:szCs w:val="22"/>
        </w:rPr>
        <w:t>Загубите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биоразнообразие</w:t>
      </w:r>
      <w:r w:rsidRPr="00AC2390">
        <w:rPr>
          <w:rFonts w:ascii="Arial" w:hAnsi="Arial" w:cs="Arial"/>
          <w:sz w:val="22"/>
          <w:szCs w:val="22"/>
        </w:rPr>
        <w:t xml:space="preserve">, </w:t>
      </w:r>
      <w:r w:rsidRPr="00AC2390">
        <w:rPr>
          <w:rFonts w:ascii="Arial" w:hAnsi="Arial" w:cs="Arial" w:hint="eastAsia"/>
          <w:sz w:val="22"/>
          <w:szCs w:val="22"/>
        </w:rPr>
        <w:t>особено</w:t>
      </w:r>
      <w:r w:rsidRPr="00AC2390">
        <w:rPr>
          <w:rFonts w:ascii="Arial" w:hAnsi="Arial" w:cs="Arial"/>
          <w:sz w:val="22"/>
          <w:szCs w:val="22"/>
        </w:rPr>
        <w:t xml:space="preserve"> </w:t>
      </w:r>
      <w:r w:rsidRPr="00AC2390">
        <w:rPr>
          <w:rFonts w:ascii="Arial" w:hAnsi="Arial" w:cs="Arial" w:hint="eastAsia"/>
          <w:sz w:val="22"/>
          <w:szCs w:val="22"/>
        </w:rPr>
        <w:t>когато</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засаждат</w:t>
      </w:r>
      <w:r w:rsidRPr="00AC2390">
        <w:rPr>
          <w:rFonts w:ascii="Arial" w:hAnsi="Arial" w:cs="Arial"/>
          <w:sz w:val="22"/>
          <w:szCs w:val="22"/>
        </w:rPr>
        <w:t xml:space="preserve"> </w:t>
      </w:r>
      <w:r w:rsidRPr="00AC2390">
        <w:rPr>
          <w:rFonts w:ascii="Arial" w:hAnsi="Arial" w:cs="Arial" w:hint="eastAsia"/>
          <w:sz w:val="22"/>
          <w:szCs w:val="22"/>
        </w:rPr>
        <w:t>обширни</w:t>
      </w:r>
      <w:r w:rsidRPr="00AC2390">
        <w:rPr>
          <w:rFonts w:ascii="Arial" w:hAnsi="Arial" w:cs="Arial"/>
          <w:sz w:val="22"/>
          <w:szCs w:val="22"/>
        </w:rPr>
        <w:t xml:space="preserve"> </w:t>
      </w:r>
      <w:r w:rsidRPr="00AC2390">
        <w:rPr>
          <w:rFonts w:ascii="Arial" w:hAnsi="Arial" w:cs="Arial" w:hint="eastAsia"/>
          <w:sz w:val="22"/>
          <w:szCs w:val="22"/>
        </w:rPr>
        <w:t>гъсти</w:t>
      </w:r>
      <w:r w:rsidRPr="00AC2390">
        <w:rPr>
          <w:rFonts w:ascii="Arial" w:hAnsi="Arial" w:cs="Arial"/>
          <w:sz w:val="22"/>
          <w:szCs w:val="22"/>
        </w:rPr>
        <w:t xml:space="preserve"> </w:t>
      </w:r>
      <w:r w:rsidRPr="00AC2390">
        <w:rPr>
          <w:rFonts w:ascii="Arial" w:hAnsi="Arial" w:cs="Arial" w:hint="eastAsia"/>
          <w:sz w:val="22"/>
          <w:szCs w:val="22"/>
        </w:rPr>
        <w:t>масиви</w:t>
      </w:r>
      <w:r w:rsidRPr="00AC2390">
        <w:rPr>
          <w:rFonts w:ascii="Arial" w:hAnsi="Arial" w:cs="Arial"/>
          <w:sz w:val="22"/>
          <w:szCs w:val="22"/>
        </w:rPr>
        <w:t xml:space="preserve">, </w:t>
      </w:r>
      <w:r w:rsidRPr="00AC2390">
        <w:rPr>
          <w:rFonts w:ascii="Arial" w:hAnsi="Arial" w:cs="Arial" w:hint="eastAsia"/>
          <w:sz w:val="22"/>
          <w:szCs w:val="22"/>
        </w:rPr>
        <w:t>без</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оставят</w:t>
      </w:r>
      <w:r w:rsidRPr="00AC2390">
        <w:rPr>
          <w:rFonts w:ascii="Arial" w:hAnsi="Arial" w:cs="Arial"/>
          <w:sz w:val="22"/>
          <w:szCs w:val="22"/>
        </w:rPr>
        <w:t xml:space="preserve"> </w:t>
      </w:r>
      <w:proofErr w:type="spellStart"/>
      <w:r w:rsidRPr="00AC2390">
        <w:rPr>
          <w:rFonts w:ascii="Arial" w:hAnsi="Arial" w:cs="Arial" w:hint="eastAsia"/>
          <w:sz w:val="22"/>
          <w:szCs w:val="22"/>
        </w:rPr>
        <w:t>рефугиуми</w:t>
      </w:r>
      <w:proofErr w:type="spellEnd"/>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естествената</w:t>
      </w:r>
      <w:r w:rsidRPr="00AC2390">
        <w:rPr>
          <w:rFonts w:ascii="Arial" w:hAnsi="Arial" w:cs="Arial"/>
          <w:sz w:val="22"/>
          <w:szCs w:val="22"/>
        </w:rPr>
        <w:t xml:space="preserve"> </w:t>
      </w:r>
      <w:r w:rsidRPr="00AC2390">
        <w:rPr>
          <w:rFonts w:ascii="Arial" w:hAnsi="Arial" w:cs="Arial" w:hint="eastAsia"/>
          <w:sz w:val="22"/>
          <w:szCs w:val="22"/>
        </w:rPr>
        <w:t>флора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фауна</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sz w:val="22"/>
          <w:szCs w:val="22"/>
        </w:rPr>
        <w:t>огромни</w:t>
      </w:r>
      <w:r w:rsidRPr="00AC2390">
        <w:rPr>
          <w:rFonts w:ascii="Arial" w:hAnsi="Arial" w:cs="Arial"/>
          <w:sz w:val="22"/>
          <w:szCs w:val="22"/>
        </w:rPr>
        <w:t xml:space="preserve">. </w:t>
      </w:r>
      <w:r w:rsidRPr="00AC2390">
        <w:rPr>
          <w:rFonts w:ascii="Arial" w:hAnsi="Arial" w:cs="Arial" w:hint="eastAsia"/>
          <w:sz w:val="22"/>
          <w:szCs w:val="22"/>
        </w:rPr>
        <w:t>Иглолистните</w:t>
      </w:r>
      <w:r w:rsidRPr="00AC2390">
        <w:rPr>
          <w:rFonts w:ascii="Arial" w:hAnsi="Arial" w:cs="Arial"/>
          <w:sz w:val="22"/>
          <w:szCs w:val="22"/>
        </w:rPr>
        <w:t xml:space="preserve"> </w:t>
      </w:r>
      <w:r w:rsidRPr="00AC2390">
        <w:rPr>
          <w:rFonts w:ascii="Arial" w:hAnsi="Arial" w:cs="Arial" w:hint="eastAsia"/>
          <w:sz w:val="22"/>
          <w:szCs w:val="22"/>
        </w:rPr>
        <w:t>насаждения</w:t>
      </w:r>
      <w:r w:rsidRPr="00AC2390">
        <w:rPr>
          <w:rFonts w:ascii="Arial" w:hAnsi="Arial" w:cs="Arial"/>
          <w:sz w:val="22"/>
          <w:szCs w:val="22"/>
        </w:rPr>
        <w:t xml:space="preserve"> </w:t>
      </w:r>
      <w:r w:rsidRPr="00AC2390">
        <w:rPr>
          <w:rFonts w:ascii="Arial" w:hAnsi="Arial" w:cs="Arial" w:hint="eastAsia"/>
          <w:sz w:val="22"/>
          <w:szCs w:val="22"/>
        </w:rPr>
        <w:t>влияят</w:t>
      </w:r>
      <w:r w:rsidRPr="00AC2390">
        <w:rPr>
          <w:rFonts w:ascii="Arial" w:hAnsi="Arial" w:cs="Arial"/>
          <w:sz w:val="22"/>
          <w:szCs w:val="22"/>
        </w:rPr>
        <w:t xml:space="preserve"> </w:t>
      </w:r>
      <w:r w:rsidRPr="00AC2390">
        <w:rPr>
          <w:rFonts w:ascii="Arial" w:hAnsi="Arial" w:cs="Arial" w:hint="eastAsia"/>
          <w:sz w:val="22"/>
          <w:szCs w:val="22"/>
        </w:rPr>
        <w:t>върху</w:t>
      </w:r>
      <w:r w:rsidRPr="00AC2390">
        <w:rPr>
          <w:rFonts w:ascii="Arial" w:hAnsi="Arial" w:cs="Arial"/>
          <w:sz w:val="22"/>
          <w:szCs w:val="22"/>
        </w:rPr>
        <w:t xml:space="preserve"> </w:t>
      </w:r>
      <w:r w:rsidRPr="00AC2390">
        <w:rPr>
          <w:rFonts w:ascii="Arial" w:hAnsi="Arial" w:cs="Arial" w:hint="eastAsia"/>
          <w:sz w:val="22"/>
          <w:szCs w:val="22"/>
        </w:rPr>
        <w:t>растителността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съседните</w:t>
      </w:r>
      <w:r w:rsidRPr="00AC2390">
        <w:rPr>
          <w:rFonts w:ascii="Arial" w:hAnsi="Arial" w:cs="Arial"/>
          <w:sz w:val="22"/>
          <w:szCs w:val="22"/>
        </w:rPr>
        <w:t xml:space="preserve"> </w:t>
      </w:r>
      <w:r w:rsidRPr="00AC2390">
        <w:rPr>
          <w:rFonts w:ascii="Arial" w:hAnsi="Arial" w:cs="Arial" w:hint="eastAsia"/>
          <w:sz w:val="22"/>
          <w:szCs w:val="22"/>
        </w:rPr>
        <w:t>територии</w:t>
      </w:r>
      <w:r w:rsidRPr="00AC2390">
        <w:rPr>
          <w:rFonts w:ascii="Arial" w:hAnsi="Arial" w:cs="Arial"/>
          <w:sz w:val="22"/>
          <w:szCs w:val="22"/>
        </w:rPr>
        <w:t xml:space="preserve">, </w:t>
      </w:r>
      <w:r w:rsidRPr="00AC2390">
        <w:rPr>
          <w:rFonts w:ascii="Arial" w:hAnsi="Arial" w:cs="Arial" w:hint="eastAsia"/>
          <w:sz w:val="22"/>
          <w:szCs w:val="22"/>
        </w:rPr>
        <w:t>тъй</w:t>
      </w:r>
      <w:r w:rsidRPr="00AC2390">
        <w:rPr>
          <w:rFonts w:ascii="Arial" w:hAnsi="Arial" w:cs="Arial"/>
          <w:sz w:val="22"/>
          <w:szCs w:val="22"/>
        </w:rPr>
        <w:t xml:space="preserve"> </w:t>
      </w:r>
      <w:r w:rsidRPr="00AC2390">
        <w:rPr>
          <w:rFonts w:ascii="Arial" w:hAnsi="Arial" w:cs="Arial" w:hint="eastAsia"/>
          <w:sz w:val="22"/>
          <w:szCs w:val="22"/>
        </w:rPr>
        <w:t>като</w:t>
      </w:r>
      <w:r w:rsidRPr="00AC2390">
        <w:rPr>
          <w:rFonts w:ascii="Arial" w:hAnsi="Arial" w:cs="Arial"/>
          <w:sz w:val="22"/>
          <w:szCs w:val="22"/>
        </w:rPr>
        <w:t xml:space="preserve"> </w:t>
      </w:r>
      <w:r w:rsidRPr="00AC2390">
        <w:rPr>
          <w:rFonts w:ascii="Arial" w:hAnsi="Arial" w:cs="Arial" w:hint="eastAsia"/>
          <w:sz w:val="22"/>
          <w:szCs w:val="22"/>
        </w:rPr>
        <w:t>те</w:t>
      </w:r>
      <w:r w:rsidRPr="00AC2390">
        <w:rPr>
          <w:rFonts w:ascii="Arial" w:hAnsi="Arial" w:cs="Arial"/>
          <w:sz w:val="22"/>
          <w:szCs w:val="22"/>
        </w:rPr>
        <w:t xml:space="preserve"> </w:t>
      </w:r>
      <w:r w:rsidRPr="00AC2390">
        <w:rPr>
          <w:rFonts w:ascii="Arial" w:hAnsi="Arial" w:cs="Arial" w:hint="eastAsia"/>
          <w:sz w:val="22"/>
          <w:szCs w:val="22"/>
        </w:rPr>
        <w:t>потребяват</w:t>
      </w:r>
      <w:r w:rsidRPr="00AC2390">
        <w:rPr>
          <w:rFonts w:ascii="Arial" w:hAnsi="Arial" w:cs="Arial"/>
          <w:sz w:val="22"/>
          <w:szCs w:val="22"/>
        </w:rPr>
        <w:t xml:space="preserve"> </w:t>
      </w:r>
      <w:r w:rsidRPr="00AC2390">
        <w:rPr>
          <w:rFonts w:ascii="Arial" w:hAnsi="Arial" w:cs="Arial" w:hint="eastAsia"/>
          <w:sz w:val="22"/>
          <w:szCs w:val="22"/>
        </w:rPr>
        <w:t>значително</w:t>
      </w:r>
      <w:r w:rsidRPr="00AC2390">
        <w:rPr>
          <w:rFonts w:ascii="Arial" w:hAnsi="Arial" w:cs="Arial"/>
          <w:sz w:val="22"/>
          <w:szCs w:val="22"/>
        </w:rPr>
        <w:t xml:space="preserve"> </w:t>
      </w:r>
      <w:r w:rsidRPr="00AC2390">
        <w:rPr>
          <w:rFonts w:ascii="Arial" w:hAnsi="Arial" w:cs="Arial" w:hint="eastAsia"/>
          <w:sz w:val="22"/>
          <w:szCs w:val="22"/>
        </w:rPr>
        <w:t>количество</w:t>
      </w:r>
      <w:r w:rsidRPr="00AC2390">
        <w:rPr>
          <w:rFonts w:ascii="Arial" w:hAnsi="Arial" w:cs="Arial"/>
          <w:sz w:val="22"/>
          <w:szCs w:val="22"/>
        </w:rPr>
        <w:t xml:space="preserve"> </w:t>
      </w:r>
      <w:r w:rsidRPr="00AC2390">
        <w:rPr>
          <w:rFonts w:ascii="Arial" w:hAnsi="Arial" w:cs="Arial" w:hint="eastAsia"/>
          <w:sz w:val="22"/>
          <w:szCs w:val="22"/>
        </w:rPr>
        <w:t>влага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предизвикват</w:t>
      </w:r>
      <w:r w:rsidRPr="00AC2390">
        <w:rPr>
          <w:rFonts w:ascii="Arial" w:hAnsi="Arial" w:cs="Arial"/>
          <w:sz w:val="22"/>
          <w:szCs w:val="22"/>
        </w:rPr>
        <w:t xml:space="preserve"> </w:t>
      </w:r>
      <w:r w:rsidRPr="00AC2390">
        <w:rPr>
          <w:rFonts w:ascii="Arial" w:hAnsi="Arial" w:cs="Arial" w:hint="eastAsia"/>
          <w:sz w:val="22"/>
          <w:szCs w:val="22"/>
        </w:rPr>
        <w:t>засушаване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целия</w:t>
      </w:r>
      <w:r w:rsidRPr="00AC2390">
        <w:rPr>
          <w:rFonts w:ascii="Arial" w:hAnsi="Arial" w:cs="Arial"/>
          <w:sz w:val="22"/>
          <w:szCs w:val="22"/>
        </w:rPr>
        <w:t xml:space="preserve"> </w:t>
      </w:r>
      <w:r w:rsidRPr="00AC2390">
        <w:rPr>
          <w:rFonts w:ascii="Arial" w:hAnsi="Arial" w:cs="Arial" w:hint="eastAsia"/>
          <w:sz w:val="22"/>
          <w:szCs w:val="22"/>
        </w:rPr>
        <w:t>район</w:t>
      </w:r>
      <w:r w:rsidRPr="00AC2390">
        <w:rPr>
          <w:rFonts w:ascii="Arial" w:hAnsi="Arial" w:cs="Arial"/>
          <w:sz w:val="22"/>
          <w:szCs w:val="22"/>
        </w:rPr>
        <w:t xml:space="preserve"> </w:t>
      </w:r>
      <w:r w:rsidRPr="00AC2390">
        <w:rPr>
          <w:rFonts w:ascii="Arial" w:hAnsi="Arial" w:cs="Arial" w:hint="eastAsia"/>
          <w:sz w:val="22"/>
          <w:szCs w:val="22"/>
        </w:rPr>
        <w:t>около</w:t>
      </w:r>
      <w:r w:rsidRPr="00AC2390">
        <w:rPr>
          <w:rFonts w:ascii="Arial" w:hAnsi="Arial" w:cs="Arial"/>
          <w:sz w:val="22"/>
          <w:szCs w:val="22"/>
        </w:rPr>
        <w:t xml:space="preserve"> </w:t>
      </w:r>
      <w:r w:rsidRPr="00AC2390">
        <w:rPr>
          <w:rFonts w:ascii="Arial" w:hAnsi="Arial" w:cs="Arial" w:hint="eastAsia"/>
          <w:sz w:val="22"/>
          <w:szCs w:val="22"/>
        </w:rPr>
        <w:t>тях</w:t>
      </w:r>
      <w:r w:rsidRPr="00AC2390">
        <w:rPr>
          <w:rFonts w:ascii="Arial" w:hAnsi="Arial" w:cs="Arial"/>
          <w:sz w:val="22"/>
          <w:szCs w:val="22"/>
        </w:rPr>
        <w:t xml:space="preserve">. </w:t>
      </w:r>
      <w:r w:rsidRPr="00AC2390">
        <w:rPr>
          <w:rFonts w:ascii="Arial" w:hAnsi="Arial" w:cs="Arial" w:hint="eastAsia"/>
          <w:sz w:val="22"/>
          <w:szCs w:val="22"/>
        </w:rPr>
        <w:t>Залесяването</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иглолистни</w:t>
      </w:r>
      <w:r w:rsidRPr="00AC2390">
        <w:rPr>
          <w:rFonts w:ascii="Arial" w:hAnsi="Arial" w:cs="Arial"/>
          <w:sz w:val="22"/>
          <w:szCs w:val="22"/>
        </w:rPr>
        <w:t xml:space="preserve"> </w:t>
      </w:r>
      <w:r w:rsidRPr="00AC2390">
        <w:rPr>
          <w:rFonts w:ascii="Arial" w:hAnsi="Arial" w:cs="Arial" w:hint="eastAsia"/>
          <w:sz w:val="22"/>
          <w:szCs w:val="22"/>
        </w:rPr>
        <w:t>трябва</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ограничава</w:t>
      </w:r>
      <w:r w:rsidRPr="00AC2390">
        <w:rPr>
          <w:rFonts w:ascii="Arial" w:hAnsi="Arial" w:cs="Arial"/>
          <w:sz w:val="22"/>
          <w:szCs w:val="22"/>
        </w:rPr>
        <w:t xml:space="preserve"> </w:t>
      </w:r>
      <w:r w:rsidRPr="00AC2390">
        <w:rPr>
          <w:rFonts w:ascii="Arial" w:hAnsi="Arial" w:cs="Arial" w:hint="eastAsia"/>
          <w:sz w:val="22"/>
          <w:szCs w:val="22"/>
        </w:rPr>
        <w:t>върху</w:t>
      </w:r>
      <w:r w:rsidRPr="00AC2390">
        <w:rPr>
          <w:rFonts w:ascii="Arial" w:hAnsi="Arial" w:cs="Arial"/>
          <w:sz w:val="22"/>
          <w:szCs w:val="22"/>
        </w:rPr>
        <w:t xml:space="preserve"> </w:t>
      </w:r>
      <w:r w:rsidRPr="00AC2390">
        <w:rPr>
          <w:rFonts w:ascii="Arial" w:hAnsi="Arial" w:cs="Arial" w:hint="eastAsia"/>
          <w:sz w:val="22"/>
          <w:szCs w:val="22"/>
        </w:rPr>
        <w:t>бедни</w:t>
      </w:r>
      <w:r w:rsidRPr="00AC2390">
        <w:rPr>
          <w:rFonts w:ascii="Arial" w:hAnsi="Arial" w:cs="Arial"/>
          <w:sz w:val="22"/>
          <w:szCs w:val="22"/>
        </w:rPr>
        <w:t xml:space="preserve"> </w:t>
      </w:r>
      <w:proofErr w:type="spellStart"/>
      <w:r w:rsidRPr="00AC2390">
        <w:rPr>
          <w:rFonts w:ascii="Arial" w:hAnsi="Arial" w:cs="Arial" w:hint="eastAsia"/>
          <w:sz w:val="22"/>
          <w:szCs w:val="22"/>
        </w:rPr>
        <w:t>месторастения</w:t>
      </w:r>
      <w:proofErr w:type="spellEnd"/>
      <w:r w:rsidRPr="00AC2390">
        <w:rPr>
          <w:rFonts w:ascii="Arial" w:hAnsi="Arial" w:cs="Arial"/>
          <w:sz w:val="22"/>
          <w:szCs w:val="22"/>
        </w:rPr>
        <w:t xml:space="preserve">, </w:t>
      </w:r>
      <w:r w:rsidRPr="00AC2390">
        <w:rPr>
          <w:rFonts w:ascii="Arial" w:hAnsi="Arial" w:cs="Arial" w:hint="eastAsia"/>
          <w:sz w:val="22"/>
          <w:szCs w:val="22"/>
        </w:rPr>
        <w:t>ерозирали</w:t>
      </w:r>
      <w:r w:rsidRPr="00AC2390">
        <w:rPr>
          <w:rFonts w:ascii="Arial" w:hAnsi="Arial" w:cs="Arial"/>
          <w:sz w:val="22"/>
          <w:szCs w:val="22"/>
        </w:rPr>
        <w:t xml:space="preserve"> </w:t>
      </w:r>
      <w:r w:rsidRPr="00AC2390">
        <w:rPr>
          <w:rFonts w:ascii="Arial" w:hAnsi="Arial" w:cs="Arial" w:hint="eastAsia"/>
          <w:sz w:val="22"/>
          <w:szCs w:val="22"/>
        </w:rPr>
        <w:t>терени</w:t>
      </w:r>
      <w:r w:rsidRPr="00AC2390">
        <w:rPr>
          <w:rFonts w:ascii="Arial" w:hAnsi="Arial" w:cs="Arial"/>
          <w:sz w:val="22"/>
          <w:szCs w:val="22"/>
        </w:rPr>
        <w:t xml:space="preserve"> </w:t>
      </w:r>
      <w:r w:rsidRPr="00AC2390">
        <w:rPr>
          <w:rFonts w:ascii="Arial" w:hAnsi="Arial" w:cs="Arial" w:hint="eastAsia"/>
          <w:sz w:val="22"/>
          <w:szCs w:val="22"/>
        </w:rPr>
        <w:t>или</w:t>
      </w:r>
      <w:r w:rsidRPr="00AC2390">
        <w:rPr>
          <w:rFonts w:ascii="Arial" w:hAnsi="Arial" w:cs="Arial"/>
          <w:sz w:val="22"/>
          <w:szCs w:val="22"/>
        </w:rPr>
        <w:t xml:space="preserve"> </w:t>
      </w:r>
      <w:r w:rsidRPr="00AC2390">
        <w:rPr>
          <w:rFonts w:ascii="Arial" w:hAnsi="Arial" w:cs="Arial" w:hint="eastAsia"/>
          <w:sz w:val="22"/>
          <w:szCs w:val="22"/>
        </w:rPr>
        <w:t>площи</w:t>
      </w:r>
      <w:r w:rsidRPr="00AC2390">
        <w:rPr>
          <w:rFonts w:ascii="Arial" w:hAnsi="Arial" w:cs="Arial"/>
          <w:sz w:val="22"/>
          <w:szCs w:val="22"/>
        </w:rPr>
        <w:t xml:space="preserve">, </w:t>
      </w:r>
      <w:r w:rsidRPr="00AC2390">
        <w:rPr>
          <w:rFonts w:ascii="Arial" w:hAnsi="Arial" w:cs="Arial" w:hint="eastAsia"/>
          <w:sz w:val="22"/>
          <w:szCs w:val="22"/>
        </w:rPr>
        <w:t>където</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извършва</w:t>
      </w:r>
      <w:r w:rsidRPr="00AC2390">
        <w:rPr>
          <w:rFonts w:ascii="Arial" w:hAnsi="Arial" w:cs="Arial"/>
          <w:sz w:val="22"/>
          <w:szCs w:val="22"/>
        </w:rPr>
        <w:t xml:space="preserve"> </w:t>
      </w:r>
      <w:r w:rsidRPr="00AC2390">
        <w:rPr>
          <w:rFonts w:ascii="Arial" w:hAnsi="Arial" w:cs="Arial" w:hint="eastAsia"/>
          <w:sz w:val="22"/>
          <w:szCs w:val="22"/>
        </w:rPr>
        <w:t>рекултивация</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терена</w:t>
      </w:r>
      <w:r w:rsidRPr="00AC2390">
        <w:rPr>
          <w:rFonts w:ascii="Arial" w:hAnsi="Arial" w:cs="Arial"/>
          <w:sz w:val="22"/>
          <w:szCs w:val="22"/>
        </w:rPr>
        <w:t>.</w:t>
      </w:r>
    </w:p>
    <w:p w14:paraId="0ED81672" w14:textId="77777777" w:rsidR="005D76FC" w:rsidRPr="00AC2390" w:rsidRDefault="005D76FC" w:rsidP="00AB337D">
      <w:pPr>
        <w:ind w:firstLine="426"/>
        <w:jc w:val="both"/>
        <w:rPr>
          <w:rFonts w:ascii="Arial" w:hAnsi="Arial" w:cs="Arial"/>
          <w:sz w:val="22"/>
          <w:szCs w:val="22"/>
        </w:rPr>
      </w:pPr>
    </w:p>
    <w:p w14:paraId="12E1C03E" w14:textId="77777777" w:rsidR="00237857" w:rsidRPr="00AC2390" w:rsidRDefault="001248CB" w:rsidP="00AB337D">
      <w:pPr>
        <w:ind w:firstLine="426"/>
        <w:jc w:val="both"/>
        <w:rPr>
          <w:rFonts w:ascii="Arial" w:hAnsi="Arial" w:cs="Arial"/>
          <w:sz w:val="22"/>
          <w:szCs w:val="22"/>
        </w:rPr>
      </w:pPr>
      <w:r w:rsidRPr="00AC2390">
        <w:rPr>
          <w:rFonts w:ascii="Arial" w:hAnsi="Arial" w:cs="Arial" w:hint="eastAsia"/>
          <w:b/>
          <w:bCs/>
          <w:sz w:val="22"/>
          <w:szCs w:val="22"/>
        </w:rPr>
        <w:t>Горски</w:t>
      </w:r>
      <w:r w:rsidRPr="00AC2390">
        <w:rPr>
          <w:rFonts w:ascii="Arial" w:hAnsi="Arial" w:cs="Arial"/>
          <w:b/>
          <w:bCs/>
          <w:sz w:val="22"/>
          <w:szCs w:val="22"/>
        </w:rPr>
        <w:t xml:space="preserve"> </w:t>
      </w:r>
      <w:r w:rsidRPr="00AC2390">
        <w:rPr>
          <w:rFonts w:ascii="Arial" w:hAnsi="Arial" w:cs="Arial" w:hint="eastAsia"/>
          <w:b/>
          <w:bCs/>
          <w:sz w:val="22"/>
          <w:szCs w:val="22"/>
        </w:rPr>
        <w:t>пожари</w:t>
      </w:r>
      <w:r w:rsidRPr="00AC2390">
        <w:rPr>
          <w:rFonts w:ascii="Arial" w:hAnsi="Arial" w:cs="Arial"/>
          <w:b/>
          <w:bCs/>
          <w:sz w:val="22"/>
          <w:szCs w:val="22"/>
        </w:rPr>
        <w:t xml:space="preserve"> </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района</w:t>
      </w:r>
      <w:r w:rsidRPr="00AC2390">
        <w:rPr>
          <w:rFonts w:ascii="Arial" w:hAnsi="Arial" w:cs="Arial"/>
          <w:sz w:val="22"/>
          <w:szCs w:val="22"/>
        </w:rPr>
        <w:t xml:space="preserve"> </w:t>
      </w:r>
      <w:r w:rsidRPr="00AC2390">
        <w:rPr>
          <w:rFonts w:ascii="Arial" w:hAnsi="Arial" w:cs="Arial" w:hint="eastAsia"/>
          <w:sz w:val="22"/>
          <w:szCs w:val="22"/>
        </w:rPr>
        <w:t>те</w:t>
      </w:r>
      <w:r w:rsidRPr="00AC2390">
        <w:rPr>
          <w:rFonts w:ascii="Arial" w:hAnsi="Arial" w:cs="Arial"/>
          <w:sz w:val="22"/>
          <w:szCs w:val="22"/>
        </w:rPr>
        <w:t xml:space="preserve"> </w:t>
      </w:r>
      <w:r w:rsidRPr="00AC2390">
        <w:rPr>
          <w:rFonts w:ascii="Arial" w:hAnsi="Arial" w:cs="Arial" w:hint="eastAsia"/>
          <w:sz w:val="22"/>
          <w:szCs w:val="22"/>
        </w:rPr>
        <w:t>са</w:t>
      </w:r>
      <w:r w:rsidRPr="00AC2390">
        <w:rPr>
          <w:rFonts w:ascii="Arial" w:hAnsi="Arial" w:cs="Arial"/>
          <w:sz w:val="22"/>
          <w:szCs w:val="22"/>
        </w:rPr>
        <w:t xml:space="preserve"> </w:t>
      </w:r>
      <w:r w:rsidRPr="00AC2390">
        <w:rPr>
          <w:rFonts w:ascii="Arial" w:hAnsi="Arial" w:cs="Arial" w:hint="eastAsia"/>
          <w:sz w:val="22"/>
          <w:szCs w:val="22"/>
        </w:rPr>
        <w:t>сериозен</w:t>
      </w:r>
      <w:r w:rsidRPr="00AC2390">
        <w:rPr>
          <w:rFonts w:ascii="Arial" w:hAnsi="Arial" w:cs="Arial"/>
          <w:sz w:val="22"/>
          <w:szCs w:val="22"/>
        </w:rPr>
        <w:t xml:space="preserve"> </w:t>
      </w:r>
      <w:r w:rsidRPr="00AC2390">
        <w:rPr>
          <w:rFonts w:ascii="Arial" w:hAnsi="Arial" w:cs="Arial" w:hint="eastAsia"/>
          <w:sz w:val="22"/>
          <w:szCs w:val="22"/>
        </w:rPr>
        <w:t>екологичен</w:t>
      </w:r>
      <w:r w:rsidRPr="00AC2390">
        <w:rPr>
          <w:rFonts w:ascii="Arial" w:hAnsi="Arial" w:cs="Arial"/>
          <w:sz w:val="22"/>
          <w:szCs w:val="22"/>
        </w:rPr>
        <w:t xml:space="preserve"> </w:t>
      </w:r>
      <w:r w:rsidRPr="00AC2390">
        <w:rPr>
          <w:rFonts w:ascii="Arial" w:hAnsi="Arial" w:cs="Arial" w:hint="eastAsia"/>
          <w:sz w:val="22"/>
          <w:szCs w:val="22"/>
        </w:rPr>
        <w:t>фактор</w:t>
      </w:r>
      <w:r w:rsidRPr="00AC2390">
        <w:rPr>
          <w:rFonts w:ascii="Arial" w:hAnsi="Arial" w:cs="Arial"/>
          <w:sz w:val="22"/>
          <w:szCs w:val="22"/>
        </w:rPr>
        <w:t xml:space="preserve"> </w:t>
      </w:r>
      <w:r w:rsidRPr="00AC2390">
        <w:rPr>
          <w:rFonts w:ascii="Arial" w:hAnsi="Arial" w:cs="Arial" w:hint="eastAsia"/>
          <w:sz w:val="22"/>
          <w:szCs w:val="22"/>
        </w:rPr>
        <w:t>върху</w:t>
      </w:r>
      <w:r w:rsidRPr="00AC2390">
        <w:rPr>
          <w:rFonts w:ascii="Arial" w:hAnsi="Arial" w:cs="Arial"/>
          <w:sz w:val="22"/>
          <w:szCs w:val="22"/>
        </w:rPr>
        <w:t xml:space="preserve"> </w:t>
      </w:r>
      <w:r w:rsidRPr="00AC2390">
        <w:rPr>
          <w:rFonts w:ascii="Arial" w:hAnsi="Arial" w:cs="Arial" w:hint="eastAsia"/>
          <w:sz w:val="22"/>
          <w:szCs w:val="22"/>
        </w:rPr>
        <w:t>биоразнообразието</w:t>
      </w:r>
      <w:r w:rsidRPr="00AC2390">
        <w:rPr>
          <w:rFonts w:ascii="Arial" w:hAnsi="Arial" w:cs="Arial"/>
          <w:sz w:val="22"/>
          <w:szCs w:val="22"/>
        </w:rPr>
        <w:t xml:space="preserve"> </w:t>
      </w:r>
      <w:r w:rsidRPr="00AC2390">
        <w:rPr>
          <w:rFonts w:ascii="Arial" w:hAnsi="Arial" w:cs="Arial" w:hint="eastAsia"/>
          <w:sz w:val="22"/>
          <w:szCs w:val="22"/>
        </w:rPr>
        <w:t>от</w:t>
      </w:r>
      <w:r w:rsidR="00237857" w:rsidRPr="00AC2390">
        <w:rPr>
          <w:rFonts w:ascii="Arial" w:hAnsi="Arial" w:cs="Arial"/>
          <w:sz w:val="22"/>
          <w:szCs w:val="22"/>
        </w:rPr>
        <w:t xml:space="preserve"> </w:t>
      </w:r>
      <w:r w:rsidRPr="00AC2390">
        <w:rPr>
          <w:rFonts w:ascii="Arial" w:hAnsi="Arial" w:cs="Arial" w:hint="eastAsia"/>
          <w:sz w:val="22"/>
          <w:szCs w:val="22"/>
        </w:rPr>
        <w:t>исторически</w:t>
      </w:r>
      <w:r w:rsidRPr="00AC2390">
        <w:rPr>
          <w:rFonts w:ascii="Arial" w:hAnsi="Arial" w:cs="Arial"/>
          <w:sz w:val="22"/>
          <w:szCs w:val="22"/>
        </w:rPr>
        <w:t xml:space="preserve"> </w:t>
      </w:r>
      <w:r w:rsidRPr="00AC2390">
        <w:rPr>
          <w:rFonts w:ascii="Arial" w:hAnsi="Arial" w:cs="Arial" w:hint="eastAsia"/>
          <w:sz w:val="22"/>
          <w:szCs w:val="22"/>
        </w:rPr>
        <w:t>времена</w:t>
      </w:r>
      <w:r w:rsidRPr="00AC2390">
        <w:rPr>
          <w:rFonts w:ascii="Arial" w:hAnsi="Arial" w:cs="Arial"/>
          <w:sz w:val="22"/>
          <w:szCs w:val="22"/>
        </w:rPr>
        <w:t xml:space="preserve"> </w:t>
      </w:r>
      <w:r w:rsidRPr="00AC2390">
        <w:rPr>
          <w:rFonts w:ascii="Arial" w:hAnsi="Arial" w:cs="Arial" w:hint="eastAsia"/>
          <w:sz w:val="22"/>
          <w:szCs w:val="22"/>
        </w:rPr>
        <w:t>като</w:t>
      </w:r>
      <w:r w:rsidRPr="00AC2390">
        <w:rPr>
          <w:rFonts w:ascii="Arial" w:hAnsi="Arial" w:cs="Arial"/>
          <w:sz w:val="22"/>
          <w:szCs w:val="22"/>
        </w:rPr>
        <w:t xml:space="preserve"> </w:t>
      </w:r>
      <w:r w:rsidRPr="00AC2390">
        <w:rPr>
          <w:rFonts w:ascii="Arial" w:hAnsi="Arial" w:cs="Arial" w:hint="eastAsia"/>
          <w:sz w:val="22"/>
          <w:szCs w:val="22"/>
        </w:rPr>
        <w:t>в</w:t>
      </w:r>
      <w:r w:rsidRPr="00AC2390">
        <w:rPr>
          <w:rFonts w:ascii="Arial" w:hAnsi="Arial" w:cs="Arial"/>
          <w:sz w:val="22"/>
          <w:szCs w:val="22"/>
        </w:rPr>
        <w:t xml:space="preserve"> </w:t>
      </w:r>
      <w:r w:rsidRPr="00AC2390">
        <w:rPr>
          <w:rFonts w:ascii="Arial" w:hAnsi="Arial" w:cs="Arial" w:hint="eastAsia"/>
          <w:sz w:val="22"/>
          <w:szCs w:val="22"/>
        </w:rPr>
        <w:t>малки</w:t>
      </w:r>
      <w:r w:rsidRPr="00AC2390">
        <w:rPr>
          <w:rFonts w:ascii="Arial" w:hAnsi="Arial" w:cs="Arial"/>
          <w:sz w:val="22"/>
          <w:szCs w:val="22"/>
        </w:rPr>
        <w:t xml:space="preserve"> </w:t>
      </w:r>
      <w:r w:rsidRPr="00AC2390">
        <w:rPr>
          <w:rFonts w:ascii="Arial" w:hAnsi="Arial" w:cs="Arial" w:hint="eastAsia"/>
          <w:sz w:val="22"/>
          <w:szCs w:val="22"/>
        </w:rPr>
        <w:t>мащаби</w:t>
      </w:r>
      <w:r w:rsidRPr="00AC2390">
        <w:rPr>
          <w:rFonts w:ascii="Arial" w:hAnsi="Arial" w:cs="Arial"/>
          <w:sz w:val="22"/>
          <w:szCs w:val="22"/>
        </w:rPr>
        <w:t xml:space="preserve">, </w:t>
      </w:r>
      <w:r w:rsidRPr="00AC2390">
        <w:rPr>
          <w:rFonts w:ascii="Arial" w:hAnsi="Arial" w:cs="Arial" w:hint="eastAsia"/>
          <w:sz w:val="22"/>
          <w:szCs w:val="22"/>
        </w:rPr>
        <w:t>независимо</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унищожаването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конкретни</w:t>
      </w:r>
      <w:r w:rsidR="00237857" w:rsidRPr="00AC2390">
        <w:rPr>
          <w:rFonts w:ascii="Arial" w:hAnsi="Arial" w:cs="Arial"/>
          <w:sz w:val="22"/>
          <w:szCs w:val="22"/>
        </w:rPr>
        <w:t xml:space="preserve"> </w:t>
      </w:r>
      <w:r w:rsidRPr="00AC2390">
        <w:rPr>
          <w:rFonts w:ascii="Arial" w:hAnsi="Arial" w:cs="Arial" w:hint="eastAsia"/>
          <w:sz w:val="22"/>
          <w:szCs w:val="22"/>
        </w:rPr>
        <w:t>находища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отделни</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имат</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положително</w:t>
      </w:r>
      <w:r w:rsidRPr="00AC2390">
        <w:rPr>
          <w:rFonts w:ascii="Arial" w:hAnsi="Arial" w:cs="Arial"/>
          <w:sz w:val="22"/>
          <w:szCs w:val="22"/>
        </w:rPr>
        <w:t xml:space="preserve"> </w:t>
      </w:r>
      <w:r w:rsidRPr="00AC2390">
        <w:rPr>
          <w:rFonts w:ascii="Arial" w:hAnsi="Arial" w:cs="Arial" w:hint="eastAsia"/>
          <w:sz w:val="22"/>
          <w:szCs w:val="22"/>
        </w:rPr>
        <w:t>значение</w:t>
      </w:r>
      <w:r w:rsidRPr="00AC2390">
        <w:rPr>
          <w:rFonts w:ascii="Arial" w:hAnsi="Arial" w:cs="Arial"/>
          <w:sz w:val="22"/>
          <w:szCs w:val="22"/>
        </w:rPr>
        <w:t xml:space="preserve">, </w:t>
      </w:r>
      <w:r w:rsidRPr="00AC2390">
        <w:rPr>
          <w:rFonts w:ascii="Arial" w:hAnsi="Arial" w:cs="Arial" w:hint="eastAsia"/>
          <w:sz w:val="22"/>
          <w:szCs w:val="22"/>
        </w:rPr>
        <w:t>защото</w:t>
      </w:r>
      <w:r w:rsidRPr="00AC2390">
        <w:rPr>
          <w:rFonts w:ascii="Arial" w:hAnsi="Arial" w:cs="Arial"/>
          <w:sz w:val="22"/>
          <w:szCs w:val="22"/>
        </w:rPr>
        <w:t xml:space="preserve"> </w:t>
      </w:r>
      <w:r w:rsidRPr="00AC2390">
        <w:rPr>
          <w:rFonts w:ascii="Arial" w:hAnsi="Arial" w:cs="Arial" w:hint="eastAsia"/>
          <w:sz w:val="22"/>
          <w:szCs w:val="22"/>
        </w:rPr>
        <w:t>осигуряват</w:t>
      </w:r>
      <w:r w:rsidRPr="00AC2390">
        <w:rPr>
          <w:rFonts w:ascii="Arial" w:hAnsi="Arial" w:cs="Arial"/>
          <w:sz w:val="22"/>
          <w:szCs w:val="22"/>
        </w:rPr>
        <w:t xml:space="preserve"> </w:t>
      </w:r>
      <w:r w:rsidRPr="00AC2390">
        <w:rPr>
          <w:rFonts w:ascii="Arial" w:hAnsi="Arial" w:cs="Arial" w:hint="eastAsia"/>
          <w:sz w:val="22"/>
          <w:szCs w:val="22"/>
        </w:rPr>
        <w:t>място</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w:t>
      </w:r>
      <w:r w:rsidRPr="00AC2390">
        <w:rPr>
          <w:rFonts w:ascii="Arial" w:hAnsi="Arial" w:cs="Arial" w:hint="eastAsia"/>
          <w:sz w:val="22"/>
          <w:szCs w:val="22"/>
        </w:rPr>
        <w:t>светлолюбиви</w:t>
      </w:r>
      <w:r w:rsidRPr="00AC2390">
        <w:rPr>
          <w:rFonts w:ascii="Arial" w:hAnsi="Arial" w:cs="Arial"/>
          <w:sz w:val="22"/>
          <w:szCs w:val="22"/>
        </w:rPr>
        <w:t xml:space="preserve"> </w:t>
      </w:r>
      <w:r w:rsidRPr="00AC2390">
        <w:rPr>
          <w:rFonts w:ascii="Arial" w:hAnsi="Arial" w:cs="Arial" w:hint="eastAsia"/>
          <w:sz w:val="22"/>
          <w:szCs w:val="22"/>
        </w:rPr>
        <w:t>или</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w:t>
      </w:r>
      <w:r w:rsidRPr="00AC2390">
        <w:rPr>
          <w:rFonts w:ascii="Arial" w:hAnsi="Arial" w:cs="Arial" w:hint="eastAsia"/>
          <w:sz w:val="22"/>
          <w:szCs w:val="22"/>
        </w:rPr>
        <w:t>неконкурентно</w:t>
      </w:r>
      <w:r w:rsidRPr="00AC2390">
        <w:rPr>
          <w:rFonts w:ascii="Arial" w:hAnsi="Arial" w:cs="Arial"/>
          <w:sz w:val="22"/>
          <w:szCs w:val="22"/>
        </w:rPr>
        <w:t xml:space="preserve"> </w:t>
      </w:r>
      <w:r w:rsidRPr="00AC2390">
        <w:rPr>
          <w:rFonts w:ascii="Arial" w:hAnsi="Arial" w:cs="Arial" w:hint="eastAsia"/>
          <w:sz w:val="22"/>
          <w:szCs w:val="22"/>
        </w:rPr>
        <w:t>способни</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Опожаряването</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значителни</w:t>
      </w:r>
      <w:r w:rsidRPr="00AC2390">
        <w:rPr>
          <w:rFonts w:ascii="Arial" w:hAnsi="Arial" w:cs="Arial"/>
          <w:sz w:val="22"/>
          <w:szCs w:val="22"/>
        </w:rPr>
        <w:t xml:space="preserve"> </w:t>
      </w:r>
      <w:r w:rsidRPr="00AC2390">
        <w:rPr>
          <w:rFonts w:ascii="Arial" w:hAnsi="Arial" w:cs="Arial" w:hint="eastAsia"/>
          <w:sz w:val="22"/>
          <w:szCs w:val="22"/>
        </w:rPr>
        <w:t>площи</w:t>
      </w:r>
      <w:r w:rsidR="00237857" w:rsidRPr="00207B9E">
        <w:rPr>
          <w:rFonts w:ascii="ArialMT" w:eastAsia="ArialMT" w:hAnsi="Calibri" w:cs="ArialMT" w:hint="eastAsia"/>
          <w:sz w:val="22"/>
          <w:szCs w:val="22"/>
          <w:lang w:eastAsia="en-US"/>
        </w:rPr>
        <w:t xml:space="preserve"> </w:t>
      </w:r>
      <w:r w:rsidR="00237857" w:rsidRPr="00AC2390">
        <w:rPr>
          <w:rFonts w:ascii="Arial" w:hAnsi="Arial" w:cs="Arial" w:hint="eastAsia"/>
          <w:sz w:val="22"/>
          <w:szCs w:val="22"/>
        </w:rPr>
        <w:t>имат</w:t>
      </w:r>
      <w:r w:rsidR="00237857" w:rsidRPr="00AC2390">
        <w:rPr>
          <w:rFonts w:ascii="Arial" w:hAnsi="Arial" w:cs="Arial"/>
          <w:sz w:val="22"/>
          <w:szCs w:val="22"/>
        </w:rPr>
        <w:t xml:space="preserve"> </w:t>
      </w:r>
      <w:r w:rsidR="00237857" w:rsidRPr="00AC2390">
        <w:rPr>
          <w:rFonts w:ascii="Arial" w:hAnsi="Arial" w:cs="Arial" w:hint="eastAsia"/>
          <w:sz w:val="22"/>
          <w:szCs w:val="22"/>
        </w:rPr>
        <w:t>локално</w:t>
      </w:r>
      <w:r w:rsidR="00237857" w:rsidRPr="00AC2390">
        <w:rPr>
          <w:rFonts w:ascii="Arial" w:hAnsi="Arial" w:cs="Arial"/>
          <w:sz w:val="22"/>
          <w:szCs w:val="22"/>
        </w:rPr>
        <w:t xml:space="preserve"> </w:t>
      </w:r>
      <w:r w:rsidR="00237857" w:rsidRPr="00AC2390">
        <w:rPr>
          <w:rFonts w:ascii="Arial" w:hAnsi="Arial" w:cs="Arial" w:hint="eastAsia"/>
          <w:sz w:val="22"/>
          <w:szCs w:val="22"/>
        </w:rPr>
        <w:t>катастрофално</w:t>
      </w:r>
      <w:r w:rsidR="00237857" w:rsidRPr="00AC2390">
        <w:rPr>
          <w:rFonts w:ascii="Arial" w:hAnsi="Arial" w:cs="Arial"/>
          <w:sz w:val="22"/>
          <w:szCs w:val="22"/>
        </w:rPr>
        <w:t xml:space="preserve"> </w:t>
      </w:r>
      <w:r w:rsidR="00237857" w:rsidRPr="00AC2390">
        <w:rPr>
          <w:rFonts w:ascii="Arial" w:hAnsi="Arial" w:cs="Arial" w:hint="eastAsia"/>
          <w:sz w:val="22"/>
          <w:szCs w:val="22"/>
        </w:rPr>
        <w:t>значение</w:t>
      </w:r>
      <w:r w:rsidR="00237857" w:rsidRPr="00AC2390">
        <w:rPr>
          <w:rFonts w:ascii="Arial" w:hAnsi="Arial" w:cs="Arial"/>
          <w:sz w:val="22"/>
          <w:szCs w:val="22"/>
        </w:rPr>
        <w:t xml:space="preserve"> </w:t>
      </w:r>
      <w:r w:rsidR="00237857" w:rsidRPr="00AC2390">
        <w:rPr>
          <w:rFonts w:ascii="Arial" w:hAnsi="Arial" w:cs="Arial" w:hint="eastAsia"/>
          <w:sz w:val="22"/>
          <w:szCs w:val="22"/>
        </w:rPr>
        <w:t>за</w:t>
      </w:r>
      <w:r w:rsidR="00237857" w:rsidRPr="00AC2390">
        <w:rPr>
          <w:rFonts w:ascii="Arial" w:hAnsi="Arial" w:cs="Arial"/>
          <w:sz w:val="22"/>
          <w:szCs w:val="22"/>
        </w:rPr>
        <w:t xml:space="preserve"> </w:t>
      </w:r>
      <w:r w:rsidR="00237857" w:rsidRPr="00AC2390">
        <w:rPr>
          <w:rFonts w:ascii="Arial" w:hAnsi="Arial" w:cs="Arial" w:hint="eastAsia"/>
          <w:sz w:val="22"/>
          <w:szCs w:val="22"/>
        </w:rPr>
        <w:t>екологичното</w:t>
      </w:r>
      <w:r w:rsidR="00237857" w:rsidRPr="00AC2390">
        <w:rPr>
          <w:rFonts w:ascii="Arial" w:hAnsi="Arial" w:cs="Arial"/>
          <w:sz w:val="22"/>
          <w:szCs w:val="22"/>
        </w:rPr>
        <w:t xml:space="preserve"> </w:t>
      </w:r>
      <w:r w:rsidR="00237857" w:rsidRPr="00AC2390">
        <w:rPr>
          <w:rFonts w:ascii="Arial" w:hAnsi="Arial" w:cs="Arial" w:hint="eastAsia"/>
          <w:sz w:val="22"/>
          <w:szCs w:val="22"/>
        </w:rPr>
        <w:t>и</w:t>
      </w:r>
      <w:r w:rsidR="00237857" w:rsidRPr="00AC2390">
        <w:rPr>
          <w:rFonts w:ascii="Arial" w:hAnsi="Arial" w:cs="Arial"/>
          <w:sz w:val="22"/>
          <w:szCs w:val="22"/>
        </w:rPr>
        <w:t xml:space="preserve"> </w:t>
      </w:r>
      <w:r w:rsidR="00237857" w:rsidRPr="00AC2390">
        <w:rPr>
          <w:rFonts w:ascii="Arial" w:hAnsi="Arial" w:cs="Arial" w:hint="eastAsia"/>
          <w:sz w:val="22"/>
          <w:szCs w:val="22"/>
        </w:rPr>
        <w:t>биогеографското</w:t>
      </w:r>
      <w:r w:rsidR="00237857" w:rsidRPr="00AC2390">
        <w:rPr>
          <w:rFonts w:ascii="Arial" w:hAnsi="Arial" w:cs="Arial"/>
          <w:sz w:val="22"/>
          <w:szCs w:val="22"/>
        </w:rPr>
        <w:t xml:space="preserve"> </w:t>
      </w:r>
      <w:r w:rsidR="00237857" w:rsidRPr="00AC2390">
        <w:rPr>
          <w:rFonts w:ascii="Arial" w:hAnsi="Arial" w:cs="Arial" w:hint="eastAsia"/>
          <w:sz w:val="22"/>
          <w:szCs w:val="22"/>
        </w:rPr>
        <w:t>разнообразие</w:t>
      </w:r>
      <w:r w:rsidR="00237857" w:rsidRPr="00AC2390">
        <w:rPr>
          <w:rFonts w:ascii="Arial" w:hAnsi="Arial" w:cs="Arial"/>
          <w:sz w:val="22"/>
          <w:szCs w:val="22"/>
        </w:rPr>
        <w:t xml:space="preserve"> </w:t>
      </w:r>
      <w:r w:rsidR="00237857" w:rsidRPr="00AC2390">
        <w:rPr>
          <w:rFonts w:ascii="Arial" w:hAnsi="Arial" w:cs="Arial" w:hint="eastAsia"/>
          <w:sz w:val="22"/>
          <w:szCs w:val="22"/>
        </w:rPr>
        <w:t>и</w:t>
      </w:r>
      <w:r w:rsidR="00237857" w:rsidRPr="00AC2390">
        <w:rPr>
          <w:rFonts w:ascii="Arial" w:hAnsi="Arial" w:cs="Arial"/>
          <w:sz w:val="22"/>
          <w:szCs w:val="22"/>
        </w:rPr>
        <w:t xml:space="preserve"> </w:t>
      </w:r>
      <w:r w:rsidR="00237857" w:rsidRPr="00AC2390">
        <w:rPr>
          <w:rFonts w:ascii="Arial" w:hAnsi="Arial" w:cs="Arial" w:hint="eastAsia"/>
          <w:sz w:val="22"/>
          <w:szCs w:val="22"/>
        </w:rPr>
        <w:t>е</w:t>
      </w:r>
      <w:r w:rsidR="00237857" w:rsidRPr="00AC2390">
        <w:rPr>
          <w:rFonts w:ascii="Arial" w:hAnsi="Arial" w:cs="Arial"/>
          <w:sz w:val="22"/>
          <w:szCs w:val="22"/>
        </w:rPr>
        <w:t xml:space="preserve"> </w:t>
      </w:r>
      <w:r w:rsidR="00237857" w:rsidRPr="00AC2390">
        <w:rPr>
          <w:rFonts w:ascii="Arial" w:hAnsi="Arial" w:cs="Arial" w:hint="eastAsia"/>
          <w:sz w:val="22"/>
          <w:szCs w:val="22"/>
        </w:rPr>
        <w:t>необходимо</w:t>
      </w:r>
      <w:r w:rsidR="00237857" w:rsidRPr="00AC2390">
        <w:rPr>
          <w:rFonts w:ascii="Arial" w:hAnsi="Arial" w:cs="Arial"/>
          <w:sz w:val="22"/>
          <w:szCs w:val="22"/>
        </w:rPr>
        <w:t xml:space="preserve"> </w:t>
      </w:r>
      <w:r w:rsidR="00237857" w:rsidRPr="00AC2390">
        <w:rPr>
          <w:rFonts w:ascii="Arial" w:hAnsi="Arial" w:cs="Arial" w:hint="eastAsia"/>
          <w:sz w:val="22"/>
          <w:szCs w:val="22"/>
        </w:rPr>
        <w:t>предприемане</w:t>
      </w:r>
      <w:r w:rsidR="00237857" w:rsidRPr="00AC2390">
        <w:rPr>
          <w:rFonts w:ascii="Arial" w:hAnsi="Arial" w:cs="Arial"/>
          <w:sz w:val="22"/>
          <w:szCs w:val="22"/>
        </w:rPr>
        <w:t xml:space="preserve"> </w:t>
      </w:r>
      <w:r w:rsidR="00237857" w:rsidRPr="00AC2390">
        <w:rPr>
          <w:rFonts w:ascii="Arial" w:hAnsi="Arial" w:cs="Arial" w:hint="eastAsia"/>
          <w:sz w:val="22"/>
          <w:szCs w:val="22"/>
        </w:rPr>
        <w:t>по</w:t>
      </w:r>
      <w:r w:rsidR="00237857" w:rsidRPr="00AC2390">
        <w:rPr>
          <w:rFonts w:ascii="Arial" w:hAnsi="Arial" w:cs="Arial"/>
          <w:sz w:val="22"/>
          <w:szCs w:val="22"/>
        </w:rPr>
        <w:t>-</w:t>
      </w:r>
      <w:r w:rsidR="00237857" w:rsidRPr="00AC2390">
        <w:rPr>
          <w:rFonts w:ascii="Arial" w:hAnsi="Arial" w:cs="Arial" w:hint="eastAsia"/>
          <w:sz w:val="22"/>
          <w:szCs w:val="22"/>
        </w:rPr>
        <w:t>строги</w:t>
      </w:r>
      <w:r w:rsidR="00237857" w:rsidRPr="00AC2390">
        <w:rPr>
          <w:rFonts w:ascii="Arial" w:hAnsi="Arial" w:cs="Arial"/>
          <w:sz w:val="22"/>
          <w:szCs w:val="22"/>
        </w:rPr>
        <w:t xml:space="preserve"> </w:t>
      </w:r>
      <w:r w:rsidR="00237857" w:rsidRPr="00AC2390">
        <w:rPr>
          <w:rFonts w:ascii="Arial" w:hAnsi="Arial" w:cs="Arial" w:hint="eastAsia"/>
          <w:sz w:val="22"/>
          <w:szCs w:val="22"/>
        </w:rPr>
        <w:t>мерки</w:t>
      </w:r>
      <w:r w:rsidR="00237857" w:rsidRPr="00AC2390">
        <w:rPr>
          <w:rFonts w:ascii="Arial" w:hAnsi="Arial" w:cs="Arial"/>
          <w:sz w:val="22"/>
          <w:szCs w:val="22"/>
        </w:rPr>
        <w:t xml:space="preserve"> </w:t>
      </w:r>
      <w:r w:rsidR="00237857" w:rsidRPr="00AC2390">
        <w:rPr>
          <w:rFonts w:ascii="Arial" w:hAnsi="Arial" w:cs="Arial" w:hint="eastAsia"/>
          <w:sz w:val="22"/>
          <w:szCs w:val="22"/>
        </w:rPr>
        <w:t>за</w:t>
      </w:r>
      <w:r w:rsidR="00237857" w:rsidRPr="00AC2390">
        <w:rPr>
          <w:rFonts w:ascii="Arial" w:hAnsi="Arial" w:cs="Arial"/>
          <w:sz w:val="22"/>
          <w:szCs w:val="22"/>
        </w:rPr>
        <w:t xml:space="preserve"> </w:t>
      </w:r>
      <w:r w:rsidR="00237857" w:rsidRPr="00AC2390">
        <w:rPr>
          <w:rFonts w:ascii="Arial" w:hAnsi="Arial" w:cs="Arial" w:hint="eastAsia"/>
          <w:sz w:val="22"/>
          <w:szCs w:val="22"/>
        </w:rPr>
        <w:t>предотвратяване</w:t>
      </w:r>
      <w:r w:rsidR="00237857" w:rsidRPr="00AC2390">
        <w:rPr>
          <w:rFonts w:ascii="Arial" w:hAnsi="Arial" w:cs="Arial"/>
          <w:sz w:val="22"/>
          <w:szCs w:val="22"/>
        </w:rPr>
        <w:t xml:space="preserve"> </w:t>
      </w:r>
      <w:r w:rsidR="00237857" w:rsidRPr="00AC2390">
        <w:rPr>
          <w:rFonts w:ascii="Arial" w:hAnsi="Arial" w:cs="Arial" w:hint="eastAsia"/>
          <w:sz w:val="22"/>
          <w:szCs w:val="22"/>
        </w:rPr>
        <w:t>на</w:t>
      </w:r>
      <w:r w:rsidR="00237857" w:rsidRPr="00AC2390">
        <w:rPr>
          <w:rFonts w:ascii="Arial" w:hAnsi="Arial" w:cs="Arial"/>
          <w:sz w:val="22"/>
          <w:szCs w:val="22"/>
        </w:rPr>
        <w:t xml:space="preserve"> </w:t>
      </w:r>
      <w:r w:rsidR="00237857" w:rsidRPr="00AC2390">
        <w:rPr>
          <w:rFonts w:ascii="Arial" w:hAnsi="Arial" w:cs="Arial" w:hint="eastAsia"/>
          <w:sz w:val="22"/>
          <w:szCs w:val="22"/>
        </w:rPr>
        <w:t>подобни</w:t>
      </w:r>
      <w:r w:rsidR="00237857" w:rsidRPr="00AC2390">
        <w:rPr>
          <w:rFonts w:ascii="Arial" w:hAnsi="Arial" w:cs="Arial"/>
          <w:sz w:val="22"/>
          <w:szCs w:val="22"/>
        </w:rPr>
        <w:t xml:space="preserve"> </w:t>
      </w:r>
      <w:r w:rsidR="00237857" w:rsidRPr="00AC2390">
        <w:rPr>
          <w:rFonts w:ascii="Arial" w:hAnsi="Arial" w:cs="Arial" w:hint="eastAsia"/>
          <w:sz w:val="22"/>
          <w:szCs w:val="22"/>
        </w:rPr>
        <w:t>пожари</w:t>
      </w:r>
      <w:r w:rsidR="00237857" w:rsidRPr="00AC2390">
        <w:rPr>
          <w:rFonts w:ascii="Arial" w:hAnsi="Arial" w:cs="Arial"/>
          <w:sz w:val="22"/>
          <w:szCs w:val="22"/>
        </w:rPr>
        <w:t xml:space="preserve">. </w:t>
      </w:r>
      <w:r w:rsidR="00237857" w:rsidRPr="00AC2390">
        <w:rPr>
          <w:rFonts w:ascii="Arial" w:hAnsi="Arial" w:cs="Arial" w:hint="eastAsia"/>
          <w:sz w:val="22"/>
          <w:szCs w:val="22"/>
        </w:rPr>
        <w:t>Лечебните</w:t>
      </w:r>
      <w:r w:rsidR="00237857" w:rsidRPr="00AC2390">
        <w:rPr>
          <w:rFonts w:ascii="Arial" w:hAnsi="Arial" w:cs="Arial"/>
          <w:sz w:val="22"/>
          <w:szCs w:val="22"/>
        </w:rPr>
        <w:t xml:space="preserve"> </w:t>
      </w:r>
      <w:r w:rsidR="00237857" w:rsidRPr="00AC2390">
        <w:rPr>
          <w:rFonts w:ascii="Arial" w:hAnsi="Arial" w:cs="Arial" w:hint="eastAsia"/>
          <w:sz w:val="22"/>
          <w:szCs w:val="22"/>
        </w:rPr>
        <w:t>растения</w:t>
      </w:r>
      <w:r w:rsidR="00237857" w:rsidRPr="00AC2390">
        <w:rPr>
          <w:rFonts w:ascii="Arial" w:hAnsi="Arial" w:cs="Arial"/>
          <w:sz w:val="22"/>
          <w:szCs w:val="22"/>
        </w:rPr>
        <w:t xml:space="preserve"> </w:t>
      </w:r>
      <w:r w:rsidR="00237857" w:rsidRPr="00AC2390">
        <w:rPr>
          <w:rFonts w:ascii="Arial" w:hAnsi="Arial" w:cs="Arial" w:hint="eastAsia"/>
          <w:sz w:val="22"/>
          <w:szCs w:val="22"/>
        </w:rPr>
        <w:t>и</w:t>
      </w:r>
      <w:r w:rsidR="00237857" w:rsidRPr="00AC2390">
        <w:rPr>
          <w:rFonts w:ascii="Arial" w:hAnsi="Arial" w:cs="Arial"/>
          <w:sz w:val="22"/>
          <w:szCs w:val="22"/>
        </w:rPr>
        <w:t xml:space="preserve"> </w:t>
      </w:r>
      <w:r w:rsidR="00237857" w:rsidRPr="00AC2390">
        <w:rPr>
          <w:rFonts w:ascii="Arial" w:hAnsi="Arial" w:cs="Arial" w:hint="eastAsia"/>
          <w:sz w:val="22"/>
          <w:szCs w:val="22"/>
        </w:rPr>
        <w:t>естествените</w:t>
      </w:r>
      <w:r w:rsidR="00237857" w:rsidRPr="00AC2390">
        <w:rPr>
          <w:rFonts w:ascii="Arial" w:hAnsi="Arial" w:cs="Arial"/>
          <w:sz w:val="22"/>
          <w:szCs w:val="22"/>
        </w:rPr>
        <w:t xml:space="preserve"> </w:t>
      </w:r>
      <w:r w:rsidR="00237857" w:rsidRPr="00AC2390">
        <w:rPr>
          <w:rFonts w:ascii="Arial" w:hAnsi="Arial" w:cs="Arial" w:hint="eastAsia"/>
          <w:sz w:val="22"/>
          <w:szCs w:val="22"/>
        </w:rPr>
        <w:t>им</w:t>
      </w:r>
      <w:r w:rsidR="00237857" w:rsidRPr="00AC2390">
        <w:rPr>
          <w:rFonts w:ascii="Arial" w:hAnsi="Arial" w:cs="Arial"/>
          <w:sz w:val="22"/>
          <w:szCs w:val="22"/>
        </w:rPr>
        <w:t xml:space="preserve"> </w:t>
      </w:r>
      <w:r w:rsidR="00237857" w:rsidRPr="00AC2390">
        <w:rPr>
          <w:rFonts w:ascii="Arial" w:hAnsi="Arial" w:cs="Arial" w:hint="eastAsia"/>
          <w:sz w:val="22"/>
          <w:szCs w:val="22"/>
        </w:rPr>
        <w:t>находища</w:t>
      </w:r>
      <w:r w:rsidR="00237857" w:rsidRPr="00AC2390">
        <w:rPr>
          <w:rFonts w:ascii="Arial" w:hAnsi="Arial" w:cs="Arial"/>
          <w:sz w:val="22"/>
          <w:szCs w:val="22"/>
        </w:rPr>
        <w:t xml:space="preserve"> </w:t>
      </w:r>
      <w:r w:rsidR="00237857" w:rsidRPr="00AC2390">
        <w:rPr>
          <w:rFonts w:ascii="Arial" w:hAnsi="Arial" w:cs="Arial" w:hint="eastAsia"/>
          <w:sz w:val="22"/>
          <w:szCs w:val="22"/>
        </w:rPr>
        <w:t>трябва</w:t>
      </w:r>
      <w:r w:rsidR="00237857" w:rsidRPr="00AC2390">
        <w:rPr>
          <w:rFonts w:ascii="Arial" w:hAnsi="Arial" w:cs="Arial"/>
          <w:sz w:val="22"/>
          <w:szCs w:val="22"/>
        </w:rPr>
        <w:t xml:space="preserve"> </w:t>
      </w:r>
      <w:r w:rsidR="00237857" w:rsidRPr="00AC2390">
        <w:rPr>
          <w:rFonts w:ascii="Arial" w:hAnsi="Arial" w:cs="Arial" w:hint="eastAsia"/>
          <w:sz w:val="22"/>
          <w:szCs w:val="22"/>
        </w:rPr>
        <w:t>да</w:t>
      </w:r>
      <w:r w:rsidR="00237857" w:rsidRPr="00AC2390">
        <w:rPr>
          <w:rFonts w:ascii="Arial" w:hAnsi="Arial" w:cs="Arial"/>
          <w:sz w:val="22"/>
          <w:szCs w:val="22"/>
        </w:rPr>
        <w:t xml:space="preserve"> </w:t>
      </w:r>
      <w:r w:rsidR="00237857" w:rsidRPr="00AC2390">
        <w:rPr>
          <w:rFonts w:ascii="Arial" w:hAnsi="Arial" w:cs="Arial" w:hint="eastAsia"/>
          <w:sz w:val="22"/>
          <w:szCs w:val="22"/>
        </w:rPr>
        <w:t>се</w:t>
      </w:r>
      <w:r w:rsidR="00237857" w:rsidRPr="00AC2390">
        <w:rPr>
          <w:rFonts w:ascii="Arial" w:hAnsi="Arial" w:cs="Arial"/>
          <w:sz w:val="22"/>
          <w:szCs w:val="22"/>
        </w:rPr>
        <w:t xml:space="preserve"> </w:t>
      </w:r>
      <w:r w:rsidR="00237857" w:rsidRPr="00AC2390">
        <w:rPr>
          <w:rFonts w:ascii="Arial" w:hAnsi="Arial" w:cs="Arial" w:hint="eastAsia"/>
          <w:sz w:val="22"/>
          <w:szCs w:val="22"/>
        </w:rPr>
        <w:t>опазват</w:t>
      </w:r>
      <w:r w:rsidR="00237857" w:rsidRPr="00AC2390">
        <w:rPr>
          <w:rFonts w:ascii="Arial" w:hAnsi="Arial" w:cs="Arial"/>
          <w:sz w:val="22"/>
          <w:szCs w:val="22"/>
        </w:rPr>
        <w:t xml:space="preserve"> </w:t>
      </w:r>
      <w:r w:rsidR="00237857" w:rsidRPr="00AC2390">
        <w:rPr>
          <w:rFonts w:ascii="Arial" w:hAnsi="Arial" w:cs="Arial" w:hint="eastAsia"/>
          <w:sz w:val="22"/>
          <w:szCs w:val="22"/>
        </w:rPr>
        <w:t>от</w:t>
      </w:r>
      <w:r w:rsidR="00237857" w:rsidRPr="00AC2390">
        <w:rPr>
          <w:rFonts w:ascii="Arial" w:hAnsi="Arial" w:cs="Arial"/>
          <w:sz w:val="22"/>
          <w:szCs w:val="22"/>
        </w:rPr>
        <w:t xml:space="preserve"> </w:t>
      </w:r>
      <w:r w:rsidR="00237857" w:rsidRPr="00AC2390">
        <w:rPr>
          <w:rFonts w:ascii="Arial" w:hAnsi="Arial" w:cs="Arial" w:hint="eastAsia"/>
          <w:sz w:val="22"/>
          <w:szCs w:val="22"/>
        </w:rPr>
        <w:t>увреждане</w:t>
      </w:r>
      <w:r w:rsidR="00237857" w:rsidRPr="00AC2390">
        <w:rPr>
          <w:rFonts w:ascii="Arial" w:hAnsi="Arial" w:cs="Arial"/>
          <w:sz w:val="22"/>
          <w:szCs w:val="22"/>
        </w:rPr>
        <w:t xml:space="preserve"> </w:t>
      </w:r>
      <w:r w:rsidR="00237857" w:rsidRPr="00AC2390">
        <w:rPr>
          <w:rFonts w:ascii="Arial" w:hAnsi="Arial" w:cs="Arial" w:hint="eastAsia"/>
          <w:sz w:val="22"/>
          <w:szCs w:val="22"/>
        </w:rPr>
        <w:t>и</w:t>
      </w:r>
      <w:r w:rsidR="00237857" w:rsidRPr="00AC2390">
        <w:rPr>
          <w:rFonts w:ascii="Arial" w:hAnsi="Arial" w:cs="Arial"/>
          <w:sz w:val="22"/>
          <w:szCs w:val="22"/>
        </w:rPr>
        <w:t xml:space="preserve"> </w:t>
      </w:r>
      <w:r w:rsidR="00237857" w:rsidRPr="00AC2390">
        <w:rPr>
          <w:rFonts w:ascii="Arial" w:hAnsi="Arial" w:cs="Arial" w:hint="eastAsia"/>
          <w:sz w:val="22"/>
          <w:szCs w:val="22"/>
        </w:rPr>
        <w:t>унищожаване</w:t>
      </w:r>
      <w:r w:rsidR="00237857" w:rsidRPr="00AC2390">
        <w:rPr>
          <w:rFonts w:ascii="Arial" w:hAnsi="Arial" w:cs="Arial"/>
          <w:sz w:val="22"/>
          <w:szCs w:val="22"/>
        </w:rPr>
        <w:t xml:space="preserve"> </w:t>
      </w:r>
      <w:r w:rsidR="00237857" w:rsidRPr="00AC2390">
        <w:rPr>
          <w:rFonts w:ascii="Arial" w:hAnsi="Arial" w:cs="Arial" w:hint="eastAsia"/>
          <w:sz w:val="22"/>
          <w:szCs w:val="22"/>
        </w:rPr>
        <w:t>с</w:t>
      </w:r>
      <w:r w:rsidR="00237857" w:rsidRPr="00AC2390">
        <w:rPr>
          <w:rFonts w:ascii="Arial" w:hAnsi="Arial" w:cs="Arial"/>
          <w:sz w:val="22"/>
          <w:szCs w:val="22"/>
        </w:rPr>
        <w:t xml:space="preserve"> </w:t>
      </w:r>
      <w:r w:rsidR="00237857" w:rsidRPr="00AC2390">
        <w:rPr>
          <w:rFonts w:ascii="Arial" w:hAnsi="Arial" w:cs="Arial" w:hint="eastAsia"/>
          <w:sz w:val="22"/>
          <w:szCs w:val="22"/>
        </w:rPr>
        <w:t>цел</w:t>
      </w:r>
      <w:r w:rsidR="00237857" w:rsidRPr="00AC2390">
        <w:rPr>
          <w:rFonts w:ascii="Arial" w:hAnsi="Arial" w:cs="Arial"/>
          <w:sz w:val="22"/>
          <w:szCs w:val="22"/>
        </w:rPr>
        <w:t xml:space="preserve"> </w:t>
      </w:r>
      <w:r w:rsidR="00237857" w:rsidRPr="00AC2390">
        <w:rPr>
          <w:rFonts w:ascii="Arial" w:hAnsi="Arial" w:cs="Arial" w:hint="eastAsia"/>
          <w:sz w:val="22"/>
          <w:szCs w:val="22"/>
        </w:rPr>
        <w:t>осигуряване</w:t>
      </w:r>
      <w:r w:rsidR="00237857" w:rsidRPr="00AC2390">
        <w:rPr>
          <w:rFonts w:ascii="Arial" w:hAnsi="Arial" w:cs="Arial"/>
          <w:sz w:val="22"/>
          <w:szCs w:val="22"/>
        </w:rPr>
        <w:t xml:space="preserve"> </w:t>
      </w:r>
      <w:r w:rsidR="00237857" w:rsidRPr="00AC2390">
        <w:rPr>
          <w:rFonts w:ascii="Arial" w:hAnsi="Arial" w:cs="Arial" w:hint="eastAsia"/>
          <w:sz w:val="22"/>
          <w:szCs w:val="22"/>
        </w:rPr>
        <w:t>устойчивото</w:t>
      </w:r>
      <w:r w:rsidR="00237857" w:rsidRPr="00AC2390">
        <w:rPr>
          <w:rFonts w:ascii="Arial" w:hAnsi="Arial" w:cs="Arial"/>
          <w:sz w:val="22"/>
          <w:szCs w:val="22"/>
        </w:rPr>
        <w:t xml:space="preserve"> </w:t>
      </w:r>
      <w:r w:rsidR="00237857" w:rsidRPr="00AC2390">
        <w:rPr>
          <w:rFonts w:ascii="Arial" w:hAnsi="Arial" w:cs="Arial" w:hint="eastAsia"/>
          <w:sz w:val="22"/>
          <w:szCs w:val="22"/>
        </w:rPr>
        <w:t>им</w:t>
      </w:r>
      <w:r w:rsidR="00237857" w:rsidRPr="00AC2390">
        <w:rPr>
          <w:rFonts w:ascii="Arial" w:hAnsi="Arial" w:cs="Arial"/>
          <w:sz w:val="22"/>
          <w:szCs w:val="22"/>
        </w:rPr>
        <w:t xml:space="preserve"> </w:t>
      </w:r>
      <w:r w:rsidR="00237857" w:rsidRPr="00AC2390">
        <w:rPr>
          <w:rFonts w:ascii="Arial" w:hAnsi="Arial" w:cs="Arial" w:hint="eastAsia"/>
          <w:sz w:val="22"/>
          <w:szCs w:val="22"/>
        </w:rPr>
        <w:t>ползуване</w:t>
      </w:r>
      <w:r w:rsidR="00237857" w:rsidRPr="00AC2390">
        <w:rPr>
          <w:rFonts w:ascii="Arial" w:hAnsi="Arial" w:cs="Arial"/>
          <w:sz w:val="22"/>
          <w:szCs w:val="22"/>
        </w:rPr>
        <w:t xml:space="preserve"> </w:t>
      </w:r>
      <w:r w:rsidR="00237857" w:rsidRPr="00AC2390">
        <w:rPr>
          <w:rFonts w:ascii="Arial" w:hAnsi="Arial" w:cs="Arial" w:hint="eastAsia"/>
          <w:sz w:val="22"/>
          <w:szCs w:val="22"/>
        </w:rPr>
        <w:t>като</w:t>
      </w:r>
      <w:r w:rsidR="00237857" w:rsidRPr="00AC2390">
        <w:rPr>
          <w:rFonts w:ascii="Arial" w:hAnsi="Arial" w:cs="Arial"/>
          <w:sz w:val="22"/>
          <w:szCs w:val="22"/>
        </w:rPr>
        <w:t xml:space="preserve"> </w:t>
      </w:r>
      <w:r w:rsidR="00237857" w:rsidRPr="00AC2390">
        <w:rPr>
          <w:rFonts w:ascii="Arial" w:hAnsi="Arial" w:cs="Arial" w:hint="eastAsia"/>
          <w:sz w:val="22"/>
          <w:szCs w:val="22"/>
        </w:rPr>
        <w:t>част</w:t>
      </w:r>
      <w:r w:rsidR="00237857" w:rsidRPr="00AC2390">
        <w:rPr>
          <w:rFonts w:ascii="Arial" w:hAnsi="Arial" w:cs="Arial"/>
          <w:sz w:val="22"/>
          <w:szCs w:val="22"/>
        </w:rPr>
        <w:t xml:space="preserve"> </w:t>
      </w:r>
      <w:r w:rsidR="00237857" w:rsidRPr="00AC2390">
        <w:rPr>
          <w:rFonts w:ascii="Arial" w:hAnsi="Arial" w:cs="Arial" w:hint="eastAsia"/>
          <w:sz w:val="22"/>
          <w:szCs w:val="22"/>
        </w:rPr>
        <w:t>от</w:t>
      </w:r>
      <w:r w:rsidR="00237857" w:rsidRPr="00AC2390">
        <w:rPr>
          <w:rFonts w:ascii="Arial" w:hAnsi="Arial" w:cs="Arial"/>
          <w:sz w:val="22"/>
          <w:szCs w:val="22"/>
        </w:rPr>
        <w:t xml:space="preserve"> </w:t>
      </w:r>
      <w:r w:rsidR="00237857" w:rsidRPr="00AC2390">
        <w:rPr>
          <w:rFonts w:ascii="Arial" w:hAnsi="Arial" w:cs="Arial" w:hint="eastAsia"/>
          <w:sz w:val="22"/>
          <w:szCs w:val="22"/>
        </w:rPr>
        <w:t>естествения</w:t>
      </w:r>
      <w:r w:rsidR="00237857" w:rsidRPr="00AC2390">
        <w:rPr>
          <w:rFonts w:ascii="Arial" w:hAnsi="Arial" w:cs="Arial"/>
          <w:sz w:val="22"/>
          <w:szCs w:val="22"/>
        </w:rPr>
        <w:t xml:space="preserve"> </w:t>
      </w:r>
      <w:r w:rsidR="00237857" w:rsidRPr="00AC2390">
        <w:rPr>
          <w:rFonts w:ascii="Arial" w:hAnsi="Arial" w:cs="Arial" w:hint="eastAsia"/>
          <w:sz w:val="22"/>
          <w:szCs w:val="22"/>
        </w:rPr>
        <w:t>растителен</w:t>
      </w:r>
      <w:r w:rsidR="00237857" w:rsidRPr="00AC2390">
        <w:rPr>
          <w:rFonts w:ascii="Arial" w:hAnsi="Arial" w:cs="Arial"/>
          <w:sz w:val="22"/>
          <w:szCs w:val="22"/>
        </w:rPr>
        <w:t xml:space="preserve"> </w:t>
      </w:r>
      <w:r w:rsidR="00237857" w:rsidRPr="00AC2390">
        <w:rPr>
          <w:rFonts w:ascii="Arial" w:hAnsi="Arial" w:cs="Arial" w:hint="eastAsia"/>
          <w:sz w:val="22"/>
          <w:szCs w:val="22"/>
        </w:rPr>
        <w:t>генофонд</w:t>
      </w:r>
      <w:r w:rsidR="00237857" w:rsidRPr="00AC2390">
        <w:rPr>
          <w:rFonts w:ascii="Arial" w:hAnsi="Arial" w:cs="Arial"/>
          <w:sz w:val="22"/>
          <w:szCs w:val="22"/>
        </w:rPr>
        <w:t xml:space="preserve">. </w:t>
      </w:r>
      <w:r w:rsidR="00237857" w:rsidRPr="00AC2390">
        <w:rPr>
          <w:rFonts w:ascii="Arial" w:hAnsi="Arial" w:cs="Arial" w:hint="eastAsia"/>
          <w:sz w:val="22"/>
          <w:szCs w:val="22"/>
        </w:rPr>
        <w:t>Опазването</w:t>
      </w:r>
      <w:r w:rsidR="00237857" w:rsidRPr="00AC2390">
        <w:rPr>
          <w:rFonts w:ascii="Arial" w:hAnsi="Arial" w:cs="Arial"/>
          <w:sz w:val="22"/>
          <w:szCs w:val="22"/>
        </w:rPr>
        <w:t xml:space="preserve"> </w:t>
      </w:r>
      <w:r w:rsidR="00237857" w:rsidRPr="00AC2390">
        <w:rPr>
          <w:rFonts w:ascii="Arial" w:hAnsi="Arial" w:cs="Arial" w:hint="eastAsia"/>
          <w:sz w:val="22"/>
          <w:szCs w:val="22"/>
        </w:rPr>
        <w:t>трябва</w:t>
      </w:r>
      <w:r w:rsidR="00237857" w:rsidRPr="00AC2390">
        <w:rPr>
          <w:rFonts w:ascii="Arial" w:hAnsi="Arial" w:cs="Arial"/>
          <w:sz w:val="22"/>
          <w:szCs w:val="22"/>
        </w:rPr>
        <w:t xml:space="preserve"> </w:t>
      </w:r>
      <w:r w:rsidR="00237857" w:rsidRPr="00AC2390">
        <w:rPr>
          <w:rFonts w:ascii="Arial" w:hAnsi="Arial" w:cs="Arial" w:hint="eastAsia"/>
          <w:sz w:val="22"/>
          <w:szCs w:val="22"/>
        </w:rPr>
        <w:t>да</w:t>
      </w:r>
      <w:r w:rsidR="00237857" w:rsidRPr="00AC2390">
        <w:rPr>
          <w:rFonts w:ascii="Arial" w:hAnsi="Arial" w:cs="Arial"/>
          <w:sz w:val="22"/>
          <w:szCs w:val="22"/>
        </w:rPr>
        <w:t xml:space="preserve"> </w:t>
      </w:r>
      <w:r w:rsidR="00237857" w:rsidRPr="00AC2390">
        <w:rPr>
          <w:rFonts w:ascii="Arial" w:hAnsi="Arial" w:cs="Arial" w:hint="eastAsia"/>
          <w:sz w:val="22"/>
          <w:szCs w:val="22"/>
        </w:rPr>
        <w:t>се</w:t>
      </w:r>
      <w:r w:rsidR="00237857" w:rsidRPr="00AC2390">
        <w:rPr>
          <w:rFonts w:ascii="Arial" w:hAnsi="Arial" w:cs="Arial"/>
          <w:sz w:val="22"/>
          <w:szCs w:val="22"/>
        </w:rPr>
        <w:t xml:space="preserve"> </w:t>
      </w:r>
      <w:r w:rsidR="00237857" w:rsidRPr="00AC2390">
        <w:rPr>
          <w:rFonts w:ascii="Arial" w:hAnsi="Arial" w:cs="Arial" w:hint="eastAsia"/>
          <w:sz w:val="22"/>
          <w:szCs w:val="22"/>
        </w:rPr>
        <w:t>извършва</w:t>
      </w:r>
      <w:r w:rsidR="00237857" w:rsidRPr="00AC2390">
        <w:rPr>
          <w:rFonts w:ascii="Arial" w:hAnsi="Arial" w:cs="Arial"/>
          <w:sz w:val="22"/>
          <w:szCs w:val="22"/>
        </w:rPr>
        <w:t xml:space="preserve"> </w:t>
      </w:r>
      <w:r w:rsidR="00237857" w:rsidRPr="00AC2390">
        <w:rPr>
          <w:rFonts w:ascii="Arial" w:hAnsi="Arial" w:cs="Arial" w:hint="eastAsia"/>
          <w:sz w:val="22"/>
          <w:szCs w:val="22"/>
        </w:rPr>
        <w:t>чрез</w:t>
      </w:r>
      <w:r w:rsidR="00237857" w:rsidRPr="00AC2390">
        <w:rPr>
          <w:rFonts w:ascii="Arial" w:hAnsi="Arial" w:cs="Arial"/>
          <w:sz w:val="22"/>
          <w:szCs w:val="22"/>
        </w:rPr>
        <w:t xml:space="preserve"> </w:t>
      </w:r>
      <w:r w:rsidR="00237857" w:rsidRPr="00AC2390">
        <w:rPr>
          <w:rFonts w:ascii="Arial" w:hAnsi="Arial" w:cs="Arial" w:hint="eastAsia"/>
          <w:sz w:val="22"/>
          <w:szCs w:val="22"/>
        </w:rPr>
        <w:t>система</w:t>
      </w:r>
      <w:r w:rsidR="00237857" w:rsidRPr="00AC2390">
        <w:rPr>
          <w:rFonts w:ascii="Arial" w:hAnsi="Arial" w:cs="Arial"/>
          <w:sz w:val="22"/>
          <w:szCs w:val="22"/>
        </w:rPr>
        <w:t xml:space="preserve"> </w:t>
      </w:r>
      <w:r w:rsidR="00237857" w:rsidRPr="00AC2390">
        <w:rPr>
          <w:rFonts w:ascii="Arial" w:hAnsi="Arial" w:cs="Arial" w:hint="eastAsia"/>
          <w:sz w:val="22"/>
          <w:szCs w:val="22"/>
        </w:rPr>
        <w:t>от</w:t>
      </w:r>
      <w:r w:rsidR="00237857" w:rsidRPr="00AC2390">
        <w:rPr>
          <w:rFonts w:ascii="Arial" w:hAnsi="Arial" w:cs="Arial"/>
          <w:sz w:val="22"/>
          <w:szCs w:val="22"/>
        </w:rPr>
        <w:t xml:space="preserve"> </w:t>
      </w:r>
      <w:r w:rsidR="00237857" w:rsidRPr="00AC2390">
        <w:rPr>
          <w:rFonts w:ascii="Arial" w:hAnsi="Arial" w:cs="Arial" w:hint="eastAsia"/>
          <w:sz w:val="22"/>
          <w:szCs w:val="22"/>
        </w:rPr>
        <w:t>мерки</w:t>
      </w:r>
      <w:r w:rsidR="00237857" w:rsidRPr="00AC2390">
        <w:rPr>
          <w:rFonts w:ascii="Arial" w:hAnsi="Arial" w:cs="Arial"/>
          <w:sz w:val="22"/>
          <w:szCs w:val="22"/>
        </w:rPr>
        <w:t xml:space="preserve"> </w:t>
      </w:r>
      <w:r w:rsidR="00237857" w:rsidRPr="00AC2390">
        <w:rPr>
          <w:rFonts w:ascii="Arial" w:hAnsi="Arial" w:cs="Arial" w:hint="eastAsia"/>
          <w:sz w:val="22"/>
          <w:szCs w:val="22"/>
        </w:rPr>
        <w:t>и</w:t>
      </w:r>
      <w:r w:rsidR="00237857" w:rsidRPr="00AC2390">
        <w:rPr>
          <w:rFonts w:ascii="Arial" w:hAnsi="Arial" w:cs="Arial"/>
          <w:sz w:val="22"/>
          <w:szCs w:val="22"/>
        </w:rPr>
        <w:t xml:space="preserve"> </w:t>
      </w:r>
      <w:r w:rsidR="00237857" w:rsidRPr="00AC2390">
        <w:rPr>
          <w:rFonts w:ascii="Arial" w:hAnsi="Arial" w:cs="Arial" w:hint="eastAsia"/>
          <w:sz w:val="22"/>
          <w:szCs w:val="22"/>
        </w:rPr>
        <w:t>дейности</w:t>
      </w:r>
      <w:r w:rsidR="00237857" w:rsidRPr="00AC2390">
        <w:rPr>
          <w:rFonts w:ascii="Arial" w:hAnsi="Arial" w:cs="Arial"/>
          <w:sz w:val="22"/>
          <w:szCs w:val="22"/>
        </w:rPr>
        <w:t xml:space="preserve">, </w:t>
      </w:r>
      <w:r w:rsidR="00237857" w:rsidRPr="00AC2390">
        <w:rPr>
          <w:rFonts w:ascii="Arial" w:hAnsi="Arial" w:cs="Arial" w:hint="eastAsia"/>
          <w:sz w:val="22"/>
          <w:szCs w:val="22"/>
        </w:rPr>
        <w:t>целящи</w:t>
      </w:r>
      <w:r w:rsidR="00237857" w:rsidRPr="00AC2390">
        <w:rPr>
          <w:rFonts w:ascii="Arial" w:hAnsi="Arial" w:cs="Arial"/>
          <w:sz w:val="22"/>
          <w:szCs w:val="22"/>
        </w:rPr>
        <w:t xml:space="preserve"> </w:t>
      </w:r>
      <w:r w:rsidR="00237857" w:rsidRPr="00AC2390">
        <w:rPr>
          <w:rFonts w:ascii="Arial" w:hAnsi="Arial" w:cs="Arial" w:hint="eastAsia"/>
          <w:sz w:val="22"/>
          <w:szCs w:val="22"/>
        </w:rPr>
        <w:t>запазване</w:t>
      </w:r>
      <w:r w:rsidR="00237857" w:rsidRPr="00AC2390">
        <w:rPr>
          <w:rFonts w:ascii="Arial" w:hAnsi="Arial" w:cs="Arial"/>
          <w:sz w:val="22"/>
          <w:szCs w:val="22"/>
        </w:rPr>
        <w:t xml:space="preserve"> </w:t>
      </w:r>
      <w:r w:rsidR="00237857" w:rsidRPr="00AC2390">
        <w:rPr>
          <w:rFonts w:ascii="Arial" w:hAnsi="Arial" w:cs="Arial" w:hint="eastAsia"/>
          <w:sz w:val="22"/>
          <w:szCs w:val="22"/>
        </w:rPr>
        <w:t>на</w:t>
      </w:r>
      <w:r w:rsidR="00237857" w:rsidRPr="00AC2390">
        <w:rPr>
          <w:rFonts w:ascii="Arial" w:hAnsi="Arial" w:cs="Arial"/>
          <w:sz w:val="22"/>
          <w:szCs w:val="22"/>
        </w:rPr>
        <w:t xml:space="preserve"> </w:t>
      </w:r>
      <w:r w:rsidR="00237857" w:rsidRPr="00AC2390">
        <w:rPr>
          <w:rFonts w:ascii="Arial" w:hAnsi="Arial" w:cs="Arial" w:hint="eastAsia"/>
          <w:sz w:val="22"/>
          <w:szCs w:val="22"/>
        </w:rPr>
        <w:t>биологичното</w:t>
      </w:r>
      <w:r w:rsidR="00237857" w:rsidRPr="00AC2390">
        <w:rPr>
          <w:rFonts w:ascii="Arial" w:hAnsi="Arial" w:cs="Arial"/>
          <w:sz w:val="22"/>
          <w:szCs w:val="22"/>
        </w:rPr>
        <w:t xml:space="preserve"> </w:t>
      </w:r>
      <w:r w:rsidR="00237857" w:rsidRPr="00AC2390">
        <w:rPr>
          <w:rFonts w:ascii="Arial" w:hAnsi="Arial" w:cs="Arial" w:hint="eastAsia"/>
          <w:sz w:val="22"/>
          <w:szCs w:val="22"/>
        </w:rPr>
        <w:t>разнообразие</w:t>
      </w:r>
      <w:r w:rsidR="00237857" w:rsidRPr="00AC2390">
        <w:rPr>
          <w:rFonts w:ascii="Arial" w:hAnsi="Arial" w:cs="Arial"/>
          <w:sz w:val="22"/>
          <w:szCs w:val="22"/>
        </w:rPr>
        <w:t xml:space="preserve"> </w:t>
      </w:r>
      <w:r w:rsidR="00237857" w:rsidRPr="00AC2390">
        <w:rPr>
          <w:rFonts w:ascii="Arial" w:hAnsi="Arial" w:cs="Arial" w:hint="eastAsia"/>
          <w:sz w:val="22"/>
          <w:szCs w:val="22"/>
        </w:rPr>
        <w:t>и</w:t>
      </w:r>
      <w:r w:rsidR="00237857" w:rsidRPr="00AC2390">
        <w:rPr>
          <w:rFonts w:ascii="Arial" w:hAnsi="Arial" w:cs="Arial"/>
          <w:sz w:val="22"/>
          <w:szCs w:val="22"/>
        </w:rPr>
        <w:t xml:space="preserve"> </w:t>
      </w:r>
      <w:r w:rsidR="00237857" w:rsidRPr="00AC2390">
        <w:rPr>
          <w:rFonts w:ascii="Arial" w:hAnsi="Arial" w:cs="Arial" w:hint="eastAsia"/>
          <w:sz w:val="22"/>
          <w:szCs w:val="22"/>
        </w:rPr>
        <w:t>ресурси</w:t>
      </w:r>
      <w:r w:rsidR="00237857" w:rsidRPr="00AC2390">
        <w:rPr>
          <w:rFonts w:ascii="Arial" w:hAnsi="Arial" w:cs="Arial"/>
          <w:sz w:val="22"/>
          <w:szCs w:val="22"/>
        </w:rPr>
        <w:t xml:space="preserve">. </w:t>
      </w:r>
      <w:r w:rsidR="00237857" w:rsidRPr="00AC2390">
        <w:rPr>
          <w:rFonts w:ascii="Arial" w:hAnsi="Arial" w:cs="Arial" w:hint="eastAsia"/>
          <w:sz w:val="22"/>
          <w:szCs w:val="22"/>
        </w:rPr>
        <w:t>Трябва</w:t>
      </w:r>
      <w:r w:rsidR="00237857" w:rsidRPr="00AC2390">
        <w:rPr>
          <w:rFonts w:ascii="Arial" w:hAnsi="Arial" w:cs="Arial"/>
          <w:sz w:val="22"/>
          <w:szCs w:val="22"/>
        </w:rPr>
        <w:t xml:space="preserve"> </w:t>
      </w:r>
      <w:r w:rsidR="00237857" w:rsidRPr="00AC2390">
        <w:rPr>
          <w:rFonts w:ascii="Arial" w:hAnsi="Arial" w:cs="Arial" w:hint="eastAsia"/>
          <w:sz w:val="22"/>
          <w:szCs w:val="22"/>
        </w:rPr>
        <w:t>да</w:t>
      </w:r>
      <w:r w:rsidR="00237857" w:rsidRPr="00AC2390">
        <w:rPr>
          <w:rFonts w:ascii="Arial" w:hAnsi="Arial" w:cs="Arial"/>
          <w:sz w:val="22"/>
          <w:szCs w:val="22"/>
        </w:rPr>
        <w:t xml:space="preserve"> </w:t>
      </w:r>
      <w:r w:rsidR="00237857" w:rsidRPr="00AC2390">
        <w:rPr>
          <w:rFonts w:ascii="Arial" w:hAnsi="Arial" w:cs="Arial" w:hint="eastAsia"/>
          <w:sz w:val="22"/>
          <w:szCs w:val="22"/>
        </w:rPr>
        <w:t>се</w:t>
      </w:r>
      <w:r w:rsidR="00237857" w:rsidRPr="00AC2390">
        <w:rPr>
          <w:rFonts w:ascii="Arial" w:hAnsi="Arial" w:cs="Arial"/>
          <w:sz w:val="22"/>
          <w:szCs w:val="22"/>
        </w:rPr>
        <w:t xml:space="preserve"> </w:t>
      </w:r>
      <w:r w:rsidR="00237857" w:rsidRPr="00AC2390">
        <w:rPr>
          <w:rFonts w:ascii="Arial" w:hAnsi="Arial" w:cs="Arial" w:hint="eastAsia"/>
          <w:sz w:val="22"/>
          <w:szCs w:val="22"/>
        </w:rPr>
        <w:t>обърне</w:t>
      </w:r>
      <w:r w:rsidR="00237857" w:rsidRPr="00AC2390">
        <w:rPr>
          <w:rFonts w:ascii="Arial" w:hAnsi="Arial" w:cs="Arial"/>
          <w:sz w:val="22"/>
          <w:szCs w:val="22"/>
        </w:rPr>
        <w:t xml:space="preserve"> </w:t>
      </w:r>
      <w:r w:rsidR="00237857" w:rsidRPr="00AC2390">
        <w:rPr>
          <w:rFonts w:ascii="Arial" w:hAnsi="Arial" w:cs="Arial" w:hint="eastAsia"/>
          <w:sz w:val="22"/>
          <w:szCs w:val="22"/>
        </w:rPr>
        <w:t>специално</w:t>
      </w:r>
      <w:r w:rsidR="00237857" w:rsidRPr="00AC2390">
        <w:rPr>
          <w:rFonts w:ascii="Arial" w:hAnsi="Arial" w:cs="Arial"/>
          <w:sz w:val="22"/>
          <w:szCs w:val="22"/>
        </w:rPr>
        <w:t xml:space="preserve"> </w:t>
      </w:r>
      <w:r w:rsidR="00237857" w:rsidRPr="00AC2390">
        <w:rPr>
          <w:rFonts w:ascii="Arial" w:hAnsi="Arial" w:cs="Arial" w:hint="eastAsia"/>
          <w:sz w:val="22"/>
          <w:szCs w:val="22"/>
        </w:rPr>
        <w:t>внимание</w:t>
      </w:r>
      <w:r w:rsidR="00237857" w:rsidRPr="00AC2390">
        <w:rPr>
          <w:rFonts w:ascii="Arial" w:hAnsi="Arial" w:cs="Arial"/>
          <w:sz w:val="22"/>
          <w:szCs w:val="22"/>
        </w:rPr>
        <w:t xml:space="preserve"> </w:t>
      </w:r>
      <w:r w:rsidR="00237857" w:rsidRPr="00AC2390">
        <w:rPr>
          <w:rFonts w:ascii="Arial" w:hAnsi="Arial" w:cs="Arial" w:hint="eastAsia"/>
          <w:sz w:val="22"/>
          <w:szCs w:val="22"/>
        </w:rPr>
        <w:t>на</w:t>
      </w:r>
      <w:r w:rsidR="00237857" w:rsidRPr="00AC2390">
        <w:rPr>
          <w:rFonts w:ascii="Arial" w:hAnsi="Arial" w:cs="Arial"/>
          <w:sz w:val="22"/>
          <w:szCs w:val="22"/>
        </w:rPr>
        <w:t xml:space="preserve"> </w:t>
      </w:r>
      <w:r w:rsidR="00237857" w:rsidRPr="00AC2390">
        <w:rPr>
          <w:rFonts w:ascii="Arial" w:hAnsi="Arial" w:cs="Arial" w:hint="eastAsia"/>
          <w:sz w:val="22"/>
          <w:szCs w:val="22"/>
        </w:rPr>
        <w:t>режима</w:t>
      </w:r>
      <w:r w:rsidR="00237857" w:rsidRPr="00AC2390">
        <w:rPr>
          <w:rFonts w:ascii="Arial" w:hAnsi="Arial" w:cs="Arial"/>
          <w:sz w:val="22"/>
          <w:szCs w:val="22"/>
        </w:rPr>
        <w:t>.</w:t>
      </w:r>
    </w:p>
    <w:p w14:paraId="7998CDF9" w14:textId="77777777" w:rsidR="00237857" w:rsidRPr="00AC2390" w:rsidRDefault="00237857" w:rsidP="00237857">
      <w:pPr>
        <w:ind w:firstLine="708"/>
        <w:jc w:val="both"/>
        <w:rPr>
          <w:rFonts w:ascii="Arial" w:hAnsi="Arial" w:cs="Arial"/>
          <w:sz w:val="22"/>
          <w:szCs w:val="22"/>
        </w:rPr>
      </w:pPr>
    </w:p>
    <w:p w14:paraId="7622D417" w14:textId="77777777" w:rsidR="00237857" w:rsidRPr="00AC2390" w:rsidRDefault="00237857" w:rsidP="00AB337D">
      <w:pPr>
        <w:ind w:firstLine="426"/>
        <w:jc w:val="both"/>
        <w:rPr>
          <w:rFonts w:ascii="Arial" w:hAnsi="Arial" w:cs="Arial"/>
          <w:b/>
          <w:bCs/>
          <w:sz w:val="22"/>
          <w:szCs w:val="22"/>
        </w:rPr>
      </w:pPr>
      <w:r w:rsidRPr="00AC2390">
        <w:rPr>
          <w:rFonts w:ascii="Arial" w:hAnsi="Arial" w:cs="Arial" w:hint="eastAsia"/>
          <w:b/>
          <w:bCs/>
          <w:sz w:val="22"/>
          <w:szCs w:val="22"/>
        </w:rPr>
        <w:t>Приоритетни</w:t>
      </w:r>
      <w:r w:rsidRPr="00AC2390">
        <w:rPr>
          <w:rFonts w:ascii="Arial" w:hAnsi="Arial" w:cs="Arial"/>
          <w:b/>
          <w:bCs/>
          <w:sz w:val="22"/>
          <w:szCs w:val="22"/>
        </w:rPr>
        <w:t xml:space="preserve"> </w:t>
      </w:r>
      <w:r w:rsidRPr="00AC2390">
        <w:rPr>
          <w:rFonts w:ascii="Arial" w:hAnsi="Arial" w:cs="Arial" w:hint="eastAsia"/>
          <w:b/>
          <w:bCs/>
          <w:sz w:val="22"/>
          <w:szCs w:val="22"/>
        </w:rPr>
        <w:t>мерки</w:t>
      </w:r>
      <w:r w:rsidRPr="00AC2390">
        <w:rPr>
          <w:rFonts w:ascii="Arial" w:hAnsi="Arial" w:cs="Arial"/>
          <w:b/>
          <w:bCs/>
          <w:sz w:val="22"/>
          <w:szCs w:val="22"/>
        </w:rPr>
        <w:t xml:space="preserve"> </w:t>
      </w:r>
      <w:r w:rsidRPr="00AC2390">
        <w:rPr>
          <w:rFonts w:ascii="Arial" w:hAnsi="Arial" w:cs="Arial" w:hint="eastAsia"/>
          <w:b/>
          <w:bCs/>
          <w:sz w:val="22"/>
          <w:szCs w:val="22"/>
        </w:rPr>
        <w:t>за</w:t>
      </w:r>
      <w:r w:rsidRPr="00AC2390">
        <w:rPr>
          <w:rFonts w:ascii="Arial" w:hAnsi="Arial" w:cs="Arial"/>
          <w:b/>
          <w:bCs/>
          <w:sz w:val="22"/>
          <w:szCs w:val="22"/>
        </w:rPr>
        <w:t xml:space="preserve"> </w:t>
      </w:r>
      <w:r w:rsidRPr="00AC2390">
        <w:rPr>
          <w:rFonts w:ascii="Arial" w:hAnsi="Arial" w:cs="Arial" w:hint="eastAsia"/>
          <w:b/>
          <w:bCs/>
          <w:sz w:val="22"/>
          <w:szCs w:val="22"/>
        </w:rPr>
        <w:t>опазване</w:t>
      </w:r>
      <w:r w:rsidRPr="00AC2390">
        <w:rPr>
          <w:rFonts w:ascii="Arial" w:hAnsi="Arial" w:cs="Arial"/>
          <w:b/>
          <w:bCs/>
          <w:sz w:val="22"/>
          <w:szCs w:val="22"/>
        </w:rPr>
        <w:t xml:space="preserve"> </w:t>
      </w:r>
      <w:r w:rsidRPr="00AC2390">
        <w:rPr>
          <w:rFonts w:ascii="Arial" w:hAnsi="Arial" w:cs="Arial" w:hint="eastAsia"/>
          <w:b/>
          <w:bCs/>
          <w:sz w:val="22"/>
          <w:szCs w:val="22"/>
        </w:rPr>
        <w:t>на</w:t>
      </w:r>
      <w:r w:rsidRPr="00AC2390">
        <w:rPr>
          <w:rFonts w:ascii="Arial" w:hAnsi="Arial" w:cs="Arial"/>
          <w:b/>
          <w:bCs/>
          <w:sz w:val="22"/>
          <w:szCs w:val="22"/>
        </w:rPr>
        <w:t xml:space="preserve"> </w:t>
      </w:r>
      <w:r w:rsidRPr="00AC2390">
        <w:rPr>
          <w:rFonts w:ascii="Arial" w:hAnsi="Arial" w:cs="Arial" w:hint="eastAsia"/>
          <w:b/>
          <w:bCs/>
          <w:sz w:val="22"/>
          <w:szCs w:val="22"/>
        </w:rPr>
        <w:t>лечебните</w:t>
      </w:r>
      <w:r w:rsidRPr="00AC2390">
        <w:rPr>
          <w:rFonts w:ascii="Arial" w:hAnsi="Arial" w:cs="Arial"/>
          <w:b/>
          <w:bCs/>
          <w:sz w:val="22"/>
          <w:szCs w:val="22"/>
        </w:rPr>
        <w:t xml:space="preserve"> </w:t>
      </w:r>
      <w:r w:rsidRPr="00AC2390">
        <w:rPr>
          <w:rFonts w:ascii="Arial" w:hAnsi="Arial" w:cs="Arial" w:hint="eastAsia"/>
          <w:b/>
          <w:bCs/>
          <w:sz w:val="22"/>
          <w:szCs w:val="22"/>
        </w:rPr>
        <w:t>растения</w:t>
      </w:r>
      <w:r w:rsidRPr="00AC2390">
        <w:rPr>
          <w:rFonts w:ascii="Arial" w:hAnsi="Arial" w:cs="Arial"/>
          <w:b/>
          <w:bCs/>
          <w:sz w:val="22"/>
          <w:szCs w:val="22"/>
        </w:rPr>
        <w:t xml:space="preserve"> </w:t>
      </w:r>
      <w:r w:rsidRPr="00AC2390">
        <w:rPr>
          <w:rFonts w:ascii="Arial" w:hAnsi="Arial" w:cs="Arial" w:hint="eastAsia"/>
          <w:b/>
          <w:bCs/>
          <w:sz w:val="22"/>
          <w:szCs w:val="22"/>
        </w:rPr>
        <w:t>и</w:t>
      </w:r>
      <w:r w:rsidRPr="00AC2390">
        <w:rPr>
          <w:rFonts w:ascii="Arial" w:hAnsi="Arial" w:cs="Arial"/>
          <w:b/>
          <w:bCs/>
          <w:sz w:val="22"/>
          <w:szCs w:val="22"/>
        </w:rPr>
        <w:t xml:space="preserve"> </w:t>
      </w:r>
      <w:r w:rsidRPr="00AC2390">
        <w:rPr>
          <w:rFonts w:ascii="Arial" w:hAnsi="Arial" w:cs="Arial" w:hint="eastAsia"/>
          <w:b/>
          <w:bCs/>
          <w:sz w:val="22"/>
          <w:szCs w:val="22"/>
        </w:rPr>
        <w:t>разнообразието</w:t>
      </w:r>
      <w:r w:rsidRPr="00AC2390">
        <w:rPr>
          <w:rFonts w:ascii="Arial" w:hAnsi="Arial" w:cs="Arial"/>
          <w:b/>
          <w:bCs/>
          <w:sz w:val="22"/>
          <w:szCs w:val="22"/>
        </w:rPr>
        <w:t xml:space="preserve"> </w:t>
      </w:r>
      <w:r w:rsidRPr="00AC2390">
        <w:rPr>
          <w:rFonts w:ascii="Arial" w:hAnsi="Arial" w:cs="Arial" w:hint="eastAsia"/>
          <w:b/>
          <w:bCs/>
          <w:sz w:val="22"/>
          <w:szCs w:val="22"/>
        </w:rPr>
        <w:t>им</w:t>
      </w:r>
    </w:p>
    <w:p w14:paraId="312F701D" w14:textId="77777777" w:rsidR="00237857" w:rsidRPr="00AC2390" w:rsidRDefault="00237857" w:rsidP="00AB337D">
      <w:pPr>
        <w:ind w:firstLine="426"/>
        <w:jc w:val="both"/>
        <w:rPr>
          <w:rFonts w:ascii="Arial" w:hAnsi="Arial" w:cs="Arial"/>
          <w:sz w:val="22"/>
          <w:szCs w:val="22"/>
        </w:rPr>
      </w:pPr>
      <w:r w:rsidRPr="00AC2390">
        <w:rPr>
          <w:rFonts w:ascii="Arial" w:hAnsi="Arial" w:cs="Arial" w:hint="eastAsia"/>
          <w:sz w:val="22"/>
          <w:szCs w:val="22"/>
        </w:rPr>
        <w:t>Лечебните</w:t>
      </w:r>
      <w:r w:rsidRPr="00AC2390">
        <w:rPr>
          <w:rFonts w:ascii="Arial" w:hAnsi="Arial" w:cs="Arial"/>
          <w:sz w:val="22"/>
          <w:szCs w:val="22"/>
        </w:rPr>
        <w:t xml:space="preserve"> </w:t>
      </w:r>
      <w:r w:rsidRPr="00AC2390">
        <w:rPr>
          <w:rFonts w:ascii="Arial" w:hAnsi="Arial" w:cs="Arial" w:hint="eastAsia"/>
          <w:sz w:val="22"/>
          <w:szCs w:val="22"/>
        </w:rPr>
        <w:t>растения</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естествените</w:t>
      </w:r>
      <w:r w:rsidRPr="00AC2390">
        <w:rPr>
          <w:rFonts w:ascii="Arial" w:hAnsi="Arial" w:cs="Arial"/>
          <w:sz w:val="22"/>
          <w:szCs w:val="22"/>
        </w:rPr>
        <w:t xml:space="preserve"> </w:t>
      </w:r>
      <w:r w:rsidRPr="00AC2390">
        <w:rPr>
          <w:rFonts w:ascii="Arial" w:hAnsi="Arial" w:cs="Arial" w:hint="eastAsia"/>
          <w:sz w:val="22"/>
          <w:szCs w:val="22"/>
        </w:rPr>
        <w:t>им</w:t>
      </w:r>
      <w:r w:rsidRPr="00AC2390">
        <w:rPr>
          <w:rFonts w:ascii="Arial" w:hAnsi="Arial" w:cs="Arial"/>
          <w:sz w:val="22"/>
          <w:szCs w:val="22"/>
        </w:rPr>
        <w:t xml:space="preserve"> </w:t>
      </w:r>
      <w:r w:rsidRPr="00AC2390">
        <w:rPr>
          <w:rFonts w:ascii="Arial" w:hAnsi="Arial" w:cs="Arial" w:hint="eastAsia"/>
          <w:sz w:val="22"/>
          <w:szCs w:val="22"/>
        </w:rPr>
        <w:t>находища</w:t>
      </w:r>
      <w:r w:rsidRPr="00AC2390">
        <w:rPr>
          <w:rFonts w:ascii="Arial" w:hAnsi="Arial" w:cs="Arial"/>
          <w:sz w:val="22"/>
          <w:szCs w:val="22"/>
        </w:rPr>
        <w:t xml:space="preserve"> </w:t>
      </w:r>
      <w:r w:rsidRPr="00AC2390">
        <w:rPr>
          <w:rFonts w:ascii="Arial" w:hAnsi="Arial" w:cs="Arial" w:hint="eastAsia"/>
          <w:sz w:val="22"/>
          <w:szCs w:val="22"/>
        </w:rPr>
        <w:t>трябва</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опазват</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увреждане</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унищожаване</w:t>
      </w:r>
      <w:r w:rsidRPr="00AC2390">
        <w:rPr>
          <w:rFonts w:ascii="Arial" w:hAnsi="Arial" w:cs="Arial"/>
          <w:sz w:val="22"/>
          <w:szCs w:val="22"/>
        </w:rPr>
        <w:t xml:space="preserve"> </w:t>
      </w:r>
      <w:r w:rsidRPr="00AC2390">
        <w:rPr>
          <w:rFonts w:ascii="Arial" w:hAnsi="Arial" w:cs="Arial" w:hint="eastAsia"/>
          <w:sz w:val="22"/>
          <w:szCs w:val="22"/>
        </w:rPr>
        <w:t>с</w:t>
      </w:r>
      <w:r w:rsidRPr="00AC2390">
        <w:rPr>
          <w:rFonts w:ascii="Arial" w:hAnsi="Arial" w:cs="Arial"/>
          <w:sz w:val="22"/>
          <w:szCs w:val="22"/>
        </w:rPr>
        <w:t xml:space="preserve"> </w:t>
      </w:r>
      <w:r w:rsidRPr="00AC2390">
        <w:rPr>
          <w:rFonts w:ascii="Arial" w:hAnsi="Arial" w:cs="Arial" w:hint="eastAsia"/>
          <w:sz w:val="22"/>
          <w:szCs w:val="22"/>
        </w:rPr>
        <w:t>цел</w:t>
      </w:r>
      <w:r w:rsidRPr="00AC2390">
        <w:rPr>
          <w:rFonts w:ascii="Arial" w:hAnsi="Arial" w:cs="Arial"/>
          <w:sz w:val="22"/>
          <w:szCs w:val="22"/>
        </w:rPr>
        <w:t xml:space="preserve"> </w:t>
      </w:r>
      <w:r w:rsidRPr="00AC2390">
        <w:rPr>
          <w:rFonts w:ascii="Arial" w:hAnsi="Arial" w:cs="Arial" w:hint="eastAsia"/>
          <w:sz w:val="22"/>
          <w:szCs w:val="22"/>
        </w:rPr>
        <w:t>осигуряване</w:t>
      </w:r>
      <w:r w:rsidRPr="00AC2390">
        <w:rPr>
          <w:rFonts w:ascii="Arial" w:hAnsi="Arial" w:cs="Arial"/>
          <w:sz w:val="22"/>
          <w:szCs w:val="22"/>
        </w:rPr>
        <w:t xml:space="preserve"> </w:t>
      </w:r>
      <w:r w:rsidRPr="00AC2390">
        <w:rPr>
          <w:rFonts w:ascii="Arial" w:hAnsi="Arial" w:cs="Arial" w:hint="eastAsia"/>
          <w:sz w:val="22"/>
          <w:szCs w:val="22"/>
        </w:rPr>
        <w:t>устойчивото</w:t>
      </w:r>
      <w:r w:rsidRPr="00AC2390">
        <w:rPr>
          <w:rFonts w:ascii="Arial" w:hAnsi="Arial" w:cs="Arial"/>
          <w:sz w:val="22"/>
          <w:szCs w:val="22"/>
        </w:rPr>
        <w:t xml:space="preserve"> </w:t>
      </w:r>
      <w:r w:rsidRPr="00AC2390">
        <w:rPr>
          <w:rFonts w:ascii="Arial" w:hAnsi="Arial" w:cs="Arial" w:hint="eastAsia"/>
          <w:sz w:val="22"/>
          <w:szCs w:val="22"/>
        </w:rPr>
        <w:t>им</w:t>
      </w:r>
      <w:r w:rsidRPr="00AC2390">
        <w:rPr>
          <w:rFonts w:ascii="Arial" w:hAnsi="Arial" w:cs="Arial"/>
          <w:sz w:val="22"/>
          <w:szCs w:val="22"/>
        </w:rPr>
        <w:t xml:space="preserve"> </w:t>
      </w:r>
      <w:r w:rsidRPr="00AC2390">
        <w:rPr>
          <w:rFonts w:ascii="Arial" w:hAnsi="Arial" w:cs="Arial" w:hint="eastAsia"/>
          <w:sz w:val="22"/>
          <w:szCs w:val="22"/>
        </w:rPr>
        <w:t>ползуване</w:t>
      </w:r>
      <w:r w:rsidRPr="00AC2390">
        <w:rPr>
          <w:rFonts w:ascii="Arial" w:hAnsi="Arial" w:cs="Arial"/>
          <w:sz w:val="22"/>
          <w:szCs w:val="22"/>
        </w:rPr>
        <w:t xml:space="preserve"> </w:t>
      </w:r>
      <w:r w:rsidRPr="00AC2390">
        <w:rPr>
          <w:rFonts w:ascii="Arial" w:hAnsi="Arial" w:cs="Arial" w:hint="eastAsia"/>
          <w:sz w:val="22"/>
          <w:szCs w:val="22"/>
        </w:rPr>
        <w:t>като</w:t>
      </w:r>
      <w:r w:rsidRPr="00AC2390">
        <w:rPr>
          <w:rFonts w:ascii="Arial" w:hAnsi="Arial" w:cs="Arial"/>
          <w:sz w:val="22"/>
          <w:szCs w:val="22"/>
        </w:rPr>
        <w:t xml:space="preserve"> </w:t>
      </w:r>
      <w:r w:rsidRPr="00AC2390">
        <w:rPr>
          <w:rFonts w:ascii="Arial" w:hAnsi="Arial" w:cs="Arial" w:hint="eastAsia"/>
          <w:sz w:val="22"/>
          <w:szCs w:val="22"/>
        </w:rPr>
        <w:t>част</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естествения</w:t>
      </w:r>
      <w:r w:rsidRPr="00AC2390">
        <w:rPr>
          <w:rFonts w:ascii="Arial" w:hAnsi="Arial" w:cs="Arial"/>
          <w:sz w:val="22"/>
          <w:szCs w:val="22"/>
        </w:rPr>
        <w:t xml:space="preserve"> </w:t>
      </w:r>
      <w:r w:rsidRPr="00AC2390">
        <w:rPr>
          <w:rFonts w:ascii="Arial" w:hAnsi="Arial" w:cs="Arial" w:hint="eastAsia"/>
          <w:sz w:val="22"/>
          <w:szCs w:val="22"/>
        </w:rPr>
        <w:t>растителен</w:t>
      </w:r>
      <w:r w:rsidRPr="00AC2390">
        <w:rPr>
          <w:rFonts w:ascii="Arial" w:hAnsi="Arial" w:cs="Arial"/>
          <w:sz w:val="22"/>
          <w:szCs w:val="22"/>
        </w:rPr>
        <w:t xml:space="preserve"> </w:t>
      </w:r>
      <w:r w:rsidRPr="00AC2390">
        <w:rPr>
          <w:rFonts w:ascii="Arial" w:hAnsi="Arial" w:cs="Arial" w:hint="eastAsia"/>
          <w:sz w:val="22"/>
          <w:szCs w:val="22"/>
        </w:rPr>
        <w:t>генофонд</w:t>
      </w:r>
      <w:r w:rsidRPr="00AC2390">
        <w:rPr>
          <w:rFonts w:ascii="Arial" w:hAnsi="Arial" w:cs="Arial"/>
          <w:sz w:val="22"/>
          <w:szCs w:val="22"/>
        </w:rPr>
        <w:t xml:space="preserve">. </w:t>
      </w:r>
      <w:r w:rsidRPr="00AC2390">
        <w:rPr>
          <w:rFonts w:ascii="Arial" w:hAnsi="Arial" w:cs="Arial" w:hint="eastAsia"/>
          <w:sz w:val="22"/>
          <w:szCs w:val="22"/>
        </w:rPr>
        <w:t>Опазването</w:t>
      </w:r>
      <w:r w:rsidRPr="00AC2390">
        <w:rPr>
          <w:rFonts w:ascii="Arial" w:hAnsi="Arial" w:cs="Arial"/>
          <w:sz w:val="22"/>
          <w:szCs w:val="22"/>
        </w:rPr>
        <w:t xml:space="preserve"> </w:t>
      </w:r>
      <w:r w:rsidRPr="00AC2390">
        <w:rPr>
          <w:rFonts w:ascii="Arial" w:hAnsi="Arial" w:cs="Arial" w:hint="eastAsia"/>
          <w:sz w:val="22"/>
          <w:szCs w:val="22"/>
        </w:rPr>
        <w:t>трябва</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извършва</w:t>
      </w:r>
      <w:r w:rsidRPr="00AC2390">
        <w:rPr>
          <w:rFonts w:ascii="Arial" w:hAnsi="Arial" w:cs="Arial"/>
          <w:sz w:val="22"/>
          <w:szCs w:val="22"/>
        </w:rPr>
        <w:t xml:space="preserve"> </w:t>
      </w:r>
      <w:r w:rsidRPr="00AC2390">
        <w:rPr>
          <w:rFonts w:ascii="Arial" w:hAnsi="Arial" w:cs="Arial" w:hint="eastAsia"/>
          <w:sz w:val="22"/>
          <w:szCs w:val="22"/>
        </w:rPr>
        <w:t>чрез</w:t>
      </w:r>
      <w:r w:rsidRPr="00AC2390">
        <w:rPr>
          <w:rFonts w:ascii="Arial" w:hAnsi="Arial" w:cs="Arial"/>
          <w:sz w:val="22"/>
          <w:szCs w:val="22"/>
        </w:rPr>
        <w:t xml:space="preserve"> </w:t>
      </w:r>
      <w:r w:rsidRPr="00AC2390">
        <w:rPr>
          <w:rFonts w:ascii="Arial" w:hAnsi="Arial" w:cs="Arial" w:hint="eastAsia"/>
          <w:sz w:val="22"/>
          <w:szCs w:val="22"/>
        </w:rPr>
        <w:t>система</w:t>
      </w:r>
      <w:r w:rsidRPr="00AC2390">
        <w:rPr>
          <w:rFonts w:ascii="Arial" w:hAnsi="Arial" w:cs="Arial"/>
          <w:sz w:val="22"/>
          <w:szCs w:val="22"/>
        </w:rPr>
        <w:t xml:space="preserve"> </w:t>
      </w:r>
      <w:r w:rsidRPr="00AC2390">
        <w:rPr>
          <w:rFonts w:ascii="Arial" w:hAnsi="Arial" w:cs="Arial" w:hint="eastAsia"/>
          <w:sz w:val="22"/>
          <w:szCs w:val="22"/>
        </w:rPr>
        <w:t>от</w:t>
      </w:r>
      <w:r w:rsidRPr="00AC2390">
        <w:rPr>
          <w:rFonts w:ascii="Arial" w:hAnsi="Arial" w:cs="Arial"/>
          <w:sz w:val="22"/>
          <w:szCs w:val="22"/>
        </w:rPr>
        <w:t xml:space="preserve"> </w:t>
      </w:r>
      <w:r w:rsidRPr="00AC2390">
        <w:rPr>
          <w:rFonts w:ascii="Arial" w:hAnsi="Arial" w:cs="Arial" w:hint="eastAsia"/>
          <w:sz w:val="22"/>
          <w:szCs w:val="22"/>
        </w:rPr>
        <w:t>мерки</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дейности</w:t>
      </w:r>
      <w:r w:rsidRPr="00AC2390">
        <w:rPr>
          <w:rFonts w:ascii="Arial" w:hAnsi="Arial" w:cs="Arial"/>
          <w:sz w:val="22"/>
          <w:szCs w:val="22"/>
        </w:rPr>
        <w:t xml:space="preserve">, </w:t>
      </w:r>
      <w:r w:rsidRPr="00AC2390">
        <w:rPr>
          <w:rFonts w:ascii="Arial" w:hAnsi="Arial" w:cs="Arial" w:hint="eastAsia"/>
          <w:sz w:val="22"/>
          <w:szCs w:val="22"/>
        </w:rPr>
        <w:t>целящи</w:t>
      </w:r>
      <w:r w:rsidRPr="00AC2390">
        <w:rPr>
          <w:rFonts w:ascii="Arial" w:hAnsi="Arial" w:cs="Arial"/>
          <w:sz w:val="22"/>
          <w:szCs w:val="22"/>
        </w:rPr>
        <w:t xml:space="preserve"> </w:t>
      </w:r>
      <w:r w:rsidRPr="00AC2390">
        <w:rPr>
          <w:rFonts w:ascii="Arial" w:hAnsi="Arial" w:cs="Arial" w:hint="eastAsia"/>
          <w:sz w:val="22"/>
          <w:szCs w:val="22"/>
        </w:rPr>
        <w:t>запазване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биологичното</w:t>
      </w:r>
      <w:r w:rsidRPr="00AC2390">
        <w:rPr>
          <w:rFonts w:ascii="Arial" w:hAnsi="Arial" w:cs="Arial"/>
          <w:sz w:val="22"/>
          <w:szCs w:val="22"/>
        </w:rPr>
        <w:t xml:space="preserve"> </w:t>
      </w:r>
      <w:r w:rsidRPr="00AC2390">
        <w:rPr>
          <w:rFonts w:ascii="Arial" w:hAnsi="Arial" w:cs="Arial" w:hint="eastAsia"/>
          <w:sz w:val="22"/>
          <w:szCs w:val="22"/>
        </w:rPr>
        <w:t>разнообразие</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ресурси</w:t>
      </w:r>
      <w:r w:rsidRPr="00AC2390">
        <w:rPr>
          <w:rFonts w:ascii="Arial" w:hAnsi="Arial" w:cs="Arial"/>
          <w:sz w:val="22"/>
          <w:szCs w:val="22"/>
        </w:rPr>
        <w:t xml:space="preserve">. </w:t>
      </w:r>
      <w:r w:rsidRPr="00AC2390">
        <w:rPr>
          <w:rFonts w:ascii="Arial" w:hAnsi="Arial" w:cs="Arial" w:hint="eastAsia"/>
          <w:sz w:val="22"/>
          <w:szCs w:val="22"/>
        </w:rPr>
        <w:t>Трябва</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обърне</w:t>
      </w:r>
      <w:r w:rsidRPr="00AC2390">
        <w:rPr>
          <w:rFonts w:ascii="Arial" w:hAnsi="Arial" w:cs="Arial"/>
          <w:sz w:val="22"/>
          <w:szCs w:val="22"/>
        </w:rPr>
        <w:t xml:space="preserve"> </w:t>
      </w:r>
      <w:r w:rsidRPr="00AC2390">
        <w:rPr>
          <w:rFonts w:ascii="Arial" w:hAnsi="Arial" w:cs="Arial" w:hint="eastAsia"/>
          <w:sz w:val="22"/>
          <w:szCs w:val="22"/>
        </w:rPr>
        <w:t>специално</w:t>
      </w:r>
      <w:r w:rsidRPr="00AC2390">
        <w:rPr>
          <w:rFonts w:ascii="Arial" w:hAnsi="Arial" w:cs="Arial"/>
          <w:sz w:val="22"/>
          <w:szCs w:val="22"/>
        </w:rPr>
        <w:t xml:space="preserve"> </w:t>
      </w:r>
      <w:r w:rsidRPr="00AC2390">
        <w:rPr>
          <w:rFonts w:ascii="Arial" w:hAnsi="Arial" w:cs="Arial" w:hint="eastAsia"/>
          <w:sz w:val="22"/>
          <w:szCs w:val="22"/>
        </w:rPr>
        <w:t>внимание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режима</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бране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жълт</w:t>
      </w:r>
      <w:r w:rsidRPr="00AC2390">
        <w:rPr>
          <w:rFonts w:ascii="Arial" w:hAnsi="Arial" w:cs="Arial"/>
          <w:sz w:val="22"/>
          <w:szCs w:val="22"/>
        </w:rPr>
        <w:t xml:space="preserve"> </w:t>
      </w:r>
      <w:r w:rsidRPr="00AC2390">
        <w:rPr>
          <w:rFonts w:ascii="Arial" w:hAnsi="Arial" w:cs="Arial" w:hint="eastAsia"/>
          <w:sz w:val="22"/>
          <w:szCs w:val="22"/>
        </w:rPr>
        <w:t>кантарион</w:t>
      </w:r>
      <w:r w:rsidRPr="00AC2390">
        <w:rPr>
          <w:rFonts w:ascii="Arial" w:hAnsi="Arial" w:cs="Arial"/>
          <w:sz w:val="22"/>
          <w:szCs w:val="22"/>
        </w:rPr>
        <w:t xml:space="preserve">, </w:t>
      </w:r>
      <w:r w:rsidRPr="00AC2390">
        <w:rPr>
          <w:rFonts w:ascii="Arial" w:hAnsi="Arial" w:cs="Arial" w:hint="eastAsia"/>
          <w:sz w:val="22"/>
          <w:szCs w:val="22"/>
        </w:rPr>
        <w:t>липов</w:t>
      </w:r>
      <w:r w:rsidRPr="00AC2390">
        <w:rPr>
          <w:rFonts w:ascii="Arial" w:hAnsi="Arial" w:cs="Arial"/>
          <w:sz w:val="22"/>
          <w:szCs w:val="22"/>
        </w:rPr>
        <w:t xml:space="preserve"> </w:t>
      </w:r>
      <w:r w:rsidRPr="00AC2390">
        <w:rPr>
          <w:rFonts w:ascii="Arial" w:hAnsi="Arial" w:cs="Arial" w:hint="eastAsia"/>
          <w:sz w:val="22"/>
          <w:szCs w:val="22"/>
        </w:rPr>
        <w:t>цвят</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някои</w:t>
      </w:r>
      <w:r w:rsidRPr="00AC2390">
        <w:rPr>
          <w:rFonts w:ascii="Arial" w:hAnsi="Arial" w:cs="Arial"/>
          <w:sz w:val="22"/>
          <w:szCs w:val="22"/>
        </w:rPr>
        <w:t xml:space="preserve"> </w:t>
      </w:r>
      <w:r w:rsidRPr="00AC2390">
        <w:rPr>
          <w:rFonts w:ascii="Arial" w:hAnsi="Arial" w:cs="Arial" w:hint="eastAsia"/>
          <w:sz w:val="22"/>
          <w:szCs w:val="22"/>
        </w:rPr>
        <w:t>други</w:t>
      </w:r>
      <w:r w:rsidRPr="00AC2390">
        <w:rPr>
          <w:rFonts w:ascii="Arial" w:hAnsi="Arial" w:cs="Arial"/>
          <w:sz w:val="22"/>
          <w:szCs w:val="22"/>
        </w:rPr>
        <w:t xml:space="preserve"> </w:t>
      </w:r>
      <w:r w:rsidRPr="00AC2390">
        <w:rPr>
          <w:rFonts w:ascii="Arial" w:hAnsi="Arial" w:cs="Arial" w:hint="eastAsia"/>
          <w:sz w:val="22"/>
          <w:szCs w:val="22"/>
        </w:rPr>
        <w:t>широко</w:t>
      </w:r>
      <w:r w:rsidRPr="00AC2390">
        <w:rPr>
          <w:rFonts w:ascii="Arial" w:hAnsi="Arial" w:cs="Arial"/>
          <w:sz w:val="22"/>
          <w:szCs w:val="22"/>
        </w:rPr>
        <w:t xml:space="preserve"> </w:t>
      </w:r>
      <w:r w:rsidRPr="00AC2390">
        <w:rPr>
          <w:rFonts w:ascii="Arial" w:hAnsi="Arial" w:cs="Arial" w:hint="eastAsia"/>
          <w:sz w:val="22"/>
          <w:szCs w:val="22"/>
        </w:rPr>
        <w:t>използвани</w:t>
      </w:r>
      <w:r w:rsidRPr="00AC2390">
        <w:rPr>
          <w:rFonts w:ascii="Arial" w:hAnsi="Arial" w:cs="Arial"/>
          <w:sz w:val="22"/>
          <w:szCs w:val="22"/>
        </w:rPr>
        <w:t xml:space="preserve"> </w:t>
      </w:r>
      <w:r w:rsidRPr="00AC2390">
        <w:rPr>
          <w:rFonts w:ascii="Arial" w:hAnsi="Arial" w:cs="Arial" w:hint="eastAsia"/>
          <w:sz w:val="22"/>
          <w:szCs w:val="22"/>
        </w:rPr>
        <w:t>билки</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не</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унищожат</w:t>
      </w:r>
      <w:r w:rsidRPr="00AC2390">
        <w:rPr>
          <w:rFonts w:ascii="Arial" w:hAnsi="Arial" w:cs="Arial"/>
          <w:sz w:val="22"/>
          <w:szCs w:val="22"/>
        </w:rPr>
        <w:t xml:space="preserve"> </w:t>
      </w:r>
      <w:r w:rsidRPr="00AC2390">
        <w:rPr>
          <w:rFonts w:ascii="Arial" w:hAnsi="Arial" w:cs="Arial" w:hint="eastAsia"/>
          <w:sz w:val="22"/>
          <w:szCs w:val="22"/>
        </w:rPr>
        <w:t>находищата</w:t>
      </w:r>
      <w:r w:rsidRPr="00AC2390">
        <w:rPr>
          <w:rFonts w:ascii="Arial" w:hAnsi="Arial" w:cs="Arial"/>
          <w:sz w:val="22"/>
          <w:szCs w:val="22"/>
        </w:rPr>
        <w:t xml:space="preserve"> </w:t>
      </w:r>
      <w:r w:rsidRPr="00AC2390">
        <w:rPr>
          <w:rFonts w:ascii="Arial" w:hAnsi="Arial" w:cs="Arial" w:hint="eastAsia"/>
          <w:sz w:val="22"/>
          <w:szCs w:val="22"/>
        </w:rPr>
        <w:t>им</w:t>
      </w:r>
      <w:r w:rsidRPr="00AC2390">
        <w:rPr>
          <w:rFonts w:ascii="Arial" w:hAnsi="Arial" w:cs="Arial"/>
          <w:sz w:val="22"/>
          <w:szCs w:val="22"/>
        </w:rPr>
        <w:t xml:space="preserve">. </w:t>
      </w:r>
      <w:r w:rsidRPr="00AC2390">
        <w:rPr>
          <w:rFonts w:ascii="Arial" w:hAnsi="Arial" w:cs="Arial" w:hint="eastAsia"/>
          <w:sz w:val="22"/>
          <w:szCs w:val="22"/>
        </w:rPr>
        <w:t>Опазването</w:t>
      </w:r>
      <w:r w:rsidRPr="00AC2390">
        <w:rPr>
          <w:rFonts w:ascii="Arial" w:hAnsi="Arial" w:cs="Arial"/>
          <w:sz w:val="22"/>
          <w:szCs w:val="22"/>
        </w:rPr>
        <w:t xml:space="preserve"> </w:t>
      </w:r>
      <w:r w:rsidRPr="00AC2390">
        <w:rPr>
          <w:rFonts w:ascii="Arial" w:hAnsi="Arial" w:cs="Arial" w:hint="eastAsia"/>
          <w:sz w:val="22"/>
          <w:szCs w:val="22"/>
        </w:rPr>
        <w:t>трябва</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включва</w:t>
      </w:r>
      <w:r w:rsidRPr="00AC2390">
        <w:rPr>
          <w:rFonts w:ascii="Arial" w:hAnsi="Arial" w:cs="Arial"/>
          <w:sz w:val="22"/>
          <w:szCs w:val="22"/>
        </w:rPr>
        <w:t xml:space="preserve"> </w:t>
      </w:r>
      <w:r w:rsidRPr="00AC2390">
        <w:rPr>
          <w:rFonts w:ascii="Arial" w:hAnsi="Arial" w:cs="Arial" w:hint="eastAsia"/>
          <w:sz w:val="22"/>
          <w:szCs w:val="22"/>
        </w:rPr>
        <w:t>поддържане</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съхраняване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екосистемите</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естествените</w:t>
      </w:r>
      <w:r w:rsidRPr="00AC2390">
        <w:rPr>
          <w:rFonts w:ascii="Arial" w:hAnsi="Arial" w:cs="Arial"/>
          <w:sz w:val="22"/>
          <w:szCs w:val="22"/>
        </w:rPr>
        <w:t xml:space="preserve"> </w:t>
      </w:r>
      <w:r w:rsidRPr="00AC2390">
        <w:rPr>
          <w:rFonts w:ascii="Arial" w:hAnsi="Arial" w:cs="Arial" w:hint="eastAsia"/>
          <w:sz w:val="22"/>
          <w:szCs w:val="22"/>
        </w:rPr>
        <w:t>местообитания</w:t>
      </w:r>
      <w:r w:rsidRPr="00AC2390">
        <w:rPr>
          <w:rFonts w:ascii="Arial" w:hAnsi="Arial" w:cs="Arial"/>
          <w:sz w:val="22"/>
          <w:szCs w:val="22"/>
        </w:rPr>
        <w:t>.</w:t>
      </w:r>
    </w:p>
    <w:p w14:paraId="03ECE8D2" w14:textId="77777777" w:rsidR="004E1F0A" w:rsidRDefault="00237857" w:rsidP="00AB337D">
      <w:pPr>
        <w:ind w:firstLine="426"/>
        <w:jc w:val="both"/>
        <w:rPr>
          <w:rFonts w:ascii="Arial" w:hAnsi="Arial" w:cs="Arial"/>
          <w:sz w:val="22"/>
          <w:szCs w:val="22"/>
        </w:rPr>
      </w:pPr>
      <w:r w:rsidRPr="00AC2390">
        <w:rPr>
          <w:rFonts w:ascii="Arial" w:hAnsi="Arial" w:cs="Arial" w:hint="eastAsia"/>
          <w:sz w:val="22"/>
          <w:szCs w:val="22"/>
        </w:rPr>
        <w:t>Стриктно</w:t>
      </w:r>
      <w:r w:rsidRPr="00AC2390">
        <w:rPr>
          <w:rFonts w:ascii="Arial" w:hAnsi="Arial" w:cs="Arial"/>
          <w:sz w:val="22"/>
          <w:szCs w:val="22"/>
        </w:rPr>
        <w:t xml:space="preserve"> </w:t>
      </w:r>
      <w:r w:rsidRPr="00AC2390">
        <w:rPr>
          <w:rFonts w:ascii="Arial" w:hAnsi="Arial" w:cs="Arial" w:hint="eastAsia"/>
          <w:sz w:val="22"/>
          <w:szCs w:val="22"/>
        </w:rPr>
        <w:t>трябва</w:t>
      </w:r>
      <w:r w:rsidRPr="00AC2390">
        <w:rPr>
          <w:rFonts w:ascii="Arial" w:hAnsi="Arial" w:cs="Arial"/>
          <w:sz w:val="22"/>
          <w:szCs w:val="22"/>
        </w:rPr>
        <w:t xml:space="preserve"> </w:t>
      </w:r>
      <w:r w:rsidRPr="00AC2390">
        <w:rPr>
          <w:rFonts w:ascii="Arial" w:hAnsi="Arial" w:cs="Arial" w:hint="eastAsia"/>
          <w:sz w:val="22"/>
          <w:szCs w:val="22"/>
        </w:rPr>
        <w:t>да</w:t>
      </w:r>
      <w:r w:rsidRPr="00AC2390">
        <w:rPr>
          <w:rFonts w:ascii="Arial" w:hAnsi="Arial" w:cs="Arial"/>
          <w:sz w:val="22"/>
          <w:szCs w:val="22"/>
        </w:rPr>
        <w:t xml:space="preserve"> </w:t>
      </w:r>
      <w:r w:rsidRPr="00AC2390">
        <w:rPr>
          <w:rFonts w:ascii="Arial" w:hAnsi="Arial" w:cs="Arial" w:hint="eastAsia"/>
          <w:sz w:val="22"/>
          <w:szCs w:val="22"/>
        </w:rPr>
        <w:t>се</w:t>
      </w:r>
      <w:r w:rsidRPr="00AC2390">
        <w:rPr>
          <w:rFonts w:ascii="Arial" w:hAnsi="Arial" w:cs="Arial"/>
          <w:sz w:val="22"/>
          <w:szCs w:val="22"/>
        </w:rPr>
        <w:t xml:space="preserve"> </w:t>
      </w:r>
      <w:r w:rsidRPr="00AC2390">
        <w:rPr>
          <w:rFonts w:ascii="Arial" w:hAnsi="Arial" w:cs="Arial" w:hint="eastAsia"/>
          <w:sz w:val="22"/>
          <w:szCs w:val="22"/>
        </w:rPr>
        <w:t>спазва</w:t>
      </w:r>
      <w:r w:rsidRPr="00AC2390">
        <w:rPr>
          <w:rFonts w:ascii="Arial" w:hAnsi="Arial" w:cs="Arial"/>
          <w:sz w:val="22"/>
          <w:szCs w:val="22"/>
        </w:rPr>
        <w:t xml:space="preserve"> </w:t>
      </w:r>
      <w:r w:rsidRPr="00AC2390">
        <w:rPr>
          <w:rFonts w:ascii="Arial" w:hAnsi="Arial" w:cs="Arial" w:hint="eastAsia"/>
          <w:sz w:val="22"/>
          <w:szCs w:val="22"/>
        </w:rPr>
        <w:t>ежегодната</w:t>
      </w:r>
      <w:r w:rsidRPr="00AC2390">
        <w:rPr>
          <w:rFonts w:ascii="Arial" w:hAnsi="Arial" w:cs="Arial"/>
          <w:sz w:val="22"/>
          <w:szCs w:val="22"/>
        </w:rPr>
        <w:t xml:space="preserve"> </w:t>
      </w:r>
      <w:r w:rsidRPr="00AC2390">
        <w:rPr>
          <w:rFonts w:ascii="Arial" w:hAnsi="Arial" w:cs="Arial" w:hint="eastAsia"/>
          <w:sz w:val="22"/>
          <w:szCs w:val="22"/>
        </w:rPr>
        <w:t>заповед</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министъра</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МЗХГ</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забранителен</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ограничителен</w:t>
      </w:r>
      <w:r w:rsidRPr="00AC2390">
        <w:rPr>
          <w:rFonts w:ascii="Arial" w:hAnsi="Arial" w:cs="Arial"/>
          <w:sz w:val="22"/>
          <w:szCs w:val="22"/>
        </w:rPr>
        <w:t xml:space="preserve"> </w:t>
      </w:r>
      <w:r w:rsidRPr="00AC2390">
        <w:rPr>
          <w:rFonts w:ascii="Arial" w:hAnsi="Arial" w:cs="Arial" w:hint="eastAsia"/>
          <w:sz w:val="22"/>
          <w:szCs w:val="22"/>
        </w:rPr>
        <w:t>режим</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ползване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определени</w:t>
      </w:r>
      <w:r w:rsidRPr="00AC2390">
        <w:rPr>
          <w:rFonts w:ascii="Arial" w:hAnsi="Arial" w:cs="Arial"/>
          <w:sz w:val="22"/>
          <w:szCs w:val="22"/>
        </w:rPr>
        <w:t xml:space="preserve"> </w:t>
      </w:r>
      <w:r w:rsidRPr="00AC2390">
        <w:rPr>
          <w:rFonts w:ascii="Arial" w:hAnsi="Arial" w:cs="Arial" w:hint="eastAsia"/>
          <w:sz w:val="22"/>
          <w:szCs w:val="22"/>
        </w:rPr>
        <w:t>видове</w:t>
      </w:r>
      <w:r w:rsidRPr="00AC2390">
        <w:rPr>
          <w:rFonts w:ascii="Arial" w:hAnsi="Arial" w:cs="Arial"/>
          <w:sz w:val="22"/>
          <w:szCs w:val="22"/>
        </w:rPr>
        <w:t xml:space="preserve"> </w:t>
      </w:r>
      <w:r w:rsidRPr="00AC2390">
        <w:rPr>
          <w:rFonts w:ascii="Arial" w:hAnsi="Arial" w:cs="Arial" w:hint="eastAsia"/>
          <w:sz w:val="22"/>
          <w:szCs w:val="22"/>
        </w:rPr>
        <w:t>лечебни</w:t>
      </w:r>
      <w:r w:rsidRPr="00AC2390">
        <w:rPr>
          <w:rFonts w:ascii="Arial" w:hAnsi="Arial" w:cs="Arial"/>
          <w:sz w:val="22"/>
          <w:szCs w:val="22"/>
        </w:rPr>
        <w:t xml:space="preserve"> </w:t>
      </w:r>
      <w:r w:rsidRPr="00AC2390">
        <w:rPr>
          <w:rFonts w:ascii="Arial" w:hAnsi="Arial" w:cs="Arial" w:hint="eastAsia"/>
          <w:sz w:val="22"/>
          <w:szCs w:val="22"/>
        </w:rPr>
        <w:t>растения</w:t>
      </w:r>
      <w:r w:rsidRPr="00AC2390">
        <w:rPr>
          <w:rFonts w:ascii="Arial" w:hAnsi="Arial" w:cs="Arial"/>
          <w:sz w:val="22"/>
          <w:szCs w:val="22"/>
        </w:rPr>
        <w:t>.</w:t>
      </w:r>
    </w:p>
    <w:p w14:paraId="3974F5AF" w14:textId="77777777" w:rsidR="00A20B8B" w:rsidRDefault="00A20B8B" w:rsidP="00AB337D">
      <w:pPr>
        <w:ind w:firstLine="426"/>
        <w:jc w:val="both"/>
        <w:rPr>
          <w:rFonts w:ascii="Arial" w:hAnsi="Arial" w:cs="Arial"/>
          <w:sz w:val="22"/>
          <w:szCs w:val="22"/>
        </w:rPr>
      </w:pPr>
    </w:p>
    <w:p w14:paraId="3924B17E" w14:textId="77777777" w:rsidR="005449DA" w:rsidRDefault="005449DA" w:rsidP="00AB337D">
      <w:pPr>
        <w:ind w:firstLine="426"/>
        <w:jc w:val="both"/>
        <w:rPr>
          <w:rFonts w:ascii="Arial" w:hAnsi="Arial" w:cs="Arial"/>
          <w:sz w:val="22"/>
          <w:szCs w:val="22"/>
        </w:rPr>
      </w:pPr>
    </w:p>
    <w:p w14:paraId="5A08F835" w14:textId="77777777" w:rsidR="00767B26" w:rsidRDefault="00A20B8B" w:rsidP="00A20B8B">
      <w:pPr>
        <w:ind w:firstLine="426"/>
        <w:jc w:val="center"/>
        <w:rPr>
          <w:rFonts w:ascii="Arial" w:hAnsi="Arial" w:cs="Arial"/>
          <w:b/>
          <w:bCs/>
          <w:sz w:val="28"/>
          <w:szCs w:val="28"/>
        </w:rPr>
      </w:pPr>
      <w:r w:rsidRPr="00A20B8B">
        <w:rPr>
          <w:rFonts w:ascii="Arial" w:hAnsi="Arial" w:cs="Arial"/>
          <w:b/>
          <w:bCs/>
          <w:sz w:val="28"/>
          <w:szCs w:val="28"/>
        </w:rPr>
        <w:t xml:space="preserve">ГЛАВА ВТОРА </w:t>
      </w:r>
    </w:p>
    <w:p w14:paraId="064EB2C0" w14:textId="109C5F84" w:rsidR="00A20B8B" w:rsidRPr="00A20B8B" w:rsidRDefault="00A20B8B" w:rsidP="00A20B8B">
      <w:pPr>
        <w:ind w:firstLine="426"/>
        <w:jc w:val="center"/>
        <w:rPr>
          <w:rFonts w:ascii="Arial" w:hAnsi="Arial" w:cs="Arial"/>
          <w:b/>
          <w:bCs/>
          <w:sz w:val="28"/>
          <w:szCs w:val="28"/>
        </w:rPr>
      </w:pPr>
      <w:r w:rsidRPr="00A20B8B">
        <w:rPr>
          <w:rFonts w:ascii="Arial" w:hAnsi="Arial" w:cs="Arial"/>
          <w:b/>
          <w:bCs/>
          <w:sz w:val="28"/>
          <w:szCs w:val="28"/>
        </w:rPr>
        <w:t>ХАРАКТАРИСТИКА НА ИНВЕНТАРИЗИРАНИТЕ ТЕРИТОРИИ</w:t>
      </w:r>
    </w:p>
    <w:p w14:paraId="32AC836D" w14:textId="77777777" w:rsidR="004E1F0A" w:rsidRPr="003423D0" w:rsidRDefault="004E1F0A" w:rsidP="00B94E86">
      <w:pPr>
        <w:ind w:firstLine="708"/>
        <w:jc w:val="both"/>
        <w:rPr>
          <w:rFonts w:ascii="Arial" w:hAnsi="Arial" w:cs="Arial"/>
        </w:rPr>
      </w:pPr>
    </w:p>
    <w:p w14:paraId="1F3ABCD9" w14:textId="569D76C3" w:rsidR="00AB337D" w:rsidRPr="003423D0" w:rsidRDefault="00AB337D" w:rsidP="00AB337D">
      <w:pPr>
        <w:ind w:firstLine="426"/>
        <w:jc w:val="both"/>
        <w:rPr>
          <w:rFonts w:ascii="Arial" w:hAnsi="Arial" w:cs="Arial"/>
          <w:b/>
          <w:bCs/>
        </w:rPr>
      </w:pPr>
      <w:r w:rsidRPr="003423D0">
        <w:rPr>
          <w:rFonts w:ascii="Arial" w:hAnsi="Arial" w:cs="Arial"/>
          <w:b/>
          <w:bCs/>
        </w:rPr>
        <w:t xml:space="preserve"> ХАРАКТЕРИСТИКА НА ГОРСКИТЕ ТЕРИТОРИИ</w:t>
      </w:r>
    </w:p>
    <w:p w14:paraId="2B6B98EA" w14:textId="77777777" w:rsidR="00AB337D" w:rsidRPr="003423D0" w:rsidRDefault="00AB337D" w:rsidP="00AB337D">
      <w:pPr>
        <w:jc w:val="both"/>
        <w:rPr>
          <w:rFonts w:ascii="Arial" w:hAnsi="Arial" w:cs="Arial"/>
        </w:rPr>
      </w:pPr>
    </w:p>
    <w:p w14:paraId="59D618CE" w14:textId="41E64590" w:rsidR="00AB337D" w:rsidRPr="00071EC8" w:rsidRDefault="00AB337D" w:rsidP="0002060C">
      <w:pPr>
        <w:pStyle w:val="afc"/>
        <w:numPr>
          <w:ilvl w:val="0"/>
          <w:numId w:val="7"/>
        </w:numPr>
        <w:ind w:left="0" w:firstLine="709"/>
        <w:jc w:val="both"/>
        <w:rPr>
          <w:rFonts w:ascii="Arial" w:hAnsi="Arial" w:cs="Arial"/>
          <w:b/>
          <w:bCs/>
        </w:rPr>
      </w:pPr>
      <w:r w:rsidRPr="00071EC8">
        <w:rPr>
          <w:rFonts w:ascii="Arial" w:hAnsi="Arial" w:cs="Arial"/>
          <w:b/>
          <w:bCs/>
        </w:rPr>
        <w:t xml:space="preserve">Обща </w:t>
      </w:r>
      <w:r w:rsidR="00AC664E" w:rsidRPr="00071EC8">
        <w:rPr>
          <w:rFonts w:ascii="Arial" w:hAnsi="Arial" w:cs="Arial"/>
          <w:b/>
          <w:bCs/>
        </w:rPr>
        <w:t xml:space="preserve">инвентаризирана </w:t>
      </w:r>
      <w:r w:rsidRPr="00071EC8">
        <w:rPr>
          <w:rFonts w:ascii="Arial" w:hAnsi="Arial" w:cs="Arial"/>
          <w:b/>
          <w:bCs/>
        </w:rPr>
        <w:t>площ на горск</w:t>
      </w:r>
      <w:r w:rsidR="00AC664E" w:rsidRPr="00071EC8">
        <w:rPr>
          <w:rFonts w:ascii="Arial" w:hAnsi="Arial" w:cs="Arial"/>
          <w:b/>
          <w:bCs/>
        </w:rPr>
        <w:t xml:space="preserve">остопанската </w:t>
      </w:r>
      <w:r w:rsidRPr="00071EC8">
        <w:rPr>
          <w:rFonts w:ascii="Arial" w:hAnsi="Arial" w:cs="Arial"/>
          <w:b/>
          <w:bCs/>
        </w:rPr>
        <w:t>единица, настъпилите промени от извършването на предишната инвентаризация и разпределението и по категории, според основните им функции</w:t>
      </w:r>
    </w:p>
    <w:p w14:paraId="058281D6" w14:textId="77777777" w:rsidR="00AB337D" w:rsidRPr="003423D0" w:rsidRDefault="00AB337D" w:rsidP="00AB337D">
      <w:pPr>
        <w:jc w:val="both"/>
        <w:rPr>
          <w:rFonts w:ascii="Arial" w:hAnsi="Arial" w:cs="Arial"/>
          <w:b/>
          <w:bCs/>
        </w:rPr>
      </w:pPr>
    </w:p>
    <w:p w14:paraId="3AEA49C1" w14:textId="7C62A7AA" w:rsidR="00DC0DBE" w:rsidRDefault="00DC0DBE" w:rsidP="00071EC8">
      <w:pPr>
        <w:ind w:firstLine="284"/>
        <w:jc w:val="both"/>
        <w:rPr>
          <w:rFonts w:ascii="Arial" w:hAnsi="Arial" w:cs="Arial"/>
          <w:sz w:val="22"/>
          <w:szCs w:val="22"/>
        </w:rPr>
      </w:pPr>
      <w:r>
        <w:rPr>
          <w:rFonts w:ascii="Arial" w:hAnsi="Arial" w:cs="Arial"/>
          <w:b/>
          <w:bCs/>
          <w:sz w:val="22"/>
          <w:szCs w:val="22"/>
        </w:rPr>
        <w:tab/>
      </w:r>
      <w:r w:rsidR="00AB337D" w:rsidRPr="00071EC8">
        <w:rPr>
          <w:rFonts w:ascii="Arial" w:hAnsi="Arial" w:cs="Arial"/>
          <w:b/>
          <w:bCs/>
          <w:sz w:val="22"/>
          <w:szCs w:val="22"/>
        </w:rPr>
        <w:t>Общата инвентаризирана площ на ТП ДГС „Търговище” е 19112.6</w:t>
      </w:r>
      <w:r>
        <w:rPr>
          <w:rFonts w:ascii="Arial" w:hAnsi="Arial" w:cs="Arial"/>
          <w:b/>
          <w:bCs/>
          <w:sz w:val="22"/>
          <w:szCs w:val="22"/>
        </w:rPr>
        <w:t xml:space="preserve"> </w:t>
      </w:r>
      <w:r w:rsidR="00AB337D" w:rsidRPr="00071EC8">
        <w:rPr>
          <w:rFonts w:ascii="Arial" w:hAnsi="Arial" w:cs="Arial"/>
          <w:b/>
          <w:bCs/>
          <w:sz w:val="22"/>
          <w:szCs w:val="22"/>
        </w:rPr>
        <w:t>ха.</w:t>
      </w:r>
      <w:r w:rsidR="00AB337D" w:rsidRPr="00071EC8">
        <w:rPr>
          <w:rFonts w:ascii="Arial" w:hAnsi="Arial" w:cs="Arial"/>
          <w:sz w:val="22"/>
          <w:szCs w:val="22"/>
        </w:rPr>
        <w:t xml:space="preserve"> </w:t>
      </w:r>
    </w:p>
    <w:p w14:paraId="325FB460" w14:textId="6FC710A7" w:rsidR="00DC0DBE" w:rsidRDefault="00DC0DBE" w:rsidP="00DC0DBE">
      <w:pPr>
        <w:ind w:firstLine="284"/>
        <w:jc w:val="both"/>
        <w:rPr>
          <w:rFonts w:ascii="Arial" w:hAnsi="Arial" w:cs="Arial"/>
          <w:sz w:val="22"/>
          <w:szCs w:val="22"/>
        </w:rPr>
      </w:pPr>
      <w:r>
        <w:rPr>
          <w:rFonts w:ascii="Arial" w:hAnsi="Arial" w:cs="Arial"/>
          <w:sz w:val="22"/>
          <w:szCs w:val="22"/>
        </w:rPr>
        <w:tab/>
      </w:r>
      <w:r w:rsidR="00AB337D" w:rsidRPr="00071EC8">
        <w:rPr>
          <w:rFonts w:ascii="Arial" w:hAnsi="Arial" w:cs="Arial"/>
          <w:sz w:val="22"/>
          <w:szCs w:val="22"/>
        </w:rPr>
        <w:t>Разпределението и по вид на подотдела и група гори е посочено в таблица № 13.</w:t>
      </w:r>
    </w:p>
    <w:p w14:paraId="0D7E76AC" w14:textId="42D6C616" w:rsidR="00AB337D" w:rsidRPr="00AC2390" w:rsidRDefault="00DC0DBE" w:rsidP="00DC0DBE">
      <w:pPr>
        <w:ind w:firstLine="284"/>
        <w:jc w:val="both"/>
        <w:rPr>
          <w:rFonts w:ascii="Arial" w:hAnsi="Arial" w:cs="Arial"/>
          <w:sz w:val="22"/>
          <w:szCs w:val="22"/>
        </w:rPr>
      </w:pPr>
      <w:r>
        <w:rPr>
          <w:rFonts w:ascii="Arial" w:hAnsi="Arial" w:cs="Arial"/>
          <w:sz w:val="22"/>
          <w:szCs w:val="22"/>
        </w:rPr>
        <w:tab/>
      </w:r>
      <w:r w:rsidR="00AB337D" w:rsidRPr="00AC2390">
        <w:rPr>
          <w:rFonts w:ascii="Arial" w:hAnsi="Arial" w:cs="Arial"/>
          <w:sz w:val="22"/>
          <w:szCs w:val="22"/>
        </w:rPr>
        <w:t xml:space="preserve">По група на горите тя се разпределя така: най-голяма е площта на </w:t>
      </w:r>
      <w:proofErr w:type="spellStart"/>
      <w:r w:rsidR="00AB337D" w:rsidRPr="00AC2390">
        <w:rPr>
          <w:rFonts w:ascii="Arial" w:hAnsi="Arial" w:cs="Arial"/>
          <w:sz w:val="22"/>
          <w:szCs w:val="22"/>
        </w:rPr>
        <w:t>издънковите</w:t>
      </w:r>
      <w:proofErr w:type="spellEnd"/>
      <w:r w:rsidR="00AB337D" w:rsidRPr="00AC2390">
        <w:rPr>
          <w:rFonts w:ascii="Arial" w:hAnsi="Arial" w:cs="Arial"/>
          <w:sz w:val="22"/>
          <w:szCs w:val="22"/>
        </w:rPr>
        <w:t xml:space="preserve"> за превръщане – 50.1 % от общата площ на стопанството, следват нискостъблените – 26.5 %, иглолистните – 14.4 % и широколистни високостъблени – 9.0 %.</w:t>
      </w:r>
    </w:p>
    <w:p w14:paraId="479B5590" w14:textId="77777777" w:rsidR="00AB337D" w:rsidRPr="00AC2390" w:rsidRDefault="00AB337D" w:rsidP="00D57803">
      <w:pPr>
        <w:ind w:firstLine="708"/>
        <w:jc w:val="both"/>
        <w:rPr>
          <w:rFonts w:ascii="Arial" w:hAnsi="Arial" w:cs="Arial"/>
          <w:sz w:val="22"/>
          <w:szCs w:val="22"/>
        </w:rPr>
      </w:pPr>
      <w:r w:rsidRPr="00AC2390">
        <w:rPr>
          <w:rFonts w:ascii="Arial" w:hAnsi="Arial" w:cs="Arial"/>
          <w:sz w:val="22"/>
          <w:szCs w:val="22"/>
        </w:rPr>
        <w:t>Общата залесената площ на стопанството е 1828</w:t>
      </w:r>
      <w:r w:rsidR="00770DD6" w:rsidRPr="00AC2390">
        <w:rPr>
          <w:rFonts w:ascii="Arial" w:hAnsi="Arial" w:cs="Arial"/>
          <w:sz w:val="22"/>
          <w:szCs w:val="22"/>
        </w:rPr>
        <w:t>8</w:t>
      </w:r>
      <w:r w:rsidRPr="00AC2390">
        <w:rPr>
          <w:rFonts w:ascii="Arial" w:hAnsi="Arial" w:cs="Arial"/>
          <w:sz w:val="22"/>
          <w:szCs w:val="22"/>
        </w:rPr>
        <w:t>.</w:t>
      </w:r>
      <w:r w:rsidR="00770DD6" w:rsidRPr="00AC2390">
        <w:rPr>
          <w:rFonts w:ascii="Arial" w:hAnsi="Arial" w:cs="Arial"/>
          <w:sz w:val="22"/>
          <w:szCs w:val="22"/>
        </w:rPr>
        <w:t>4</w:t>
      </w:r>
      <w:r w:rsidRPr="00AC2390">
        <w:rPr>
          <w:rFonts w:ascii="Arial" w:hAnsi="Arial" w:cs="Arial"/>
          <w:sz w:val="22"/>
          <w:szCs w:val="22"/>
        </w:rPr>
        <w:t xml:space="preserve"> ха, което е 95.7 % от общата инвентаризирана площ. По група на горите тя се разпределя така: най-голяма е площта на </w:t>
      </w:r>
      <w:proofErr w:type="spellStart"/>
      <w:r w:rsidRPr="00AC2390">
        <w:rPr>
          <w:rFonts w:ascii="Arial" w:hAnsi="Arial" w:cs="Arial"/>
          <w:sz w:val="22"/>
          <w:szCs w:val="22"/>
        </w:rPr>
        <w:t>издънковите</w:t>
      </w:r>
      <w:proofErr w:type="spellEnd"/>
      <w:r w:rsidRPr="00AC2390">
        <w:rPr>
          <w:rFonts w:ascii="Arial" w:hAnsi="Arial" w:cs="Arial"/>
          <w:sz w:val="22"/>
          <w:szCs w:val="22"/>
        </w:rPr>
        <w:t xml:space="preserve"> за превръщане – 93</w:t>
      </w:r>
      <w:r w:rsidR="00770DD6" w:rsidRPr="00AC2390">
        <w:rPr>
          <w:rFonts w:ascii="Arial" w:hAnsi="Arial" w:cs="Arial"/>
          <w:sz w:val="22"/>
          <w:szCs w:val="22"/>
        </w:rPr>
        <w:t>52</w:t>
      </w:r>
      <w:r w:rsidRPr="00AC2390">
        <w:rPr>
          <w:rFonts w:ascii="Arial" w:hAnsi="Arial" w:cs="Arial"/>
          <w:sz w:val="22"/>
          <w:szCs w:val="22"/>
        </w:rPr>
        <w:t>.</w:t>
      </w:r>
      <w:r w:rsidR="00770DD6" w:rsidRPr="00AC2390">
        <w:rPr>
          <w:rFonts w:ascii="Arial" w:hAnsi="Arial" w:cs="Arial"/>
          <w:sz w:val="22"/>
          <w:szCs w:val="22"/>
        </w:rPr>
        <w:t>4</w:t>
      </w:r>
      <w:r w:rsidRPr="00AC2390">
        <w:rPr>
          <w:rFonts w:ascii="Arial" w:hAnsi="Arial" w:cs="Arial"/>
          <w:sz w:val="22"/>
          <w:szCs w:val="22"/>
        </w:rPr>
        <w:t xml:space="preserve"> ха или </w:t>
      </w:r>
      <w:r w:rsidR="00770DD6" w:rsidRPr="00AC2390">
        <w:rPr>
          <w:rFonts w:ascii="Arial" w:hAnsi="Arial" w:cs="Arial"/>
          <w:sz w:val="22"/>
          <w:szCs w:val="22"/>
        </w:rPr>
        <w:t>51</w:t>
      </w:r>
      <w:r w:rsidRPr="00AC2390">
        <w:rPr>
          <w:rFonts w:ascii="Arial" w:hAnsi="Arial" w:cs="Arial"/>
          <w:sz w:val="22"/>
          <w:szCs w:val="22"/>
        </w:rPr>
        <w:t>.</w:t>
      </w:r>
      <w:r w:rsidR="00770DD6" w:rsidRPr="00AC2390">
        <w:rPr>
          <w:rFonts w:ascii="Arial" w:hAnsi="Arial" w:cs="Arial"/>
          <w:sz w:val="22"/>
          <w:szCs w:val="22"/>
        </w:rPr>
        <w:t>1</w:t>
      </w:r>
      <w:r w:rsidRPr="00AC2390">
        <w:rPr>
          <w:rFonts w:ascii="Arial" w:hAnsi="Arial" w:cs="Arial"/>
          <w:sz w:val="22"/>
          <w:szCs w:val="22"/>
        </w:rPr>
        <w:t xml:space="preserve"> % от залесената площ, следват нискостъблените гори – 46</w:t>
      </w:r>
      <w:r w:rsidR="00770DD6" w:rsidRPr="00AC2390">
        <w:rPr>
          <w:rFonts w:ascii="Arial" w:hAnsi="Arial" w:cs="Arial"/>
          <w:sz w:val="22"/>
          <w:szCs w:val="22"/>
        </w:rPr>
        <w:t>46</w:t>
      </w:r>
      <w:r w:rsidRPr="00AC2390">
        <w:rPr>
          <w:rFonts w:ascii="Arial" w:hAnsi="Arial" w:cs="Arial"/>
          <w:sz w:val="22"/>
          <w:szCs w:val="22"/>
        </w:rPr>
        <w:t>.</w:t>
      </w:r>
      <w:r w:rsidR="00770DD6" w:rsidRPr="00AC2390">
        <w:rPr>
          <w:rFonts w:ascii="Arial" w:hAnsi="Arial" w:cs="Arial"/>
          <w:sz w:val="22"/>
          <w:szCs w:val="22"/>
        </w:rPr>
        <w:t>2</w:t>
      </w:r>
      <w:r w:rsidRPr="00AC2390">
        <w:rPr>
          <w:rFonts w:ascii="Arial" w:hAnsi="Arial" w:cs="Arial"/>
          <w:sz w:val="22"/>
          <w:szCs w:val="22"/>
        </w:rPr>
        <w:t xml:space="preserve"> ха или 25.4%, иглолистните гори – 26</w:t>
      </w:r>
      <w:r w:rsidR="00770DD6" w:rsidRPr="00AC2390">
        <w:rPr>
          <w:rFonts w:ascii="Arial" w:hAnsi="Arial" w:cs="Arial"/>
          <w:sz w:val="22"/>
          <w:szCs w:val="22"/>
        </w:rPr>
        <w:t>21</w:t>
      </w:r>
      <w:r w:rsidRPr="00AC2390">
        <w:rPr>
          <w:rFonts w:ascii="Arial" w:hAnsi="Arial" w:cs="Arial"/>
          <w:sz w:val="22"/>
          <w:szCs w:val="22"/>
        </w:rPr>
        <w:t>.</w:t>
      </w:r>
      <w:r w:rsidR="00770DD6" w:rsidRPr="00AC2390">
        <w:rPr>
          <w:rFonts w:ascii="Arial" w:hAnsi="Arial" w:cs="Arial"/>
          <w:sz w:val="22"/>
          <w:szCs w:val="22"/>
        </w:rPr>
        <w:t>9</w:t>
      </w:r>
      <w:r w:rsidRPr="00AC2390">
        <w:rPr>
          <w:rFonts w:ascii="Arial" w:hAnsi="Arial" w:cs="Arial"/>
          <w:sz w:val="22"/>
          <w:szCs w:val="22"/>
        </w:rPr>
        <w:t xml:space="preserve"> ха или 14.</w:t>
      </w:r>
      <w:r w:rsidR="00770DD6" w:rsidRPr="00AC2390">
        <w:rPr>
          <w:rFonts w:ascii="Arial" w:hAnsi="Arial" w:cs="Arial"/>
          <w:sz w:val="22"/>
          <w:szCs w:val="22"/>
        </w:rPr>
        <w:t>3</w:t>
      </w:r>
      <w:r w:rsidRPr="00AC2390">
        <w:rPr>
          <w:rFonts w:ascii="Arial" w:hAnsi="Arial" w:cs="Arial"/>
          <w:sz w:val="22"/>
          <w:szCs w:val="22"/>
        </w:rPr>
        <w:t xml:space="preserve"> %, и широколистни високостъблени – 16</w:t>
      </w:r>
      <w:r w:rsidR="00770DD6" w:rsidRPr="00AC2390">
        <w:rPr>
          <w:rFonts w:ascii="Arial" w:hAnsi="Arial" w:cs="Arial"/>
          <w:sz w:val="22"/>
          <w:szCs w:val="22"/>
        </w:rPr>
        <w:t>67</w:t>
      </w:r>
      <w:r w:rsidRPr="00AC2390">
        <w:rPr>
          <w:rFonts w:ascii="Arial" w:hAnsi="Arial" w:cs="Arial"/>
          <w:sz w:val="22"/>
          <w:szCs w:val="22"/>
        </w:rPr>
        <w:t>.</w:t>
      </w:r>
      <w:r w:rsidR="00770DD6" w:rsidRPr="00AC2390">
        <w:rPr>
          <w:rFonts w:ascii="Arial" w:hAnsi="Arial" w:cs="Arial"/>
          <w:sz w:val="22"/>
          <w:szCs w:val="22"/>
        </w:rPr>
        <w:t>9</w:t>
      </w:r>
      <w:r w:rsidRPr="00AC2390">
        <w:rPr>
          <w:rFonts w:ascii="Arial" w:hAnsi="Arial" w:cs="Arial"/>
          <w:sz w:val="22"/>
          <w:szCs w:val="22"/>
        </w:rPr>
        <w:t xml:space="preserve"> ха или 9.</w:t>
      </w:r>
      <w:r w:rsidR="00770DD6" w:rsidRPr="00AC2390">
        <w:rPr>
          <w:rFonts w:ascii="Arial" w:hAnsi="Arial" w:cs="Arial"/>
          <w:sz w:val="22"/>
          <w:szCs w:val="22"/>
        </w:rPr>
        <w:t>1</w:t>
      </w:r>
      <w:r w:rsidRPr="00AC2390">
        <w:rPr>
          <w:rFonts w:ascii="Arial" w:hAnsi="Arial" w:cs="Arial"/>
          <w:sz w:val="22"/>
          <w:szCs w:val="22"/>
        </w:rPr>
        <w:t xml:space="preserve"> %.</w:t>
      </w:r>
    </w:p>
    <w:p w14:paraId="2D2E4E2E" w14:textId="7CE8092E" w:rsidR="00F3722B" w:rsidRDefault="00EA5E52" w:rsidP="00E311E4">
      <w:pPr>
        <w:jc w:val="both"/>
        <w:rPr>
          <w:rFonts w:ascii="Arial" w:hAnsi="Arial" w:cs="Arial"/>
          <w:sz w:val="22"/>
          <w:szCs w:val="22"/>
        </w:rPr>
      </w:pPr>
      <w:r>
        <w:rPr>
          <w:rFonts w:ascii="Arial" w:hAnsi="Arial" w:cs="Arial"/>
          <w:sz w:val="22"/>
          <w:szCs w:val="22"/>
        </w:rPr>
        <w:tab/>
      </w:r>
      <w:r w:rsidR="00AB337D" w:rsidRPr="00AC2390">
        <w:rPr>
          <w:rFonts w:ascii="Arial" w:hAnsi="Arial" w:cs="Arial"/>
          <w:sz w:val="22"/>
          <w:szCs w:val="22"/>
        </w:rPr>
        <w:t xml:space="preserve">Площта на насажденията и </w:t>
      </w:r>
      <w:r w:rsidR="00526C7F">
        <w:rPr>
          <w:rFonts w:ascii="Arial" w:hAnsi="Arial" w:cs="Arial"/>
          <w:sz w:val="22"/>
          <w:szCs w:val="22"/>
        </w:rPr>
        <w:t>културите с пълнота (0.4</w:t>
      </w:r>
      <w:r w:rsidR="00AB337D" w:rsidRPr="00AC2390">
        <w:rPr>
          <w:rFonts w:ascii="Arial" w:hAnsi="Arial" w:cs="Arial"/>
          <w:sz w:val="22"/>
          <w:szCs w:val="22"/>
        </w:rPr>
        <w:t>–1.0) е 1</w:t>
      </w:r>
      <w:r w:rsidR="00770DD6" w:rsidRPr="00AC2390">
        <w:rPr>
          <w:rFonts w:ascii="Arial" w:hAnsi="Arial" w:cs="Arial"/>
          <w:sz w:val="22"/>
          <w:szCs w:val="22"/>
        </w:rPr>
        <w:t>8149</w:t>
      </w:r>
      <w:r w:rsidR="00AB337D" w:rsidRPr="00AC2390">
        <w:rPr>
          <w:rFonts w:ascii="Arial" w:hAnsi="Arial" w:cs="Arial"/>
          <w:sz w:val="22"/>
          <w:szCs w:val="22"/>
        </w:rPr>
        <w:t>.</w:t>
      </w:r>
      <w:r w:rsidR="00770DD6" w:rsidRPr="00AC2390">
        <w:rPr>
          <w:rFonts w:ascii="Arial" w:hAnsi="Arial" w:cs="Arial"/>
          <w:sz w:val="22"/>
          <w:szCs w:val="22"/>
        </w:rPr>
        <w:t>7</w:t>
      </w:r>
      <w:r w:rsidR="00AB337D" w:rsidRPr="00AC2390">
        <w:rPr>
          <w:rFonts w:ascii="Arial" w:hAnsi="Arial" w:cs="Arial"/>
          <w:sz w:val="22"/>
          <w:szCs w:val="22"/>
        </w:rPr>
        <w:t xml:space="preserve"> ха, а тази на изредените култури и насаждения (с пълнота 0.1 – 0.3 ) е </w:t>
      </w:r>
      <w:r w:rsidR="00770DD6" w:rsidRPr="00AC2390">
        <w:rPr>
          <w:rFonts w:ascii="Arial" w:hAnsi="Arial" w:cs="Arial"/>
          <w:sz w:val="22"/>
          <w:szCs w:val="22"/>
        </w:rPr>
        <w:t>138</w:t>
      </w:r>
      <w:r w:rsidR="00AB337D" w:rsidRPr="00AC2390">
        <w:rPr>
          <w:rFonts w:ascii="Arial" w:hAnsi="Arial" w:cs="Arial"/>
          <w:sz w:val="22"/>
          <w:szCs w:val="22"/>
        </w:rPr>
        <w:t>.</w:t>
      </w:r>
      <w:r w:rsidR="00770DD6" w:rsidRPr="00AC2390">
        <w:rPr>
          <w:rFonts w:ascii="Arial" w:hAnsi="Arial" w:cs="Arial"/>
          <w:sz w:val="22"/>
          <w:szCs w:val="22"/>
        </w:rPr>
        <w:t>7</w:t>
      </w:r>
      <w:r w:rsidR="00AB337D" w:rsidRPr="00AC2390">
        <w:rPr>
          <w:rFonts w:ascii="Arial" w:hAnsi="Arial" w:cs="Arial"/>
          <w:sz w:val="22"/>
          <w:szCs w:val="22"/>
        </w:rPr>
        <w:t xml:space="preserve"> ха. Горските култури са с площ 3</w:t>
      </w:r>
      <w:r w:rsidR="00770DD6" w:rsidRPr="00AC2390">
        <w:rPr>
          <w:rFonts w:ascii="Arial" w:hAnsi="Arial" w:cs="Arial"/>
          <w:sz w:val="22"/>
          <w:szCs w:val="22"/>
        </w:rPr>
        <w:t>646</w:t>
      </w:r>
      <w:r w:rsidR="00AB337D" w:rsidRPr="00AC2390">
        <w:rPr>
          <w:rFonts w:ascii="Arial" w:hAnsi="Arial" w:cs="Arial"/>
          <w:sz w:val="22"/>
          <w:szCs w:val="22"/>
        </w:rPr>
        <w:t>.</w:t>
      </w:r>
      <w:r w:rsidR="00770DD6" w:rsidRPr="00AC2390">
        <w:rPr>
          <w:rFonts w:ascii="Arial" w:hAnsi="Arial" w:cs="Arial"/>
          <w:sz w:val="22"/>
          <w:szCs w:val="22"/>
        </w:rPr>
        <w:t>3</w:t>
      </w:r>
      <w:r w:rsidR="00AB337D" w:rsidRPr="00AC2390">
        <w:rPr>
          <w:rFonts w:ascii="Arial" w:hAnsi="Arial" w:cs="Arial"/>
          <w:sz w:val="22"/>
          <w:szCs w:val="22"/>
        </w:rPr>
        <w:t xml:space="preserve"> ха, като склопените култури са 3</w:t>
      </w:r>
      <w:r w:rsidR="00770DD6" w:rsidRPr="00AC2390">
        <w:rPr>
          <w:rFonts w:ascii="Arial" w:hAnsi="Arial" w:cs="Arial"/>
          <w:sz w:val="22"/>
          <w:szCs w:val="22"/>
        </w:rPr>
        <w:t>640</w:t>
      </w:r>
      <w:r w:rsidR="00AB337D" w:rsidRPr="00AC2390">
        <w:rPr>
          <w:rFonts w:ascii="Arial" w:hAnsi="Arial" w:cs="Arial"/>
          <w:sz w:val="22"/>
          <w:szCs w:val="22"/>
        </w:rPr>
        <w:t>.</w:t>
      </w:r>
      <w:r w:rsidR="00770DD6" w:rsidRPr="00AC2390">
        <w:rPr>
          <w:rFonts w:ascii="Arial" w:hAnsi="Arial" w:cs="Arial"/>
          <w:sz w:val="22"/>
          <w:szCs w:val="22"/>
        </w:rPr>
        <w:t>6</w:t>
      </w:r>
      <w:r w:rsidR="00AB337D" w:rsidRPr="00AC2390">
        <w:rPr>
          <w:rFonts w:ascii="Arial" w:hAnsi="Arial" w:cs="Arial"/>
          <w:sz w:val="22"/>
          <w:szCs w:val="22"/>
        </w:rPr>
        <w:t xml:space="preserve"> ха,</w:t>
      </w:r>
      <w:r>
        <w:rPr>
          <w:rFonts w:ascii="Arial" w:hAnsi="Arial" w:cs="Arial"/>
          <w:sz w:val="22"/>
          <w:szCs w:val="22"/>
        </w:rPr>
        <w:t xml:space="preserve"> а</w:t>
      </w:r>
      <w:r w:rsidR="00AB337D" w:rsidRPr="00AC2390">
        <w:rPr>
          <w:rFonts w:ascii="Arial" w:hAnsi="Arial" w:cs="Arial"/>
          <w:sz w:val="22"/>
          <w:szCs w:val="22"/>
        </w:rPr>
        <w:t xml:space="preserve"> </w:t>
      </w:r>
      <w:proofErr w:type="spellStart"/>
      <w:r w:rsidR="00AB337D" w:rsidRPr="00AC2390">
        <w:rPr>
          <w:rFonts w:ascii="Arial" w:hAnsi="Arial" w:cs="Arial"/>
          <w:sz w:val="22"/>
          <w:szCs w:val="22"/>
        </w:rPr>
        <w:t>несклопените</w:t>
      </w:r>
      <w:proofErr w:type="spellEnd"/>
      <w:r w:rsidR="00AB337D" w:rsidRPr="00AC2390">
        <w:rPr>
          <w:rFonts w:ascii="Arial" w:hAnsi="Arial" w:cs="Arial"/>
          <w:sz w:val="22"/>
          <w:szCs w:val="22"/>
        </w:rPr>
        <w:t xml:space="preserve"> са 5.7 ха. Голата </w:t>
      </w:r>
      <w:proofErr w:type="spellStart"/>
      <w:r w:rsidR="00AB337D" w:rsidRPr="00AC2390">
        <w:rPr>
          <w:rFonts w:ascii="Arial" w:hAnsi="Arial" w:cs="Arial"/>
          <w:sz w:val="22"/>
          <w:szCs w:val="22"/>
        </w:rPr>
        <w:t>дървопроизводителна</w:t>
      </w:r>
      <w:proofErr w:type="spellEnd"/>
      <w:r w:rsidR="00AB337D" w:rsidRPr="00AC2390">
        <w:rPr>
          <w:rFonts w:ascii="Arial" w:hAnsi="Arial" w:cs="Arial"/>
          <w:sz w:val="22"/>
          <w:szCs w:val="22"/>
        </w:rPr>
        <w:t xml:space="preserve"> площ е 0.6 ха, изцяло </w:t>
      </w:r>
      <w:proofErr w:type="spellStart"/>
      <w:r w:rsidR="00AB337D" w:rsidRPr="00AC2390">
        <w:rPr>
          <w:rFonts w:ascii="Arial" w:hAnsi="Arial" w:cs="Arial"/>
          <w:sz w:val="22"/>
          <w:szCs w:val="22"/>
        </w:rPr>
        <w:t>голини</w:t>
      </w:r>
      <w:proofErr w:type="spellEnd"/>
      <w:r w:rsidR="00AB337D" w:rsidRPr="00AC2390">
        <w:rPr>
          <w:rFonts w:ascii="Arial" w:hAnsi="Arial" w:cs="Arial"/>
          <w:sz w:val="22"/>
          <w:szCs w:val="22"/>
        </w:rPr>
        <w:t xml:space="preserve">. </w:t>
      </w:r>
      <w:proofErr w:type="spellStart"/>
      <w:r w:rsidR="00AB337D" w:rsidRPr="00AC2390">
        <w:rPr>
          <w:rFonts w:ascii="Arial" w:hAnsi="Arial" w:cs="Arial"/>
          <w:sz w:val="22"/>
          <w:szCs w:val="22"/>
        </w:rPr>
        <w:t>Недървопр</w:t>
      </w:r>
      <w:r>
        <w:rPr>
          <w:rFonts w:ascii="Arial" w:hAnsi="Arial" w:cs="Arial"/>
          <w:sz w:val="22"/>
          <w:szCs w:val="22"/>
        </w:rPr>
        <w:t>оизводителни</w:t>
      </w:r>
      <w:proofErr w:type="spellEnd"/>
      <w:r>
        <w:rPr>
          <w:rFonts w:ascii="Arial" w:hAnsi="Arial" w:cs="Arial"/>
          <w:sz w:val="22"/>
          <w:szCs w:val="22"/>
        </w:rPr>
        <w:t xml:space="preserve"> площи са с площ от </w:t>
      </w:r>
      <w:r w:rsidR="00AB337D" w:rsidRPr="00AC2390">
        <w:rPr>
          <w:rFonts w:ascii="Arial" w:hAnsi="Arial" w:cs="Arial"/>
          <w:sz w:val="22"/>
          <w:szCs w:val="22"/>
        </w:rPr>
        <w:t>82</w:t>
      </w:r>
      <w:r w:rsidR="00FD17B6" w:rsidRPr="00AC2390">
        <w:rPr>
          <w:rFonts w:ascii="Arial" w:hAnsi="Arial" w:cs="Arial"/>
          <w:sz w:val="22"/>
          <w:szCs w:val="22"/>
        </w:rPr>
        <w:t>3</w:t>
      </w:r>
      <w:r w:rsidR="00AB337D" w:rsidRPr="00AC2390">
        <w:rPr>
          <w:rFonts w:ascii="Arial" w:hAnsi="Arial" w:cs="Arial"/>
          <w:sz w:val="22"/>
          <w:szCs w:val="22"/>
        </w:rPr>
        <w:t>.</w:t>
      </w:r>
      <w:r w:rsidR="00FD17B6" w:rsidRPr="00AC2390">
        <w:rPr>
          <w:rFonts w:ascii="Arial" w:hAnsi="Arial" w:cs="Arial"/>
          <w:sz w:val="22"/>
          <w:szCs w:val="22"/>
        </w:rPr>
        <w:t>6</w:t>
      </w:r>
      <w:r w:rsidR="00AB337D" w:rsidRPr="00AC2390">
        <w:rPr>
          <w:rFonts w:ascii="Arial" w:hAnsi="Arial" w:cs="Arial"/>
          <w:sz w:val="22"/>
          <w:szCs w:val="22"/>
        </w:rPr>
        <w:t xml:space="preserve"> ха, като най-много са поляните – 279.</w:t>
      </w:r>
      <w:r w:rsidR="00FD17B6" w:rsidRPr="00AC2390">
        <w:rPr>
          <w:rFonts w:ascii="Arial" w:hAnsi="Arial" w:cs="Arial"/>
          <w:sz w:val="22"/>
          <w:szCs w:val="22"/>
        </w:rPr>
        <w:t>9</w:t>
      </w:r>
      <w:r w:rsidR="00AB337D" w:rsidRPr="00AC2390">
        <w:rPr>
          <w:rFonts w:ascii="Arial" w:hAnsi="Arial" w:cs="Arial"/>
          <w:sz w:val="22"/>
          <w:szCs w:val="22"/>
        </w:rPr>
        <w:t xml:space="preserve"> ха, следват автомобилни пътища (III и  IV категория) – 5</w:t>
      </w:r>
      <w:r w:rsidR="00FD17B6" w:rsidRPr="00AC2390">
        <w:rPr>
          <w:rFonts w:ascii="Arial" w:hAnsi="Arial" w:cs="Arial"/>
          <w:sz w:val="22"/>
          <w:szCs w:val="22"/>
        </w:rPr>
        <w:t>3</w:t>
      </w:r>
      <w:r w:rsidR="00AB337D" w:rsidRPr="00AC2390">
        <w:rPr>
          <w:rFonts w:ascii="Arial" w:hAnsi="Arial" w:cs="Arial"/>
          <w:sz w:val="22"/>
          <w:szCs w:val="22"/>
        </w:rPr>
        <w:t>.</w:t>
      </w:r>
      <w:r w:rsidR="00FD17B6" w:rsidRPr="00AC2390">
        <w:rPr>
          <w:rFonts w:ascii="Arial" w:hAnsi="Arial" w:cs="Arial"/>
          <w:sz w:val="22"/>
          <w:szCs w:val="22"/>
        </w:rPr>
        <w:t>8</w:t>
      </w:r>
      <w:r w:rsidR="00AB337D" w:rsidRPr="00AC2390">
        <w:rPr>
          <w:rFonts w:ascii="Arial" w:hAnsi="Arial" w:cs="Arial"/>
          <w:sz w:val="22"/>
          <w:szCs w:val="22"/>
        </w:rPr>
        <w:t xml:space="preserve"> ха, просеки  - 85.</w:t>
      </w:r>
      <w:r w:rsidR="00FD17B6" w:rsidRPr="00AC2390">
        <w:rPr>
          <w:rFonts w:ascii="Arial" w:hAnsi="Arial" w:cs="Arial"/>
          <w:sz w:val="22"/>
          <w:szCs w:val="22"/>
        </w:rPr>
        <w:t>8</w:t>
      </w:r>
      <w:r w:rsidR="00AB337D" w:rsidRPr="00AC2390">
        <w:rPr>
          <w:rFonts w:ascii="Arial" w:hAnsi="Arial" w:cs="Arial"/>
          <w:sz w:val="22"/>
          <w:szCs w:val="22"/>
        </w:rPr>
        <w:t xml:space="preserve"> ха, </w:t>
      </w:r>
      <w:proofErr w:type="spellStart"/>
      <w:r w:rsidR="00AB337D" w:rsidRPr="00AC2390">
        <w:rPr>
          <w:rFonts w:ascii="Arial" w:hAnsi="Arial" w:cs="Arial"/>
          <w:sz w:val="22"/>
          <w:szCs w:val="22"/>
        </w:rPr>
        <w:t>лесонепригодни</w:t>
      </w:r>
      <w:proofErr w:type="spellEnd"/>
      <w:r w:rsidR="00AB337D" w:rsidRPr="00AC2390">
        <w:rPr>
          <w:rFonts w:ascii="Arial" w:hAnsi="Arial" w:cs="Arial"/>
          <w:sz w:val="22"/>
          <w:szCs w:val="22"/>
        </w:rPr>
        <w:t xml:space="preserve"> </w:t>
      </w:r>
      <w:proofErr w:type="spellStart"/>
      <w:r w:rsidR="00AB337D" w:rsidRPr="00AC2390">
        <w:rPr>
          <w:rFonts w:ascii="Arial" w:hAnsi="Arial" w:cs="Arial"/>
          <w:sz w:val="22"/>
          <w:szCs w:val="22"/>
        </w:rPr>
        <w:t>голини</w:t>
      </w:r>
      <w:proofErr w:type="spellEnd"/>
      <w:r>
        <w:rPr>
          <w:rFonts w:ascii="Arial" w:hAnsi="Arial" w:cs="Arial"/>
          <w:sz w:val="22"/>
          <w:szCs w:val="22"/>
        </w:rPr>
        <w:t xml:space="preserve"> </w:t>
      </w:r>
      <w:r w:rsidR="00AB337D" w:rsidRPr="00AC2390">
        <w:rPr>
          <w:rFonts w:ascii="Arial" w:hAnsi="Arial" w:cs="Arial"/>
          <w:sz w:val="22"/>
          <w:szCs w:val="22"/>
        </w:rPr>
        <w:t>– 174.</w:t>
      </w:r>
      <w:r w:rsidR="00FD17B6" w:rsidRPr="00AC2390">
        <w:rPr>
          <w:rFonts w:ascii="Arial" w:hAnsi="Arial" w:cs="Arial"/>
          <w:sz w:val="22"/>
          <w:szCs w:val="22"/>
        </w:rPr>
        <w:t>1</w:t>
      </w:r>
      <w:r w:rsidR="00526C7F">
        <w:rPr>
          <w:rFonts w:ascii="Arial" w:hAnsi="Arial" w:cs="Arial"/>
          <w:sz w:val="22"/>
          <w:szCs w:val="22"/>
        </w:rPr>
        <w:t xml:space="preserve"> </w:t>
      </w:r>
      <w:r w:rsidR="00AB337D" w:rsidRPr="00AC2390">
        <w:rPr>
          <w:rFonts w:ascii="Arial" w:hAnsi="Arial" w:cs="Arial"/>
          <w:sz w:val="22"/>
          <w:szCs w:val="22"/>
        </w:rPr>
        <w:t>ха, кариери – 64.0 ха и други.</w:t>
      </w:r>
    </w:p>
    <w:p w14:paraId="6479FE85" w14:textId="77777777" w:rsidR="005D76FC" w:rsidRDefault="005D76FC" w:rsidP="00E311E4">
      <w:pPr>
        <w:jc w:val="both"/>
        <w:rPr>
          <w:rFonts w:ascii="Arial" w:hAnsi="Arial" w:cs="Arial"/>
          <w:sz w:val="22"/>
          <w:szCs w:val="22"/>
        </w:rPr>
      </w:pPr>
    </w:p>
    <w:p w14:paraId="456525CC" w14:textId="77777777" w:rsidR="005449DA" w:rsidRDefault="005449DA" w:rsidP="00E311E4">
      <w:pPr>
        <w:jc w:val="both"/>
        <w:rPr>
          <w:rFonts w:ascii="Arial" w:hAnsi="Arial" w:cs="Arial"/>
          <w:sz w:val="22"/>
          <w:szCs w:val="22"/>
        </w:rPr>
      </w:pPr>
    </w:p>
    <w:p w14:paraId="2F6909E4" w14:textId="77777777" w:rsidR="005449DA" w:rsidRDefault="005449DA" w:rsidP="00E311E4">
      <w:pPr>
        <w:jc w:val="both"/>
        <w:rPr>
          <w:rFonts w:ascii="Arial" w:hAnsi="Arial" w:cs="Arial"/>
          <w:sz w:val="22"/>
          <w:szCs w:val="22"/>
        </w:rPr>
      </w:pPr>
    </w:p>
    <w:p w14:paraId="6FA2B14D" w14:textId="77777777" w:rsidR="005449DA" w:rsidRDefault="005449DA" w:rsidP="00E311E4">
      <w:pPr>
        <w:jc w:val="both"/>
        <w:rPr>
          <w:rFonts w:ascii="Arial" w:hAnsi="Arial" w:cs="Arial"/>
          <w:sz w:val="22"/>
          <w:szCs w:val="22"/>
        </w:rPr>
      </w:pPr>
    </w:p>
    <w:p w14:paraId="69F4EA51" w14:textId="77777777" w:rsidR="005449DA" w:rsidRDefault="005449DA" w:rsidP="00E311E4">
      <w:pPr>
        <w:jc w:val="both"/>
        <w:rPr>
          <w:rFonts w:ascii="Arial" w:hAnsi="Arial" w:cs="Arial"/>
          <w:sz w:val="22"/>
          <w:szCs w:val="22"/>
        </w:rPr>
      </w:pPr>
    </w:p>
    <w:p w14:paraId="43CBE296" w14:textId="77777777" w:rsidR="005449DA" w:rsidRDefault="005449DA" w:rsidP="00E311E4">
      <w:pPr>
        <w:jc w:val="both"/>
        <w:rPr>
          <w:rFonts w:ascii="Arial" w:hAnsi="Arial" w:cs="Arial"/>
          <w:sz w:val="22"/>
          <w:szCs w:val="22"/>
        </w:rPr>
      </w:pPr>
    </w:p>
    <w:p w14:paraId="14DF7E59" w14:textId="77777777" w:rsidR="005449DA" w:rsidRDefault="005449DA" w:rsidP="00E311E4">
      <w:pPr>
        <w:jc w:val="both"/>
        <w:rPr>
          <w:rFonts w:ascii="Arial" w:hAnsi="Arial" w:cs="Arial"/>
          <w:sz w:val="22"/>
          <w:szCs w:val="22"/>
        </w:rPr>
      </w:pPr>
    </w:p>
    <w:p w14:paraId="0B0D9DD5" w14:textId="77777777" w:rsidR="00526C7F" w:rsidRDefault="00526C7F" w:rsidP="00E311E4">
      <w:pPr>
        <w:jc w:val="both"/>
        <w:rPr>
          <w:rFonts w:ascii="Arial" w:hAnsi="Arial" w:cs="Arial"/>
          <w:sz w:val="22"/>
          <w:szCs w:val="22"/>
        </w:rPr>
      </w:pPr>
    </w:p>
    <w:p w14:paraId="358594BC" w14:textId="77777777" w:rsidR="005449DA" w:rsidRDefault="005449DA" w:rsidP="00E311E4">
      <w:pPr>
        <w:jc w:val="both"/>
        <w:rPr>
          <w:rFonts w:ascii="Arial" w:hAnsi="Arial" w:cs="Arial"/>
          <w:sz w:val="22"/>
          <w:szCs w:val="22"/>
        </w:rPr>
      </w:pPr>
    </w:p>
    <w:p w14:paraId="2013B19D" w14:textId="77777777" w:rsidR="005449DA" w:rsidRDefault="005449DA" w:rsidP="00E311E4">
      <w:pPr>
        <w:jc w:val="both"/>
        <w:rPr>
          <w:rFonts w:ascii="Arial" w:hAnsi="Arial" w:cs="Arial"/>
          <w:sz w:val="22"/>
          <w:szCs w:val="22"/>
        </w:rPr>
      </w:pPr>
    </w:p>
    <w:p w14:paraId="60CA10BD" w14:textId="4F671573" w:rsidR="00F3722B" w:rsidRPr="00AC2390" w:rsidRDefault="00F3722B" w:rsidP="00F3722B">
      <w:pPr>
        <w:ind w:firstLine="708"/>
        <w:jc w:val="center"/>
        <w:rPr>
          <w:rFonts w:ascii="Arial" w:hAnsi="Arial" w:cs="Arial"/>
          <w:sz w:val="22"/>
          <w:szCs w:val="22"/>
        </w:rPr>
      </w:pPr>
      <w:r w:rsidRPr="00AC2390">
        <w:rPr>
          <w:rFonts w:ascii="Arial" w:hAnsi="Arial" w:cs="Arial"/>
          <w:sz w:val="22"/>
          <w:szCs w:val="22"/>
        </w:rPr>
        <w:t>Таблица № 13</w:t>
      </w:r>
    </w:p>
    <w:p w14:paraId="42F1191F" w14:textId="77777777" w:rsidR="00F3722B" w:rsidRPr="00AC2390" w:rsidRDefault="00F3722B" w:rsidP="00F3722B">
      <w:pPr>
        <w:ind w:firstLine="708"/>
        <w:jc w:val="center"/>
        <w:rPr>
          <w:rFonts w:ascii="Arial" w:hAnsi="Arial" w:cs="Arial"/>
          <w:sz w:val="22"/>
          <w:szCs w:val="22"/>
        </w:rPr>
      </w:pPr>
      <w:r w:rsidRPr="00AC2390">
        <w:rPr>
          <w:rFonts w:ascii="Arial" w:hAnsi="Arial" w:cs="Arial" w:hint="eastAsia"/>
          <w:sz w:val="22"/>
          <w:szCs w:val="22"/>
        </w:rPr>
        <w:t>Разпределение</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общата</w:t>
      </w:r>
      <w:r w:rsidRPr="00AC2390">
        <w:rPr>
          <w:rFonts w:ascii="Arial" w:hAnsi="Arial" w:cs="Arial"/>
          <w:sz w:val="22"/>
          <w:szCs w:val="22"/>
        </w:rPr>
        <w:t xml:space="preserve"> </w:t>
      </w:r>
      <w:r w:rsidRPr="00AC2390">
        <w:rPr>
          <w:rFonts w:ascii="Arial" w:hAnsi="Arial" w:cs="Arial" w:hint="eastAsia"/>
          <w:sz w:val="22"/>
          <w:szCs w:val="22"/>
        </w:rPr>
        <w:t>площ</w:t>
      </w:r>
      <w:r w:rsidRPr="00AC2390">
        <w:rPr>
          <w:rFonts w:ascii="Arial" w:hAnsi="Arial" w:cs="Arial"/>
          <w:sz w:val="22"/>
          <w:szCs w:val="22"/>
        </w:rPr>
        <w:t xml:space="preserve"> </w:t>
      </w:r>
      <w:r w:rsidRPr="00AC2390">
        <w:rPr>
          <w:rFonts w:ascii="Arial" w:hAnsi="Arial" w:cs="Arial" w:hint="eastAsia"/>
          <w:sz w:val="22"/>
          <w:szCs w:val="22"/>
        </w:rPr>
        <w:t>по</w:t>
      </w:r>
      <w:r w:rsidRPr="00AC2390">
        <w:rPr>
          <w:rFonts w:ascii="Arial" w:hAnsi="Arial" w:cs="Arial"/>
          <w:sz w:val="22"/>
          <w:szCs w:val="22"/>
        </w:rPr>
        <w:t xml:space="preserve"> </w:t>
      </w:r>
      <w:r w:rsidRPr="00AC2390">
        <w:rPr>
          <w:rFonts w:ascii="Arial" w:hAnsi="Arial" w:cs="Arial" w:hint="eastAsia"/>
          <w:sz w:val="22"/>
          <w:szCs w:val="22"/>
        </w:rPr>
        <w:t>вид</w:t>
      </w:r>
      <w:r w:rsidRPr="00AC2390">
        <w:rPr>
          <w:rFonts w:ascii="Arial" w:hAnsi="Arial" w:cs="Arial"/>
          <w:sz w:val="22"/>
          <w:szCs w:val="22"/>
        </w:rPr>
        <w:t xml:space="preserve"> </w:t>
      </w:r>
      <w:r w:rsidRPr="00AC2390">
        <w:rPr>
          <w:rFonts w:ascii="Arial" w:hAnsi="Arial" w:cs="Arial" w:hint="eastAsia"/>
          <w:sz w:val="22"/>
          <w:szCs w:val="22"/>
        </w:rPr>
        <w:t>на</w:t>
      </w:r>
      <w:r w:rsidRPr="00AC2390">
        <w:rPr>
          <w:rFonts w:ascii="Arial" w:hAnsi="Arial" w:cs="Arial"/>
          <w:sz w:val="22"/>
          <w:szCs w:val="22"/>
        </w:rPr>
        <w:t xml:space="preserve"> </w:t>
      </w:r>
      <w:r w:rsidRPr="00AC2390">
        <w:rPr>
          <w:rFonts w:ascii="Arial" w:hAnsi="Arial" w:cs="Arial" w:hint="eastAsia"/>
          <w:sz w:val="22"/>
          <w:szCs w:val="22"/>
        </w:rPr>
        <w:t>подотдела</w:t>
      </w:r>
      <w:r w:rsidRPr="00AC2390">
        <w:rPr>
          <w:rFonts w:ascii="Arial" w:hAnsi="Arial" w:cs="Arial"/>
          <w:sz w:val="22"/>
          <w:szCs w:val="22"/>
        </w:rPr>
        <w:t xml:space="preserve"> </w:t>
      </w:r>
      <w:r w:rsidRPr="00AC2390">
        <w:rPr>
          <w:rFonts w:ascii="Arial" w:hAnsi="Arial" w:cs="Arial" w:hint="eastAsia"/>
          <w:sz w:val="22"/>
          <w:szCs w:val="22"/>
        </w:rPr>
        <w:t>и</w:t>
      </w:r>
      <w:r w:rsidRPr="00AC2390">
        <w:rPr>
          <w:rFonts w:ascii="Arial" w:hAnsi="Arial" w:cs="Arial"/>
          <w:sz w:val="22"/>
          <w:szCs w:val="22"/>
        </w:rPr>
        <w:t xml:space="preserve"> </w:t>
      </w:r>
      <w:r w:rsidRPr="00AC2390">
        <w:rPr>
          <w:rFonts w:ascii="Arial" w:hAnsi="Arial" w:cs="Arial" w:hint="eastAsia"/>
          <w:sz w:val="22"/>
          <w:szCs w:val="22"/>
        </w:rPr>
        <w:t>група</w:t>
      </w:r>
      <w:r w:rsidRPr="00AC2390">
        <w:rPr>
          <w:rFonts w:ascii="Arial" w:hAnsi="Arial" w:cs="Arial"/>
          <w:sz w:val="22"/>
          <w:szCs w:val="22"/>
        </w:rPr>
        <w:t xml:space="preserve"> </w:t>
      </w:r>
      <w:r w:rsidRPr="00AC2390">
        <w:rPr>
          <w:rFonts w:ascii="Arial" w:hAnsi="Arial" w:cs="Arial" w:hint="eastAsia"/>
          <w:sz w:val="22"/>
          <w:szCs w:val="22"/>
        </w:rPr>
        <w:t>гори</w:t>
      </w:r>
    </w:p>
    <w:p w14:paraId="365D9AC5" w14:textId="77777777" w:rsidR="004E1F0A" w:rsidRPr="00AC2390" w:rsidRDefault="00F3722B" w:rsidP="00F3722B">
      <w:pPr>
        <w:ind w:firstLine="708"/>
        <w:jc w:val="both"/>
        <w:rPr>
          <w:rFonts w:ascii="Arial" w:hAnsi="Arial" w:cs="Arial"/>
          <w:sz w:val="22"/>
          <w:szCs w:val="22"/>
        </w:rPr>
      </w:pPr>
      <w:r w:rsidRPr="00AC2390">
        <w:rPr>
          <w:rFonts w:ascii="Arial" w:hAnsi="Arial" w:cs="Arial" w:hint="eastAsia"/>
          <w:sz w:val="22"/>
          <w:szCs w:val="22"/>
        </w:rPr>
        <w:t>Общо</w:t>
      </w:r>
      <w:r w:rsidRPr="00AC2390">
        <w:rPr>
          <w:rFonts w:ascii="Arial" w:hAnsi="Arial" w:cs="Arial"/>
          <w:sz w:val="22"/>
          <w:szCs w:val="22"/>
        </w:rPr>
        <w:t xml:space="preserve"> </w:t>
      </w:r>
      <w:r w:rsidRPr="00AC2390">
        <w:rPr>
          <w:rFonts w:ascii="Arial" w:hAnsi="Arial" w:cs="Arial" w:hint="eastAsia"/>
          <w:sz w:val="22"/>
          <w:szCs w:val="22"/>
        </w:rPr>
        <w:t>за</w:t>
      </w:r>
      <w:r w:rsidRPr="00AC2390">
        <w:rPr>
          <w:rFonts w:ascii="Arial" w:hAnsi="Arial" w:cs="Arial"/>
          <w:sz w:val="22"/>
          <w:szCs w:val="22"/>
        </w:rPr>
        <w:t xml:space="preserve"> </w:t>
      </w:r>
      <w:r w:rsidRPr="00AC2390">
        <w:rPr>
          <w:rFonts w:ascii="Arial" w:hAnsi="Arial" w:cs="Arial" w:hint="eastAsia"/>
          <w:sz w:val="22"/>
          <w:szCs w:val="22"/>
        </w:rPr>
        <w:t>стопанството</w:t>
      </w:r>
    </w:p>
    <w:tbl>
      <w:tblPr>
        <w:tblW w:w="0" w:type="auto"/>
        <w:tblCellMar>
          <w:top w:w="15" w:type="dxa"/>
          <w:left w:w="15" w:type="dxa"/>
          <w:bottom w:w="15" w:type="dxa"/>
          <w:right w:w="15" w:type="dxa"/>
        </w:tblCellMar>
        <w:tblLook w:val="04A0" w:firstRow="1" w:lastRow="0" w:firstColumn="1" w:lastColumn="0" w:noHBand="0" w:noVBand="1"/>
      </w:tblPr>
      <w:tblGrid>
        <w:gridCol w:w="2631"/>
        <w:gridCol w:w="1103"/>
        <w:gridCol w:w="1556"/>
        <w:gridCol w:w="1432"/>
        <w:gridCol w:w="1445"/>
        <w:gridCol w:w="711"/>
        <w:gridCol w:w="511"/>
      </w:tblGrid>
      <w:tr w:rsidR="00F3722B" w:rsidRPr="003423D0" w14:paraId="777B8DD6" w14:textId="77777777" w:rsidTr="00746147">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074F9C" w14:textId="77777777" w:rsidR="00F3722B" w:rsidRPr="003423D0" w:rsidRDefault="00F3722B"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85D78E" w14:textId="77777777" w:rsidR="00F3722B" w:rsidRPr="003423D0" w:rsidRDefault="00F3722B"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AB5227" w14:textId="77777777" w:rsidR="00F3722B" w:rsidRPr="003423D0" w:rsidRDefault="00F3722B"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F3722B" w:rsidRPr="003423D0" w14:paraId="0DD5D2ED" w14:textId="77777777" w:rsidTr="00746147">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59FD4BB1" w14:textId="77777777" w:rsidR="00F3722B" w:rsidRPr="003423D0" w:rsidRDefault="00F3722B" w:rsidP="00746147">
            <w:pPr>
              <w:rPr>
                <w:rFonts w:ascii="Arial" w:hAnsi="Arial" w:cs="Arial"/>
                <w:b/>
                <w:bCs/>
                <w:color w:val="000000"/>
                <w:sz w:val="18"/>
                <w:szCs w:val="18"/>
                <w:lang w:eastAsia="en-US"/>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4DB65E" w14:textId="77777777" w:rsidR="00F3722B" w:rsidRPr="003423D0" w:rsidRDefault="00F3722B"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5A11A8" w14:textId="77777777" w:rsidR="00F3722B" w:rsidRPr="003423D0" w:rsidRDefault="00F3722B"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широколистни</w:t>
            </w:r>
            <w:r w:rsidRPr="003423D0">
              <w:rPr>
                <w:rFonts w:ascii="Arial" w:hAnsi="Arial" w:cs="Arial"/>
                <w:b/>
                <w:bCs/>
                <w:color w:val="000000"/>
                <w:sz w:val="18"/>
                <w:szCs w:val="18"/>
                <w:lang w:eastAsia="en-US"/>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644E3F" w14:textId="77777777" w:rsidR="00F3722B" w:rsidRPr="003423D0" w:rsidRDefault="00F3722B" w:rsidP="00746147">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издънкови</w:t>
            </w:r>
            <w:proofErr w:type="spellEnd"/>
            <w:r w:rsidRPr="003423D0">
              <w:rPr>
                <w:rFonts w:ascii="Arial" w:hAnsi="Arial" w:cs="Arial"/>
                <w:b/>
                <w:bCs/>
                <w:color w:val="000000"/>
                <w:sz w:val="18"/>
                <w:szCs w:val="18"/>
                <w:lang w:eastAsia="en-US"/>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1A963C" w14:textId="77777777" w:rsidR="00F3722B" w:rsidRPr="003423D0" w:rsidRDefault="00F3722B"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026358" w14:textId="77777777" w:rsidR="00F3722B" w:rsidRPr="003423D0" w:rsidRDefault="00F3722B"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0FAA2839" w14:textId="77777777" w:rsidR="00F3722B" w:rsidRPr="003423D0" w:rsidRDefault="00F3722B" w:rsidP="00746147">
            <w:pPr>
              <w:rPr>
                <w:rFonts w:ascii="Arial" w:hAnsi="Arial" w:cs="Arial"/>
                <w:b/>
                <w:bCs/>
                <w:color w:val="000000"/>
                <w:sz w:val="18"/>
                <w:szCs w:val="18"/>
                <w:lang w:eastAsia="en-US"/>
              </w:rPr>
            </w:pPr>
          </w:p>
        </w:tc>
      </w:tr>
      <w:tr w:rsidR="00F3722B" w:rsidRPr="003423D0" w14:paraId="1AC708CD" w14:textId="77777777" w:rsidTr="00746147">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5F0974C2" w14:textId="77777777" w:rsidR="00F3722B" w:rsidRPr="003423D0" w:rsidRDefault="00F3722B" w:rsidP="00746147">
            <w:pPr>
              <w:rPr>
                <w:rFonts w:ascii="Arial" w:hAnsi="Arial" w:cs="Arial"/>
                <w:b/>
                <w:bCs/>
                <w:color w:val="000000"/>
                <w:sz w:val="18"/>
                <w:szCs w:val="18"/>
                <w:lang w:eastAsia="en-US"/>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D12C31" w14:textId="77777777" w:rsidR="00F3722B" w:rsidRPr="003423D0" w:rsidRDefault="00F3722B" w:rsidP="00746147">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5B9914FD" w14:textId="77777777" w:rsidR="00F3722B" w:rsidRPr="003423D0" w:rsidRDefault="00F3722B" w:rsidP="00746147">
            <w:pPr>
              <w:rPr>
                <w:rFonts w:ascii="Arial" w:hAnsi="Arial" w:cs="Arial"/>
                <w:b/>
                <w:bCs/>
                <w:color w:val="000000"/>
                <w:sz w:val="18"/>
                <w:szCs w:val="18"/>
                <w:lang w:eastAsia="en-US"/>
              </w:rPr>
            </w:pPr>
          </w:p>
        </w:tc>
      </w:tr>
      <w:tr w:rsidR="00F3722B" w:rsidRPr="003423D0" w14:paraId="7DE1858B"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A9609C"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EC2D1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8AC53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BBA99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9234.0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66CA8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4637.3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742C0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14509.1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C9EEF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75.9</w:t>
            </w:r>
          </w:p>
        </w:tc>
      </w:tr>
      <w:tr w:rsidR="00F3722B" w:rsidRPr="003423D0" w14:paraId="6824FE8D"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CD2373"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D5D9A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0BC49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80D3E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4E2DF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464FE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3640.6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73E50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19.1</w:t>
            </w:r>
          </w:p>
        </w:tc>
      </w:tr>
      <w:tr w:rsidR="00F3722B" w:rsidRPr="003423D0" w14:paraId="6B1CDD98"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4657FD" w14:textId="77777777" w:rsidR="00F3722B" w:rsidRPr="003423D0" w:rsidRDefault="00F3722B"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несклопени</w:t>
            </w:r>
            <w:proofErr w:type="spellEnd"/>
            <w:r w:rsidRPr="003423D0">
              <w:rPr>
                <w:rFonts w:ascii="Arial" w:hAnsi="Arial" w:cs="Arial"/>
                <w:color w:val="000000"/>
                <w:sz w:val="18"/>
                <w:szCs w:val="18"/>
                <w:lang w:eastAsia="en-US"/>
              </w:rPr>
              <w:t xml:space="preserve">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AA6CE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2104F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C8DEF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1E4BD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4FA9E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36E5D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1A982D85"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6E04A8"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B5855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C9FC9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EB91A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3FB65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431F6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19106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0.7</w:t>
            </w:r>
          </w:p>
        </w:tc>
      </w:tr>
      <w:tr w:rsidR="00F3722B" w:rsidRPr="003423D0" w14:paraId="4C44F787"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170DD3"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7A2E9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59657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974D1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746B2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3F992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E41D4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4A27C18B"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D8C6E5"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52F24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25FC7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1667.9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5242C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9352.4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D7DFC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4646.2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B16E5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18288.4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E332F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95.7</w:t>
            </w:r>
          </w:p>
        </w:tc>
      </w:tr>
      <w:tr w:rsidR="00F3722B" w:rsidRPr="003423D0" w14:paraId="4E775A74"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38BCCC"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клек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AFCD0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58729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319CF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5EB453"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38A7C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8925A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0F1EA03D"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D5F09A"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7C235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64302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1667.9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96F09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9352.4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99078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4646.2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C2C03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18288.4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563AE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95.7</w:t>
            </w:r>
          </w:p>
        </w:tc>
      </w:tr>
      <w:tr w:rsidR="00F3722B" w:rsidRPr="003423D0" w14:paraId="2716B2FC"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F6025A"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C5076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B9793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6C36C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7E5D9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DA2A6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99672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2E4586C2"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DD3E65"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AF822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210DB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18603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2F773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FE62E3"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245E6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54230658"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4F79F2" w14:textId="77777777" w:rsidR="00F3722B" w:rsidRPr="003423D0" w:rsidRDefault="00F3722B"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голина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061EF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DED2B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462F9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9C726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DE666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0BA76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05DD8A44"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B74093"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 xml:space="preserve">всичко </w:t>
            </w:r>
            <w:proofErr w:type="spellStart"/>
            <w:r w:rsidRPr="003423D0">
              <w:rPr>
                <w:rFonts w:ascii="Arial" w:hAnsi="Arial" w:cs="Arial"/>
                <w:color w:val="000000"/>
                <w:sz w:val="18"/>
                <w:szCs w:val="18"/>
                <w:lang w:eastAsia="en-US"/>
              </w:rPr>
              <w:t>незал.дървопр</w:t>
            </w:r>
            <w:proofErr w:type="spellEnd"/>
            <w:r w:rsidRPr="003423D0">
              <w:rPr>
                <w:rFonts w:ascii="Arial" w:hAnsi="Arial" w:cs="Arial"/>
                <w:color w:val="000000"/>
                <w:sz w:val="18"/>
                <w:szCs w:val="18"/>
                <w:lan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3522B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82969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D8B25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3F95D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6537B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167D9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6065D128"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0DF5FF"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A3005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50049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CD9EC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51046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236BB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E7319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1.5</w:t>
            </w:r>
          </w:p>
        </w:tc>
      </w:tr>
      <w:tr w:rsidR="00F3722B" w:rsidRPr="003423D0" w14:paraId="47A9F734"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15D5EE"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обработваема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BCE29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4E114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FA8B4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BD96C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4F344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9560A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5E53CE98"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7D6E7D"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разсадник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04A12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A6422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44EA3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D96F0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8665B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F82FF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r>
      <w:tr w:rsidR="00F3722B" w:rsidRPr="003423D0" w14:paraId="70D95AA5"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299734"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дворно място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9A74A3"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798DB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3FADE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FE743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BE50C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2CDAF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r>
      <w:tr w:rsidR="00F3722B" w:rsidRPr="003423D0" w14:paraId="7F0E30AA"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776420"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4906F3"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9C84A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98BAA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3C776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BE484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E7575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r>
      <w:tr w:rsidR="00F3722B" w:rsidRPr="003423D0" w14:paraId="0BD197D9"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6DF353" w14:textId="77777777" w:rsidR="00F3722B" w:rsidRPr="003423D0" w:rsidRDefault="00F3722B"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лесонепригодна</w:t>
            </w:r>
            <w:proofErr w:type="spellEnd"/>
            <w:r w:rsidRPr="003423D0">
              <w:rPr>
                <w:rFonts w:ascii="Arial" w:hAnsi="Arial" w:cs="Arial"/>
                <w:color w:val="000000"/>
                <w:sz w:val="18"/>
                <w:szCs w:val="18"/>
                <w:lang w:eastAsia="en-US"/>
              </w:rPr>
              <w:t xml:space="preserve"> </w:t>
            </w:r>
            <w:proofErr w:type="spellStart"/>
            <w:r w:rsidRPr="003423D0">
              <w:rPr>
                <w:rFonts w:ascii="Arial" w:hAnsi="Arial" w:cs="Arial"/>
                <w:color w:val="000000"/>
                <w:sz w:val="18"/>
                <w:szCs w:val="18"/>
                <w:lang w:eastAsia="en-US"/>
              </w:rPr>
              <w:t>голина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1CA3E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C7915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2026C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7B73A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10E10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9694A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0.9</w:t>
            </w:r>
          </w:p>
        </w:tc>
      </w:tr>
      <w:tr w:rsidR="00F3722B" w:rsidRPr="003423D0" w14:paraId="0C717CA2"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BB16C2" w14:textId="77777777" w:rsidR="00F3722B" w:rsidRPr="003423D0" w:rsidRDefault="00F3722B"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лесонепригодна</w:t>
            </w:r>
            <w:proofErr w:type="spellEnd"/>
            <w:r w:rsidRPr="003423D0">
              <w:rPr>
                <w:rFonts w:ascii="Arial" w:hAnsi="Arial" w:cs="Arial"/>
                <w:color w:val="000000"/>
                <w:sz w:val="18"/>
                <w:szCs w:val="18"/>
                <w:lang w:eastAsia="en-US"/>
              </w:rPr>
              <w:t xml:space="preserve">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64C96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900FD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BDD47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8D067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3DDB4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11D05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r>
      <w:tr w:rsidR="00F3722B" w:rsidRPr="003423D0" w14:paraId="1A630267"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C71828"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F6B76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E6FAC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308B7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647F3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72743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E25EF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r>
      <w:tr w:rsidR="00F3722B" w:rsidRPr="003423D0" w14:paraId="553DF107"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5FF1DF"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кариера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CEEAA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0CDF1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D62CE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8637D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1938B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A1261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r>
      <w:tr w:rsidR="00F3722B" w:rsidRPr="003423D0" w14:paraId="6CD7BE12"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5482BE"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гьол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288DC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D34A6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DA463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C5261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53267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F82CB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591C10FB"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A399B9" w14:textId="77777777" w:rsidR="00F3722B" w:rsidRPr="003423D0" w:rsidRDefault="00F3722B"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прокар</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4D185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AA813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2AFD4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42994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FE290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77F5C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2907F456"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C4508A"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дивечова нива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52926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C846B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4D187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B08C8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0C2E8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62955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r>
      <w:tr w:rsidR="00F3722B" w:rsidRPr="003423D0" w14:paraId="6372C1A9"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3556E4"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дивечова ливада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5345E3"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AD063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D4ED6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A599A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04B62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CD7E4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22E983FF"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7C55FF"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свлачище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FBFD2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2C12D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DABEC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D4E25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FC9AA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C580C3"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28772676"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79883A"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канал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6C1AE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51A15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A70C4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8FB85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9EED2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FD5A2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6F576177"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0B567A"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парк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018FD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F7046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70446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FCCF4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A7AE0D"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CD26D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14031132"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42F2E4"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каптаж</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6CD49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2494C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6D3E3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F7766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8530E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B189D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05AD8BA4"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B77544"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паметник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1AA43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19DA9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E4D20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5AA00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B9F09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4F34E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20BCA1E8"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D2C0A8" w14:textId="77777777" w:rsidR="00F3722B" w:rsidRPr="003423D0" w:rsidRDefault="00F3722B" w:rsidP="00746147">
            <w:pPr>
              <w:rPr>
                <w:rFonts w:ascii="Arial" w:hAnsi="Arial" w:cs="Arial"/>
                <w:color w:val="000000"/>
                <w:sz w:val="18"/>
                <w:szCs w:val="18"/>
                <w:lang w:eastAsia="en-US"/>
              </w:rPr>
            </w:pPr>
            <w:proofErr w:type="spellStart"/>
            <w:r w:rsidRPr="003423D0">
              <w:rPr>
                <w:rFonts w:ascii="Arial" w:hAnsi="Arial" w:cs="Arial"/>
                <w:color w:val="000000"/>
                <w:sz w:val="18"/>
                <w:szCs w:val="18"/>
                <w:lang w:eastAsia="en-US"/>
              </w:rPr>
              <w:t>затон</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35E21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2E9BE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1F3B0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27E35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49671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05633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r>
      <w:tr w:rsidR="00F3722B" w:rsidRPr="003423D0" w14:paraId="16295BB6"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9C0217"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водопад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09312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AE93B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66577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36EEC3"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7289F3"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232AB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02E14F8B"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B00A51"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автомобилен път III категория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889DE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1F07B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775B3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F3D44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23A39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471AF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r>
      <w:tr w:rsidR="00F3722B" w:rsidRPr="003423D0" w14:paraId="15BD7B03"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B53F9F"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автомобилен път IV категория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566C1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7E6B9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F2CF7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0E880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859FE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544A9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r>
      <w:tr w:rsidR="00F3722B" w:rsidRPr="003423D0" w14:paraId="5F27D983"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24EFDE"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пчелин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12DFF5"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26785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E3A69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7B4BA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12C44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009384"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F3722B" w:rsidRPr="003423D0" w14:paraId="2441E97B" w14:textId="77777777" w:rsidTr="001251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D05707" w14:textId="77777777" w:rsidR="00F3722B" w:rsidRPr="003423D0" w:rsidRDefault="00F3722B" w:rsidP="001251B9">
            <w:pPr>
              <w:jc w:val="center"/>
              <w:rPr>
                <w:rFonts w:ascii="Arial" w:hAnsi="Arial" w:cs="Arial"/>
                <w:color w:val="000000"/>
                <w:sz w:val="18"/>
                <w:szCs w:val="18"/>
                <w:lang w:eastAsia="en-US"/>
              </w:rPr>
            </w:pPr>
            <w:r w:rsidRPr="003423D0">
              <w:rPr>
                <w:rFonts w:ascii="Arial" w:hAnsi="Arial" w:cs="Arial"/>
                <w:color w:val="000000"/>
                <w:sz w:val="18"/>
                <w:szCs w:val="18"/>
                <w:lang w:eastAsia="en-US"/>
              </w:rPr>
              <w:t xml:space="preserve">всичко </w:t>
            </w:r>
            <w:proofErr w:type="spellStart"/>
            <w:r w:rsidRPr="003423D0">
              <w:rPr>
                <w:rFonts w:ascii="Arial" w:hAnsi="Arial" w:cs="Arial"/>
                <w:color w:val="000000"/>
                <w:sz w:val="18"/>
                <w:szCs w:val="18"/>
                <w:lang w:eastAsia="en-US"/>
              </w:rPr>
              <w:t>недървопр</w:t>
            </w:r>
            <w:proofErr w:type="spellEnd"/>
            <w:r w:rsidRPr="003423D0">
              <w:rPr>
                <w:rFonts w:ascii="Arial" w:hAnsi="Arial" w:cs="Arial"/>
                <w:color w:val="000000"/>
                <w:sz w:val="18"/>
                <w:szCs w:val="18"/>
                <w:lang w:eastAsia="en-US"/>
              </w:rPr>
              <w:t>.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A75240"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0B4F9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70.3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FA4F98"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CC42F9"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32329B" w14:textId="77777777" w:rsidR="00F3722B" w:rsidRPr="003423D0" w:rsidRDefault="00F3722B" w:rsidP="00746147">
            <w:pPr>
              <w:jc w:val="right"/>
              <w:rPr>
                <w:rFonts w:ascii="Arial" w:hAnsi="Arial" w:cs="Arial"/>
                <w:color w:val="000000"/>
                <w:sz w:val="18"/>
                <w:szCs w:val="18"/>
                <w:lang w:eastAsia="en-US"/>
              </w:rPr>
            </w:pPr>
            <w:r w:rsidRPr="00826CD8">
              <w:rPr>
                <w:rFonts w:ascii="Arial" w:hAnsi="Arial" w:cs="Arial"/>
                <w:color w:val="000000"/>
                <w:sz w:val="18"/>
                <w:szCs w:val="18"/>
                <w:lang w:eastAsia="en-US"/>
              </w:rPr>
              <w:t>823.6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CC50B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4.3</w:t>
            </w:r>
          </w:p>
        </w:tc>
      </w:tr>
      <w:tr w:rsidR="00F3722B" w:rsidRPr="003423D0" w14:paraId="36E40525"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A6DB78"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3E3E86"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2733.7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F1496F"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1738.8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9B0E5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9571.8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82632B"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5068.3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23459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19112.6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324093"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100.0</w:t>
            </w:r>
          </w:p>
        </w:tc>
      </w:tr>
      <w:tr w:rsidR="00F3722B" w:rsidRPr="003423D0" w14:paraId="500F1DF9" w14:textId="77777777" w:rsidTr="0074614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A629B1" w14:textId="77777777" w:rsidR="00F3722B" w:rsidRPr="003423D0" w:rsidRDefault="00F3722B" w:rsidP="00746147">
            <w:pPr>
              <w:rPr>
                <w:rFonts w:ascii="Arial" w:hAnsi="Arial" w:cs="Arial"/>
                <w:color w:val="000000"/>
                <w:sz w:val="18"/>
                <w:szCs w:val="18"/>
                <w:lang w:eastAsia="en-US"/>
              </w:rPr>
            </w:pPr>
            <w:r w:rsidRPr="003423D0">
              <w:rPr>
                <w:rFonts w:ascii="Arial" w:hAnsi="Arial" w:cs="Arial"/>
                <w:color w:val="000000"/>
                <w:sz w:val="18"/>
                <w:szCs w:val="18"/>
                <w:lang w:eastAsia="en-US"/>
              </w:rPr>
              <w:t xml:space="preserve">в т.ч. </w:t>
            </w:r>
            <w:proofErr w:type="spellStart"/>
            <w:r w:rsidRPr="003423D0">
              <w:rPr>
                <w:rFonts w:ascii="Arial" w:hAnsi="Arial" w:cs="Arial"/>
                <w:color w:val="000000"/>
                <w:sz w:val="18"/>
                <w:szCs w:val="18"/>
                <w:lang w:eastAsia="en-US"/>
              </w:rPr>
              <w:t>дървопр</w:t>
            </w:r>
            <w:proofErr w:type="spellEnd"/>
            <w:r w:rsidRPr="003423D0">
              <w:rPr>
                <w:rFonts w:ascii="Arial" w:hAnsi="Arial" w:cs="Arial"/>
                <w:color w:val="000000"/>
                <w:sz w:val="18"/>
                <w:szCs w:val="18"/>
                <w:lang w:eastAsia="en-US"/>
              </w:rPr>
              <w:t>.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9A4F8E"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2621.9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EAD5C7"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1668.5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17E8F2"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9352.4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50417C"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4646.2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ED2D61"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18289.0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F2BB7A" w14:textId="77777777" w:rsidR="00F3722B" w:rsidRPr="003423D0" w:rsidRDefault="00F3722B" w:rsidP="00746147">
            <w:pPr>
              <w:jc w:val="right"/>
              <w:rPr>
                <w:rFonts w:ascii="Arial" w:hAnsi="Arial" w:cs="Arial"/>
                <w:color w:val="000000"/>
                <w:sz w:val="18"/>
                <w:szCs w:val="18"/>
                <w:lang w:eastAsia="en-US"/>
              </w:rPr>
            </w:pPr>
            <w:r w:rsidRPr="003423D0">
              <w:rPr>
                <w:rFonts w:ascii="Arial" w:hAnsi="Arial" w:cs="Arial"/>
                <w:color w:val="000000"/>
                <w:sz w:val="18"/>
                <w:szCs w:val="18"/>
                <w:lang w:eastAsia="en-US"/>
              </w:rPr>
              <w:t>95.7</w:t>
            </w:r>
          </w:p>
        </w:tc>
      </w:tr>
    </w:tbl>
    <w:p w14:paraId="6EFDAD73" w14:textId="77777777" w:rsidR="00AB7680" w:rsidRDefault="00AB7680" w:rsidP="00B94E86">
      <w:pPr>
        <w:ind w:firstLine="708"/>
        <w:jc w:val="both"/>
        <w:rPr>
          <w:rFonts w:ascii="Arial" w:hAnsi="Arial" w:cs="Arial"/>
        </w:rPr>
      </w:pPr>
    </w:p>
    <w:p w14:paraId="14F4065F" w14:textId="77777777" w:rsidR="005D76FC" w:rsidRDefault="005D76FC" w:rsidP="00B94E86">
      <w:pPr>
        <w:ind w:firstLine="708"/>
        <w:jc w:val="both"/>
        <w:rPr>
          <w:rFonts w:ascii="Arial" w:hAnsi="Arial" w:cs="Arial"/>
        </w:rPr>
      </w:pPr>
    </w:p>
    <w:p w14:paraId="6480978D" w14:textId="77777777" w:rsidR="00727DA1" w:rsidRDefault="00727DA1" w:rsidP="00B94E86">
      <w:pPr>
        <w:ind w:firstLine="708"/>
        <w:jc w:val="both"/>
        <w:rPr>
          <w:rFonts w:ascii="Arial" w:hAnsi="Arial" w:cs="Arial"/>
        </w:rPr>
      </w:pPr>
    </w:p>
    <w:p w14:paraId="3442E4E6" w14:textId="77777777" w:rsidR="00727DA1" w:rsidRDefault="00727DA1" w:rsidP="00B94E86">
      <w:pPr>
        <w:ind w:firstLine="708"/>
        <w:jc w:val="both"/>
        <w:rPr>
          <w:rFonts w:ascii="Arial" w:hAnsi="Arial" w:cs="Arial"/>
        </w:rPr>
      </w:pPr>
    </w:p>
    <w:p w14:paraId="05541BE2" w14:textId="77777777" w:rsidR="00727DA1" w:rsidRDefault="00727DA1" w:rsidP="00B94E86">
      <w:pPr>
        <w:ind w:firstLine="708"/>
        <w:jc w:val="both"/>
        <w:rPr>
          <w:rFonts w:ascii="Arial" w:hAnsi="Arial" w:cs="Arial"/>
        </w:rPr>
      </w:pPr>
    </w:p>
    <w:p w14:paraId="7B15A51C" w14:textId="3DF05AD9" w:rsidR="00F4083D" w:rsidRPr="003423D0" w:rsidRDefault="00D779A4" w:rsidP="00F4083D">
      <w:pPr>
        <w:ind w:firstLine="708"/>
        <w:outlineLvl w:val="0"/>
        <w:rPr>
          <w:rFonts w:ascii="Arial" w:hAnsi="Arial" w:cs="Arial"/>
          <w:sz w:val="22"/>
          <w:szCs w:val="22"/>
        </w:rPr>
      </w:pPr>
      <w:r w:rsidRPr="003423D0">
        <w:rPr>
          <w:rFonts w:ascii="Arial" w:hAnsi="Arial" w:cs="Arial"/>
          <w:sz w:val="22"/>
          <w:szCs w:val="22"/>
        </w:rPr>
        <w:t>Промените на площите в</w:t>
      </w:r>
      <w:r w:rsidR="00F4083D" w:rsidRPr="003423D0">
        <w:rPr>
          <w:rFonts w:ascii="Arial" w:hAnsi="Arial" w:cs="Arial"/>
          <w:sz w:val="22"/>
          <w:szCs w:val="22"/>
        </w:rPr>
        <w:t xml:space="preserve"> ТП ДГС „</w:t>
      </w:r>
      <w:r w:rsidR="00FD17B6" w:rsidRPr="003423D0">
        <w:rPr>
          <w:rFonts w:ascii="Arial" w:hAnsi="Arial" w:cs="Arial"/>
          <w:sz w:val="22"/>
          <w:szCs w:val="22"/>
        </w:rPr>
        <w:t>Търговище</w:t>
      </w:r>
      <w:r w:rsidR="00F4083D" w:rsidRPr="003423D0">
        <w:rPr>
          <w:rFonts w:ascii="Arial" w:hAnsi="Arial" w:cs="Arial"/>
          <w:sz w:val="22"/>
          <w:szCs w:val="22"/>
        </w:rPr>
        <w:t>” при двете последни инвентаризации през 2013 и 202</w:t>
      </w:r>
      <w:r w:rsidR="00FE7A80" w:rsidRPr="00FE7A80">
        <w:rPr>
          <w:rFonts w:ascii="Arial" w:hAnsi="Arial" w:cs="Arial"/>
          <w:sz w:val="22"/>
          <w:szCs w:val="22"/>
          <w:lang w:val="ru-RU"/>
        </w:rPr>
        <w:t>4</w:t>
      </w:r>
      <w:r w:rsidR="00F4083D" w:rsidRPr="003423D0">
        <w:rPr>
          <w:rFonts w:ascii="Arial" w:hAnsi="Arial" w:cs="Arial"/>
          <w:sz w:val="22"/>
          <w:szCs w:val="22"/>
        </w:rPr>
        <w:t xml:space="preserve"> година </w:t>
      </w:r>
      <w:r w:rsidRPr="003423D0">
        <w:rPr>
          <w:rFonts w:ascii="Arial" w:hAnsi="Arial" w:cs="Arial"/>
          <w:sz w:val="22"/>
          <w:szCs w:val="22"/>
        </w:rPr>
        <w:t>са</w:t>
      </w:r>
      <w:r w:rsidR="00F4083D" w:rsidRPr="003423D0">
        <w:rPr>
          <w:rFonts w:ascii="Arial" w:hAnsi="Arial" w:cs="Arial"/>
          <w:sz w:val="22"/>
          <w:szCs w:val="22"/>
        </w:rPr>
        <w:t xml:space="preserve"> даден</w:t>
      </w:r>
      <w:r w:rsidRPr="003423D0">
        <w:rPr>
          <w:rFonts w:ascii="Arial" w:hAnsi="Arial" w:cs="Arial"/>
          <w:sz w:val="22"/>
          <w:szCs w:val="22"/>
        </w:rPr>
        <w:t>и</w:t>
      </w:r>
      <w:r w:rsidR="00F4083D" w:rsidRPr="003423D0">
        <w:rPr>
          <w:rFonts w:ascii="Arial" w:hAnsi="Arial" w:cs="Arial"/>
          <w:sz w:val="22"/>
          <w:szCs w:val="22"/>
        </w:rPr>
        <w:t xml:space="preserve"> в таблиц</w:t>
      </w:r>
      <w:r w:rsidR="00157ED3" w:rsidRPr="003423D0">
        <w:rPr>
          <w:rFonts w:ascii="Arial" w:hAnsi="Arial" w:cs="Arial"/>
          <w:sz w:val="22"/>
          <w:szCs w:val="22"/>
        </w:rPr>
        <w:t>и</w:t>
      </w:r>
      <w:r w:rsidR="00F4083D" w:rsidRPr="003423D0">
        <w:rPr>
          <w:rFonts w:ascii="Arial" w:hAnsi="Arial" w:cs="Arial"/>
          <w:sz w:val="22"/>
          <w:szCs w:val="22"/>
        </w:rPr>
        <w:t xml:space="preserve"> №</w:t>
      </w:r>
      <w:r w:rsidR="00157ED3" w:rsidRPr="003423D0">
        <w:rPr>
          <w:rFonts w:ascii="Arial" w:hAnsi="Arial" w:cs="Arial"/>
          <w:sz w:val="22"/>
          <w:szCs w:val="22"/>
        </w:rPr>
        <w:t>№</w:t>
      </w:r>
      <w:r w:rsidR="006313B8">
        <w:rPr>
          <w:rFonts w:ascii="Arial" w:hAnsi="Arial" w:cs="Arial"/>
          <w:sz w:val="22"/>
          <w:szCs w:val="22"/>
        </w:rPr>
        <w:t xml:space="preserve"> </w:t>
      </w:r>
      <w:r w:rsidR="00F4083D" w:rsidRPr="003423D0">
        <w:rPr>
          <w:rFonts w:ascii="Arial" w:hAnsi="Arial" w:cs="Arial"/>
          <w:sz w:val="22"/>
          <w:szCs w:val="22"/>
        </w:rPr>
        <w:t>1</w:t>
      </w:r>
      <w:r w:rsidR="00FD17B6" w:rsidRPr="003423D0">
        <w:rPr>
          <w:rFonts w:ascii="Arial" w:hAnsi="Arial" w:cs="Arial"/>
          <w:sz w:val="22"/>
          <w:szCs w:val="22"/>
        </w:rPr>
        <w:t>4</w:t>
      </w:r>
      <w:r w:rsidR="00F4083D" w:rsidRPr="003423D0">
        <w:rPr>
          <w:rFonts w:ascii="Arial" w:hAnsi="Arial" w:cs="Arial"/>
          <w:sz w:val="22"/>
          <w:szCs w:val="22"/>
        </w:rPr>
        <w:t xml:space="preserve"> </w:t>
      </w:r>
      <w:r w:rsidR="00157ED3" w:rsidRPr="003423D0">
        <w:rPr>
          <w:rFonts w:ascii="Arial" w:hAnsi="Arial" w:cs="Arial"/>
          <w:sz w:val="22"/>
          <w:szCs w:val="22"/>
        </w:rPr>
        <w:t xml:space="preserve">и 15, </w:t>
      </w:r>
      <w:r w:rsidR="00F4083D" w:rsidRPr="003423D0">
        <w:rPr>
          <w:rFonts w:ascii="Arial" w:hAnsi="Arial" w:cs="Arial"/>
          <w:sz w:val="22"/>
          <w:szCs w:val="22"/>
        </w:rPr>
        <w:t>и се разпределя както следва:</w:t>
      </w:r>
    </w:p>
    <w:p w14:paraId="086C1F68" w14:textId="77777777" w:rsidR="00F4083D" w:rsidRDefault="00F4083D" w:rsidP="00F4083D">
      <w:pPr>
        <w:jc w:val="center"/>
        <w:rPr>
          <w:rFonts w:ascii="Arial" w:hAnsi="Arial" w:cs="Arial"/>
          <w:sz w:val="22"/>
          <w:szCs w:val="22"/>
        </w:rPr>
      </w:pPr>
    </w:p>
    <w:p w14:paraId="2A920247" w14:textId="77777777" w:rsidR="00AC664E" w:rsidRPr="003423D0" w:rsidRDefault="00AC664E" w:rsidP="00F4083D">
      <w:pPr>
        <w:jc w:val="center"/>
        <w:rPr>
          <w:rFonts w:ascii="Arial" w:hAnsi="Arial" w:cs="Arial"/>
          <w:sz w:val="22"/>
          <w:szCs w:val="22"/>
        </w:rPr>
      </w:pPr>
    </w:p>
    <w:p w14:paraId="36FD928D" w14:textId="77777777" w:rsidR="00F4083D" w:rsidRPr="003423D0" w:rsidRDefault="00F4083D" w:rsidP="00F4083D">
      <w:pPr>
        <w:jc w:val="center"/>
        <w:rPr>
          <w:rFonts w:ascii="Arial" w:hAnsi="Arial" w:cs="Arial"/>
          <w:sz w:val="22"/>
          <w:szCs w:val="22"/>
        </w:rPr>
      </w:pPr>
      <w:r w:rsidRPr="003423D0">
        <w:rPr>
          <w:rFonts w:ascii="Arial" w:hAnsi="Arial" w:cs="Arial"/>
          <w:sz w:val="22"/>
          <w:szCs w:val="22"/>
        </w:rPr>
        <w:t>Таблица № 1</w:t>
      </w:r>
      <w:r w:rsidR="00FD17B6" w:rsidRPr="003423D0">
        <w:rPr>
          <w:rFonts w:ascii="Arial" w:hAnsi="Arial" w:cs="Arial"/>
          <w:sz w:val="22"/>
          <w:szCs w:val="22"/>
        </w:rPr>
        <w:t>4</w:t>
      </w:r>
    </w:p>
    <w:p w14:paraId="38EC06C9" w14:textId="77777777" w:rsidR="00F4083D" w:rsidRPr="003423D0" w:rsidRDefault="00F4083D" w:rsidP="00F4083D">
      <w:pPr>
        <w:jc w:val="center"/>
        <w:rPr>
          <w:rFonts w:ascii="Arial" w:hAnsi="Arial" w:cs="Arial"/>
          <w:b/>
          <w:sz w:val="22"/>
          <w:szCs w:val="22"/>
        </w:rPr>
      </w:pPr>
      <w:r w:rsidRPr="003423D0">
        <w:rPr>
          <w:rFonts w:ascii="Arial" w:hAnsi="Arial" w:cs="Arial"/>
          <w:sz w:val="22"/>
          <w:szCs w:val="22"/>
        </w:rPr>
        <w:t>Сравнение на площта на горските територии в ТП ДГС „</w:t>
      </w:r>
      <w:r w:rsidR="008D2A34">
        <w:rPr>
          <w:rFonts w:ascii="Arial" w:hAnsi="Arial" w:cs="Arial"/>
          <w:sz w:val="22"/>
          <w:szCs w:val="22"/>
        </w:rPr>
        <w:t>Търговище</w:t>
      </w:r>
      <w:r w:rsidRPr="003423D0">
        <w:rPr>
          <w:rFonts w:ascii="Arial" w:hAnsi="Arial" w:cs="Arial"/>
          <w:sz w:val="22"/>
          <w:szCs w:val="22"/>
        </w:rPr>
        <w:t xml:space="preserve">” при двете последни инвентаризации – </w:t>
      </w:r>
      <w:r w:rsidRPr="003423D0">
        <w:rPr>
          <w:rFonts w:ascii="Arial" w:hAnsi="Arial" w:cs="Arial"/>
          <w:b/>
          <w:sz w:val="22"/>
          <w:szCs w:val="22"/>
        </w:rPr>
        <w:t>общо за стопанството</w:t>
      </w:r>
    </w:p>
    <w:p w14:paraId="51CD2582" w14:textId="77777777" w:rsidR="009102E2" w:rsidRPr="003423D0" w:rsidRDefault="009102E2" w:rsidP="00F4083D">
      <w:pPr>
        <w:jc w:val="center"/>
        <w:rPr>
          <w:rFonts w:ascii="Arial" w:hAnsi="Arial" w:cs="Arial"/>
          <w:b/>
          <w:sz w:val="22"/>
          <w:szCs w:val="22"/>
        </w:rPr>
      </w:pPr>
    </w:p>
    <w:tbl>
      <w:tblPr>
        <w:tblW w:w="91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1157"/>
        <w:gridCol w:w="1078"/>
        <w:gridCol w:w="1157"/>
        <w:gridCol w:w="1078"/>
        <w:gridCol w:w="1063"/>
      </w:tblGrid>
      <w:tr w:rsidR="009102E2" w:rsidRPr="003423D0" w14:paraId="51813A3F" w14:textId="77777777" w:rsidTr="00157ED3">
        <w:trPr>
          <w:trHeight w:val="258"/>
        </w:trPr>
        <w:tc>
          <w:tcPr>
            <w:tcW w:w="3656" w:type="dxa"/>
            <w:vMerge w:val="restart"/>
            <w:tcBorders>
              <w:top w:val="single" w:sz="4" w:space="0" w:color="auto"/>
              <w:left w:val="single" w:sz="4" w:space="0" w:color="auto"/>
              <w:bottom w:val="single" w:sz="4" w:space="0" w:color="auto"/>
              <w:right w:val="single" w:sz="4" w:space="0" w:color="auto"/>
            </w:tcBorders>
            <w:vAlign w:val="center"/>
            <w:hideMark/>
          </w:tcPr>
          <w:p w14:paraId="4624D9EC"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ПЛОЩ</w:t>
            </w:r>
          </w:p>
        </w:tc>
        <w:tc>
          <w:tcPr>
            <w:tcW w:w="5533" w:type="dxa"/>
            <w:gridSpan w:val="5"/>
            <w:tcBorders>
              <w:top w:val="single" w:sz="4" w:space="0" w:color="auto"/>
              <w:left w:val="single" w:sz="4" w:space="0" w:color="auto"/>
              <w:bottom w:val="single" w:sz="4" w:space="0" w:color="auto"/>
              <w:right w:val="single" w:sz="4" w:space="0" w:color="auto"/>
            </w:tcBorders>
            <w:vAlign w:val="center"/>
            <w:hideMark/>
          </w:tcPr>
          <w:p w14:paraId="0EC90994"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инвентаризации</w:t>
            </w:r>
          </w:p>
        </w:tc>
      </w:tr>
      <w:tr w:rsidR="009102E2" w:rsidRPr="003423D0" w14:paraId="659AA4CE" w14:textId="77777777" w:rsidTr="00157ED3">
        <w:trPr>
          <w:trHeight w:val="145"/>
        </w:trPr>
        <w:tc>
          <w:tcPr>
            <w:tcW w:w="3656" w:type="dxa"/>
            <w:vMerge/>
            <w:tcBorders>
              <w:top w:val="single" w:sz="4" w:space="0" w:color="auto"/>
              <w:left w:val="single" w:sz="4" w:space="0" w:color="auto"/>
              <w:bottom w:val="single" w:sz="4" w:space="0" w:color="auto"/>
              <w:right w:val="single" w:sz="4" w:space="0" w:color="auto"/>
            </w:tcBorders>
            <w:vAlign w:val="center"/>
            <w:hideMark/>
          </w:tcPr>
          <w:p w14:paraId="65A467AA" w14:textId="77777777" w:rsidR="009102E2" w:rsidRPr="00066331" w:rsidRDefault="009102E2" w:rsidP="00746147">
            <w:pPr>
              <w:rPr>
                <w:rFonts w:ascii="Arial" w:hAnsi="Arial" w:cs="Arial"/>
                <w:sz w:val="18"/>
                <w:szCs w:val="18"/>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6F29CA5C"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2013г.</w:t>
            </w:r>
          </w:p>
        </w:tc>
        <w:tc>
          <w:tcPr>
            <w:tcW w:w="1078" w:type="dxa"/>
            <w:vMerge w:val="restart"/>
            <w:tcBorders>
              <w:top w:val="single" w:sz="4" w:space="0" w:color="auto"/>
              <w:left w:val="single" w:sz="4" w:space="0" w:color="auto"/>
              <w:bottom w:val="single" w:sz="4" w:space="0" w:color="auto"/>
              <w:right w:val="single" w:sz="4" w:space="0" w:color="auto"/>
            </w:tcBorders>
            <w:hideMark/>
          </w:tcPr>
          <w:p w14:paraId="314510F3"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1A818E9"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2024г.</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14:paraId="68D08C4B"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w:t>
            </w:r>
          </w:p>
        </w:tc>
        <w:tc>
          <w:tcPr>
            <w:tcW w:w="1063" w:type="dxa"/>
            <w:vMerge w:val="restart"/>
            <w:tcBorders>
              <w:top w:val="single" w:sz="4" w:space="0" w:color="auto"/>
              <w:left w:val="single" w:sz="4" w:space="0" w:color="auto"/>
              <w:bottom w:val="single" w:sz="4" w:space="0" w:color="auto"/>
              <w:right w:val="single" w:sz="4" w:space="0" w:color="auto"/>
            </w:tcBorders>
            <w:vAlign w:val="center"/>
            <w:hideMark/>
          </w:tcPr>
          <w:p w14:paraId="23A2F76F"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разлика</w:t>
            </w:r>
          </w:p>
          <w:p w14:paraId="3DFB1D2A"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w:t>
            </w:r>
          </w:p>
        </w:tc>
      </w:tr>
      <w:tr w:rsidR="009102E2" w:rsidRPr="003423D0" w14:paraId="23E3415D" w14:textId="77777777" w:rsidTr="00157ED3">
        <w:trPr>
          <w:trHeight w:val="145"/>
        </w:trPr>
        <w:tc>
          <w:tcPr>
            <w:tcW w:w="3656" w:type="dxa"/>
            <w:vMerge/>
            <w:tcBorders>
              <w:top w:val="single" w:sz="4" w:space="0" w:color="auto"/>
              <w:left w:val="single" w:sz="4" w:space="0" w:color="auto"/>
              <w:bottom w:val="single" w:sz="4" w:space="0" w:color="auto"/>
              <w:right w:val="single" w:sz="4" w:space="0" w:color="auto"/>
            </w:tcBorders>
            <w:vAlign w:val="center"/>
            <w:hideMark/>
          </w:tcPr>
          <w:p w14:paraId="78B156CA" w14:textId="77777777" w:rsidR="009102E2" w:rsidRPr="00066331" w:rsidRDefault="009102E2" w:rsidP="00746147">
            <w:pPr>
              <w:rPr>
                <w:rFonts w:ascii="Arial" w:hAnsi="Arial" w:cs="Arial"/>
                <w:sz w:val="18"/>
                <w:szCs w:val="18"/>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465B690F"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5105" w14:textId="77777777" w:rsidR="009102E2" w:rsidRPr="00066331" w:rsidRDefault="009102E2" w:rsidP="00746147">
            <w:pPr>
              <w:rPr>
                <w:rFonts w:ascii="Arial" w:hAnsi="Arial" w:cs="Arial"/>
                <w:sz w:val="18"/>
                <w:szCs w:val="18"/>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41630E39" w14:textId="77777777" w:rsidR="009102E2" w:rsidRPr="00066331" w:rsidRDefault="009102E2" w:rsidP="00746147">
            <w:pPr>
              <w:jc w:val="center"/>
              <w:rPr>
                <w:rFonts w:ascii="Arial" w:hAnsi="Arial" w:cs="Arial"/>
                <w:sz w:val="18"/>
                <w:szCs w:val="18"/>
              </w:rPr>
            </w:pPr>
            <w:r w:rsidRPr="00066331">
              <w:rPr>
                <w:rFonts w:ascii="Arial" w:hAnsi="Arial" w:cs="Arial"/>
                <w:sz w:val="18"/>
                <w:szCs w:val="18"/>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7FA5" w14:textId="77777777" w:rsidR="009102E2" w:rsidRPr="00066331" w:rsidRDefault="009102E2" w:rsidP="00746147">
            <w:pPr>
              <w:rPr>
                <w:rFonts w:ascii="Arial" w:hAnsi="Arial" w:cs="Arial"/>
                <w:sz w:val="18"/>
                <w:szCs w:val="18"/>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14:paraId="099E95BE" w14:textId="77777777" w:rsidR="009102E2" w:rsidRPr="00066331" w:rsidRDefault="009102E2" w:rsidP="00746147">
            <w:pPr>
              <w:rPr>
                <w:rFonts w:ascii="Arial" w:hAnsi="Arial" w:cs="Arial"/>
                <w:sz w:val="18"/>
                <w:szCs w:val="18"/>
              </w:rPr>
            </w:pPr>
          </w:p>
        </w:tc>
      </w:tr>
      <w:tr w:rsidR="009102E2" w:rsidRPr="003423D0" w14:paraId="30949B5D" w14:textId="77777777" w:rsidTr="00157ED3">
        <w:trPr>
          <w:trHeight w:val="243"/>
        </w:trPr>
        <w:tc>
          <w:tcPr>
            <w:tcW w:w="3656" w:type="dxa"/>
            <w:tcBorders>
              <w:top w:val="single" w:sz="4" w:space="0" w:color="auto"/>
              <w:left w:val="single" w:sz="4" w:space="0" w:color="auto"/>
              <w:bottom w:val="single" w:sz="4" w:space="0" w:color="auto"/>
              <w:right w:val="single" w:sz="4" w:space="0" w:color="auto"/>
            </w:tcBorders>
            <w:hideMark/>
          </w:tcPr>
          <w:p w14:paraId="604F4E1F" w14:textId="77777777" w:rsidR="009102E2" w:rsidRPr="00066331" w:rsidRDefault="009102E2" w:rsidP="00746147">
            <w:pPr>
              <w:jc w:val="both"/>
              <w:rPr>
                <w:rFonts w:ascii="Arial" w:hAnsi="Arial" w:cs="Arial"/>
                <w:sz w:val="18"/>
                <w:szCs w:val="18"/>
              </w:rPr>
            </w:pPr>
            <w:r w:rsidRPr="00066331">
              <w:rPr>
                <w:rFonts w:ascii="Arial" w:hAnsi="Arial" w:cs="Arial"/>
                <w:sz w:val="18"/>
                <w:szCs w:val="18"/>
              </w:rPr>
              <w:t>залесена</w:t>
            </w:r>
          </w:p>
        </w:tc>
        <w:tc>
          <w:tcPr>
            <w:tcW w:w="1157" w:type="dxa"/>
            <w:tcBorders>
              <w:top w:val="single" w:sz="4" w:space="0" w:color="auto"/>
              <w:left w:val="single" w:sz="4" w:space="0" w:color="auto"/>
              <w:bottom w:val="single" w:sz="4" w:space="0" w:color="auto"/>
              <w:right w:val="single" w:sz="4" w:space="0" w:color="auto"/>
            </w:tcBorders>
            <w:hideMark/>
          </w:tcPr>
          <w:p w14:paraId="5D74E416"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18529.6</w:t>
            </w:r>
          </w:p>
        </w:tc>
        <w:tc>
          <w:tcPr>
            <w:tcW w:w="1078" w:type="dxa"/>
            <w:tcBorders>
              <w:top w:val="single" w:sz="4" w:space="0" w:color="auto"/>
              <w:left w:val="single" w:sz="4" w:space="0" w:color="auto"/>
              <w:bottom w:val="single" w:sz="4" w:space="0" w:color="auto"/>
              <w:right w:val="single" w:sz="4" w:space="0" w:color="auto"/>
            </w:tcBorders>
            <w:vAlign w:val="bottom"/>
            <w:hideMark/>
          </w:tcPr>
          <w:p w14:paraId="685EFE40"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95.9</w:t>
            </w:r>
          </w:p>
        </w:tc>
        <w:tc>
          <w:tcPr>
            <w:tcW w:w="1157" w:type="dxa"/>
            <w:tcBorders>
              <w:top w:val="single" w:sz="4" w:space="0" w:color="auto"/>
              <w:left w:val="single" w:sz="4" w:space="0" w:color="auto"/>
              <w:bottom w:val="single" w:sz="4" w:space="0" w:color="auto"/>
              <w:right w:val="single" w:sz="4" w:space="0" w:color="auto"/>
            </w:tcBorders>
            <w:vAlign w:val="center"/>
          </w:tcPr>
          <w:p w14:paraId="1F4CCA6C"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1828</w:t>
            </w:r>
            <w:r w:rsidR="00AF4FC1" w:rsidRPr="00066331">
              <w:rPr>
                <w:rFonts w:ascii="Arial" w:hAnsi="Arial" w:cs="Arial"/>
                <w:sz w:val="18"/>
                <w:szCs w:val="18"/>
              </w:rPr>
              <w:t>8</w:t>
            </w:r>
            <w:r w:rsidRPr="00066331">
              <w:rPr>
                <w:rFonts w:ascii="Arial" w:hAnsi="Arial" w:cs="Arial"/>
                <w:sz w:val="18"/>
                <w:szCs w:val="18"/>
              </w:rPr>
              <w:t>.</w:t>
            </w:r>
            <w:r w:rsidR="00AF4FC1" w:rsidRPr="00066331">
              <w:rPr>
                <w:rFonts w:ascii="Arial" w:hAnsi="Arial" w:cs="Arial"/>
                <w:sz w:val="18"/>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5FFE5DA9"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95.7</w:t>
            </w:r>
          </w:p>
        </w:tc>
        <w:tc>
          <w:tcPr>
            <w:tcW w:w="1063" w:type="dxa"/>
            <w:tcBorders>
              <w:top w:val="single" w:sz="4" w:space="0" w:color="auto"/>
              <w:left w:val="single" w:sz="4" w:space="0" w:color="auto"/>
              <w:bottom w:val="single" w:sz="4" w:space="0" w:color="auto"/>
              <w:right w:val="single" w:sz="4" w:space="0" w:color="auto"/>
            </w:tcBorders>
            <w:vAlign w:val="center"/>
          </w:tcPr>
          <w:p w14:paraId="3C5C00B9"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- 24</w:t>
            </w:r>
            <w:r w:rsidR="00F85D40" w:rsidRPr="00066331">
              <w:rPr>
                <w:rFonts w:ascii="Arial" w:hAnsi="Arial" w:cs="Arial"/>
                <w:sz w:val="18"/>
                <w:szCs w:val="18"/>
              </w:rPr>
              <w:t>1</w:t>
            </w:r>
            <w:r w:rsidRPr="00066331">
              <w:rPr>
                <w:rFonts w:ascii="Arial" w:hAnsi="Arial" w:cs="Arial"/>
                <w:sz w:val="18"/>
                <w:szCs w:val="18"/>
              </w:rPr>
              <w:t>.</w:t>
            </w:r>
            <w:r w:rsidR="00F85D40" w:rsidRPr="00066331">
              <w:rPr>
                <w:rFonts w:ascii="Arial" w:hAnsi="Arial" w:cs="Arial"/>
                <w:sz w:val="18"/>
                <w:szCs w:val="18"/>
              </w:rPr>
              <w:t>2</w:t>
            </w:r>
          </w:p>
        </w:tc>
      </w:tr>
      <w:tr w:rsidR="009102E2" w:rsidRPr="003423D0" w14:paraId="309EFBCD" w14:textId="77777777" w:rsidTr="00470605">
        <w:trPr>
          <w:trHeight w:val="174"/>
        </w:trPr>
        <w:tc>
          <w:tcPr>
            <w:tcW w:w="3656" w:type="dxa"/>
            <w:tcBorders>
              <w:top w:val="single" w:sz="4" w:space="0" w:color="auto"/>
              <w:left w:val="single" w:sz="4" w:space="0" w:color="auto"/>
              <w:bottom w:val="single" w:sz="4" w:space="0" w:color="auto"/>
              <w:right w:val="single" w:sz="4" w:space="0" w:color="auto"/>
            </w:tcBorders>
            <w:hideMark/>
          </w:tcPr>
          <w:p w14:paraId="501916AD" w14:textId="77777777" w:rsidR="009102E2" w:rsidRPr="00066331" w:rsidRDefault="009102E2" w:rsidP="005D4FFF">
            <w:pPr>
              <w:rPr>
                <w:rFonts w:ascii="Arial" w:hAnsi="Arial" w:cs="Arial"/>
                <w:sz w:val="18"/>
                <w:szCs w:val="18"/>
              </w:rPr>
            </w:pPr>
            <w:r w:rsidRPr="00066331">
              <w:rPr>
                <w:rFonts w:ascii="Arial" w:hAnsi="Arial" w:cs="Arial"/>
                <w:sz w:val="18"/>
                <w:szCs w:val="18"/>
              </w:rPr>
              <w:t xml:space="preserve">незалесена </w:t>
            </w:r>
            <w:proofErr w:type="spellStart"/>
            <w:r w:rsidRPr="00066331">
              <w:rPr>
                <w:rFonts w:ascii="Arial" w:hAnsi="Arial" w:cs="Arial"/>
                <w:sz w:val="18"/>
                <w:szCs w:val="18"/>
              </w:rPr>
              <w:t>дървопроизводителна</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D87C728" w14:textId="68A16A29" w:rsidR="005D4FFF" w:rsidRPr="005D4FFF" w:rsidRDefault="005D4FFF" w:rsidP="00470605">
            <w:pPr>
              <w:jc w:val="right"/>
              <w:rPr>
                <w:rFonts w:ascii="Arial" w:hAnsi="Arial" w:cs="Arial"/>
                <w:sz w:val="18"/>
                <w:szCs w:val="18"/>
              </w:rPr>
            </w:pPr>
            <w:r>
              <w:rPr>
                <w:rFonts w:ascii="Arial" w:hAnsi="Arial" w:cs="Arial"/>
                <w:sz w:val="18"/>
                <w:szCs w:val="18"/>
              </w:rPr>
              <w:t>-</w:t>
            </w:r>
          </w:p>
        </w:tc>
        <w:tc>
          <w:tcPr>
            <w:tcW w:w="1078" w:type="dxa"/>
            <w:tcBorders>
              <w:top w:val="single" w:sz="4" w:space="0" w:color="auto"/>
              <w:left w:val="single" w:sz="4" w:space="0" w:color="auto"/>
              <w:bottom w:val="single" w:sz="4" w:space="0" w:color="auto"/>
              <w:right w:val="single" w:sz="4" w:space="0" w:color="auto"/>
            </w:tcBorders>
            <w:vAlign w:val="bottom"/>
            <w:hideMark/>
          </w:tcPr>
          <w:p w14:paraId="0CF04158" w14:textId="17012F09" w:rsidR="009102E2" w:rsidRPr="00066331" w:rsidRDefault="005D4FFF" w:rsidP="00470605">
            <w:pPr>
              <w:jc w:val="right"/>
              <w:rPr>
                <w:rFonts w:ascii="Arial" w:hAnsi="Arial" w:cs="Arial"/>
                <w:sz w:val="18"/>
                <w:szCs w:val="18"/>
              </w:rPr>
            </w:pPr>
            <w:r>
              <w:rPr>
                <w:rFonts w:ascii="Arial" w:hAnsi="Arial" w:cs="Arial"/>
                <w:sz w:val="18"/>
                <w:szCs w:val="18"/>
              </w:rPr>
              <w:t>-</w:t>
            </w:r>
          </w:p>
        </w:tc>
        <w:tc>
          <w:tcPr>
            <w:tcW w:w="1157" w:type="dxa"/>
            <w:tcBorders>
              <w:top w:val="single" w:sz="4" w:space="0" w:color="auto"/>
              <w:left w:val="single" w:sz="4" w:space="0" w:color="auto"/>
              <w:bottom w:val="single" w:sz="4" w:space="0" w:color="auto"/>
              <w:right w:val="single" w:sz="4" w:space="0" w:color="auto"/>
            </w:tcBorders>
            <w:vAlign w:val="center"/>
          </w:tcPr>
          <w:p w14:paraId="78079186"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0.6</w:t>
            </w:r>
          </w:p>
        </w:tc>
        <w:tc>
          <w:tcPr>
            <w:tcW w:w="1078" w:type="dxa"/>
            <w:tcBorders>
              <w:top w:val="single" w:sz="4" w:space="0" w:color="auto"/>
              <w:left w:val="single" w:sz="4" w:space="0" w:color="auto"/>
              <w:bottom w:val="single" w:sz="4" w:space="0" w:color="auto"/>
              <w:right w:val="single" w:sz="4" w:space="0" w:color="auto"/>
            </w:tcBorders>
            <w:vAlign w:val="center"/>
          </w:tcPr>
          <w:p w14:paraId="5566C999" w14:textId="423A75DB" w:rsidR="009102E2" w:rsidRPr="00066331" w:rsidRDefault="005D4FFF" w:rsidP="00470605">
            <w:pPr>
              <w:jc w:val="right"/>
              <w:rPr>
                <w:rFonts w:ascii="Arial" w:hAnsi="Arial" w:cs="Arial"/>
                <w:sz w:val="18"/>
                <w:szCs w:val="18"/>
              </w:rPr>
            </w:pPr>
            <w:r>
              <w:rPr>
                <w:rFonts w:ascii="Arial" w:hAnsi="Arial" w:cs="Arial"/>
                <w:sz w:val="18"/>
                <w:szCs w:val="18"/>
              </w:rPr>
              <w:t xml:space="preserve">  </w:t>
            </w:r>
            <w:r w:rsidR="009102E2" w:rsidRPr="00066331">
              <w:rPr>
                <w:rFonts w:ascii="Arial" w:hAnsi="Arial" w:cs="Arial"/>
                <w:sz w:val="18"/>
                <w:szCs w:val="18"/>
              </w:rPr>
              <w:t>0.0</w:t>
            </w:r>
          </w:p>
        </w:tc>
        <w:tc>
          <w:tcPr>
            <w:tcW w:w="1063" w:type="dxa"/>
            <w:tcBorders>
              <w:top w:val="single" w:sz="4" w:space="0" w:color="auto"/>
              <w:left w:val="single" w:sz="4" w:space="0" w:color="auto"/>
              <w:bottom w:val="single" w:sz="4" w:space="0" w:color="auto"/>
              <w:right w:val="single" w:sz="4" w:space="0" w:color="auto"/>
            </w:tcBorders>
            <w:vAlign w:val="center"/>
          </w:tcPr>
          <w:p w14:paraId="6350DF9A"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0.6</w:t>
            </w:r>
          </w:p>
        </w:tc>
      </w:tr>
      <w:tr w:rsidR="009102E2" w:rsidRPr="003423D0" w14:paraId="12C84098" w14:textId="77777777" w:rsidTr="00470605">
        <w:trPr>
          <w:trHeight w:val="248"/>
        </w:trPr>
        <w:tc>
          <w:tcPr>
            <w:tcW w:w="3656" w:type="dxa"/>
            <w:tcBorders>
              <w:top w:val="single" w:sz="4" w:space="0" w:color="auto"/>
              <w:left w:val="single" w:sz="4" w:space="0" w:color="auto"/>
              <w:bottom w:val="single" w:sz="4" w:space="0" w:color="auto"/>
              <w:right w:val="single" w:sz="4" w:space="0" w:color="auto"/>
            </w:tcBorders>
            <w:hideMark/>
          </w:tcPr>
          <w:p w14:paraId="5E2EADAE" w14:textId="77777777" w:rsidR="009102E2" w:rsidRPr="00066331" w:rsidRDefault="009102E2" w:rsidP="00746147">
            <w:pPr>
              <w:jc w:val="both"/>
              <w:rPr>
                <w:rFonts w:ascii="Arial" w:hAnsi="Arial" w:cs="Arial"/>
                <w:sz w:val="18"/>
                <w:szCs w:val="18"/>
              </w:rPr>
            </w:pPr>
            <w:proofErr w:type="spellStart"/>
            <w:r w:rsidRPr="00066331">
              <w:rPr>
                <w:rFonts w:ascii="Arial" w:hAnsi="Arial" w:cs="Arial"/>
                <w:sz w:val="18"/>
                <w:szCs w:val="18"/>
              </w:rPr>
              <w:t>недървопроизводителна</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3FC9CD9E"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820.1</w:t>
            </w:r>
          </w:p>
        </w:tc>
        <w:tc>
          <w:tcPr>
            <w:tcW w:w="1078" w:type="dxa"/>
            <w:tcBorders>
              <w:top w:val="single" w:sz="4" w:space="0" w:color="auto"/>
              <w:left w:val="single" w:sz="4" w:space="0" w:color="auto"/>
              <w:bottom w:val="single" w:sz="4" w:space="0" w:color="auto"/>
              <w:right w:val="single" w:sz="4" w:space="0" w:color="auto"/>
            </w:tcBorders>
            <w:vAlign w:val="bottom"/>
            <w:hideMark/>
          </w:tcPr>
          <w:p w14:paraId="3BE20555"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4.1</w:t>
            </w:r>
          </w:p>
        </w:tc>
        <w:tc>
          <w:tcPr>
            <w:tcW w:w="1157" w:type="dxa"/>
            <w:tcBorders>
              <w:top w:val="single" w:sz="4" w:space="0" w:color="auto"/>
              <w:left w:val="single" w:sz="4" w:space="0" w:color="auto"/>
              <w:bottom w:val="single" w:sz="4" w:space="0" w:color="auto"/>
              <w:right w:val="single" w:sz="4" w:space="0" w:color="auto"/>
            </w:tcBorders>
            <w:vAlign w:val="center"/>
          </w:tcPr>
          <w:p w14:paraId="68F36D09" w14:textId="77777777" w:rsidR="009102E2" w:rsidRPr="00066331" w:rsidRDefault="009102E2" w:rsidP="00470605">
            <w:pPr>
              <w:jc w:val="right"/>
              <w:rPr>
                <w:rFonts w:ascii="Arial" w:hAnsi="Arial" w:cs="Arial"/>
                <w:sz w:val="18"/>
                <w:szCs w:val="18"/>
              </w:rPr>
            </w:pPr>
            <w:r w:rsidRPr="00066331">
              <w:rPr>
                <w:rFonts w:ascii="Arial" w:hAnsi="Arial" w:cs="Arial"/>
                <w:sz w:val="18"/>
                <w:szCs w:val="18"/>
              </w:rPr>
              <w:t>823.6</w:t>
            </w:r>
          </w:p>
        </w:tc>
        <w:tc>
          <w:tcPr>
            <w:tcW w:w="1078" w:type="dxa"/>
            <w:tcBorders>
              <w:top w:val="single" w:sz="4" w:space="0" w:color="auto"/>
              <w:left w:val="single" w:sz="4" w:space="0" w:color="auto"/>
              <w:bottom w:val="single" w:sz="4" w:space="0" w:color="auto"/>
              <w:right w:val="single" w:sz="4" w:space="0" w:color="auto"/>
            </w:tcBorders>
            <w:vAlign w:val="center"/>
          </w:tcPr>
          <w:p w14:paraId="5DAAE655" w14:textId="34DD9C6B" w:rsidR="009102E2" w:rsidRPr="00066331" w:rsidRDefault="005D4FFF" w:rsidP="00470605">
            <w:pPr>
              <w:jc w:val="right"/>
              <w:rPr>
                <w:rFonts w:ascii="Arial" w:hAnsi="Arial" w:cs="Arial"/>
                <w:sz w:val="18"/>
                <w:szCs w:val="18"/>
              </w:rPr>
            </w:pPr>
            <w:r>
              <w:rPr>
                <w:rFonts w:ascii="Arial" w:hAnsi="Arial" w:cs="Arial"/>
                <w:sz w:val="18"/>
                <w:szCs w:val="18"/>
              </w:rPr>
              <w:t xml:space="preserve">  </w:t>
            </w:r>
            <w:r w:rsidR="009102E2" w:rsidRPr="00066331">
              <w:rPr>
                <w:rFonts w:ascii="Arial" w:hAnsi="Arial" w:cs="Arial"/>
                <w:sz w:val="18"/>
                <w:szCs w:val="18"/>
              </w:rPr>
              <w:t>4.3</w:t>
            </w:r>
          </w:p>
        </w:tc>
        <w:tc>
          <w:tcPr>
            <w:tcW w:w="1063" w:type="dxa"/>
            <w:tcBorders>
              <w:top w:val="single" w:sz="4" w:space="0" w:color="auto"/>
              <w:left w:val="single" w:sz="4" w:space="0" w:color="auto"/>
              <w:bottom w:val="single" w:sz="4" w:space="0" w:color="auto"/>
              <w:right w:val="single" w:sz="4" w:space="0" w:color="auto"/>
            </w:tcBorders>
            <w:vAlign w:val="center"/>
          </w:tcPr>
          <w:p w14:paraId="00533295" w14:textId="77777777" w:rsidR="009102E2" w:rsidRPr="00066331" w:rsidRDefault="00F85D40" w:rsidP="00470605">
            <w:pPr>
              <w:jc w:val="right"/>
              <w:rPr>
                <w:rFonts w:ascii="Arial" w:hAnsi="Arial" w:cs="Arial"/>
                <w:sz w:val="18"/>
                <w:szCs w:val="18"/>
              </w:rPr>
            </w:pPr>
            <w:r w:rsidRPr="00066331">
              <w:rPr>
                <w:rFonts w:ascii="Arial" w:hAnsi="Arial" w:cs="Arial"/>
                <w:sz w:val="18"/>
                <w:szCs w:val="18"/>
              </w:rPr>
              <w:t>3</w:t>
            </w:r>
            <w:r w:rsidR="009102E2" w:rsidRPr="00066331">
              <w:rPr>
                <w:rFonts w:ascii="Arial" w:hAnsi="Arial" w:cs="Arial"/>
                <w:sz w:val="18"/>
                <w:szCs w:val="18"/>
              </w:rPr>
              <w:t>.</w:t>
            </w:r>
            <w:r w:rsidRPr="00066331">
              <w:rPr>
                <w:rFonts w:ascii="Arial" w:hAnsi="Arial" w:cs="Arial"/>
                <w:sz w:val="18"/>
                <w:szCs w:val="18"/>
              </w:rPr>
              <w:t>5</w:t>
            </w:r>
          </w:p>
        </w:tc>
      </w:tr>
      <w:tr w:rsidR="009102E2" w:rsidRPr="003423D0" w14:paraId="21244905" w14:textId="77777777" w:rsidTr="005D4FFF">
        <w:trPr>
          <w:trHeight w:val="126"/>
        </w:trPr>
        <w:tc>
          <w:tcPr>
            <w:tcW w:w="3656" w:type="dxa"/>
            <w:tcBorders>
              <w:top w:val="single" w:sz="4" w:space="0" w:color="auto"/>
              <w:left w:val="single" w:sz="4" w:space="0" w:color="auto"/>
              <w:bottom w:val="single" w:sz="4" w:space="0" w:color="auto"/>
              <w:right w:val="single" w:sz="4" w:space="0" w:color="auto"/>
            </w:tcBorders>
            <w:hideMark/>
          </w:tcPr>
          <w:p w14:paraId="2762BF1E" w14:textId="77777777" w:rsidR="009102E2" w:rsidRPr="00066331" w:rsidRDefault="009102E2" w:rsidP="00066331">
            <w:pPr>
              <w:jc w:val="center"/>
              <w:rPr>
                <w:rFonts w:ascii="Arial" w:hAnsi="Arial" w:cs="Arial"/>
                <w:b/>
                <w:sz w:val="18"/>
                <w:szCs w:val="18"/>
              </w:rPr>
            </w:pPr>
            <w:r w:rsidRPr="00066331">
              <w:rPr>
                <w:rFonts w:ascii="Arial" w:hAnsi="Arial" w:cs="Arial"/>
                <w:b/>
                <w:sz w:val="18"/>
                <w:szCs w:val="18"/>
              </w:rPr>
              <w:t>Обща инвентаризирана площ</w:t>
            </w:r>
          </w:p>
        </w:tc>
        <w:tc>
          <w:tcPr>
            <w:tcW w:w="1157" w:type="dxa"/>
            <w:tcBorders>
              <w:top w:val="single" w:sz="4" w:space="0" w:color="auto"/>
              <w:left w:val="single" w:sz="4" w:space="0" w:color="auto"/>
              <w:bottom w:val="single" w:sz="4" w:space="0" w:color="auto"/>
              <w:right w:val="single" w:sz="4" w:space="0" w:color="auto"/>
            </w:tcBorders>
            <w:hideMark/>
          </w:tcPr>
          <w:p w14:paraId="575E2366" w14:textId="77777777" w:rsidR="009102E2" w:rsidRPr="00066331" w:rsidRDefault="009102E2" w:rsidP="00470605">
            <w:pPr>
              <w:ind w:left="57" w:right="25"/>
              <w:contextualSpacing/>
              <w:jc w:val="right"/>
              <w:rPr>
                <w:rFonts w:ascii="Arial" w:hAnsi="Arial" w:cs="Arial"/>
                <w:b/>
                <w:bCs/>
                <w:sz w:val="18"/>
                <w:szCs w:val="18"/>
              </w:rPr>
            </w:pPr>
            <w:r w:rsidRPr="00066331">
              <w:rPr>
                <w:rFonts w:ascii="Arial" w:hAnsi="Arial" w:cs="Arial"/>
                <w:b/>
                <w:bCs/>
                <w:sz w:val="18"/>
                <w:szCs w:val="18"/>
              </w:rPr>
              <w:t>19349.7</w:t>
            </w:r>
          </w:p>
        </w:tc>
        <w:tc>
          <w:tcPr>
            <w:tcW w:w="1078" w:type="dxa"/>
            <w:tcBorders>
              <w:top w:val="single" w:sz="4" w:space="0" w:color="auto"/>
              <w:left w:val="single" w:sz="4" w:space="0" w:color="auto"/>
              <w:bottom w:val="single" w:sz="4" w:space="0" w:color="auto"/>
              <w:right w:val="single" w:sz="4" w:space="0" w:color="auto"/>
            </w:tcBorders>
            <w:vAlign w:val="bottom"/>
            <w:hideMark/>
          </w:tcPr>
          <w:p w14:paraId="5180F58B" w14:textId="77777777" w:rsidR="009102E2" w:rsidRPr="00066331" w:rsidRDefault="009102E2" w:rsidP="00470605">
            <w:pPr>
              <w:contextualSpacing/>
              <w:jc w:val="right"/>
              <w:rPr>
                <w:rFonts w:ascii="Arial" w:hAnsi="Arial" w:cs="Arial"/>
                <w:b/>
                <w:sz w:val="18"/>
                <w:szCs w:val="18"/>
              </w:rPr>
            </w:pPr>
            <w:r w:rsidRPr="00066331">
              <w:rPr>
                <w:rFonts w:ascii="Arial" w:hAnsi="Arial" w:cs="Arial"/>
                <w:b/>
                <w:sz w:val="18"/>
                <w:szCs w:val="18"/>
              </w:rPr>
              <w:t>100.0</w:t>
            </w:r>
          </w:p>
        </w:tc>
        <w:tc>
          <w:tcPr>
            <w:tcW w:w="1157" w:type="dxa"/>
            <w:tcBorders>
              <w:top w:val="single" w:sz="4" w:space="0" w:color="auto"/>
              <w:left w:val="single" w:sz="4" w:space="0" w:color="auto"/>
              <w:bottom w:val="single" w:sz="4" w:space="0" w:color="auto"/>
              <w:right w:val="single" w:sz="4" w:space="0" w:color="auto"/>
            </w:tcBorders>
            <w:vAlign w:val="center"/>
          </w:tcPr>
          <w:p w14:paraId="73375454" w14:textId="77777777" w:rsidR="009102E2" w:rsidRPr="00066331" w:rsidRDefault="009102E2" w:rsidP="00470605">
            <w:pPr>
              <w:ind w:left="57" w:right="-8"/>
              <w:contextualSpacing/>
              <w:jc w:val="right"/>
              <w:rPr>
                <w:rFonts w:ascii="Arial" w:hAnsi="Arial" w:cs="Arial"/>
                <w:b/>
                <w:bCs/>
                <w:sz w:val="18"/>
                <w:szCs w:val="18"/>
              </w:rPr>
            </w:pPr>
            <w:r w:rsidRPr="00066331">
              <w:rPr>
                <w:rFonts w:ascii="Arial" w:hAnsi="Arial" w:cs="Arial"/>
                <w:b/>
                <w:bCs/>
                <w:sz w:val="18"/>
                <w:szCs w:val="18"/>
              </w:rPr>
              <w:t>19112.6</w:t>
            </w:r>
          </w:p>
        </w:tc>
        <w:tc>
          <w:tcPr>
            <w:tcW w:w="1078" w:type="dxa"/>
            <w:tcBorders>
              <w:top w:val="single" w:sz="4" w:space="0" w:color="auto"/>
              <w:left w:val="single" w:sz="4" w:space="0" w:color="auto"/>
              <w:bottom w:val="single" w:sz="4" w:space="0" w:color="auto"/>
              <w:right w:val="single" w:sz="4" w:space="0" w:color="auto"/>
            </w:tcBorders>
            <w:vAlign w:val="center"/>
          </w:tcPr>
          <w:p w14:paraId="3727C4E4" w14:textId="77777777" w:rsidR="009102E2" w:rsidRPr="00066331" w:rsidRDefault="009102E2" w:rsidP="00470605">
            <w:pPr>
              <w:ind w:left="57" w:right="57"/>
              <w:contextualSpacing/>
              <w:jc w:val="right"/>
              <w:rPr>
                <w:rFonts w:ascii="Arial" w:hAnsi="Arial" w:cs="Arial"/>
                <w:sz w:val="18"/>
                <w:szCs w:val="18"/>
              </w:rPr>
            </w:pPr>
            <w:r w:rsidRPr="00066331">
              <w:rPr>
                <w:rFonts w:ascii="Arial" w:hAnsi="Arial" w:cs="Arial"/>
                <w:sz w:val="18"/>
                <w:szCs w:val="18"/>
              </w:rPr>
              <w:t>100.0</w:t>
            </w:r>
          </w:p>
        </w:tc>
        <w:tc>
          <w:tcPr>
            <w:tcW w:w="1063" w:type="dxa"/>
            <w:tcBorders>
              <w:top w:val="single" w:sz="4" w:space="0" w:color="auto"/>
              <w:left w:val="single" w:sz="4" w:space="0" w:color="auto"/>
              <w:bottom w:val="single" w:sz="4" w:space="0" w:color="auto"/>
              <w:right w:val="single" w:sz="4" w:space="0" w:color="auto"/>
            </w:tcBorders>
            <w:vAlign w:val="center"/>
          </w:tcPr>
          <w:p w14:paraId="599AC27E" w14:textId="77777777" w:rsidR="009102E2" w:rsidRPr="00066331" w:rsidRDefault="009102E2" w:rsidP="00470605">
            <w:pPr>
              <w:ind w:left="57" w:right="12"/>
              <w:contextualSpacing/>
              <w:jc w:val="right"/>
              <w:rPr>
                <w:rFonts w:ascii="Arial" w:hAnsi="Arial" w:cs="Arial"/>
                <w:sz w:val="18"/>
                <w:szCs w:val="18"/>
              </w:rPr>
            </w:pPr>
            <w:r w:rsidRPr="00066331">
              <w:rPr>
                <w:rFonts w:ascii="Arial" w:hAnsi="Arial" w:cs="Arial"/>
                <w:sz w:val="18"/>
                <w:szCs w:val="18"/>
              </w:rPr>
              <w:t>- 237.</w:t>
            </w:r>
            <w:r w:rsidR="00F85D40" w:rsidRPr="00066331">
              <w:rPr>
                <w:rFonts w:ascii="Arial" w:hAnsi="Arial" w:cs="Arial"/>
                <w:sz w:val="18"/>
                <w:szCs w:val="18"/>
              </w:rPr>
              <w:t>1</w:t>
            </w:r>
          </w:p>
        </w:tc>
      </w:tr>
    </w:tbl>
    <w:p w14:paraId="08121837" w14:textId="77777777" w:rsidR="009102E2" w:rsidRPr="003423D0" w:rsidRDefault="009102E2" w:rsidP="00F4083D">
      <w:pPr>
        <w:jc w:val="center"/>
        <w:rPr>
          <w:rFonts w:ascii="Arial" w:hAnsi="Arial" w:cs="Arial"/>
          <w:sz w:val="22"/>
          <w:szCs w:val="22"/>
        </w:rPr>
      </w:pPr>
    </w:p>
    <w:p w14:paraId="3937AFD3" w14:textId="33888756" w:rsidR="00157ED3" w:rsidRPr="003423D0" w:rsidRDefault="00157ED3" w:rsidP="00157ED3">
      <w:pPr>
        <w:jc w:val="center"/>
        <w:rPr>
          <w:rFonts w:ascii="Arial" w:hAnsi="Arial" w:cs="Arial"/>
          <w:sz w:val="22"/>
          <w:szCs w:val="22"/>
        </w:rPr>
      </w:pPr>
      <w:r w:rsidRPr="003423D0">
        <w:rPr>
          <w:rFonts w:ascii="Arial" w:hAnsi="Arial" w:cs="Arial"/>
          <w:sz w:val="22"/>
          <w:szCs w:val="22"/>
        </w:rPr>
        <w:t>Таблица № 1</w:t>
      </w:r>
      <w:r w:rsidR="00BB063B" w:rsidRPr="003423D0">
        <w:rPr>
          <w:rFonts w:ascii="Arial" w:hAnsi="Arial" w:cs="Arial"/>
          <w:sz w:val="22"/>
          <w:szCs w:val="22"/>
        </w:rPr>
        <w:t>5</w:t>
      </w:r>
    </w:p>
    <w:p w14:paraId="2861142F" w14:textId="77777777" w:rsidR="00F4083D" w:rsidRPr="00757361" w:rsidRDefault="00157ED3" w:rsidP="00F4083D">
      <w:pPr>
        <w:jc w:val="center"/>
        <w:rPr>
          <w:rFonts w:ascii="Arial" w:hAnsi="Arial" w:cs="Arial"/>
          <w:sz w:val="22"/>
          <w:szCs w:val="22"/>
        </w:rPr>
      </w:pPr>
      <w:r w:rsidRPr="00757361">
        <w:rPr>
          <w:rFonts w:ascii="Arial" w:hAnsi="Arial" w:cs="Arial"/>
          <w:sz w:val="22"/>
          <w:szCs w:val="22"/>
        </w:rPr>
        <w:t>Сравнение на площта по собственост при двете последователни инвентаризации</w:t>
      </w:r>
    </w:p>
    <w:tbl>
      <w:tblPr>
        <w:tblW w:w="9244" w:type="dxa"/>
        <w:tblInd w:w="113" w:type="dxa"/>
        <w:tblLook w:val="04A0" w:firstRow="1" w:lastRow="0" w:firstColumn="1" w:lastColumn="0" w:noHBand="0" w:noVBand="1"/>
      </w:tblPr>
      <w:tblGrid>
        <w:gridCol w:w="3991"/>
        <w:gridCol w:w="1594"/>
        <w:gridCol w:w="1803"/>
        <w:gridCol w:w="1856"/>
      </w:tblGrid>
      <w:tr w:rsidR="00157ED3" w:rsidRPr="003423D0" w14:paraId="22CFF95F" w14:textId="77777777" w:rsidTr="00757361">
        <w:trPr>
          <w:trHeight w:val="185"/>
        </w:trPr>
        <w:tc>
          <w:tcPr>
            <w:tcW w:w="39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02372" w14:textId="77777777" w:rsidR="00157ED3" w:rsidRPr="00757361" w:rsidRDefault="00157ED3" w:rsidP="00746147">
            <w:pPr>
              <w:jc w:val="center"/>
              <w:rPr>
                <w:rFonts w:ascii="Arial" w:hAnsi="Arial" w:cs="Arial"/>
                <w:color w:val="000000"/>
                <w:sz w:val="18"/>
                <w:szCs w:val="18"/>
                <w:lang w:eastAsia="en-US"/>
              </w:rPr>
            </w:pPr>
            <w:r w:rsidRPr="00757361">
              <w:rPr>
                <w:rFonts w:ascii="Arial" w:hAnsi="Arial" w:cs="Arial"/>
                <w:color w:val="000000"/>
                <w:sz w:val="18"/>
                <w:szCs w:val="18"/>
              </w:rPr>
              <w:t>Собственост</w:t>
            </w:r>
          </w:p>
        </w:tc>
        <w:tc>
          <w:tcPr>
            <w:tcW w:w="3397" w:type="dxa"/>
            <w:gridSpan w:val="2"/>
            <w:tcBorders>
              <w:top w:val="single" w:sz="4" w:space="0" w:color="auto"/>
              <w:left w:val="nil"/>
              <w:bottom w:val="single" w:sz="4" w:space="0" w:color="auto"/>
              <w:right w:val="single" w:sz="4" w:space="0" w:color="auto"/>
            </w:tcBorders>
            <w:shd w:val="clear" w:color="auto" w:fill="auto"/>
            <w:vAlign w:val="center"/>
            <w:hideMark/>
          </w:tcPr>
          <w:p w14:paraId="306C941F" w14:textId="77777777" w:rsidR="00157ED3" w:rsidRPr="00757361" w:rsidRDefault="00157ED3" w:rsidP="00746147">
            <w:pPr>
              <w:jc w:val="center"/>
              <w:rPr>
                <w:rFonts w:ascii="Arial" w:hAnsi="Arial" w:cs="Arial"/>
                <w:color w:val="000000"/>
                <w:sz w:val="18"/>
                <w:szCs w:val="18"/>
              </w:rPr>
            </w:pPr>
            <w:r w:rsidRPr="00757361">
              <w:rPr>
                <w:rFonts w:ascii="Arial" w:hAnsi="Arial" w:cs="Arial"/>
                <w:color w:val="000000"/>
                <w:sz w:val="18"/>
                <w:szCs w:val="18"/>
              </w:rPr>
              <w:t>Устройство</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507B3C95" w14:textId="77777777" w:rsidR="00157ED3" w:rsidRPr="00757361" w:rsidRDefault="00157ED3" w:rsidP="00746147">
            <w:pPr>
              <w:jc w:val="center"/>
              <w:rPr>
                <w:rFonts w:ascii="Arial" w:hAnsi="Arial" w:cs="Arial"/>
                <w:color w:val="000000"/>
                <w:sz w:val="18"/>
                <w:szCs w:val="18"/>
              </w:rPr>
            </w:pPr>
            <w:r w:rsidRPr="00757361">
              <w:rPr>
                <w:rFonts w:ascii="Arial" w:hAnsi="Arial" w:cs="Arial"/>
                <w:color w:val="000000"/>
                <w:sz w:val="18"/>
                <w:szCs w:val="18"/>
              </w:rPr>
              <w:t>Разлики</w:t>
            </w:r>
          </w:p>
        </w:tc>
      </w:tr>
      <w:tr w:rsidR="00157ED3" w:rsidRPr="003423D0" w14:paraId="6ED66858" w14:textId="77777777" w:rsidTr="00757361">
        <w:trPr>
          <w:trHeight w:val="257"/>
        </w:trPr>
        <w:tc>
          <w:tcPr>
            <w:tcW w:w="3991" w:type="dxa"/>
            <w:vMerge/>
            <w:tcBorders>
              <w:top w:val="single" w:sz="4" w:space="0" w:color="auto"/>
              <w:left w:val="single" w:sz="4" w:space="0" w:color="auto"/>
              <w:bottom w:val="single" w:sz="4" w:space="0" w:color="auto"/>
              <w:right w:val="single" w:sz="4" w:space="0" w:color="auto"/>
            </w:tcBorders>
            <w:vAlign w:val="center"/>
            <w:hideMark/>
          </w:tcPr>
          <w:p w14:paraId="1F9E71CD" w14:textId="77777777" w:rsidR="00157ED3" w:rsidRPr="00757361" w:rsidRDefault="00157ED3" w:rsidP="00746147">
            <w:pPr>
              <w:rPr>
                <w:rFonts w:ascii="Arial" w:hAnsi="Arial" w:cs="Arial"/>
                <w:color w:val="000000"/>
                <w:sz w:val="18"/>
                <w:szCs w:val="18"/>
              </w:rPr>
            </w:pPr>
          </w:p>
        </w:tc>
        <w:tc>
          <w:tcPr>
            <w:tcW w:w="1594" w:type="dxa"/>
            <w:tcBorders>
              <w:top w:val="nil"/>
              <w:left w:val="nil"/>
              <w:bottom w:val="single" w:sz="4" w:space="0" w:color="auto"/>
              <w:right w:val="single" w:sz="4" w:space="0" w:color="auto"/>
            </w:tcBorders>
            <w:shd w:val="clear" w:color="auto" w:fill="auto"/>
            <w:vAlign w:val="center"/>
            <w:hideMark/>
          </w:tcPr>
          <w:p w14:paraId="1C809978" w14:textId="77777777" w:rsidR="00157ED3" w:rsidRPr="00757361" w:rsidRDefault="00157ED3" w:rsidP="00746147">
            <w:pPr>
              <w:jc w:val="center"/>
              <w:rPr>
                <w:rFonts w:ascii="Arial" w:hAnsi="Arial" w:cs="Arial"/>
                <w:color w:val="000000"/>
                <w:sz w:val="18"/>
                <w:szCs w:val="18"/>
              </w:rPr>
            </w:pPr>
            <w:r w:rsidRPr="00757361">
              <w:rPr>
                <w:rFonts w:ascii="Arial" w:hAnsi="Arial" w:cs="Arial"/>
                <w:color w:val="000000"/>
                <w:sz w:val="18"/>
                <w:szCs w:val="18"/>
              </w:rPr>
              <w:t>2014г.</w:t>
            </w:r>
          </w:p>
        </w:tc>
        <w:tc>
          <w:tcPr>
            <w:tcW w:w="1802" w:type="dxa"/>
            <w:tcBorders>
              <w:top w:val="nil"/>
              <w:left w:val="nil"/>
              <w:bottom w:val="single" w:sz="4" w:space="0" w:color="auto"/>
              <w:right w:val="single" w:sz="4" w:space="0" w:color="auto"/>
            </w:tcBorders>
            <w:shd w:val="clear" w:color="auto" w:fill="auto"/>
            <w:vAlign w:val="center"/>
            <w:hideMark/>
          </w:tcPr>
          <w:p w14:paraId="0C8C5BD3" w14:textId="77777777" w:rsidR="00157ED3" w:rsidRPr="00757361" w:rsidRDefault="00157ED3" w:rsidP="00746147">
            <w:pPr>
              <w:jc w:val="center"/>
              <w:rPr>
                <w:rFonts w:ascii="Arial" w:hAnsi="Arial" w:cs="Arial"/>
                <w:color w:val="000000"/>
                <w:sz w:val="18"/>
                <w:szCs w:val="18"/>
              </w:rPr>
            </w:pPr>
            <w:r w:rsidRPr="00757361">
              <w:rPr>
                <w:rFonts w:ascii="Arial" w:hAnsi="Arial" w:cs="Arial"/>
                <w:color w:val="000000"/>
                <w:sz w:val="18"/>
                <w:szCs w:val="18"/>
              </w:rPr>
              <w:t>2024г.</w:t>
            </w:r>
          </w:p>
        </w:tc>
        <w:tc>
          <w:tcPr>
            <w:tcW w:w="1856" w:type="dxa"/>
            <w:tcBorders>
              <w:top w:val="nil"/>
              <w:left w:val="nil"/>
              <w:bottom w:val="single" w:sz="4" w:space="0" w:color="auto"/>
              <w:right w:val="single" w:sz="4" w:space="0" w:color="auto"/>
            </w:tcBorders>
            <w:shd w:val="clear" w:color="auto" w:fill="auto"/>
            <w:hideMark/>
          </w:tcPr>
          <w:p w14:paraId="7FAB6F36" w14:textId="77777777" w:rsidR="00157ED3" w:rsidRPr="00757361" w:rsidRDefault="00157ED3" w:rsidP="00746147">
            <w:pPr>
              <w:rPr>
                <w:rFonts w:ascii="Calibri" w:hAnsi="Calibri" w:cs="Calibri"/>
                <w:color w:val="000000"/>
                <w:sz w:val="18"/>
                <w:szCs w:val="18"/>
              </w:rPr>
            </w:pPr>
            <w:r w:rsidRPr="00757361">
              <w:rPr>
                <w:rFonts w:ascii="Calibri" w:hAnsi="Calibri" w:cs="Calibri"/>
                <w:color w:val="000000"/>
                <w:sz w:val="18"/>
                <w:szCs w:val="18"/>
              </w:rPr>
              <w:t> </w:t>
            </w:r>
          </w:p>
        </w:tc>
      </w:tr>
      <w:tr w:rsidR="00157ED3" w:rsidRPr="003423D0" w14:paraId="186A7073" w14:textId="77777777" w:rsidTr="00757361">
        <w:trPr>
          <w:trHeight w:val="144"/>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326DF061" w14:textId="77777777" w:rsidR="00157ED3" w:rsidRPr="00757361" w:rsidRDefault="00157ED3" w:rsidP="00746147">
            <w:pPr>
              <w:rPr>
                <w:rFonts w:ascii="Arial" w:hAnsi="Arial" w:cs="Arial"/>
                <w:color w:val="000000"/>
                <w:sz w:val="18"/>
                <w:szCs w:val="18"/>
              </w:rPr>
            </w:pPr>
            <w:r w:rsidRPr="00757361">
              <w:rPr>
                <w:rFonts w:ascii="Arial" w:hAnsi="Arial" w:cs="Arial"/>
                <w:color w:val="000000"/>
                <w:sz w:val="18"/>
                <w:szCs w:val="18"/>
              </w:rPr>
              <w:t>1.Държавна</w:t>
            </w:r>
          </w:p>
        </w:tc>
        <w:tc>
          <w:tcPr>
            <w:tcW w:w="1594" w:type="dxa"/>
            <w:tcBorders>
              <w:top w:val="nil"/>
              <w:left w:val="nil"/>
              <w:bottom w:val="single" w:sz="4" w:space="0" w:color="auto"/>
              <w:right w:val="single" w:sz="4" w:space="0" w:color="auto"/>
            </w:tcBorders>
            <w:shd w:val="clear" w:color="auto" w:fill="auto"/>
            <w:vAlign w:val="center"/>
            <w:hideMark/>
          </w:tcPr>
          <w:p w14:paraId="3EAB8F2E"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15505</w:t>
            </w:r>
          </w:p>
        </w:tc>
        <w:tc>
          <w:tcPr>
            <w:tcW w:w="1802" w:type="dxa"/>
            <w:tcBorders>
              <w:top w:val="nil"/>
              <w:left w:val="nil"/>
              <w:bottom w:val="single" w:sz="4" w:space="0" w:color="auto"/>
              <w:right w:val="single" w:sz="4" w:space="0" w:color="auto"/>
            </w:tcBorders>
            <w:shd w:val="clear" w:color="auto" w:fill="auto"/>
            <w:vAlign w:val="center"/>
            <w:hideMark/>
          </w:tcPr>
          <w:p w14:paraId="56A0BEA9"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15262.3</w:t>
            </w:r>
          </w:p>
        </w:tc>
        <w:tc>
          <w:tcPr>
            <w:tcW w:w="1856" w:type="dxa"/>
            <w:tcBorders>
              <w:top w:val="nil"/>
              <w:left w:val="nil"/>
              <w:bottom w:val="single" w:sz="4" w:space="0" w:color="auto"/>
              <w:right w:val="single" w:sz="4" w:space="0" w:color="auto"/>
            </w:tcBorders>
            <w:shd w:val="clear" w:color="auto" w:fill="auto"/>
            <w:vAlign w:val="center"/>
            <w:hideMark/>
          </w:tcPr>
          <w:p w14:paraId="6FBF4943"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-242.9</w:t>
            </w:r>
          </w:p>
        </w:tc>
      </w:tr>
      <w:tr w:rsidR="00157ED3" w:rsidRPr="003423D0" w14:paraId="37207684" w14:textId="77777777" w:rsidTr="00757361">
        <w:trPr>
          <w:trHeight w:val="70"/>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4668AED7" w14:textId="77777777" w:rsidR="00157ED3" w:rsidRPr="00757361" w:rsidRDefault="00157ED3" w:rsidP="00746147">
            <w:pPr>
              <w:rPr>
                <w:rFonts w:ascii="Arial" w:hAnsi="Arial" w:cs="Arial"/>
                <w:color w:val="000000"/>
                <w:sz w:val="18"/>
                <w:szCs w:val="18"/>
              </w:rPr>
            </w:pPr>
            <w:r w:rsidRPr="00757361">
              <w:rPr>
                <w:rFonts w:ascii="Arial" w:hAnsi="Arial" w:cs="Arial"/>
                <w:color w:val="000000"/>
                <w:sz w:val="18"/>
                <w:szCs w:val="18"/>
              </w:rPr>
              <w:t>2.Общинска</w:t>
            </w:r>
          </w:p>
        </w:tc>
        <w:tc>
          <w:tcPr>
            <w:tcW w:w="1594" w:type="dxa"/>
            <w:tcBorders>
              <w:top w:val="nil"/>
              <w:left w:val="nil"/>
              <w:bottom w:val="single" w:sz="4" w:space="0" w:color="auto"/>
              <w:right w:val="single" w:sz="4" w:space="0" w:color="auto"/>
            </w:tcBorders>
            <w:shd w:val="clear" w:color="auto" w:fill="auto"/>
            <w:vAlign w:val="center"/>
            <w:hideMark/>
          </w:tcPr>
          <w:p w14:paraId="39083763"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2875.5</w:t>
            </w:r>
          </w:p>
        </w:tc>
        <w:tc>
          <w:tcPr>
            <w:tcW w:w="1802" w:type="dxa"/>
            <w:tcBorders>
              <w:top w:val="nil"/>
              <w:left w:val="nil"/>
              <w:bottom w:val="single" w:sz="4" w:space="0" w:color="auto"/>
              <w:right w:val="single" w:sz="4" w:space="0" w:color="auto"/>
            </w:tcBorders>
            <w:shd w:val="clear" w:color="auto" w:fill="auto"/>
            <w:vAlign w:val="center"/>
            <w:hideMark/>
          </w:tcPr>
          <w:p w14:paraId="0B419D2C"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2848.9</w:t>
            </w:r>
          </w:p>
        </w:tc>
        <w:tc>
          <w:tcPr>
            <w:tcW w:w="1856" w:type="dxa"/>
            <w:tcBorders>
              <w:top w:val="nil"/>
              <w:left w:val="nil"/>
              <w:bottom w:val="single" w:sz="4" w:space="0" w:color="auto"/>
              <w:right w:val="single" w:sz="4" w:space="0" w:color="auto"/>
            </w:tcBorders>
            <w:shd w:val="clear" w:color="auto" w:fill="auto"/>
            <w:vAlign w:val="center"/>
            <w:hideMark/>
          </w:tcPr>
          <w:p w14:paraId="6F374A0B"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-26.6</w:t>
            </w:r>
          </w:p>
        </w:tc>
      </w:tr>
      <w:tr w:rsidR="00157ED3" w:rsidRPr="003423D0" w14:paraId="75117D72" w14:textId="77777777" w:rsidTr="00757361">
        <w:trPr>
          <w:trHeight w:val="136"/>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736F7CCB" w14:textId="77777777" w:rsidR="00157ED3" w:rsidRPr="00757361" w:rsidRDefault="00157ED3" w:rsidP="00746147">
            <w:pPr>
              <w:rPr>
                <w:rFonts w:ascii="Arial" w:hAnsi="Arial" w:cs="Arial"/>
                <w:color w:val="000000"/>
                <w:sz w:val="18"/>
                <w:szCs w:val="18"/>
              </w:rPr>
            </w:pPr>
            <w:r w:rsidRPr="00757361">
              <w:rPr>
                <w:rFonts w:ascii="Arial" w:hAnsi="Arial" w:cs="Arial"/>
                <w:color w:val="000000"/>
                <w:sz w:val="18"/>
                <w:szCs w:val="18"/>
              </w:rPr>
              <w:t>3.Частна</w:t>
            </w:r>
          </w:p>
        </w:tc>
        <w:tc>
          <w:tcPr>
            <w:tcW w:w="1594" w:type="dxa"/>
            <w:tcBorders>
              <w:top w:val="nil"/>
              <w:left w:val="nil"/>
              <w:bottom w:val="single" w:sz="4" w:space="0" w:color="auto"/>
              <w:right w:val="single" w:sz="4" w:space="0" w:color="auto"/>
            </w:tcBorders>
            <w:shd w:val="clear" w:color="auto" w:fill="auto"/>
            <w:vAlign w:val="center"/>
            <w:hideMark/>
          </w:tcPr>
          <w:p w14:paraId="17136598"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912.4</w:t>
            </w:r>
          </w:p>
        </w:tc>
        <w:tc>
          <w:tcPr>
            <w:tcW w:w="1802" w:type="dxa"/>
            <w:tcBorders>
              <w:top w:val="nil"/>
              <w:left w:val="nil"/>
              <w:bottom w:val="single" w:sz="4" w:space="0" w:color="auto"/>
              <w:right w:val="single" w:sz="4" w:space="0" w:color="auto"/>
            </w:tcBorders>
            <w:shd w:val="clear" w:color="auto" w:fill="auto"/>
            <w:vAlign w:val="center"/>
            <w:hideMark/>
          </w:tcPr>
          <w:p w14:paraId="5E2D36C8"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1001.4</w:t>
            </w:r>
          </w:p>
        </w:tc>
        <w:tc>
          <w:tcPr>
            <w:tcW w:w="1856" w:type="dxa"/>
            <w:tcBorders>
              <w:top w:val="nil"/>
              <w:left w:val="nil"/>
              <w:bottom w:val="single" w:sz="4" w:space="0" w:color="auto"/>
              <w:right w:val="single" w:sz="4" w:space="0" w:color="auto"/>
            </w:tcBorders>
            <w:shd w:val="clear" w:color="auto" w:fill="auto"/>
            <w:vAlign w:val="center"/>
            <w:hideMark/>
          </w:tcPr>
          <w:p w14:paraId="079B8A33"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89.0</w:t>
            </w:r>
          </w:p>
        </w:tc>
      </w:tr>
      <w:tr w:rsidR="00157ED3" w:rsidRPr="003423D0" w14:paraId="4430A9B4" w14:textId="77777777" w:rsidTr="00757361">
        <w:trPr>
          <w:trHeight w:val="195"/>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3B068416" w14:textId="77777777" w:rsidR="00157ED3" w:rsidRPr="00757361" w:rsidRDefault="00157ED3" w:rsidP="00746147">
            <w:pPr>
              <w:rPr>
                <w:rFonts w:ascii="Arial" w:hAnsi="Arial" w:cs="Arial"/>
                <w:color w:val="000000"/>
                <w:sz w:val="18"/>
                <w:szCs w:val="18"/>
              </w:rPr>
            </w:pPr>
            <w:proofErr w:type="spellStart"/>
            <w:r w:rsidRPr="00757361">
              <w:rPr>
                <w:rFonts w:ascii="Arial" w:hAnsi="Arial" w:cs="Arial"/>
                <w:color w:val="000000"/>
                <w:sz w:val="18"/>
                <w:szCs w:val="18"/>
              </w:rPr>
              <w:t>В.т.ч</w:t>
            </w:r>
            <w:proofErr w:type="spellEnd"/>
            <w:r w:rsidRPr="00757361">
              <w:rPr>
                <w:rFonts w:ascii="Arial" w:hAnsi="Arial" w:cs="Arial"/>
                <w:color w:val="000000"/>
                <w:sz w:val="18"/>
                <w:szCs w:val="18"/>
              </w:rPr>
              <w:t xml:space="preserve">. на </w:t>
            </w:r>
            <w:proofErr w:type="spellStart"/>
            <w:r w:rsidRPr="00757361">
              <w:rPr>
                <w:rFonts w:ascii="Arial" w:hAnsi="Arial" w:cs="Arial"/>
                <w:color w:val="000000"/>
                <w:sz w:val="18"/>
                <w:szCs w:val="18"/>
              </w:rPr>
              <w:t>физич.лица</w:t>
            </w:r>
            <w:proofErr w:type="spellEnd"/>
          </w:p>
        </w:tc>
        <w:tc>
          <w:tcPr>
            <w:tcW w:w="1594" w:type="dxa"/>
            <w:tcBorders>
              <w:top w:val="nil"/>
              <w:left w:val="nil"/>
              <w:bottom w:val="single" w:sz="4" w:space="0" w:color="auto"/>
              <w:right w:val="single" w:sz="4" w:space="0" w:color="auto"/>
            </w:tcBorders>
            <w:shd w:val="clear" w:color="auto" w:fill="auto"/>
            <w:vAlign w:val="center"/>
            <w:hideMark/>
          </w:tcPr>
          <w:p w14:paraId="04061BA2"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641.4</w:t>
            </w:r>
          </w:p>
        </w:tc>
        <w:tc>
          <w:tcPr>
            <w:tcW w:w="1802" w:type="dxa"/>
            <w:tcBorders>
              <w:top w:val="nil"/>
              <w:left w:val="nil"/>
              <w:bottom w:val="single" w:sz="4" w:space="0" w:color="auto"/>
              <w:right w:val="single" w:sz="4" w:space="0" w:color="auto"/>
            </w:tcBorders>
            <w:shd w:val="clear" w:color="auto" w:fill="auto"/>
            <w:vAlign w:val="center"/>
            <w:hideMark/>
          </w:tcPr>
          <w:p w14:paraId="795ECEF2"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644.8</w:t>
            </w:r>
          </w:p>
        </w:tc>
        <w:tc>
          <w:tcPr>
            <w:tcW w:w="1856" w:type="dxa"/>
            <w:tcBorders>
              <w:top w:val="nil"/>
              <w:left w:val="nil"/>
              <w:bottom w:val="single" w:sz="4" w:space="0" w:color="auto"/>
              <w:right w:val="single" w:sz="4" w:space="0" w:color="auto"/>
            </w:tcBorders>
            <w:shd w:val="clear" w:color="auto" w:fill="auto"/>
            <w:vAlign w:val="center"/>
            <w:hideMark/>
          </w:tcPr>
          <w:p w14:paraId="4536037D"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3.4</w:t>
            </w:r>
          </w:p>
        </w:tc>
      </w:tr>
      <w:tr w:rsidR="00157ED3" w:rsidRPr="003423D0" w14:paraId="72DB492D" w14:textId="77777777" w:rsidTr="00757361">
        <w:trPr>
          <w:trHeight w:val="270"/>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19EB2952" w14:textId="77777777" w:rsidR="00157ED3" w:rsidRPr="00757361" w:rsidRDefault="00157ED3" w:rsidP="00746147">
            <w:pPr>
              <w:rPr>
                <w:rFonts w:ascii="Arial" w:hAnsi="Arial" w:cs="Arial"/>
                <w:color w:val="000000"/>
                <w:sz w:val="18"/>
                <w:szCs w:val="18"/>
              </w:rPr>
            </w:pPr>
            <w:r w:rsidRPr="00757361">
              <w:rPr>
                <w:rFonts w:ascii="Arial" w:hAnsi="Arial" w:cs="Arial"/>
                <w:color w:val="000000"/>
                <w:sz w:val="18"/>
                <w:szCs w:val="18"/>
              </w:rPr>
              <w:t>на юрид. лица</w:t>
            </w:r>
          </w:p>
        </w:tc>
        <w:tc>
          <w:tcPr>
            <w:tcW w:w="1594" w:type="dxa"/>
            <w:tcBorders>
              <w:top w:val="nil"/>
              <w:left w:val="nil"/>
              <w:bottom w:val="single" w:sz="4" w:space="0" w:color="auto"/>
              <w:right w:val="single" w:sz="4" w:space="0" w:color="auto"/>
            </w:tcBorders>
            <w:shd w:val="clear" w:color="auto" w:fill="auto"/>
            <w:vAlign w:val="center"/>
            <w:hideMark/>
          </w:tcPr>
          <w:p w14:paraId="6D9CFAD7"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271</w:t>
            </w:r>
          </w:p>
        </w:tc>
        <w:tc>
          <w:tcPr>
            <w:tcW w:w="1802" w:type="dxa"/>
            <w:tcBorders>
              <w:top w:val="nil"/>
              <w:left w:val="nil"/>
              <w:bottom w:val="single" w:sz="4" w:space="0" w:color="auto"/>
              <w:right w:val="single" w:sz="4" w:space="0" w:color="auto"/>
            </w:tcBorders>
            <w:shd w:val="clear" w:color="auto" w:fill="auto"/>
            <w:vAlign w:val="center"/>
            <w:hideMark/>
          </w:tcPr>
          <w:p w14:paraId="3A4FF1F5"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324.3</w:t>
            </w:r>
          </w:p>
        </w:tc>
        <w:tc>
          <w:tcPr>
            <w:tcW w:w="1856" w:type="dxa"/>
            <w:tcBorders>
              <w:top w:val="nil"/>
              <w:left w:val="nil"/>
              <w:bottom w:val="single" w:sz="4" w:space="0" w:color="auto"/>
              <w:right w:val="single" w:sz="4" w:space="0" w:color="auto"/>
            </w:tcBorders>
            <w:shd w:val="clear" w:color="auto" w:fill="auto"/>
            <w:vAlign w:val="center"/>
            <w:hideMark/>
          </w:tcPr>
          <w:p w14:paraId="2802148E"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53.3</w:t>
            </w:r>
          </w:p>
        </w:tc>
      </w:tr>
      <w:tr w:rsidR="00157ED3" w:rsidRPr="003423D0" w14:paraId="52BEAF63" w14:textId="77777777" w:rsidTr="00757361">
        <w:trPr>
          <w:trHeight w:val="117"/>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61932906" w14:textId="77777777" w:rsidR="00157ED3" w:rsidRPr="00757361" w:rsidRDefault="00157ED3" w:rsidP="00746147">
            <w:pPr>
              <w:rPr>
                <w:rFonts w:ascii="Arial" w:hAnsi="Arial" w:cs="Arial"/>
                <w:color w:val="000000"/>
                <w:sz w:val="18"/>
                <w:szCs w:val="18"/>
              </w:rPr>
            </w:pPr>
            <w:r w:rsidRPr="00757361">
              <w:rPr>
                <w:rFonts w:ascii="Arial" w:hAnsi="Arial" w:cs="Arial"/>
                <w:color w:val="000000"/>
                <w:sz w:val="18"/>
                <w:szCs w:val="18"/>
              </w:rPr>
              <w:t>4.Религиозна</w:t>
            </w:r>
          </w:p>
        </w:tc>
        <w:tc>
          <w:tcPr>
            <w:tcW w:w="1594" w:type="dxa"/>
            <w:tcBorders>
              <w:top w:val="nil"/>
              <w:left w:val="nil"/>
              <w:bottom w:val="single" w:sz="4" w:space="0" w:color="auto"/>
              <w:right w:val="single" w:sz="4" w:space="0" w:color="auto"/>
            </w:tcBorders>
            <w:shd w:val="clear" w:color="auto" w:fill="auto"/>
            <w:vAlign w:val="center"/>
            <w:hideMark/>
          </w:tcPr>
          <w:p w14:paraId="6599B7C0"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47.4</w:t>
            </w:r>
          </w:p>
        </w:tc>
        <w:tc>
          <w:tcPr>
            <w:tcW w:w="1802" w:type="dxa"/>
            <w:tcBorders>
              <w:top w:val="nil"/>
              <w:left w:val="nil"/>
              <w:bottom w:val="single" w:sz="4" w:space="0" w:color="auto"/>
              <w:right w:val="single" w:sz="4" w:space="0" w:color="auto"/>
            </w:tcBorders>
            <w:shd w:val="clear" w:color="auto" w:fill="auto"/>
            <w:vAlign w:val="center"/>
            <w:hideMark/>
          </w:tcPr>
          <w:p w14:paraId="552B2228"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28.0</w:t>
            </w:r>
          </w:p>
        </w:tc>
        <w:tc>
          <w:tcPr>
            <w:tcW w:w="1856" w:type="dxa"/>
            <w:tcBorders>
              <w:top w:val="nil"/>
              <w:left w:val="nil"/>
              <w:bottom w:val="single" w:sz="4" w:space="0" w:color="auto"/>
              <w:right w:val="single" w:sz="4" w:space="0" w:color="auto"/>
            </w:tcBorders>
            <w:shd w:val="clear" w:color="auto" w:fill="auto"/>
            <w:vAlign w:val="center"/>
            <w:hideMark/>
          </w:tcPr>
          <w:p w14:paraId="72CA3776"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-19.4</w:t>
            </w:r>
          </w:p>
        </w:tc>
      </w:tr>
      <w:tr w:rsidR="00157ED3" w:rsidRPr="003423D0" w14:paraId="252BB08C" w14:textId="77777777" w:rsidTr="00757361">
        <w:trPr>
          <w:trHeight w:val="192"/>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785B5D2D" w14:textId="77777777" w:rsidR="00157ED3" w:rsidRPr="00757361" w:rsidRDefault="00157ED3" w:rsidP="00746147">
            <w:pPr>
              <w:rPr>
                <w:rFonts w:ascii="Arial" w:hAnsi="Arial" w:cs="Arial"/>
                <w:color w:val="000000"/>
                <w:sz w:val="18"/>
                <w:szCs w:val="18"/>
              </w:rPr>
            </w:pPr>
            <w:r w:rsidRPr="00757361">
              <w:rPr>
                <w:rFonts w:ascii="Arial" w:hAnsi="Arial" w:cs="Arial"/>
                <w:color w:val="000000"/>
                <w:sz w:val="18"/>
                <w:szCs w:val="18"/>
              </w:rPr>
              <w:t>5.Чуждестранна</w:t>
            </w:r>
          </w:p>
        </w:tc>
        <w:tc>
          <w:tcPr>
            <w:tcW w:w="1594" w:type="dxa"/>
            <w:tcBorders>
              <w:top w:val="nil"/>
              <w:left w:val="nil"/>
              <w:bottom w:val="single" w:sz="4" w:space="0" w:color="auto"/>
              <w:right w:val="single" w:sz="4" w:space="0" w:color="auto"/>
            </w:tcBorders>
            <w:shd w:val="clear" w:color="auto" w:fill="auto"/>
            <w:vAlign w:val="center"/>
            <w:hideMark/>
          </w:tcPr>
          <w:p w14:paraId="64127CFC"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7.8</w:t>
            </w:r>
          </w:p>
        </w:tc>
        <w:tc>
          <w:tcPr>
            <w:tcW w:w="1802" w:type="dxa"/>
            <w:tcBorders>
              <w:top w:val="nil"/>
              <w:left w:val="nil"/>
              <w:bottom w:val="single" w:sz="4" w:space="0" w:color="auto"/>
              <w:right w:val="single" w:sz="4" w:space="0" w:color="auto"/>
            </w:tcBorders>
            <w:shd w:val="clear" w:color="auto" w:fill="auto"/>
            <w:vAlign w:val="center"/>
            <w:hideMark/>
          </w:tcPr>
          <w:p w14:paraId="3451B048"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0.0</w:t>
            </w:r>
          </w:p>
        </w:tc>
        <w:tc>
          <w:tcPr>
            <w:tcW w:w="1856" w:type="dxa"/>
            <w:tcBorders>
              <w:top w:val="nil"/>
              <w:left w:val="nil"/>
              <w:bottom w:val="single" w:sz="4" w:space="0" w:color="auto"/>
              <w:right w:val="single" w:sz="4" w:space="0" w:color="auto"/>
            </w:tcBorders>
            <w:shd w:val="clear" w:color="auto" w:fill="auto"/>
            <w:vAlign w:val="center"/>
            <w:hideMark/>
          </w:tcPr>
          <w:p w14:paraId="3CE480BD"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-7.8</w:t>
            </w:r>
          </w:p>
        </w:tc>
      </w:tr>
      <w:tr w:rsidR="00157ED3" w:rsidRPr="003423D0" w14:paraId="5E0AC473" w14:textId="77777777" w:rsidTr="00757361">
        <w:trPr>
          <w:trHeight w:val="252"/>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1820B531" w14:textId="77777777" w:rsidR="00157ED3" w:rsidRPr="00757361" w:rsidRDefault="00157ED3" w:rsidP="00746147">
            <w:pPr>
              <w:rPr>
                <w:rFonts w:ascii="Arial" w:hAnsi="Arial" w:cs="Arial"/>
                <w:color w:val="000000"/>
                <w:sz w:val="18"/>
                <w:szCs w:val="18"/>
              </w:rPr>
            </w:pPr>
            <w:r w:rsidRPr="00757361">
              <w:rPr>
                <w:rFonts w:ascii="Arial" w:hAnsi="Arial" w:cs="Arial"/>
                <w:color w:val="000000"/>
                <w:sz w:val="18"/>
                <w:szCs w:val="18"/>
              </w:rPr>
              <w:t>6.Съсобственост</w:t>
            </w:r>
          </w:p>
        </w:tc>
        <w:tc>
          <w:tcPr>
            <w:tcW w:w="1594" w:type="dxa"/>
            <w:tcBorders>
              <w:top w:val="nil"/>
              <w:left w:val="nil"/>
              <w:bottom w:val="single" w:sz="4" w:space="0" w:color="auto"/>
              <w:right w:val="single" w:sz="4" w:space="0" w:color="auto"/>
            </w:tcBorders>
            <w:shd w:val="clear" w:color="auto" w:fill="auto"/>
            <w:vAlign w:val="center"/>
            <w:hideMark/>
          </w:tcPr>
          <w:p w14:paraId="39D3D378"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0.7</w:t>
            </w:r>
          </w:p>
        </w:tc>
        <w:tc>
          <w:tcPr>
            <w:tcW w:w="1802" w:type="dxa"/>
            <w:tcBorders>
              <w:top w:val="nil"/>
              <w:left w:val="nil"/>
              <w:bottom w:val="single" w:sz="4" w:space="0" w:color="auto"/>
              <w:right w:val="single" w:sz="4" w:space="0" w:color="auto"/>
            </w:tcBorders>
            <w:shd w:val="clear" w:color="auto" w:fill="auto"/>
            <w:vAlign w:val="center"/>
            <w:hideMark/>
          </w:tcPr>
          <w:p w14:paraId="0E64850E"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4.3</w:t>
            </w:r>
          </w:p>
        </w:tc>
        <w:tc>
          <w:tcPr>
            <w:tcW w:w="1856" w:type="dxa"/>
            <w:tcBorders>
              <w:top w:val="nil"/>
              <w:left w:val="nil"/>
              <w:bottom w:val="single" w:sz="4" w:space="0" w:color="auto"/>
              <w:right w:val="single" w:sz="4" w:space="0" w:color="auto"/>
            </w:tcBorders>
            <w:shd w:val="clear" w:color="auto" w:fill="auto"/>
            <w:vAlign w:val="center"/>
            <w:hideMark/>
          </w:tcPr>
          <w:p w14:paraId="41511120"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3.6</w:t>
            </w:r>
          </w:p>
        </w:tc>
      </w:tr>
      <w:tr w:rsidR="00157ED3" w:rsidRPr="003423D0" w14:paraId="4122318A" w14:textId="77777777" w:rsidTr="00757361">
        <w:trPr>
          <w:trHeight w:val="141"/>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5E1F6916" w14:textId="77777777" w:rsidR="00157ED3" w:rsidRPr="00757361" w:rsidRDefault="00157ED3" w:rsidP="00746147">
            <w:pPr>
              <w:rPr>
                <w:rFonts w:ascii="Arial" w:hAnsi="Arial" w:cs="Arial"/>
                <w:color w:val="000000"/>
                <w:sz w:val="18"/>
                <w:szCs w:val="18"/>
              </w:rPr>
            </w:pPr>
            <w:r w:rsidRPr="00757361">
              <w:rPr>
                <w:rFonts w:ascii="Arial" w:hAnsi="Arial" w:cs="Arial"/>
                <w:color w:val="000000"/>
                <w:sz w:val="18"/>
                <w:szCs w:val="18"/>
              </w:rPr>
              <w:t>7.Насел. места</w:t>
            </w:r>
          </w:p>
        </w:tc>
        <w:tc>
          <w:tcPr>
            <w:tcW w:w="1594" w:type="dxa"/>
            <w:tcBorders>
              <w:top w:val="nil"/>
              <w:left w:val="nil"/>
              <w:bottom w:val="single" w:sz="4" w:space="0" w:color="auto"/>
              <w:right w:val="single" w:sz="4" w:space="0" w:color="auto"/>
            </w:tcBorders>
            <w:shd w:val="clear" w:color="auto" w:fill="auto"/>
            <w:vAlign w:val="center"/>
            <w:hideMark/>
          </w:tcPr>
          <w:p w14:paraId="760F4DC0"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0.7</w:t>
            </w:r>
          </w:p>
        </w:tc>
        <w:tc>
          <w:tcPr>
            <w:tcW w:w="1802" w:type="dxa"/>
            <w:tcBorders>
              <w:top w:val="nil"/>
              <w:left w:val="nil"/>
              <w:bottom w:val="single" w:sz="4" w:space="0" w:color="auto"/>
              <w:right w:val="single" w:sz="4" w:space="0" w:color="auto"/>
            </w:tcBorders>
            <w:shd w:val="clear" w:color="auto" w:fill="auto"/>
            <w:vAlign w:val="center"/>
            <w:hideMark/>
          </w:tcPr>
          <w:p w14:paraId="4426BA02"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0.0</w:t>
            </w:r>
          </w:p>
        </w:tc>
        <w:tc>
          <w:tcPr>
            <w:tcW w:w="1856" w:type="dxa"/>
            <w:tcBorders>
              <w:top w:val="nil"/>
              <w:left w:val="nil"/>
              <w:bottom w:val="single" w:sz="4" w:space="0" w:color="auto"/>
              <w:right w:val="single" w:sz="4" w:space="0" w:color="auto"/>
            </w:tcBorders>
            <w:shd w:val="clear" w:color="auto" w:fill="auto"/>
            <w:vAlign w:val="center"/>
            <w:hideMark/>
          </w:tcPr>
          <w:p w14:paraId="1CBAB0ED"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-0.7</w:t>
            </w:r>
          </w:p>
        </w:tc>
      </w:tr>
      <w:tr w:rsidR="00157ED3" w:rsidRPr="003423D0" w14:paraId="15154EA7" w14:textId="77777777" w:rsidTr="00757361">
        <w:trPr>
          <w:trHeight w:val="269"/>
        </w:trPr>
        <w:tc>
          <w:tcPr>
            <w:tcW w:w="3991" w:type="dxa"/>
            <w:tcBorders>
              <w:top w:val="nil"/>
              <w:left w:val="single" w:sz="4" w:space="0" w:color="auto"/>
              <w:bottom w:val="single" w:sz="4" w:space="0" w:color="auto"/>
              <w:right w:val="single" w:sz="4" w:space="0" w:color="auto"/>
            </w:tcBorders>
            <w:shd w:val="clear" w:color="auto" w:fill="auto"/>
            <w:vAlign w:val="center"/>
            <w:hideMark/>
          </w:tcPr>
          <w:p w14:paraId="57D352DF" w14:textId="77777777" w:rsidR="00157ED3" w:rsidRPr="00757361" w:rsidRDefault="00157ED3" w:rsidP="00746147">
            <w:pPr>
              <w:rPr>
                <w:rFonts w:ascii="Arial" w:hAnsi="Arial" w:cs="Arial"/>
                <w:color w:val="000000"/>
                <w:sz w:val="18"/>
                <w:szCs w:val="18"/>
              </w:rPr>
            </w:pPr>
            <w:r w:rsidRPr="00757361">
              <w:rPr>
                <w:rFonts w:ascii="Arial" w:hAnsi="Arial" w:cs="Arial"/>
                <w:color w:val="000000"/>
                <w:sz w:val="18"/>
                <w:szCs w:val="18"/>
              </w:rPr>
              <w:t>Общо за стопанството</w:t>
            </w:r>
          </w:p>
        </w:tc>
        <w:tc>
          <w:tcPr>
            <w:tcW w:w="1594" w:type="dxa"/>
            <w:tcBorders>
              <w:top w:val="nil"/>
              <w:left w:val="nil"/>
              <w:bottom w:val="single" w:sz="4" w:space="0" w:color="auto"/>
              <w:right w:val="single" w:sz="4" w:space="0" w:color="auto"/>
            </w:tcBorders>
            <w:shd w:val="clear" w:color="auto" w:fill="auto"/>
            <w:vAlign w:val="center"/>
            <w:hideMark/>
          </w:tcPr>
          <w:p w14:paraId="611F29C0"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19350</w:t>
            </w:r>
          </w:p>
        </w:tc>
        <w:tc>
          <w:tcPr>
            <w:tcW w:w="1802" w:type="dxa"/>
            <w:tcBorders>
              <w:top w:val="nil"/>
              <w:left w:val="nil"/>
              <w:bottom w:val="single" w:sz="4" w:space="0" w:color="auto"/>
              <w:right w:val="single" w:sz="4" w:space="0" w:color="auto"/>
            </w:tcBorders>
            <w:shd w:val="clear" w:color="auto" w:fill="auto"/>
            <w:vAlign w:val="center"/>
            <w:hideMark/>
          </w:tcPr>
          <w:p w14:paraId="03918471"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19112.6</w:t>
            </w:r>
          </w:p>
        </w:tc>
        <w:tc>
          <w:tcPr>
            <w:tcW w:w="1856" w:type="dxa"/>
            <w:tcBorders>
              <w:top w:val="nil"/>
              <w:left w:val="nil"/>
              <w:bottom w:val="single" w:sz="4" w:space="0" w:color="auto"/>
              <w:right w:val="single" w:sz="4" w:space="0" w:color="auto"/>
            </w:tcBorders>
            <w:shd w:val="clear" w:color="auto" w:fill="auto"/>
            <w:vAlign w:val="center"/>
            <w:hideMark/>
          </w:tcPr>
          <w:p w14:paraId="0092A6CA" w14:textId="77777777" w:rsidR="00157ED3" w:rsidRPr="00757361" w:rsidRDefault="00157ED3" w:rsidP="00746147">
            <w:pPr>
              <w:jc w:val="right"/>
              <w:rPr>
                <w:rFonts w:ascii="Arial" w:hAnsi="Arial" w:cs="Arial"/>
                <w:color w:val="000000"/>
                <w:sz w:val="18"/>
                <w:szCs w:val="18"/>
              </w:rPr>
            </w:pPr>
            <w:r w:rsidRPr="00757361">
              <w:rPr>
                <w:rFonts w:ascii="Arial" w:hAnsi="Arial" w:cs="Arial"/>
                <w:color w:val="000000"/>
                <w:sz w:val="18"/>
                <w:szCs w:val="18"/>
              </w:rPr>
              <w:t>-237.1</w:t>
            </w:r>
          </w:p>
        </w:tc>
      </w:tr>
    </w:tbl>
    <w:p w14:paraId="2984A7A6" w14:textId="77777777" w:rsidR="00757361" w:rsidRDefault="00757361" w:rsidP="00757361">
      <w:pPr>
        <w:tabs>
          <w:tab w:val="left" w:pos="1800"/>
        </w:tabs>
        <w:rPr>
          <w:rFonts w:ascii="Arial" w:hAnsi="Arial" w:cs="Arial"/>
          <w:sz w:val="22"/>
          <w:szCs w:val="22"/>
        </w:rPr>
      </w:pPr>
    </w:p>
    <w:p w14:paraId="0F98ABBE" w14:textId="4EEDF20F" w:rsidR="00A0236A" w:rsidRPr="003423D0" w:rsidRDefault="00757361" w:rsidP="00757361">
      <w:pPr>
        <w:tabs>
          <w:tab w:val="left" w:pos="426"/>
        </w:tabs>
        <w:rPr>
          <w:rFonts w:ascii="Arial" w:hAnsi="Arial" w:cs="Arial"/>
          <w:sz w:val="22"/>
          <w:szCs w:val="22"/>
        </w:rPr>
      </w:pPr>
      <w:r>
        <w:rPr>
          <w:rFonts w:ascii="Arial" w:hAnsi="Arial" w:cs="Arial"/>
          <w:sz w:val="22"/>
          <w:szCs w:val="22"/>
        </w:rPr>
        <w:tab/>
      </w:r>
      <w:r w:rsidR="00A0236A" w:rsidRPr="003423D0">
        <w:rPr>
          <w:rFonts w:ascii="Arial" w:hAnsi="Arial" w:cs="Arial"/>
          <w:sz w:val="22"/>
          <w:szCs w:val="22"/>
        </w:rPr>
        <w:t xml:space="preserve">През </w:t>
      </w:r>
      <w:r w:rsidR="00197CB5" w:rsidRPr="003423D0">
        <w:rPr>
          <w:rFonts w:ascii="Arial" w:hAnsi="Arial" w:cs="Arial"/>
          <w:sz w:val="22"/>
          <w:szCs w:val="22"/>
        </w:rPr>
        <w:t>периода от последната инвентаризация през 2013</w:t>
      </w:r>
      <w:r w:rsidR="00727DA1">
        <w:rPr>
          <w:rFonts w:ascii="Arial" w:hAnsi="Arial" w:cs="Arial"/>
          <w:sz w:val="22"/>
          <w:szCs w:val="22"/>
        </w:rPr>
        <w:t xml:space="preserve"> </w:t>
      </w:r>
      <w:r w:rsidR="00197CB5" w:rsidRPr="003423D0">
        <w:rPr>
          <w:rFonts w:ascii="Arial" w:hAnsi="Arial" w:cs="Arial"/>
          <w:sz w:val="22"/>
          <w:szCs w:val="22"/>
        </w:rPr>
        <w:t>г. към настоящия момент</w:t>
      </w:r>
      <w:r w:rsidR="00A0236A" w:rsidRPr="003423D0">
        <w:rPr>
          <w:rFonts w:ascii="Arial" w:hAnsi="Arial" w:cs="Arial"/>
          <w:sz w:val="22"/>
          <w:szCs w:val="22"/>
        </w:rPr>
        <w:t xml:space="preserve"> </w:t>
      </w:r>
      <w:r w:rsidR="00197CB5" w:rsidRPr="003423D0">
        <w:rPr>
          <w:rFonts w:ascii="Arial" w:hAnsi="Arial" w:cs="Arial"/>
          <w:sz w:val="22"/>
          <w:szCs w:val="22"/>
        </w:rPr>
        <w:t>края на 202</w:t>
      </w:r>
      <w:r w:rsidR="00FE7A80" w:rsidRPr="00FE7A80">
        <w:rPr>
          <w:rFonts w:ascii="Arial" w:hAnsi="Arial" w:cs="Arial"/>
          <w:sz w:val="22"/>
          <w:szCs w:val="22"/>
          <w:lang w:val="ru-RU"/>
        </w:rPr>
        <w:t>4</w:t>
      </w:r>
      <w:r w:rsidR="00727DA1">
        <w:rPr>
          <w:rFonts w:ascii="Arial" w:hAnsi="Arial" w:cs="Arial"/>
          <w:sz w:val="22"/>
          <w:szCs w:val="22"/>
          <w:lang w:val="ru-RU"/>
        </w:rPr>
        <w:t xml:space="preserve"> </w:t>
      </w:r>
      <w:r w:rsidR="00197CB5" w:rsidRPr="003423D0">
        <w:rPr>
          <w:rFonts w:ascii="Arial" w:hAnsi="Arial" w:cs="Arial"/>
          <w:sz w:val="22"/>
          <w:szCs w:val="22"/>
        </w:rPr>
        <w:t>г.</w:t>
      </w:r>
      <w:r w:rsidR="00A0236A" w:rsidRPr="003423D0">
        <w:rPr>
          <w:rFonts w:ascii="Arial" w:hAnsi="Arial" w:cs="Arial"/>
          <w:sz w:val="22"/>
          <w:szCs w:val="22"/>
        </w:rPr>
        <w:t xml:space="preserve"> по документи в площта на стопанството са настъпили следните промени:</w:t>
      </w:r>
    </w:p>
    <w:p w14:paraId="6F014F3E" w14:textId="77777777" w:rsidR="00A0236A" w:rsidRPr="00207B9E" w:rsidRDefault="00A0236A" w:rsidP="00A0236A">
      <w:pPr>
        <w:autoSpaceDE w:val="0"/>
        <w:autoSpaceDN w:val="0"/>
        <w:adjustRightInd w:val="0"/>
        <w:rPr>
          <w:rFonts w:ascii="Arial" w:eastAsia="Calibri" w:hAnsi="Arial" w:cs="Arial"/>
          <w:b/>
          <w:bCs/>
          <w:color w:val="FF0000"/>
          <w:sz w:val="22"/>
          <w:szCs w:val="22"/>
          <w:u w:val="single"/>
          <w:lang w:eastAsia="en-US"/>
        </w:rPr>
      </w:pPr>
    </w:p>
    <w:p w14:paraId="2049F8B5" w14:textId="77777777" w:rsidR="00A0236A" w:rsidRPr="00207B9E" w:rsidRDefault="00A0236A" w:rsidP="00A0236A">
      <w:pPr>
        <w:autoSpaceDE w:val="0"/>
        <w:autoSpaceDN w:val="0"/>
        <w:adjustRightInd w:val="0"/>
        <w:rPr>
          <w:rFonts w:ascii="Arial" w:eastAsia="Calibri" w:hAnsi="Arial" w:cs="Arial"/>
          <w:sz w:val="22"/>
          <w:szCs w:val="22"/>
          <w:u w:val="single"/>
          <w:lang w:eastAsia="en-US"/>
        </w:rPr>
      </w:pPr>
      <w:r w:rsidRPr="00207B9E">
        <w:rPr>
          <w:rFonts w:ascii="Arial" w:eastAsia="Calibri" w:hAnsi="Arial" w:cs="Arial"/>
          <w:b/>
          <w:bCs/>
          <w:sz w:val="22"/>
          <w:szCs w:val="22"/>
          <w:u w:val="single"/>
          <w:lang w:eastAsia="en-US"/>
        </w:rPr>
        <w:t>НАМАЛЕНИЕ:</w:t>
      </w:r>
    </w:p>
    <w:p w14:paraId="50D702E8" w14:textId="77777777" w:rsidR="00A0236A" w:rsidRPr="00207B9E" w:rsidRDefault="00A0236A" w:rsidP="00A0236A">
      <w:pPr>
        <w:autoSpaceDE w:val="0"/>
        <w:autoSpaceDN w:val="0"/>
        <w:adjustRightInd w:val="0"/>
        <w:rPr>
          <w:rFonts w:ascii="Arial" w:eastAsia="Calibri" w:hAnsi="Arial" w:cs="Arial"/>
          <w:sz w:val="21"/>
          <w:szCs w:val="21"/>
          <w:lang w:eastAsia="en-US"/>
        </w:rPr>
      </w:pPr>
    </w:p>
    <w:p w14:paraId="63975F3D" w14:textId="45665140" w:rsidR="00AF4FC1" w:rsidRPr="00FE7A80" w:rsidRDefault="00AF4FC1" w:rsidP="00C07B4E">
      <w:pPr>
        <w:pStyle w:val="26"/>
        <w:tabs>
          <w:tab w:val="center" w:pos="630"/>
        </w:tabs>
        <w:spacing w:line="240" w:lineRule="auto"/>
        <w:ind w:left="0"/>
        <w:rPr>
          <w:rFonts w:ascii="Arial" w:hAnsi="Arial" w:cs="Arial"/>
          <w:sz w:val="22"/>
          <w:szCs w:val="22"/>
        </w:rPr>
      </w:pPr>
      <w:r w:rsidRPr="00FE7A80">
        <w:rPr>
          <w:rFonts w:ascii="Arial" w:hAnsi="Arial" w:cs="Arial"/>
          <w:b/>
          <w:bCs/>
          <w:sz w:val="22"/>
          <w:szCs w:val="22"/>
        </w:rPr>
        <w:t>- със заповед № РД 49-189/15.10.2013 г.</w:t>
      </w:r>
      <w:r w:rsidRPr="00FE7A80">
        <w:rPr>
          <w:rFonts w:ascii="Arial" w:hAnsi="Arial" w:cs="Arial"/>
          <w:sz w:val="22"/>
          <w:szCs w:val="22"/>
        </w:rPr>
        <w:t xml:space="preserve"> на министъра н</w:t>
      </w:r>
      <w:r w:rsidR="00C07B4E">
        <w:rPr>
          <w:rFonts w:ascii="Arial" w:hAnsi="Arial" w:cs="Arial"/>
          <w:sz w:val="22"/>
          <w:szCs w:val="22"/>
        </w:rPr>
        <w:t xml:space="preserve">а земеделието и храните, поради </w:t>
      </w:r>
      <w:r w:rsidRPr="00FE7A80">
        <w:rPr>
          <w:rFonts w:ascii="Arial" w:hAnsi="Arial" w:cs="Arial"/>
          <w:sz w:val="22"/>
          <w:szCs w:val="22"/>
        </w:rPr>
        <w:t xml:space="preserve">промяна на предназначението, от горския фонд са </w:t>
      </w:r>
      <w:r w:rsidRPr="00FE7A80">
        <w:rPr>
          <w:rFonts w:ascii="Arial" w:hAnsi="Arial" w:cs="Arial"/>
          <w:b/>
          <w:bCs/>
          <w:sz w:val="22"/>
          <w:szCs w:val="22"/>
        </w:rPr>
        <w:t>изключени 3,254 ха</w:t>
      </w:r>
      <w:r w:rsidRPr="00FE7A80">
        <w:rPr>
          <w:rFonts w:ascii="Arial" w:hAnsi="Arial" w:cs="Arial"/>
          <w:sz w:val="22"/>
          <w:szCs w:val="22"/>
        </w:rPr>
        <w:t xml:space="preserve"> за обект „Обслужващ път към кариерата в с. Кралево“ – </w:t>
      </w:r>
      <w:r w:rsidRPr="00FE7A80">
        <w:rPr>
          <w:rFonts w:ascii="Arial" w:hAnsi="Arial" w:cs="Arial"/>
          <w:b/>
          <w:bCs/>
          <w:sz w:val="22"/>
          <w:szCs w:val="22"/>
        </w:rPr>
        <w:t>поземлен имот № 000328 - частна държавна собственост</w:t>
      </w:r>
      <w:r w:rsidRPr="00FE7A80">
        <w:rPr>
          <w:rFonts w:ascii="Arial" w:hAnsi="Arial" w:cs="Arial"/>
          <w:sz w:val="22"/>
          <w:szCs w:val="22"/>
        </w:rPr>
        <w:t xml:space="preserve"> в </w:t>
      </w:r>
      <w:proofErr w:type="spellStart"/>
      <w:r w:rsidRPr="00FE7A80">
        <w:rPr>
          <w:rFonts w:ascii="Arial" w:hAnsi="Arial" w:cs="Arial"/>
          <w:sz w:val="22"/>
          <w:szCs w:val="22"/>
        </w:rPr>
        <w:t>земл</w:t>
      </w:r>
      <w:proofErr w:type="spellEnd"/>
      <w:r w:rsidRPr="00FE7A80">
        <w:rPr>
          <w:rFonts w:ascii="Arial" w:hAnsi="Arial" w:cs="Arial"/>
          <w:sz w:val="22"/>
          <w:szCs w:val="22"/>
        </w:rPr>
        <w:t>. на с. Кралево (части от подотдели 250 „а“; 251 г-ж, 4; 252-5);</w:t>
      </w:r>
    </w:p>
    <w:p w14:paraId="412D82A6" w14:textId="3BCF9929" w:rsidR="00AF4FC1" w:rsidRPr="00FE7A80" w:rsidRDefault="00AF4FC1" w:rsidP="00C07B4E">
      <w:pPr>
        <w:pStyle w:val="26"/>
        <w:tabs>
          <w:tab w:val="center" w:pos="630"/>
        </w:tabs>
        <w:spacing w:line="240" w:lineRule="auto"/>
        <w:ind w:left="0"/>
        <w:rPr>
          <w:rFonts w:ascii="Arial" w:hAnsi="Arial" w:cs="Arial"/>
          <w:sz w:val="22"/>
          <w:szCs w:val="22"/>
        </w:rPr>
      </w:pPr>
      <w:r w:rsidRPr="00FE7A80">
        <w:rPr>
          <w:rFonts w:ascii="Arial" w:hAnsi="Arial" w:cs="Arial"/>
          <w:b/>
          <w:bCs/>
          <w:sz w:val="22"/>
          <w:szCs w:val="22"/>
        </w:rPr>
        <w:t xml:space="preserve">- на основание писмо № 12-4945/12.12.2018 г. </w:t>
      </w:r>
      <w:r w:rsidRPr="00FE7A80">
        <w:rPr>
          <w:rFonts w:ascii="Arial" w:hAnsi="Arial" w:cs="Arial"/>
          <w:sz w:val="22"/>
          <w:szCs w:val="22"/>
        </w:rPr>
        <w:t xml:space="preserve">на министъра на земеделието, храните и горите е </w:t>
      </w:r>
      <w:r w:rsidRPr="00FE7A80">
        <w:rPr>
          <w:rFonts w:ascii="Arial" w:hAnsi="Arial" w:cs="Arial"/>
          <w:b/>
          <w:bCs/>
          <w:sz w:val="22"/>
          <w:szCs w:val="22"/>
        </w:rPr>
        <w:t>променено предназначението на 0,1 ха</w:t>
      </w:r>
      <w:r w:rsidRPr="00FE7A80">
        <w:rPr>
          <w:rFonts w:ascii="Arial" w:hAnsi="Arial" w:cs="Arial"/>
          <w:sz w:val="22"/>
          <w:szCs w:val="22"/>
        </w:rPr>
        <w:t xml:space="preserve"> горски територии, попадащи в обхвата на национален обект АМ „Хемус“ – </w:t>
      </w:r>
      <w:r w:rsidRPr="00FE7A80">
        <w:rPr>
          <w:rFonts w:ascii="Arial" w:hAnsi="Arial" w:cs="Arial"/>
          <w:b/>
          <w:bCs/>
          <w:sz w:val="22"/>
          <w:szCs w:val="22"/>
        </w:rPr>
        <w:t>имоти публична държавна собственост с идентификатори 07154.9.137 и 07154.9.138</w:t>
      </w:r>
      <w:r w:rsidRPr="00FE7A80">
        <w:rPr>
          <w:rFonts w:ascii="Arial" w:hAnsi="Arial" w:cs="Arial"/>
          <w:sz w:val="22"/>
          <w:szCs w:val="22"/>
        </w:rPr>
        <w:t xml:space="preserve"> в земл</w:t>
      </w:r>
      <w:r w:rsidR="00C07B4E">
        <w:rPr>
          <w:rFonts w:ascii="Arial" w:hAnsi="Arial" w:cs="Arial"/>
          <w:sz w:val="22"/>
          <w:szCs w:val="22"/>
        </w:rPr>
        <w:t>ището</w:t>
      </w:r>
      <w:r w:rsidRPr="00FE7A80">
        <w:rPr>
          <w:rFonts w:ascii="Arial" w:hAnsi="Arial" w:cs="Arial"/>
          <w:sz w:val="22"/>
          <w:szCs w:val="22"/>
        </w:rPr>
        <w:t xml:space="preserve"> на с. Буховци;     </w:t>
      </w:r>
    </w:p>
    <w:p w14:paraId="09F9EBD5" w14:textId="014BAF1A" w:rsidR="00AF4FC1" w:rsidRPr="00FE7A80" w:rsidRDefault="00AF4FC1" w:rsidP="00C07B4E">
      <w:pPr>
        <w:pStyle w:val="26"/>
        <w:tabs>
          <w:tab w:val="center" w:pos="630"/>
        </w:tabs>
        <w:spacing w:line="240" w:lineRule="auto"/>
        <w:ind w:left="0"/>
        <w:rPr>
          <w:rFonts w:ascii="Arial" w:hAnsi="Arial" w:cs="Arial"/>
          <w:sz w:val="22"/>
          <w:szCs w:val="22"/>
        </w:rPr>
      </w:pPr>
      <w:r w:rsidRPr="00FE7A80">
        <w:rPr>
          <w:rFonts w:ascii="Arial" w:hAnsi="Arial" w:cs="Arial"/>
          <w:b/>
          <w:bCs/>
          <w:sz w:val="22"/>
          <w:szCs w:val="22"/>
        </w:rPr>
        <w:t xml:space="preserve">- </w:t>
      </w:r>
      <w:r w:rsidR="00C07B4E">
        <w:rPr>
          <w:rFonts w:ascii="Arial" w:hAnsi="Arial" w:cs="Arial"/>
          <w:b/>
          <w:bCs/>
          <w:sz w:val="22"/>
          <w:szCs w:val="22"/>
        </w:rPr>
        <w:t>н</w:t>
      </w:r>
      <w:r w:rsidRPr="00FE7A80">
        <w:rPr>
          <w:rFonts w:ascii="Arial" w:hAnsi="Arial" w:cs="Arial"/>
          <w:b/>
          <w:bCs/>
          <w:sz w:val="22"/>
          <w:szCs w:val="22"/>
        </w:rPr>
        <w:t xml:space="preserve">а основание писмо № 12-4269/26.10.2018 г. </w:t>
      </w:r>
      <w:r w:rsidRPr="00FE7A80">
        <w:rPr>
          <w:rFonts w:ascii="Arial" w:hAnsi="Arial" w:cs="Arial"/>
          <w:sz w:val="22"/>
          <w:szCs w:val="22"/>
        </w:rPr>
        <w:t xml:space="preserve">на министъра на земеделието, храните и горите е </w:t>
      </w:r>
      <w:r w:rsidRPr="00FE7A80">
        <w:rPr>
          <w:rFonts w:ascii="Arial" w:hAnsi="Arial" w:cs="Arial"/>
          <w:b/>
          <w:bCs/>
          <w:sz w:val="22"/>
          <w:szCs w:val="22"/>
        </w:rPr>
        <w:t>променено предназначението на 5,8024 ха</w:t>
      </w:r>
      <w:r w:rsidRPr="00FE7A80">
        <w:rPr>
          <w:rFonts w:ascii="Arial" w:hAnsi="Arial" w:cs="Arial"/>
          <w:sz w:val="22"/>
          <w:szCs w:val="22"/>
        </w:rPr>
        <w:t xml:space="preserve"> </w:t>
      </w:r>
      <w:r w:rsidRPr="00FE7A80">
        <w:rPr>
          <w:rFonts w:ascii="Arial" w:hAnsi="Arial" w:cs="Arial"/>
          <w:b/>
          <w:bCs/>
          <w:sz w:val="22"/>
          <w:szCs w:val="22"/>
        </w:rPr>
        <w:t xml:space="preserve">горски територии, собственост на </w:t>
      </w:r>
      <w:r w:rsidR="00C07B4E">
        <w:rPr>
          <w:rFonts w:ascii="Arial" w:hAnsi="Arial" w:cs="Arial"/>
          <w:b/>
          <w:bCs/>
          <w:sz w:val="22"/>
          <w:szCs w:val="22"/>
        </w:rPr>
        <w:t>О</w:t>
      </w:r>
      <w:r w:rsidRPr="00FE7A80">
        <w:rPr>
          <w:rFonts w:ascii="Arial" w:hAnsi="Arial" w:cs="Arial"/>
          <w:b/>
          <w:bCs/>
          <w:sz w:val="22"/>
          <w:szCs w:val="22"/>
        </w:rPr>
        <w:t>бщина Шумен</w:t>
      </w:r>
      <w:r w:rsidRPr="00FE7A80">
        <w:rPr>
          <w:rFonts w:ascii="Arial" w:hAnsi="Arial" w:cs="Arial"/>
          <w:sz w:val="22"/>
          <w:szCs w:val="22"/>
        </w:rPr>
        <w:t xml:space="preserve">, за изграждане на обект АМ „Хемус – </w:t>
      </w:r>
      <w:r w:rsidRPr="00FE7A80">
        <w:rPr>
          <w:rFonts w:ascii="Arial" w:hAnsi="Arial" w:cs="Arial"/>
          <w:b/>
          <w:bCs/>
          <w:sz w:val="22"/>
          <w:szCs w:val="22"/>
        </w:rPr>
        <w:t xml:space="preserve">имоти с идентификатори 07154.9.140, 142, 143; 07154.12.82 </w:t>
      </w:r>
      <w:r w:rsidR="00C07B4E">
        <w:rPr>
          <w:rFonts w:ascii="Arial" w:hAnsi="Arial" w:cs="Arial"/>
          <w:sz w:val="22"/>
          <w:szCs w:val="22"/>
        </w:rPr>
        <w:t xml:space="preserve"> в землището</w:t>
      </w:r>
      <w:r w:rsidRPr="00FE7A80">
        <w:rPr>
          <w:rFonts w:ascii="Arial" w:hAnsi="Arial" w:cs="Arial"/>
          <w:sz w:val="22"/>
          <w:szCs w:val="22"/>
        </w:rPr>
        <w:t xml:space="preserve"> на с. Буховци;</w:t>
      </w:r>
    </w:p>
    <w:p w14:paraId="53D8EF78" w14:textId="48D2AF84" w:rsidR="00AF4FC1" w:rsidRDefault="00AF4FC1" w:rsidP="00C07B4E">
      <w:pPr>
        <w:pStyle w:val="26"/>
        <w:tabs>
          <w:tab w:val="center" w:pos="630"/>
        </w:tabs>
        <w:spacing w:after="0" w:line="240" w:lineRule="auto"/>
        <w:ind w:left="0"/>
        <w:rPr>
          <w:rFonts w:ascii="Arial" w:hAnsi="Arial" w:cs="Arial"/>
          <w:sz w:val="22"/>
          <w:szCs w:val="22"/>
        </w:rPr>
      </w:pPr>
      <w:r w:rsidRPr="00FE7A80">
        <w:rPr>
          <w:rFonts w:ascii="Arial" w:hAnsi="Arial" w:cs="Arial"/>
          <w:b/>
          <w:bCs/>
          <w:sz w:val="22"/>
          <w:szCs w:val="22"/>
        </w:rPr>
        <w:t>- с решение № 6-1/16.12.2020 г.</w:t>
      </w:r>
      <w:r w:rsidRPr="00FE7A80">
        <w:rPr>
          <w:rFonts w:ascii="Arial" w:hAnsi="Arial" w:cs="Arial"/>
          <w:sz w:val="22"/>
          <w:szCs w:val="22"/>
        </w:rPr>
        <w:t xml:space="preserve"> на комисията в РДГ Шумен е </w:t>
      </w:r>
      <w:r w:rsidRPr="00FE7A80">
        <w:rPr>
          <w:rFonts w:ascii="Arial" w:hAnsi="Arial" w:cs="Arial"/>
          <w:b/>
          <w:bCs/>
          <w:sz w:val="22"/>
          <w:szCs w:val="22"/>
        </w:rPr>
        <w:t>променено предназначението на 4,9104 ха</w:t>
      </w:r>
      <w:r w:rsidRPr="00FE7A80">
        <w:rPr>
          <w:rFonts w:ascii="Arial" w:hAnsi="Arial" w:cs="Arial"/>
          <w:sz w:val="22"/>
          <w:szCs w:val="22"/>
        </w:rPr>
        <w:t xml:space="preserve"> горски територии за обект „Добив на подземни богатства-строителни материали от находище „Кралево“ – </w:t>
      </w:r>
      <w:r w:rsidRPr="00FE7A80">
        <w:rPr>
          <w:rFonts w:ascii="Arial" w:hAnsi="Arial" w:cs="Arial"/>
          <w:b/>
          <w:bCs/>
          <w:sz w:val="22"/>
          <w:szCs w:val="22"/>
        </w:rPr>
        <w:t>имот с идентификатор 39390.222.19</w:t>
      </w:r>
      <w:r w:rsidRPr="00FE7A80">
        <w:rPr>
          <w:rFonts w:ascii="Arial" w:hAnsi="Arial" w:cs="Arial"/>
          <w:sz w:val="22"/>
          <w:szCs w:val="22"/>
        </w:rPr>
        <w:t xml:space="preserve">, </w:t>
      </w:r>
      <w:r w:rsidRPr="00FE7A80">
        <w:rPr>
          <w:rFonts w:ascii="Arial" w:hAnsi="Arial" w:cs="Arial"/>
          <w:b/>
          <w:bCs/>
          <w:sz w:val="22"/>
          <w:szCs w:val="22"/>
        </w:rPr>
        <w:t xml:space="preserve">държавна собственост </w:t>
      </w:r>
      <w:r w:rsidRPr="00FE7A80">
        <w:rPr>
          <w:rFonts w:ascii="Arial" w:hAnsi="Arial" w:cs="Arial"/>
          <w:sz w:val="22"/>
          <w:szCs w:val="22"/>
        </w:rPr>
        <w:t>в земл</w:t>
      </w:r>
      <w:r w:rsidR="00671EA6">
        <w:rPr>
          <w:rFonts w:ascii="Arial" w:hAnsi="Arial" w:cs="Arial"/>
          <w:sz w:val="22"/>
          <w:szCs w:val="22"/>
        </w:rPr>
        <w:t>ището</w:t>
      </w:r>
      <w:r w:rsidRPr="00FE7A80">
        <w:rPr>
          <w:rFonts w:ascii="Arial" w:hAnsi="Arial" w:cs="Arial"/>
          <w:sz w:val="22"/>
          <w:szCs w:val="22"/>
        </w:rPr>
        <w:t xml:space="preserve"> на с. Кралево</w:t>
      </w:r>
    </w:p>
    <w:p w14:paraId="573421D1" w14:textId="534F82F8" w:rsidR="00AF4FC1" w:rsidRPr="003423D0" w:rsidRDefault="00470605" w:rsidP="00C07B4E">
      <w:pPr>
        <w:pStyle w:val="26"/>
        <w:tabs>
          <w:tab w:val="center" w:pos="630"/>
        </w:tabs>
        <w:spacing w:line="240" w:lineRule="auto"/>
        <w:ind w:left="0"/>
        <w:rPr>
          <w:rFonts w:ascii="Arial" w:hAnsi="Arial" w:cs="Arial"/>
          <w:sz w:val="22"/>
          <w:szCs w:val="22"/>
        </w:rPr>
      </w:pPr>
      <w:r>
        <w:rPr>
          <w:rFonts w:ascii="Arial" w:hAnsi="Arial" w:cs="Arial"/>
          <w:sz w:val="22"/>
          <w:szCs w:val="22"/>
        </w:rPr>
        <w:tab/>
      </w:r>
      <w:r>
        <w:rPr>
          <w:rFonts w:ascii="Arial" w:hAnsi="Arial" w:cs="Arial"/>
          <w:sz w:val="22"/>
          <w:szCs w:val="22"/>
        </w:rPr>
        <w:tab/>
      </w:r>
      <w:r w:rsidR="00AF4FC1" w:rsidRPr="00FE7A80">
        <w:rPr>
          <w:rFonts w:ascii="Arial" w:hAnsi="Arial" w:cs="Arial"/>
          <w:sz w:val="22"/>
          <w:szCs w:val="22"/>
        </w:rPr>
        <w:t xml:space="preserve">През 2013 г. като земеделски територии, придобили характеристика на гора са инвентаризирани 10 ха </w:t>
      </w:r>
      <w:proofErr w:type="spellStart"/>
      <w:r w:rsidR="00AF4FC1" w:rsidRPr="00FE7A80">
        <w:rPr>
          <w:rFonts w:ascii="Arial" w:hAnsi="Arial" w:cs="Arial"/>
          <w:sz w:val="22"/>
          <w:szCs w:val="22"/>
        </w:rPr>
        <w:t>горскоплодни</w:t>
      </w:r>
      <w:proofErr w:type="spellEnd"/>
      <w:r w:rsidR="00AF4FC1" w:rsidRPr="00FE7A80">
        <w:rPr>
          <w:rFonts w:ascii="Arial" w:hAnsi="Arial" w:cs="Arial"/>
          <w:sz w:val="22"/>
          <w:szCs w:val="22"/>
        </w:rPr>
        <w:t xml:space="preserve"> орехови култури градински тип (схема 10/12), собственост на физически и юридически лица, които не следва да се инвентаризират като такива.</w:t>
      </w:r>
    </w:p>
    <w:p w14:paraId="060221F3" w14:textId="77777777" w:rsidR="00A0236A" w:rsidRPr="003423D0" w:rsidRDefault="00AF4FC1" w:rsidP="00C07B4E">
      <w:pPr>
        <w:pStyle w:val="afc"/>
        <w:ind w:left="0"/>
        <w:jc w:val="both"/>
        <w:rPr>
          <w:rFonts w:ascii="Arial" w:hAnsi="Arial" w:cs="Arial"/>
          <w:sz w:val="22"/>
          <w:szCs w:val="22"/>
        </w:rPr>
      </w:pPr>
      <w:r w:rsidRPr="003423D0">
        <w:rPr>
          <w:rFonts w:ascii="Arial" w:hAnsi="Arial" w:cs="Arial"/>
          <w:b/>
          <w:sz w:val="22"/>
          <w:szCs w:val="22"/>
        </w:rPr>
        <w:t xml:space="preserve">Намаление по документи                                                                       </w:t>
      </w:r>
      <w:r w:rsidR="00D57803">
        <w:rPr>
          <w:rFonts w:ascii="Arial" w:hAnsi="Arial" w:cs="Arial"/>
          <w:b/>
          <w:sz w:val="22"/>
          <w:szCs w:val="22"/>
        </w:rPr>
        <w:t xml:space="preserve">                      </w:t>
      </w:r>
      <w:r w:rsidRPr="003423D0">
        <w:rPr>
          <w:rFonts w:ascii="Arial" w:hAnsi="Arial" w:cs="Arial"/>
          <w:b/>
          <w:sz w:val="22"/>
          <w:szCs w:val="22"/>
        </w:rPr>
        <w:t xml:space="preserve">  -  </w:t>
      </w:r>
      <w:r w:rsidR="00FE7A80" w:rsidRPr="00FE7A80">
        <w:rPr>
          <w:rFonts w:ascii="Arial" w:hAnsi="Arial" w:cs="Arial"/>
          <w:b/>
          <w:sz w:val="22"/>
          <w:szCs w:val="22"/>
          <w:lang w:val="ru-RU"/>
        </w:rPr>
        <w:t>1</w:t>
      </w:r>
      <w:r w:rsidRPr="003423D0">
        <w:rPr>
          <w:rFonts w:ascii="Arial" w:hAnsi="Arial" w:cs="Arial"/>
          <w:b/>
          <w:bCs/>
          <w:sz w:val="22"/>
          <w:szCs w:val="22"/>
        </w:rPr>
        <w:t>4.1 ха</w:t>
      </w:r>
      <w:r w:rsidRPr="003423D0">
        <w:rPr>
          <w:rFonts w:ascii="Arial" w:hAnsi="Arial" w:cs="Arial"/>
          <w:sz w:val="22"/>
          <w:szCs w:val="22"/>
        </w:rPr>
        <w:t xml:space="preserve">              </w:t>
      </w:r>
      <w:r w:rsidR="00A0236A" w:rsidRPr="003423D0">
        <w:rPr>
          <w:rFonts w:ascii="Arial" w:hAnsi="Arial" w:cs="Arial"/>
          <w:sz w:val="22"/>
          <w:szCs w:val="22"/>
        </w:rPr>
        <w:t>--------------------------------------------------------------------------------------------------------------------------------</w:t>
      </w:r>
    </w:p>
    <w:p w14:paraId="1ADD24A5" w14:textId="77777777" w:rsidR="00FE7A80" w:rsidRPr="00DB619C" w:rsidRDefault="00FE7A80" w:rsidP="00C07B4E">
      <w:pPr>
        <w:pStyle w:val="aa"/>
        <w:ind w:firstLine="720"/>
        <w:jc w:val="both"/>
        <w:rPr>
          <w:rFonts w:ascii="Arial" w:hAnsi="Arial" w:cs="Arial"/>
          <w:sz w:val="22"/>
          <w:szCs w:val="22"/>
        </w:rPr>
      </w:pPr>
      <w:r w:rsidRPr="00DB619C">
        <w:rPr>
          <w:rFonts w:ascii="Arial" w:hAnsi="Arial" w:cs="Arial"/>
          <w:sz w:val="22"/>
          <w:szCs w:val="22"/>
        </w:rPr>
        <w:t xml:space="preserve">Общата площ на </w:t>
      </w:r>
      <w:r>
        <w:rPr>
          <w:rFonts w:ascii="Arial" w:hAnsi="Arial" w:cs="Arial"/>
          <w:sz w:val="22"/>
          <w:szCs w:val="22"/>
        </w:rPr>
        <w:t>територията на</w:t>
      </w:r>
      <w:r w:rsidRPr="00DB619C">
        <w:rPr>
          <w:rFonts w:ascii="Arial" w:hAnsi="Arial" w:cs="Arial"/>
          <w:sz w:val="22"/>
          <w:szCs w:val="22"/>
        </w:rPr>
        <w:t xml:space="preserve"> ТП ДГС „Т</w:t>
      </w:r>
      <w:r>
        <w:rPr>
          <w:rFonts w:ascii="Arial" w:hAnsi="Arial" w:cs="Arial"/>
          <w:sz w:val="22"/>
          <w:szCs w:val="22"/>
        </w:rPr>
        <w:t>ъ</w:t>
      </w:r>
      <w:r w:rsidRPr="00DB619C">
        <w:rPr>
          <w:rFonts w:ascii="Arial" w:hAnsi="Arial" w:cs="Arial"/>
          <w:sz w:val="22"/>
          <w:szCs w:val="22"/>
        </w:rPr>
        <w:t xml:space="preserve">рговище” би трябвало да бъде </w:t>
      </w:r>
      <w:r w:rsidRPr="00B407EE">
        <w:rPr>
          <w:rFonts w:ascii="Arial" w:hAnsi="Arial" w:cs="Arial"/>
          <w:sz w:val="22"/>
          <w:szCs w:val="22"/>
          <w:lang w:val="ru-RU"/>
        </w:rPr>
        <w:t>193</w:t>
      </w:r>
      <w:r>
        <w:rPr>
          <w:rFonts w:ascii="Arial" w:hAnsi="Arial" w:cs="Arial"/>
          <w:sz w:val="22"/>
          <w:szCs w:val="22"/>
          <w:lang w:val="ru-RU"/>
        </w:rPr>
        <w:t>3</w:t>
      </w:r>
      <w:r w:rsidRPr="00B407EE">
        <w:rPr>
          <w:rFonts w:ascii="Arial" w:hAnsi="Arial" w:cs="Arial"/>
          <w:sz w:val="22"/>
          <w:szCs w:val="22"/>
          <w:lang w:val="ru-RU"/>
        </w:rPr>
        <w:t>5.6</w:t>
      </w:r>
      <w:r w:rsidRPr="00DB619C">
        <w:rPr>
          <w:rFonts w:ascii="Arial" w:hAnsi="Arial" w:cs="Arial"/>
          <w:sz w:val="22"/>
          <w:szCs w:val="22"/>
        </w:rPr>
        <w:t xml:space="preserve"> ха</w:t>
      </w:r>
      <w:r w:rsidRPr="00B407EE">
        <w:rPr>
          <w:rFonts w:ascii="Arial" w:hAnsi="Arial" w:cs="Arial"/>
          <w:sz w:val="22"/>
          <w:szCs w:val="22"/>
          <w:lang w:val="ru-RU"/>
        </w:rPr>
        <w:t>,</w:t>
      </w:r>
      <w:r w:rsidRPr="00DB619C">
        <w:rPr>
          <w:rFonts w:ascii="Arial" w:hAnsi="Arial" w:cs="Arial"/>
          <w:sz w:val="22"/>
          <w:szCs w:val="22"/>
        </w:rPr>
        <w:t xml:space="preserve"> но в действителност е </w:t>
      </w:r>
      <w:r w:rsidRPr="00B407EE">
        <w:rPr>
          <w:rFonts w:ascii="Arial" w:hAnsi="Arial" w:cs="Arial"/>
          <w:sz w:val="22"/>
          <w:szCs w:val="22"/>
          <w:lang w:val="ru-RU"/>
        </w:rPr>
        <w:t>191</w:t>
      </w:r>
      <w:r>
        <w:rPr>
          <w:rFonts w:ascii="Arial" w:hAnsi="Arial" w:cs="Arial"/>
          <w:sz w:val="22"/>
          <w:szCs w:val="22"/>
          <w:lang w:val="ru-RU"/>
        </w:rPr>
        <w:t>12</w:t>
      </w:r>
      <w:r w:rsidRPr="00B407EE">
        <w:rPr>
          <w:rFonts w:ascii="Arial" w:hAnsi="Arial" w:cs="Arial"/>
          <w:sz w:val="22"/>
          <w:szCs w:val="22"/>
          <w:lang w:val="ru-RU"/>
        </w:rPr>
        <w:t>.</w:t>
      </w:r>
      <w:r>
        <w:rPr>
          <w:rFonts w:ascii="Arial" w:hAnsi="Arial" w:cs="Arial"/>
          <w:sz w:val="22"/>
          <w:szCs w:val="22"/>
          <w:lang w:val="ru-RU"/>
        </w:rPr>
        <w:t>6</w:t>
      </w:r>
      <w:r w:rsidRPr="00DB619C">
        <w:rPr>
          <w:rFonts w:ascii="Arial" w:hAnsi="Arial" w:cs="Arial"/>
          <w:sz w:val="22"/>
          <w:szCs w:val="22"/>
        </w:rPr>
        <w:t xml:space="preserve"> ха.  Разликата </w:t>
      </w:r>
      <w:r w:rsidRPr="008554BC">
        <w:rPr>
          <w:rFonts w:ascii="Arial" w:hAnsi="Arial" w:cs="Arial"/>
          <w:sz w:val="22"/>
          <w:szCs w:val="22"/>
        </w:rPr>
        <w:t xml:space="preserve">от </w:t>
      </w:r>
      <w:r w:rsidRPr="008554BC">
        <w:rPr>
          <w:rFonts w:ascii="Arial" w:hAnsi="Arial" w:cs="Arial"/>
          <w:sz w:val="22"/>
          <w:szCs w:val="22"/>
          <w:lang w:val="ru-RU"/>
        </w:rPr>
        <w:t>–</w:t>
      </w:r>
      <w:r w:rsidRPr="008554BC">
        <w:rPr>
          <w:rFonts w:ascii="Arial" w:hAnsi="Arial" w:cs="Arial"/>
          <w:sz w:val="22"/>
          <w:szCs w:val="22"/>
        </w:rPr>
        <w:t xml:space="preserve"> </w:t>
      </w:r>
      <w:r w:rsidRPr="008554BC">
        <w:rPr>
          <w:rFonts w:ascii="Arial" w:hAnsi="Arial" w:cs="Arial"/>
          <w:sz w:val="22"/>
          <w:szCs w:val="22"/>
          <w:lang w:val="ru-RU"/>
        </w:rPr>
        <w:t>223.0</w:t>
      </w:r>
      <w:r w:rsidRPr="00B407EE">
        <w:rPr>
          <w:rFonts w:ascii="Arial" w:hAnsi="Arial" w:cs="Arial"/>
          <w:sz w:val="22"/>
          <w:szCs w:val="22"/>
          <w:lang w:val="ru-RU"/>
        </w:rPr>
        <w:t xml:space="preserve"> </w:t>
      </w:r>
      <w:r w:rsidRPr="00DB619C">
        <w:rPr>
          <w:rFonts w:ascii="Arial" w:hAnsi="Arial" w:cs="Arial"/>
          <w:sz w:val="22"/>
          <w:szCs w:val="22"/>
        </w:rPr>
        <w:t xml:space="preserve">ха се дължи на:  </w:t>
      </w:r>
    </w:p>
    <w:p w14:paraId="30D39EB7" w14:textId="55147484" w:rsidR="00FE7A80" w:rsidRDefault="00FE7A80" w:rsidP="00C07B4E">
      <w:pPr>
        <w:pStyle w:val="aa"/>
        <w:ind w:firstLine="720"/>
        <w:jc w:val="both"/>
        <w:rPr>
          <w:rFonts w:ascii="Arial" w:hAnsi="Arial" w:cs="Arial"/>
          <w:sz w:val="22"/>
          <w:szCs w:val="22"/>
        </w:rPr>
      </w:pPr>
      <w:r>
        <w:rPr>
          <w:rFonts w:ascii="Arial" w:hAnsi="Arial" w:cs="Arial"/>
          <w:sz w:val="22"/>
          <w:szCs w:val="22"/>
        </w:rPr>
        <w:t xml:space="preserve">Вследствие на приетите кадастрални карти за община Търговище, през периода 2013-2024 г. в землищата, попадащи в границите на ТП „ДГС Търговище“ и променените условия на ползването на някои имоти </w:t>
      </w:r>
      <w:bookmarkStart w:id="9" w:name="_Hlk195680391"/>
      <w:r>
        <w:rPr>
          <w:rFonts w:ascii="Arial" w:hAnsi="Arial" w:cs="Arial"/>
          <w:sz w:val="22"/>
          <w:szCs w:val="22"/>
        </w:rPr>
        <w:t>(които не са ДГТ), които преди са били описани като гора, а при сегашната инвентаризация са установени като голи площи – земеделски, урбанизирани или водни територии</w:t>
      </w:r>
      <w:bookmarkEnd w:id="9"/>
      <w:r>
        <w:rPr>
          <w:rFonts w:ascii="Arial" w:hAnsi="Arial" w:cs="Arial"/>
          <w:sz w:val="22"/>
          <w:szCs w:val="22"/>
        </w:rPr>
        <w:t xml:space="preserve"> и това е довело до намаляването на площта на стопанството с                                                                                                - 237.</w:t>
      </w:r>
      <w:r w:rsidR="00AC664E">
        <w:rPr>
          <w:rFonts w:ascii="Arial" w:hAnsi="Arial" w:cs="Arial"/>
          <w:sz w:val="22"/>
          <w:szCs w:val="22"/>
        </w:rPr>
        <w:t>1</w:t>
      </w:r>
      <w:r>
        <w:rPr>
          <w:rFonts w:ascii="Arial" w:hAnsi="Arial" w:cs="Arial"/>
          <w:sz w:val="22"/>
          <w:szCs w:val="22"/>
        </w:rPr>
        <w:t xml:space="preserve"> ха. </w:t>
      </w:r>
    </w:p>
    <w:p w14:paraId="417CA4FA" w14:textId="77777777" w:rsidR="00AF4FC1" w:rsidRPr="00207B9E" w:rsidRDefault="00AF4FC1" w:rsidP="00C07B4E">
      <w:pPr>
        <w:autoSpaceDE w:val="0"/>
        <w:autoSpaceDN w:val="0"/>
        <w:adjustRightInd w:val="0"/>
        <w:ind w:firstLine="708"/>
        <w:jc w:val="both"/>
        <w:rPr>
          <w:rFonts w:ascii="Arial" w:eastAsia="Calibri" w:hAnsi="Arial" w:cs="Arial"/>
          <w:b/>
          <w:bCs/>
          <w:sz w:val="22"/>
          <w:szCs w:val="22"/>
          <w:u w:val="single"/>
          <w:lang w:eastAsia="en-US"/>
        </w:rPr>
      </w:pPr>
    </w:p>
    <w:p w14:paraId="65D1E422" w14:textId="77777777" w:rsidR="00FE7A80" w:rsidRPr="00FE7A80" w:rsidRDefault="00FE7A80" w:rsidP="00C07B4E">
      <w:pPr>
        <w:tabs>
          <w:tab w:val="left" w:pos="-90"/>
        </w:tabs>
        <w:ind w:firstLine="708"/>
        <w:jc w:val="both"/>
        <w:rPr>
          <w:rFonts w:ascii="Arial" w:hAnsi="Arial" w:cs="Arial"/>
          <w:sz w:val="22"/>
          <w:szCs w:val="22"/>
        </w:rPr>
      </w:pPr>
      <w:r w:rsidRPr="00FE7A80">
        <w:rPr>
          <w:rFonts w:ascii="Arial" w:hAnsi="Arial" w:cs="Arial"/>
          <w:sz w:val="22"/>
          <w:szCs w:val="22"/>
        </w:rPr>
        <w:t>В ДГТ, след последната инвентаризация са учредени следните вещни права:</w:t>
      </w:r>
    </w:p>
    <w:p w14:paraId="5AC476DF" w14:textId="77777777" w:rsidR="00757361" w:rsidRDefault="00FE7A80" w:rsidP="00C07B4E">
      <w:pPr>
        <w:tabs>
          <w:tab w:val="left" w:pos="-90"/>
        </w:tabs>
        <w:rPr>
          <w:rFonts w:ascii="Arial" w:hAnsi="Arial" w:cs="Arial"/>
          <w:b/>
          <w:bCs/>
          <w:sz w:val="22"/>
          <w:szCs w:val="22"/>
          <w:u w:val="single"/>
        </w:rPr>
      </w:pPr>
      <w:r w:rsidRPr="00FE7A80">
        <w:rPr>
          <w:rFonts w:ascii="Arial" w:hAnsi="Arial" w:cs="Arial"/>
          <w:b/>
          <w:bCs/>
          <w:sz w:val="22"/>
          <w:szCs w:val="22"/>
          <w:u w:val="single"/>
        </w:rPr>
        <w:t xml:space="preserve">Сервитути </w:t>
      </w:r>
      <w:r w:rsidRPr="00FE7A80">
        <w:rPr>
          <w:rFonts w:ascii="Arial" w:hAnsi="Arial" w:cs="Arial"/>
          <w:b/>
          <w:bCs/>
          <w:sz w:val="22"/>
          <w:szCs w:val="22"/>
          <w:u w:val="single"/>
          <w:lang w:val="ru-RU"/>
        </w:rPr>
        <w:t>(</w:t>
      </w:r>
      <w:r w:rsidRPr="00FE7A80">
        <w:rPr>
          <w:rFonts w:ascii="Arial" w:hAnsi="Arial" w:cs="Arial"/>
          <w:b/>
          <w:bCs/>
          <w:sz w:val="22"/>
          <w:szCs w:val="22"/>
          <w:u w:val="single"/>
        </w:rPr>
        <w:t>по чл. 61 от ЗГ</w:t>
      </w:r>
      <w:r w:rsidRPr="00FE7A80">
        <w:rPr>
          <w:rFonts w:ascii="Arial" w:hAnsi="Arial" w:cs="Arial"/>
          <w:b/>
          <w:bCs/>
          <w:sz w:val="22"/>
          <w:szCs w:val="22"/>
          <w:u w:val="single"/>
          <w:lang w:val="ru-RU"/>
        </w:rPr>
        <w:t>)</w:t>
      </w:r>
      <w:r w:rsidRPr="00FE7A80">
        <w:rPr>
          <w:rFonts w:ascii="Arial" w:hAnsi="Arial" w:cs="Arial"/>
          <w:b/>
          <w:bCs/>
          <w:sz w:val="22"/>
          <w:szCs w:val="22"/>
          <w:u w:val="single"/>
        </w:rPr>
        <w:t xml:space="preserve"> –  0.9241 ха:</w:t>
      </w:r>
    </w:p>
    <w:p w14:paraId="46EA1816" w14:textId="6A65B458" w:rsidR="00FE7A80" w:rsidRPr="00FE7A80" w:rsidRDefault="00FE7A80" w:rsidP="00C07B4E">
      <w:pPr>
        <w:tabs>
          <w:tab w:val="left" w:pos="-90"/>
        </w:tabs>
        <w:rPr>
          <w:rFonts w:ascii="Arial" w:hAnsi="Arial" w:cs="Arial"/>
          <w:sz w:val="22"/>
          <w:szCs w:val="22"/>
        </w:rPr>
      </w:pPr>
      <w:r w:rsidRPr="00FE7A80">
        <w:rPr>
          <w:rFonts w:ascii="Arial" w:hAnsi="Arial" w:cs="Arial"/>
          <w:b/>
          <w:bCs/>
          <w:sz w:val="22"/>
          <w:szCs w:val="22"/>
        </w:rPr>
        <w:t xml:space="preserve">- Безсрочен сервитут с обща площ 0,8586 ха </w:t>
      </w:r>
      <w:r w:rsidRPr="00FE7A80">
        <w:rPr>
          <w:rFonts w:ascii="Arial" w:hAnsi="Arial" w:cs="Arial"/>
          <w:sz w:val="22"/>
          <w:szCs w:val="22"/>
        </w:rPr>
        <w:t>със заповед № 751/17.09.2020 г. на ИАГ</w:t>
      </w:r>
      <w:r w:rsidRPr="00FE7A80">
        <w:rPr>
          <w:rFonts w:ascii="Arial" w:hAnsi="Arial" w:cs="Arial"/>
          <w:b/>
          <w:bCs/>
          <w:sz w:val="22"/>
          <w:szCs w:val="22"/>
        </w:rPr>
        <w:t xml:space="preserve"> </w:t>
      </w:r>
      <w:r w:rsidRPr="00FE7A80">
        <w:rPr>
          <w:rFonts w:ascii="Arial" w:hAnsi="Arial" w:cs="Arial"/>
          <w:sz w:val="22"/>
          <w:szCs w:val="22"/>
        </w:rPr>
        <w:t>за изграждане и обслужване на водопровод от каптаж „</w:t>
      </w:r>
      <w:proofErr w:type="spellStart"/>
      <w:r w:rsidRPr="00FE7A80">
        <w:rPr>
          <w:rFonts w:ascii="Arial" w:hAnsi="Arial" w:cs="Arial"/>
          <w:sz w:val="22"/>
          <w:szCs w:val="22"/>
        </w:rPr>
        <w:t>Чоортлян</w:t>
      </w:r>
      <w:proofErr w:type="spellEnd"/>
      <w:r w:rsidRPr="00FE7A80">
        <w:rPr>
          <w:rFonts w:ascii="Arial" w:hAnsi="Arial" w:cs="Arial"/>
          <w:sz w:val="22"/>
          <w:szCs w:val="22"/>
        </w:rPr>
        <w:t xml:space="preserve"> </w:t>
      </w:r>
      <w:proofErr w:type="spellStart"/>
      <w:r w:rsidRPr="00FE7A80">
        <w:rPr>
          <w:rFonts w:ascii="Arial" w:hAnsi="Arial" w:cs="Arial"/>
          <w:sz w:val="22"/>
          <w:szCs w:val="22"/>
        </w:rPr>
        <w:t>чешме</w:t>
      </w:r>
      <w:proofErr w:type="spellEnd"/>
      <w:r w:rsidRPr="00FE7A80">
        <w:rPr>
          <w:rFonts w:ascii="Arial" w:hAnsi="Arial" w:cs="Arial"/>
          <w:sz w:val="22"/>
          <w:szCs w:val="22"/>
        </w:rPr>
        <w:t>“ до връзка с водопровода от каптаж „</w:t>
      </w:r>
      <w:proofErr w:type="spellStart"/>
      <w:r w:rsidRPr="00FE7A80">
        <w:rPr>
          <w:rFonts w:ascii="Arial" w:hAnsi="Arial" w:cs="Arial"/>
          <w:sz w:val="22"/>
          <w:szCs w:val="22"/>
        </w:rPr>
        <w:t>Коленез</w:t>
      </w:r>
      <w:proofErr w:type="spellEnd"/>
      <w:r w:rsidRPr="00FE7A80">
        <w:rPr>
          <w:rFonts w:ascii="Arial" w:hAnsi="Arial" w:cs="Arial"/>
          <w:sz w:val="22"/>
          <w:szCs w:val="22"/>
        </w:rPr>
        <w:t xml:space="preserve"> </w:t>
      </w:r>
      <w:proofErr w:type="spellStart"/>
      <w:r w:rsidRPr="00FE7A80">
        <w:rPr>
          <w:rFonts w:ascii="Arial" w:hAnsi="Arial" w:cs="Arial"/>
          <w:sz w:val="22"/>
          <w:szCs w:val="22"/>
        </w:rPr>
        <w:t>чешме</w:t>
      </w:r>
      <w:proofErr w:type="spellEnd"/>
      <w:r w:rsidRPr="00FE7A80">
        <w:rPr>
          <w:rFonts w:ascii="Arial" w:hAnsi="Arial" w:cs="Arial"/>
          <w:sz w:val="22"/>
          <w:szCs w:val="22"/>
        </w:rPr>
        <w:t xml:space="preserve">“ до НВ 140 куб.м. с. Овчарово – </w:t>
      </w:r>
      <w:r w:rsidRPr="00FE7A80">
        <w:rPr>
          <w:rFonts w:ascii="Arial" w:hAnsi="Arial" w:cs="Arial"/>
          <w:b/>
          <w:bCs/>
          <w:sz w:val="22"/>
          <w:szCs w:val="22"/>
        </w:rPr>
        <w:t>имоти с идентификатори 53223.22.257 в с. Овчарово и 73701.5.6.</w:t>
      </w:r>
      <w:r w:rsidRPr="00FE7A80">
        <w:rPr>
          <w:rFonts w:ascii="Arial" w:hAnsi="Arial" w:cs="Arial"/>
          <w:b/>
          <w:bCs/>
          <w:sz w:val="22"/>
          <w:szCs w:val="22"/>
          <w:lang w:val="ru-RU"/>
        </w:rPr>
        <w:t xml:space="preserve"> </w:t>
      </w:r>
      <w:r w:rsidRPr="00FE7A80">
        <w:rPr>
          <w:rFonts w:ascii="Arial" w:hAnsi="Arial" w:cs="Arial"/>
          <w:b/>
          <w:bCs/>
          <w:sz w:val="22"/>
          <w:szCs w:val="22"/>
        </w:rPr>
        <w:t>в с. Търновца;</w:t>
      </w:r>
    </w:p>
    <w:p w14:paraId="1DAAED1E" w14:textId="77777777" w:rsidR="00FE7A80" w:rsidRPr="00FE7A80" w:rsidRDefault="00FE7A80" w:rsidP="00C07B4E">
      <w:pPr>
        <w:tabs>
          <w:tab w:val="center" w:pos="630"/>
        </w:tabs>
        <w:jc w:val="both"/>
        <w:rPr>
          <w:rFonts w:ascii="Arial" w:hAnsi="Arial" w:cs="Arial"/>
          <w:b/>
          <w:bCs/>
          <w:sz w:val="22"/>
          <w:szCs w:val="22"/>
        </w:rPr>
      </w:pPr>
      <w:r w:rsidRPr="00FE7A80">
        <w:rPr>
          <w:rFonts w:ascii="Arial" w:hAnsi="Arial" w:cs="Arial"/>
          <w:b/>
          <w:bCs/>
          <w:sz w:val="22"/>
          <w:szCs w:val="22"/>
        </w:rPr>
        <w:t xml:space="preserve">- Безсрочен сервитут с площ 0,0655 ха </w:t>
      </w:r>
      <w:r w:rsidRPr="00FE7A80">
        <w:rPr>
          <w:rFonts w:ascii="Arial" w:hAnsi="Arial" w:cs="Arial"/>
          <w:sz w:val="22"/>
          <w:szCs w:val="22"/>
        </w:rPr>
        <w:t xml:space="preserve">със заповед № ЗАП-1014/23.12.2020 г. на ИАГ за изграждане и обслужване на ел. кабел ниско напрежение за външно електрозахранване на приемно-предавателна станция  - </w:t>
      </w:r>
      <w:r w:rsidRPr="00FE7A80">
        <w:rPr>
          <w:rFonts w:ascii="Arial" w:hAnsi="Arial" w:cs="Arial"/>
          <w:b/>
          <w:bCs/>
          <w:sz w:val="22"/>
          <w:szCs w:val="22"/>
        </w:rPr>
        <w:t>имот с идентификатор 73626.200.167 в гр. Търговище</w:t>
      </w:r>
      <w:r w:rsidRPr="00FE7A80">
        <w:rPr>
          <w:rFonts w:ascii="Arial" w:hAnsi="Arial" w:cs="Arial"/>
          <w:sz w:val="22"/>
          <w:szCs w:val="22"/>
        </w:rPr>
        <w:t xml:space="preserve"> в полза на „</w:t>
      </w:r>
      <w:proofErr w:type="spellStart"/>
      <w:r w:rsidRPr="00FE7A80">
        <w:rPr>
          <w:rFonts w:ascii="Arial" w:hAnsi="Arial" w:cs="Arial"/>
          <w:sz w:val="22"/>
          <w:szCs w:val="22"/>
        </w:rPr>
        <w:t>Ценин</w:t>
      </w:r>
      <w:proofErr w:type="spellEnd"/>
      <w:r w:rsidRPr="00FE7A80">
        <w:rPr>
          <w:rFonts w:ascii="Arial" w:hAnsi="Arial" w:cs="Arial"/>
          <w:sz w:val="22"/>
          <w:szCs w:val="22"/>
        </w:rPr>
        <w:t xml:space="preserve"> България“ ЕАД;</w:t>
      </w:r>
    </w:p>
    <w:p w14:paraId="41576BAB" w14:textId="77777777" w:rsidR="00FE7A80" w:rsidRPr="00FE7A80" w:rsidRDefault="00FE7A80" w:rsidP="00C07B4E">
      <w:pPr>
        <w:rPr>
          <w:rFonts w:ascii="Calibri" w:hAnsi="Calibri"/>
        </w:rPr>
      </w:pPr>
    </w:p>
    <w:p w14:paraId="51CA5BCE" w14:textId="77777777" w:rsidR="00FE7A80" w:rsidRPr="00FE7A80" w:rsidRDefault="00FE7A80" w:rsidP="00C07B4E">
      <w:pPr>
        <w:rPr>
          <w:rFonts w:ascii="Arial" w:hAnsi="Arial" w:cs="Arial"/>
          <w:b/>
          <w:bCs/>
          <w:sz w:val="22"/>
          <w:szCs w:val="22"/>
          <w:u w:val="single"/>
        </w:rPr>
      </w:pPr>
      <w:r w:rsidRPr="00FE7A80">
        <w:rPr>
          <w:rFonts w:ascii="Arial" w:hAnsi="Arial" w:cs="Arial"/>
          <w:b/>
          <w:bCs/>
          <w:sz w:val="22"/>
          <w:szCs w:val="22"/>
          <w:u w:val="single"/>
        </w:rPr>
        <w:t xml:space="preserve">Право на строеж </w:t>
      </w:r>
      <w:r w:rsidRPr="00FE7A80">
        <w:rPr>
          <w:rFonts w:ascii="Arial" w:hAnsi="Arial" w:cs="Arial"/>
          <w:b/>
          <w:bCs/>
          <w:sz w:val="22"/>
          <w:szCs w:val="22"/>
          <w:u w:val="single"/>
          <w:lang w:val="ru-RU"/>
        </w:rPr>
        <w:t>(</w:t>
      </w:r>
      <w:r w:rsidRPr="00FE7A80">
        <w:rPr>
          <w:rFonts w:ascii="Arial" w:hAnsi="Arial" w:cs="Arial"/>
          <w:b/>
          <w:bCs/>
          <w:sz w:val="22"/>
          <w:szCs w:val="22"/>
          <w:u w:val="single"/>
        </w:rPr>
        <w:t>по чл. 54 от ЗГ</w:t>
      </w:r>
      <w:r w:rsidRPr="00FE7A80">
        <w:rPr>
          <w:rFonts w:ascii="Arial" w:hAnsi="Arial" w:cs="Arial"/>
          <w:b/>
          <w:bCs/>
          <w:sz w:val="22"/>
          <w:szCs w:val="22"/>
          <w:u w:val="single"/>
          <w:lang w:val="ru-RU"/>
        </w:rPr>
        <w:t>)</w:t>
      </w:r>
      <w:r w:rsidRPr="00FE7A80">
        <w:rPr>
          <w:rFonts w:ascii="Arial" w:hAnsi="Arial" w:cs="Arial"/>
          <w:b/>
          <w:bCs/>
          <w:sz w:val="22"/>
          <w:szCs w:val="22"/>
          <w:u w:val="single"/>
        </w:rPr>
        <w:t xml:space="preserve"> – 0.2086 ха:</w:t>
      </w:r>
    </w:p>
    <w:p w14:paraId="5B30E220" w14:textId="77777777" w:rsidR="00FE7A80" w:rsidRPr="00FE7A80" w:rsidRDefault="00FE7A80" w:rsidP="00C07B4E">
      <w:pPr>
        <w:rPr>
          <w:rFonts w:ascii="Calibri" w:hAnsi="Calibri"/>
        </w:rPr>
      </w:pPr>
    </w:p>
    <w:p w14:paraId="7D5FBBDD" w14:textId="77777777" w:rsidR="00FE7A80" w:rsidRPr="00FE7A80" w:rsidRDefault="00FE7A80" w:rsidP="00C07B4E">
      <w:pPr>
        <w:tabs>
          <w:tab w:val="center" w:pos="630"/>
        </w:tabs>
        <w:ind w:firstLine="720"/>
        <w:jc w:val="both"/>
        <w:rPr>
          <w:rFonts w:ascii="Arial" w:hAnsi="Arial" w:cs="Arial"/>
          <w:b/>
          <w:bCs/>
          <w:sz w:val="22"/>
          <w:szCs w:val="22"/>
        </w:rPr>
      </w:pPr>
      <w:r w:rsidRPr="00FE7A80">
        <w:rPr>
          <w:rFonts w:ascii="Arial" w:hAnsi="Arial" w:cs="Arial"/>
          <w:b/>
          <w:bCs/>
          <w:sz w:val="22"/>
          <w:szCs w:val="22"/>
        </w:rPr>
        <w:t xml:space="preserve">- Безсрочно право на строеж върху площ 0,0400 ха със заповед № 98/19.06.2014 г. на ИАГ </w:t>
      </w:r>
      <w:r w:rsidRPr="00FE7A80">
        <w:rPr>
          <w:rFonts w:ascii="Arial" w:hAnsi="Arial" w:cs="Arial"/>
          <w:sz w:val="22"/>
          <w:szCs w:val="22"/>
        </w:rPr>
        <w:t xml:space="preserve">в полза на „Космо България Мобайл“ ЕАД  за изграждане на базова станция – </w:t>
      </w:r>
      <w:r w:rsidRPr="00FE7A80">
        <w:rPr>
          <w:rFonts w:ascii="Arial" w:hAnsi="Arial" w:cs="Arial"/>
          <w:b/>
          <w:bCs/>
          <w:sz w:val="22"/>
          <w:szCs w:val="22"/>
        </w:rPr>
        <w:t xml:space="preserve">имот с идентификатор 73626.200.16 в </w:t>
      </w:r>
      <w:proofErr w:type="spellStart"/>
      <w:r w:rsidRPr="00FE7A80">
        <w:rPr>
          <w:rFonts w:ascii="Arial" w:hAnsi="Arial" w:cs="Arial"/>
          <w:b/>
          <w:bCs/>
          <w:sz w:val="22"/>
          <w:szCs w:val="22"/>
        </w:rPr>
        <w:t>земл</w:t>
      </w:r>
      <w:proofErr w:type="spellEnd"/>
      <w:r w:rsidRPr="00FE7A80">
        <w:rPr>
          <w:rFonts w:ascii="Arial" w:hAnsi="Arial" w:cs="Arial"/>
          <w:b/>
          <w:bCs/>
          <w:sz w:val="22"/>
          <w:szCs w:val="22"/>
        </w:rPr>
        <w:t>. на гр. Търговище;</w:t>
      </w:r>
    </w:p>
    <w:p w14:paraId="5CB7101C" w14:textId="77777777" w:rsidR="00FE7A80" w:rsidRPr="00FE7A80" w:rsidRDefault="00FE7A80" w:rsidP="00C07B4E">
      <w:pPr>
        <w:tabs>
          <w:tab w:val="center" w:pos="630"/>
        </w:tabs>
        <w:ind w:firstLine="720"/>
        <w:jc w:val="both"/>
        <w:rPr>
          <w:rFonts w:ascii="Arial" w:hAnsi="Arial" w:cs="Arial"/>
          <w:b/>
          <w:bCs/>
          <w:sz w:val="22"/>
          <w:szCs w:val="22"/>
        </w:rPr>
      </w:pPr>
      <w:r w:rsidRPr="00FE7A80">
        <w:rPr>
          <w:rFonts w:ascii="Arial" w:hAnsi="Arial" w:cs="Arial"/>
          <w:b/>
          <w:bCs/>
          <w:sz w:val="22"/>
          <w:szCs w:val="22"/>
        </w:rPr>
        <w:t>Безсрочно право на строеж върху площ 0,0077 ха, със заповед № 634/06.08.2014 г. на ИАГ</w:t>
      </w:r>
      <w:r w:rsidRPr="00FE7A80">
        <w:rPr>
          <w:rFonts w:ascii="Arial" w:hAnsi="Arial" w:cs="Arial"/>
          <w:sz w:val="22"/>
          <w:szCs w:val="22"/>
        </w:rPr>
        <w:t xml:space="preserve"> за изграждане на стълбове за безжичен интернет, в полза на „Електроника НС“ ЕООД – </w:t>
      </w:r>
      <w:r w:rsidRPr="00FE7A80">
        <w:rPr>
          <w:rFonts w:ascii="Arial" w:hAnsi="Arial" w:cs="Arial"/>
          <w:b/>
          <w:bCs/>
          <w:sz w:val="22"/>
          <w:szCs w:val="22"/>
        </w:rPr>
        <w:t xml:space="preserve">имот с идентификатор 73626.200.166 в </w:t>
      </w:r>
      <w:proofErr w:type="spellStart"/>
      <w:r w:rsidRPr="00FE7A80">
        <w:rPr>
          <w:rFonts w:ascii="Arial" w:hAnsi="Arial" w:cs="Arial"/>
          <w:b/>
          <w:bCs/>
          <w:sz w:val="22"/>
          <w:szCs w:val="22"/>
        </w:rPr>
        <w:t>земл</w:t>
      </w:r>
      <w:proofErr w:type="spellEnd"/>
      <w:r w:rsidRPr="00FE7A80">
        <w:rPr>
          <w:rFonts w:ascii="Arial" w:hAnsi="Arial" w:cs="Arial"/>
          <w:b/>
          <w:bCs/>
          <w:sz w:val="22"/>
          <w:szCs w:val="22"/>
        </w:rPr>
        <w:t>. на гр. Търговище;</w:t>
      </w:r>
    </w:p>
    <w:p w14:paraId="75F1E1B4" w14:textId="77777777" w:rsidR="00FE7A80" w:rsidRPr="00FE7A80" w:rsidRDefault="00FE7A80" w:rsidP="00C07B4E">
      <w:pPr>
        <w:tabs>
          <w:tab w:val="center" w:pos="630"/>
        </w:tabs>
        <w:ind w:firstLine="720"/>
        <w:jc w:val="both"/>
        <w:rPr>
          <w:rFonts w:ascii="Arial" w:hAnsi="Arial" w:cs="Arial"/>
          <w:sz w:val="22"/>
          <w:szCs w:val="22"/>
        </w:rPr>
      </w:pPr>
      <w:r w:rsidRPr="00FE7A80">
        <w:rPr>
          <w:rFonts w:ascii="Arial" w:hAnsi="Arial" w:cs="Arial"/>
          <w:b/>
          <w:bCs/>
          <w:sz w:val="22"/>
          <w:szCs w:val="22"/>
        </w:rPr>
        <w:t xml:space="preserve">Безсрочно право на строеж върху площ 0,0184 ха, със заповед № 552/10.07.2014 г. на ИАГ </w:t>
      </w:r>
      <w:r w:rsidRPr="00FE7A80">
        <w:rPr>
          <w:rFonts w:ascii="Arial" w:hAnsi="Arial" w:cs="Arial"/>
          <w:sz w:val="22"/>
          <w:szCs w:val="22"/>
        </w:rPr>
        <w:t>за изграждане на базова станция  в полза на „Мобилтел“ ЕАД</w:t>
      </w:r>
      <w:r w:rsidRPr="00FE7A80">
        <w:rPr>
          <w:rFonts w:ascii="Arial" w:hAnsi="Arial" w:cs="Arial"/>
          <w:b/>
          <w:bCs/>
          <w:sz w:val="22"/>
          <w:szCs w:val="22"/>
        </w:rPr>
        <w:t xml:space="preserve"> – имот с идентификатор 73626.200.322 в </w:t>
      </w:r>
      <w:proofErr w:type="spellStart"/>
      <w:r w:rsidRPr="00FE7A80">
        <w:rPr>
          <w:rFonts w:ascii="Arial" w:hAnsi="Arial" w:cs="Arial"/>
          <w:b/>
          <w:bCs/>
          <w:sz w:val="22"/>
          <w:szCs w:val="22"/>
        </w:rPr>
        <w:t>земл</w:t>
      </w:r>
      <w:proofErr w:type="spellEnd"/>
      <w:r w:rsidRPr="00FE7A80">
        <w:rPr>
          <w:rFonts w:ascii="Arial" w:hAnsi="Arial" w:cs="Arial"/>
          <w:b/>
          <w:bCs/>
          <w:sz w:val="22"/>
          <w:szCs w:val="22"/>
        </w:rPr>
        <w:t>. на гр. Търговище;</w:t>
      </w:r>
    </w:p>
    <w:p w14:paraId="5B6CA6EE" w14:textId="77777777" w:rsidR="00FE7A80" w:rsidRPr="00FE7A80" w:rsidRDefault="00FE7A80" w:rsidP="00C07B4E">
      <w:pPr>
        <w:tabs>
          <w:tab w:val="center" w:pos="630"/>
        </w:tabs>
        <w:ind w:firstLine="720"/>
        <w:jc w:val="both"/>
        <w:rPr>
          <w:rFonts w:ascii="Arial" w:hAnsi="Arial" w:cs="Arial"/>
          <w:sz w:val="22"/>
          <w:szCs w:val="22"/>
        </w:rPr>
      </w:pPr>
      <w:r w:rsidRPr="00FE7A80">
        <w:rPr>
          <w:rFonts w:ascii="Arial" w:hAnsi="Arial" w:cs="Arial"/>
          <w:b/>
          <w:bCs/>
          <w:sz w:val="22"/>
          <w:szCs w:val="22"/>
        </w:rPr>
        <w:t>Безсрочно право на строеж върху площ 0,0400 ха, със заповед № 846/19.07.2016 г. на ИАГ</w:t>
      </w:r>
      <w:r w:rsidRPr="00FE7A80">
        <w:rPr>
          <w:rFonts w:ascii="Arial" w:hAnsi="Arial" w:cs="Arial"/>
          <w:sz w:val="22"/>
          <w:szCs w:val="22"/>
        </w:rPr>
        <w:t xml:space="preserve"> за изграждане на стълб за телекомуникационно оборудване и съоръжения за техническата инфраструктура към него в полза на „Теленор България“ ЕАД –</w:t>
      </w:r>
      <w:r w:rsidRPr="00FE7A80">
        <w:rPr>
          <w:rFonts w:ascii="Arial" w:hAnsi="Arial" w:cs="Arial"/>
          <w:b/>
          <w:bCs/>
          <w:sz w:val="22"/>
          <w:szCs w:val="22"/>
        </w:rPr>
        <w:t xml:space="preserve"> имот № 000125 в </w:t>
      </w:r>
      <w:proofErr w:type="spellStart"/>
      <w:r w:rsidRPr="00FE7A80">
        <w:rPr>
          <w:rFonts w:ascii="Arial" w:hAnsi="Arial" w:cs="Arial"/>
          <w:b/>
          <w:bCs/>
          <w:sz w:val="22"/>
          <w:szCs w:val="22"/>
        </w:rPr>
        <w:t>земл</w:t>
      </w:r>
      <w:proofErr w:type="spellEnd"/>
      <w:r w:rsidRPr="00FE7A80">
        <w:rPr>
          <w:rFonts w:ascii="Arial" w:hAnsi="Arial" w:cs="Arial"/>
          <w:b/>
          <w:bCs/>
          <w:sz w:val="22"/>
          <w:szCs w:val="22"/>
        </w:rPr>
        <w:t>. на с. Руец;</w:t>
      </w:r>
    </w:p>
    <w:p w14:paraId="724CF211" w14:textId="77777777" w:rsidR="00FE7A80" w:rsidRPr="00FE7A80" w:rsidRDefault="00FE7A80" w:rsidP="00C07B4E">
      <w:pPr>
        <w:tabs>
          <w:tab w:val="center" w:pos="630"/>
        </w:tabs>
        <w:ind w:firstLine="720"/>
        <w:jc w:val="both"/>
        <w:rPr>
          <w:rFonts w:ascii="Arial" w:hAnsi="Arial" w:cs="Arial"/>
          <w:sz w:val="22"/>
          <w:szCs w:val="22"/>
        </w:rPr>
      </w:pPr>
      <w:r w:rsidRPr="00FE7A80">
        <w:rPr>
          <w:rFonts w:ascii="Arial" w:hAnsi="Arial" w:cs="Arial"/>
          <w:b/>
          <w:bCs/>
          <w:sz w:val="22"/>
          <w:szCs w:val="22"/>
        </w:rPr>
        <w:t xml:space="preserve">Безсрочно право на </w:t>
      </w:r>
      <w:proofErr w:type="spellStart"/>
      <w:r w:rsidRPr="00FE7A80">
        <w:rPr>
          <w:rFonts w:ascii="Arial" w:hAnsi="Arial" w:cs="Arial"/>
          <w:b/>
          <w:bCs/>
          <w:sz w:val="22"/>
          <w:szCs w:val="22"/>
        </w:rPr>
        <w:t>строееж</w:t>
      </w:r>
      <w:proofErr w:type="spellEnd"/>
      <w:r w:rsidRPr="00FE7A80">
        <w:rPr>
          <w:rFonts w:ascii="Arial" w:hAnsi="Arial" w:cs="Arial"/>
          <w:b/>
          <w:bCs/>
          <w:sz w:val="22"/>
          <w:szCs w:val="22"/>
        </w:rPr>
        <w:t xml:space="preserve"> върху площ 0,0400 ха, със заповед № 465/18.06.2020 г. на ИАГ</w:t>
      </w:r>
      <w:r w:rsidRPr="00FE7A80">
        <w:rPr>
          <w:rFonts w:ascii="Arial" w:hAnsi="Arial" w:cs="Arial"/>
          <w:sz w:val="22"/>
          <w:szCs w:val="22"/>
        </w:rPr>
        <w:t xml:space="preserve"> за изграждане на стълб за телекомуникационно оборудване и съоръжения за техническата инфраструктура към него в полза на „А1 България“ ЕАД – </w:t>
      </w:r>
      <w:r w:rsidRPr="00FE7A80">
        <w:rPr>
          <w:rFonts w:ascii="Arial" w:hAnsi="Arial" w:cs="Arial"/>
          <w:b/>
          <w:bCs/>
          <w:sz w:val="22"/>
          <w:szCs w:val="22"/>
        </w:rPr>
        <w:t>имот с идентификатор 06882.1.25 в с. Буйново;</w:t>
      </w:r>
    </w:p>
    <w:p w14:paraId="0CEF6ED0" w14:textId="77777777" w:rsidR="00FE7A80" w:rsidRPr="00FE7A80" w:rsidRDefault="00FE7A80" w:rsidP="00C07B4E">
      <w:pPr>
        <w:jc w:val="both"/>
        <w:rPr>
          <w:rFonts w:ascii="Arial" w:hAnsi="Arial" w:cs="Arial"/>
          <w:b/>
          <w:bCs/>
          <w:sz w:val="22"/>
          <w:szCs w:val="22"/>
        </w:rPr>
      </w:pPr>
      <w:r w:rsidRPr="00FE7A80">
        <w:rPr>
          <w:rFonts w:ascii="Arial" w:hAnsi="Arial" w:cs="Arial"/>
          <w:b/>
          <w:bCs/>
          <w:sz w:val="22"/>
          <w:szCs w:val="22"/>
        </w:rPr>
        <w:t>Безсрочно право на строеж върху площ 0,0625 ха, със заповед № ЗАП-1015/23.12.2020 г. на ИАГ</w:t>
      </w:r>
      <w:r w:rsidRPr="00FE7A80">
        <w:rPr>
          <w:rFonts w:ascii="Arial" w:hAnsi="Arial" w:cs="Arial"/>
          <w:sz w:val="22"/>
          <w:szCs w:val="22"/>
        </w:rPr>
        <w:t xml:space="preserve"> за изграждане на стълб за телекомуникационно оборудване и съоръжения за техническата инфраструктура към него в полза на „А1 България“ ЕАД – </w:t>
      </w:r>
      <w:r w:rsidRPr="00FE7A80">
        <w:rPr>
          <w:rFonts w:ascii="Arial" w:hAnsi="Arial" w:cs="Arial"/>
          <w:b/>
          <w:bCs/>
          <w:sz w:val="22"/>
          <w:szCs w:val="22"/>
        </w:rPr>
        <w:t>имот с идентификатор 55201.400.84 в с. Пайдушко</w:t>
      </w:r>
    </w:p>
    <w:p w14:paraId="587AE61F" w14:textId="77777777" w:rsidR="00980474" w:rsidRPr="00207B9E" w:rsidRDefault="00980474" w:rsidP="00C07B4E">
      <w:pPr>
        <w:autoSpaceDE w:val="0"/>
        <w:autoSpaceDN w:val="0"/>
        <w:adjustRightInd w:val="0"/>
        <w:jc w:val="both"/>
        <w:rPr>
          <w:rFonts w:ascii="Arial" w:eastAsia="Calibri" w:hAnsi="Arial" w:cs="Arial"/>
          <w:bCs/>
          <w:color w:val="FF0000"/>
          <w:sz w:val="22"/>
          <w:szCs w:val="22"/>
          <w:lang w:eastAsia="en-US"/>
        </w:rPr>
      </w:pPr>
    </w:p>
    <w:p w14:paraId="7DDB14D1" w14:textId="77777777" w:rsidR="00A0236A" w:rsidRPr="003423D0" w:rsidRDefault="00A0236A" w:rsidP="00C07B4E">
      <w:pPr>
        <w:ind w:firstLine="708"/>
        <w:jc w:val="both"/>
        <w:rPr>
          <w:rFonts w:ascii="Arial" w:hAnsi="Arial" w:cs="Arial"/>
          <w:b/>
          <w:sz w:val="22"/>
          <w:szCs w:val="22"/>
          <w:u w:val="single"/>
        </w:rPr>
      </w:pPr>
      <w:r w:rsidRPr="00207B9E">
        <w:rPr>
          <w:rFonts w:ascii="Arial" w:eastAsia="Calibri" w:hAnsi="Arial" w:cs="Arial"/>
          <w:b/>
          <w:bCs/>
          <w:sz w:val="22"/>
          <w:szCs w:val="22"/>
          <w:lang w:eastAsia="en-US"/>
        </w:rPr>
        <w:t xml:space="preserve">През </w:t>
      </w:r>
      <w:r w:rsidR="00F97158" w:rsidRPr="00207B9E">
        <w:rPr>
          <w:rFonts w:ascii="Arial" w:eastAsia="Calibri" w:hAnsi="Arial" w:cs="Arial"/>
          <w:b/>
          <w:bCs/>
          <w:sz w:val="22"/>
          <w:szCs w:val="22"/>
          <w:lang w:eastAsia="en-US"/>
        </w:rPr>
        <w:t xml:space="preserve">изтеклия период 2013 – 2023г. </w:t>
      </w:r>
      <w:r w:rsidRPr="00207B9E">
        <w:rPr>
          <w:rFonts w:ascii="Arial" w:eastAsia="Calibri" w:hAnsi="Arial" w:cs="Arial"/>
          <w:b/>
          <w:bCs/>
          <w:sz w:val="22"/>
          <w:szCs w:val="22"/>
          <w:lang w:eastAsia="en-US"/>
        </w:rPr>
        <w:t>не е извършена продажба на горски територии по реда на § 123 от ЗГ, както и не е извършена замяна на такива.</w:t>
      </w:r>
    </w:p>
    <w:p w14:paraId="58BA82CC" w14:textId="77777777" w:rsidR="004D3955" w:rsidRPr="003423D0" w:rsidRDefault="004D3955" w:rsidP="00C07B4E">
      <w:pPr>
        <w:ind w:firstLine="708"/>
        <w:jc w:val="both"/>
        <w:rPr>
          <w:rFonts w:ascii="Arial" w:hAnsi="Arial" w:cs="Arial"/>
          <w:color w:val="FF0000"/>
          <w:sz w:val="22"/>
          <w:szCs w:val="22"/>
        </w:rPr>
      </w:pPr>
    </w:p>
    <w:p w14:paraId="45D5F1DD" w14:textId="0C13212E" w:rsidR="00783EB5" w:rsidRDefault="005449DA" w:rsidP="00757361">
      <w:pPr>
        <w:spacing w:line="276" w:lineRule="auto"/>
        <w:ind w:firstLine="708"/>
        <w:jc w:val="both"/>
        <w:rPr>
          <w:rFonts w:ascii="Arial" w:hAnsi="Arial" w:cs="Arial"/>
          <w:b/>
          <w:sz w:val="22"/>
          <w:szCs w:val="22"/>
        </w:rPr>
      </w:pPr>
      <w:r>
        <w:rPr>
          <w:rFonts w:ascii="Arial" w:hAnsi="Arial" w:cs="Arial"/>
          <w:b/>
          <w:sz w:val="22"/>
          <w:szCs w:val="22"/>
        </w:rPr>
        <w:t>1</w:t>
      </w:r>
      <w:r w:rsidR="00A20B8B">
        <w:rPr>
          <w:rFonts w:ascii="Arial" w:hAnsi="Arial" w:cs="Arial"/>
          <w:b/>
          <w:sz w:val="22"/>
          <w:szCs w:val="22"/>
        </w:rPr>
        <w:t>.</w:t>
      </w:r>
      <w:r w:rsidR="00783EB5" w:rsidRPr="00F41249">
        <w:rPr>
          <w:rFonts w:ascii="Arial" w:hAnsi="Arial" w:cs="Arial"/>
          <w:b/>
          <w:sz w:val="22"/>
          <w:szCs w:val="22"/>
        </w:rPr>
        <w:t>1.</w:t>
      </w:r>
      <w:r>
        <w:rPr>
          <w:rFonts w:ascii="Arial" w:hAnsi="Arial" w:cs="Arial"/>
          <w:b/>
          <w:sz w:val="22"/>
          <w:szCs w:val="22"/>
        </w:rPr>
        <w:t xml:space="preserve"> </w:t>
      </w:r>
      <w:r w:rsidR="007D5541" w:rsidRPr="00F41249">
        <w:rPr>
          <w:rFonts w:ascii="Arial" w:hAnsi="Arial" w:cs="Arial"/>
          <w:b/>
          <w:sz w:val="22"/>
          <w:szCs w:val="22"/>
        </w:rPr>
        <w:t>РАЗПРЕДЕЛЕНИЕ НА ОБЩАТА И ЗАЛЕСЕНА ПЛОЩ И ОБЩИЯ ДЪРВЕСЕН ЗАПАС ПО КАТЕГОРИИ ГОРИ СПОРЕД ФУНКЦИИТЕ ИМ</w:t>
      </w:r>
      <w:r w:rsidR="00783EB5" w:rsidRPr="00F41249">
        <w:rPr>
          <w:rFonts w:ascii="Arial" w:hAnsi="Arial" w:cs="Arial"/>
          <w:b/>
          <w:sz w:val="22"/>
          <w:szCs w:val="22"/>
        </w:rPr>
        <w:t>.</w:t>
      </w:r>
    </w:p>
    <w:p w14:paraId="463151CD" w14:textId="77777777" w:rsidR="00757361" w:rsidRPr="003423D0" w:rsidRDefault="00757361" w:rsidP="00757361">
      <w:pPr>
        <w:spacing w:line="276" w:lineRule="auto"/>
        <w:ind w:firstLine="708"/>
        <w:jc w:val="both"/>
        <w:rPr>
          <w:rFonts w:ascii="Arial" w:hAnsi="Arial" w:cs="Arial"/>
          <w:b/>
          <w:color w:val="FF0000"/>
          <w:sz w:val="22"/>
          <w:szCs w:val="22"/>
          <w:u w:val="single"/>
        </w:rPr>
      </w:pPr>
    </w:p>
    <w:p w14:paraId="3BAC87D2" w14:textId="77777777" w:rsidR="00017814" w:rsidRPr="00066331" w:rsidRDefault="00017814" w:rsidP="00017814">
      <w:pPr>
        <w:ind w:firstLine="708"/>
        <w:jc w:val="both"/>
        <w:rPr>
          <w:rFonts w:ascii="Arial" w:hAnsi="Arial" w:cs="Arial"/>
          <w:sz w:val="22"/>
          <w:szCs w:val="22"/>
        </w:rPr>
      </w:pPr>
      <w:r w:rsidRPr="00066331">
        <w:rPr>
          <w:rFonts w:ascii="Arial" w:hAnsi="Arial" w:cs="Arial"/>
          <w:sz w:val="22"/>
          <w:szCs w:val="22"/>
        </w:rPr>
        <w:t>Сравнение на общата площ на стопанството по функционални групи при двете последователни инвентаризации е дадено  в таблица №</w:t>
      </w:r>
      <w:r w:rsidR="00AF4FC1" w:rsidRPr="00066331">
        <w:rPr>
          <w:rFonts w:ascii="Arial" w:hAnsi="Arial" w:cs="Arial"/>
          <w:sz w:val="22"/>
          <w:szCs w:val="22"/>
        </w:rPr>
        <w:t xml:space="preserve"> </w:t>
      </w:r>
      <w:r w:rsidRPr="00066331">
        <w:rPr>
          <w:rFonts w:ascii="Arial" w:hAnsi="Arial" w:cs="Arial"/>
          <w:sz w:val="22"/>
          <w:szCs w:val="22"/>
        </w:rPr>
        <w:t>1</w:t>
      </w:r>
      <w:r w:rsidR="00BB063B" w:rsidRPr="00066331">
        <w:rPr>
          <w:rFonts w:ascii="Arial" w:hAnsi="Arial" w:cs="Arial"/>
          <w:sz w:val="22"/>
          <w:szCs w:val="22"/>
        </w:rPr>
        <w:t>6</w:t>
      </w:r>
      <w:r w:rsidRPr="00066331">
        <w:rPr>
          <w:rFonts w:ascii="Arial" w:hAnsi="Arial" w:cs="Arial"/>
          <w:sz w:val="22"/>
          <w:szCs w:val="22"/>
        </w:rPr>
        <w:t>.</w:t>
      </w:r>
    </w:p>
    <w:p w14:paraId="6CFB42D3" w14:textId="77777777" w:rsidR="00757361" w:rsidRDefault="00757361" w:rsidP="00017814">
      <w:pPr>
        <w:jc w:val="center"/>
        <w:rPr>
          <w:rFonts w:ascii="Arial" w:hAnsi="Arial" w:cs="Arial"/>
          <w:sz w:val="22"/>
          <w:szCs w:val="22"/>
        </w:rPr>
      </w:pPr>
    </w:p>
    <w:p w14:paraId="2F5F1B68" w14:textId="77777777" w:rsidR="005449DA" w:rsidRDefault="005449DA" w:rsidP="00017814">
      <w:pPr>
        <w:jc w:val="center"/>
        <w:rPr>
          <w:rFonts w:ascii="Arial" w:hAnsi="Arial" w:cs="Arial"/>
          <w:sz w:val="22"/>
          <w:szCs w:val="22"/>
        </w:rPr>
      </w:pPr>
    </w:p>
    <w:p w14:paraId="3829E6FB" w14:textId="77777777" w:rsidR="005449DA" w:rsidRDefault="005449DA" w:rsidP="00017814">
      <w:pPr>
        <w:jc w:val="center"/>
        <w:rPr>
          <w:rFonts w:ascii="Arial" w:hAnsi="Arial" w:cs="Arial"/>
          <w:sz w:val="22"/>
          <w:szCs w:val="22"/>
        </w:rPr>
      </w:pPr>
    </w:p>
    <w:p w14:paraId="03589711" w14:textId="493E1011" w:rsidR="00017814" w:rsidRPr="003423D0" w:rsidRDefault="00017814" w:rsidP="00017814">
      <w:pPr>
        <w:jc w:val="center"/>
        <w:rPr>
          <w:rFonts w:ascii="Arial" w:hAnsi="Arial" w:cs="Arial"/>
          <w:sz w:val="22"/>
          <w:szCs w:val="22"/>
        </w:rPr>
      </w:pPr>
      <w:r w:rsidRPr="003423D0">
        <w:rPr>
          <w:rFonts w:ascii="Arial" w:hAnsi="Arial" w:cs="Arial"/>
          <w:sz w:val="22"/>
          <w:szCs w:val="22"/>
        </w:rPr>
        <w:t>Таблица №</w:t>
      </w:r>
      <w:r w:rsidR="00AF4FC1" w:rsidRPr="003423D0">
        <w:rPr>
          <w:rFonts w:ascii="Arial" w:hAnsi="Arial" w:cs="Arial"/>
          <w:sz w:val="22"/>
          <w:szCs w:val="22"/>
        </w:rPr>
        <w:t xml:space="preserve"> </w:t>
      </w:r>
      <w:r w:rsidRPr="003423D0">
        <w:rPr>
          <w:rFonts w:ascii="Arial" w:hAnsi="Arial" w:cs="Arial"/>
          <w:sz w:val="22"/>
          <w:szCs w:val="22"/>
        </w:rPr>
        <w:t>1</w:t>
      </w:r>
      <w:r w:rsidR="00BB063B" w:rsidRPr="003423D0">
        <w:rPr>
          <w:rFonts w:ascii="Arial" w:hAnsi="Arial" w:cs="Arial"/>
          <w:sz w:val="22"/>
          <w:szCs w:val="22"/>
        </w:rPr>
        <w:t>6</w:t>
      </w:r>
    </w:p>
    <w:p w14:paraId="645B271B" w14:textId="13885056" w:rsidR="00017814" w:rsidRPr="003423D0" w:rsidRDefault="00017814" w:rsidP="00017814">
      <w:pPr>
        <w:jc w:val="center"/>
        <w:rPr>
          <w:rFonts w:ascii="Arial" w:hAnsi="Arial" w:cs="Arial"/>
          <w:color w:val="FF0000"/>
          <w:sz w:val="22"/>
          <w:szCs w:val="22"/>
        </w:rPr>
      </w:pPr>
      <w:r w:rsidRPr="00757361">
        <w:rPr>
          <w:rFonts w:ascii="Arial" w:hAnsi="Arial" w:cs="Arial"/>
          <w:sz w:val="22"/>
          <w:szCs w:val="22"/>
        </w:rPr>
        <w:t xml:space="preserve">Сравнение на общата площ на стопанството по функционални групи при двете </w:t>
      </w:r>
      <w:r w:rsidR="002D12EB">
        <w:rPr>
          <w:rFonts w:ascii="Arial" w:hAnsi="Arial" w:cs="Arial"/>
          <w:sz w:val="22"/>
          <w:szCs w:val="22"/>
        </w:rPr>
        <w:t xml:space="preserve">    </w:t>
      </w:r>
      <w:r w:rsidRPr="00757361">
        <w:rPr>
          <w:rFonts w:ascii="Arial" w:hAnsi="Arial" w:cs="Arial"/>
          <w:sz w:val="22"/>
          <w:szCs w:val="22"/>
        </w:rPr>
        <w:t>последователни инвентаризации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048"/>
        <w:gridCol w:w="1044"/>
        <w:gridCol w:w="1048"/>
        <w:gridCol w:w="1045"/>
        <w:gridCol w:w="1048"/>
      </w:tblGrid>
      <w:tr w:rsidR="00FE7A80" w:rsidRPr="00FE7A80" w14:paraId="28A6B428" w14:textId="77777777" w:rsidTr="00746147">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17F81C57"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ФУНКЦИОНАЛНИ КАТЕГОРИИ</w:t>
            </w:r>
          </w:p>
        </w:tc>
        <w:tc>
          <w:tcPr>
            <w:tcW w:w="5233" w:type="dxa"/>
            <w:gridSpan w:val="5"/>
            <w:tcBorders>
              <w:top w:val="single" w:sz="4" w:space="0" w:color="auto"/>
              <w:left w:val="single" w:sz="4" w:space="0" w:color="auto"/>
              <w:bottom w:val="single" w:sz="4" w:space="0" w:color="auto"/>
              <w:right w:val="single" w:sz="4" w:space="0" w:color="auto"/>
            </w:tcBorders>
            <w:vAlign w:val="center"/>
            <w:hideMark/>
          </w:tcPr>
          <w:p w14:paraId="2463EDCE"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инвентаризации</w:t>
            </w:r>
          </w:p>
        </w:tc>
      </w:tr>
      <w:tr w:rsidR="00FE7A80" w:rsidRPr="00FE7A80" w14:paraId="7BD48604" w14:textId="77777777" w:rsidTr="007461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A1E7A" w14:textId="77777777" w:rsidR="00FE7A80" w:rsidRPr="00FE7A80" w:rsidRDefault="00FE7A80" w:rsidP="00FE7A80">
            <w:pPr>
              <w:rPr>
                <w:rFonts w:ascii="Arial" w:hAnsi="Arial" w:cs="Arial"/>
                <w:sz w:val="18"/>
                <w:szCs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24FEDCA"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2013г.</w:t>
            </w:r>
          </w:p>
        </w:tc>
        <w:tc>
          <w:tcPr>
            <w:tcW w:w="1044" w:type="dxa"/>
            <w:vMerge w:val="restart"/>
            <w:tcBorders>
              <w:top w:val="single" w:sz="4" w:space="0" w:color="auto"/>
              <w:left w:val="single" w:sz="4" w:space="0" w:color="auto"/>
              <w:bottom w:val="single" w:sz="4" w:space="0" w:color="auto"/>
              <w:right w:val="single" w:sz="4" w:space="0" w:color="auto"/>
            </w:tcBorders>
            <w:vAlign w:val="center"/>
            <w:hideMark/>
          </w:tcPr>
          <w:p w14:paraId="4F620C17"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F76A08D"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2024г.</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04FA3C09"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w:t>
            </w:r>
          </w:p>
        </w:tc>
        <w:tc>
          <w:tcPr>
            <w:tcW w:w="1048" w:type="dxa"/>
            <w:vMerge w:val="restart"/>
            <w:tcBorders>
              <w:top w:val="single" w:sz="4" w:space="0" w:color="auto"/>
              <w:left w:val="single" w:sz="4" w:space="0" w:color="auto"/>
              <w:bottom w:val="single" w:sz="4" w:space="0" w:color="auto"/>
              <w:right w:val="single" w:sz="4" w:space="0" w:color="auto"/>
            </w:tcBorders>
            <w:vAlign w:val="center"/>
            <w:hideMark/>
          </w:tcPr>
          <w:p w14:paraId="0EDDCDA9"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разлика</w:t>
            </w:r>
          </w:p>
          <w:p w14:paraId="6E277C32"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w:t>
            </w:r>
          </w:p>
        </w:tc>
      </w:tr>
      <w:tr w:rsidR="00FE7A80" w:rsidRPr="00FE7A80" w14:paraId="0649A867" w14:textId="77777777" w:rsidTr="007461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65166" w14:textId="77777777" w:rsidR="00FE7A80" w:rsidRPr="00FE7A80" w:rsidRDefault="00FE7A80" w:rsidP="00FE7A80">
            <w:pPr>
              <w:rPr>
                <w:rFonts w:ascii="Arial" w:hAnsi="Arial" w:cs="Arial"/>
                <w:sz w:val="18"/>
                <w:szCs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100D78F8"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67D6F" w14:textId="77777777" w:rsidR="00FE7A80" w:rsidRPr="00FE7A80" w:rsidRDefault="00FE7A80" w:rsidP="00FE7A80">
            <w:pPr>
              <w:rPr>
                <w:rFonts w:ascii="Arial" w:hAnsi="Arial" w:cs="Arial"/>
                <w:sz w:val="18"/>
                <w:szCs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8670621" w14:textId="77777777" w:rsidR="00FE7A80" w:rsidRPr="00FE7A80" w:rsidRDefault="00FE7A80" w:rsidP="00FE7A80">
            <w:pPr>
              <w:jc w:val="center"/>
              <w:rPr>
                <w:rFonts w:ascii="Arial" w:hAnsi="Arial" w:cs="Arial"/>
                <w:sz w:val="18"/>
                <w:szCs w:val="18"/>
              </w:rPr>
            </w:pPr>
            <w:r w:rsidRPr="00FE7A80">
              <w:rPr>
                <w:rFonts w:ascii="Arial" w:hAnsi="Arial" w:cs="Arial"/>
                <w:sz w:val="18"/>
                <w:szCs w:val="18"/>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151A" w14:textId="77777777" w:rsidR="00FE7A80" w:rsidRPr="00FE7A80" w:rsidRDefault="00FE7A80" w:rsidP="00FE7A80">
            <w:pP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D5CB0" w14:textId="77777777" w:rsidR="00FE7A80" w:rsidRPr="00FE7A80" w:rsidRDefault="00FE7A80" w:rsidP="00FE7A80">
            <w:pPr>
              <w:rPr>
                <w:rFonts w:ascii="Arial" w:hAnsi="Arial" w:cs="Arial"/>
                <w:sz w:val="18"/>
                <w:szCs w:val="18"/>
              </w:rPr>
            </w:pPr>
          </w:p>
        </w:tc>
      </w:tr>
      <w:tr w:rsidR="00FE7A80" w:rsidRPr="00FE7A80" w14:paraId="1DC7D40B" w14:textId="77777777" w:rsidTr="00746147">
        <w:trPr>
          <w:jc w:val="center"/>
        </w:trPr>
        <w:tc>
          <w:tcPr>
            <w:tcW w:w="3805" w:type="dxa"/>
            <w:tcBorders>
              <w:top w:val="single" w:sz="4" w:space="0" w:color="auto"/>
              <w:left w:val="single" w:sz="4" w:space="0" w:color="auto"/>
              <w:bottom w:val="single" w:sz="4" w:space="0" w:color="auto"/>
              <w:right w:val="single" w:sz="4" w:space="0" w:color="auto"/>
            </w:tcBorders>
            <w:hideMark/>
          </w:tcPr>
          <w:p w14:paraId="52CE3070" w14:textId="77777777" w:rsidR="00FE7A80" w:rsidRPr="00FE7A80" w:rsidRDefault="00FE7A80" w:rsidP="00FE7A80">
            <w:pPr>
              <w:jc w:val="both"/>
              <w:rPr>
                <w:rFonts w:ascii="Arial" w:hAnsi="Arial" w:cs="Arial"/>
                <w:sz w:val="18"/>
                <w:szCs w:val="18"/>
              </w:rPr>
            </w:pPr>
            <w:r w:rsidRPr="00FE7A80">
              <w:rPr>
                <w:rFonts w:ascii="Arial" w:hAnsi="Arial" w:cs="Arial"/>
                <w:sz w:val="18"/>
                <w:szCs w:val="18"/>
              </w:rPr>
              <w:t>Стопански функции</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B251B4B" w14:textId="77777777" w:rsidR="00FE7A80" w:rsidRPr="00FE7A80" w:rsidRDefault="00FE7A80" w:rsidP="00FE7A80">
            <w:pPr>
              <w:jc w:val="right"/>
              <w:rPr>
                <w:rFonts w:ascii="Arial" w:hAnsi="Arial" w:cs="Arial"/>
                <w:sz w:val="18"/>
                <w:szCs w:val="18"/>
              </w:rPr>
            </w:pPr>
            <w:r w:rsidRPr="00FE7A80">
              <w:rPr>
                <w:rFonts w:ascii="Arial" w:hAnsi="Arial" w:cs="Arial"/>
                <w:sz w:val="18"/>
                <w:szCs w:val="18"/>
              </w:rPr>
              <w:t>10613.3</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994E795" w14:textId="77777777" w:rsidR="00FE7A80" w:rsidRPr="00FE7A80" w:rsidRDefault="00FE7A80" w:rsidP="00FE7A80">
            <w:pPr>
              <w:jc w:val="right"/>
              <w:rPr>
                <w:rFonts w:ascii="Arial" w:hAnsi="Arial" w:cs="Arial"/>
                <w:sz w:val="18"/>
                <w:szCs w:val="18"/>
              </w:rPr>
            </w:pPr>
            <w:r w:rsidRPr="00FE7A80">
              <w:rPr>
                <w:rFonts w:ascii="Arial" w:hAnsi="Arial" w:cs="Arial"/>
                <w:sz w:val="18"/>
                <w:szCs w:val="18"/>
              </w:rPr>
              <w:t>54.8</w:t>
            </w:r>
          </w:p>
        </w:tc>
        <w:tc>
          <w:tcPr>
            <w:tcW w:w="1048" w:type="dxa"/>
            <w:tcBorders>
              <w:top w:val="single" w:sz="4" w:space="0" w:color="auto"/>
              <w:left w:val="single" w:sz="4" w:space="0" w:color="auto"/>
              <w:bottom w:val="single" w:sz="4" w:space="0" w:color="auto"/>
              <w:right w:val="single" w:sz="4" w:space="0" w:color="auto"/>
            </w:tcBorders>
            <w:vAlign w:val="center"/>
          </w:tcPr>
          <w:p w14:paraId="10852915" w14:textId="76FC7C6A" w:rsidR="00FE7A80" w:rsidRPr="00FE7A80" w:rsidRDefault="001E518A" w:rsidP="00FE7A80">
            <w:pPr>
              <w:jc w:val="right"/>
              <w:rPr>
                <w:rFonts w:ascii="Arial" w:hAnsi="Arial" w:cs="Arial"/>
                <w:sz w:val="18"/>
                <w:szCs w:val="18"/>
              </w:rPr>
            </w:pPr>
            <w:r>
              <w:rPr>
                <w:rFonts w:ascii="Arial" w:hAnsi="Arial" w:cs="Arial"/>
                <w:sz w:val="18"/>
                <w:szCs w:val="18"/>
              </w:rPr>
              <w:t>5592.5</w:t>
            </w:r>
          </w:p>
        </w:tc>
        <w:tc>
          <w:tcPr>
            <w:tcW w:w="1045" w:type="dxa"/>
            <w:tcBorders>
              <w:top w:val="single" w:sz="4" w:space="0" w:color="auto"/>
              <w:left w:val="single" w:sz="4" w:space="0" w:color="auto"/>
              <w:bottom w:val="single" w:sz="4" w:space="0" w:color="auto"/>
              <w:right w:val="single" w:sz="4" w:space="0" w:color="auto"/>
            </w:tcBorders>
            <w:vAlign w:val="center"/>
          </w:tcPr>
          <w:p w14:paraId="5F85B7F5" w14:textId="57AD7D63" w:rsidR="00FE7A80" w:rsidRPr="00FE7A80" w:rsidRDefault="001E518A" w:rsidP="00FE7A80">
            <w:pPr>
              <w:jc w:val="right"/>
              <w:rPr>
                <w:rFonts w:ascii="Arial" w:hAnsi="Arial" w:cs="Arial"/>
                <w:sz w:val="18"/>
                <w:szCs w:val="18"/>
              </w:rPr>
            </w:pPr>
            <w:r>
              <w:rPr>
                <w:rFonts w:ascii="Arial" w:hAnsi="Arial" w:cs="Arial"/>
                <w:sz w:val="18"/>
                <w:szCs w:val="18"/>
              </w:rPr>
              <w:t>29.3</w:t>
            </w:r>
          </w:p>
        </w:tc>
        <w:tc>
          <w:tcPr>
            <w:tcW w:w="1048" w:type="dxa"/>
            <w:tcBorders>
              <w:top w:val="single" w:sz="4" w:space="0" w:color="auto"/>
              <w:left w:val="single" w:sz="4" w:space="0" w:color="auto"/>
              <w:bottom w:val="single" w:sz="4" w:space="0" w:color="auto"/>
              <w:right w:val="single" w:sz="4" w:space="0" w:color="auto"/>
            </w:tcBorders>
            <w:vAlign w:val="center"/>
          </w:tcPr>
          <w:p w14:paraId="27EF2E16" w14:textId="15A68555" w:rsidR="00FE7A80" w:rsidRPr="00FE7A80" w:rsidRDefault="00FE7A80" w:rsidP="001E518A">
            <w:pPr>
              <w:jc w:val="right"/>
              <w:rPr>
                <w:rFonts w:ascii="Arial" w:hAnsi="Arial" w:cs="Arial"/>
                <w:sz w:val="18"/>
                <w:szCs w:val="18"/>
              </w:rPr>
            </w:pPr>
            <w:r w:rsidRPr="00FE7A80">
              <w:rPr>
                <w:rFonts w:ascii="Arial" w:hAnsi="Arial" w:cs="Arial"/>
                <w:sz w:val="18"/>
                <w:szCs w:val="18"/>
              </w:rPr>
              <w:t xml:space="preserve">- </w:t>
            </w:r>
            <w:r w:rsidR="001E518A">
              <w:rPr>
                <w:rFonts w:ascii="Arial" w:hAnsi="Arial" w:cs="Arial"/>
                <w:sz w:val="18"/>
                <w:szCs w:val="18"/>
              </w:rPr>
              <w:t>5020.8</w:t>
            </w:r>
          </w:p>
        </w:tc>
      </w:tr>
      <w:tr w:rsidR="00FE7A80" w:rsidRPr="00FE7A80" w14:paraId="014DB0E1" w14:textId="77777777" w:rsidTr="00746147">
        <w:trPr>
          <w:jc w:val="center"/>
        </w:trPr>
        <w:tc>
          <w:tcPr>
            <w:tcW w:w="3805" w:type="dxa"/>
            <w:tcBorders>
              <w:top w:val="single" w:sz="4" w:space="0" w:color="auto"/>
              <w:left w:val="single" w:sz="4" w:space="0" w:color="auto"/>
              <w:bottom w:val="single" w:sz="4" w:space="0" w:color="auto"/>
              <w:right w:val="single" w:sz="4" w:space="0" w:color="auto"/>
            </w:tcBorders>
            <w:hideMark/>
          </w:tcPr>
          <w:p w14:paraId="161E5981" w14:textId="77777777" w:rsidR="00FE7A80" w:rsidRPr="00FE7A80" w:rsidRDefault="00FE7A80" w:rsidP="00FE7A80">
            <w:pPr>
              <w:jc w:val="both"/>
              <w:rPr>
                <w:rFonts w:ascii="Arial" w:hAnsi="Arial" w:cs="Arial"/>
                <w:sz w:val="18"/>
                <w:szCs w:val="18"/>
                <w:lang w:val="en-US"/>
              </w:rPr>
            </w:pPr>
            <w:r w:rsidRPr="00FE7A80">
              <w:rPr>
                <w:rFonts w:ascii="Arial" w:hAnsi="Arial" w:cs="Arial"/>
                <w:sz w:val="18"/>
                <w:szCs w:val="18"/>
              </w:rPr>
              <w:t>Специални и защитни функции</w:t>
            </w:r>
            <w:r w:rsidRPr="00FE7A80">
              <w:rPr>
                <w:rFonts w:ascii="Arial" w:hAnsi="Arial" w:cs="Arial"/>
                <w:sz w:val="18"/>
                <w:szCs w:val="18"/>
                <w:lang w:val="en-US"/>
              </w:rPr>
              <w:t xml:space="preserve"> </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55C637C" w14:textId="77777777" w:rsidR="00FE7A80" w:rsidRPr="00FE7A80" w:rsidRDefault="00FE7A80" w:rsidP="00FE7A80">
            <w:pPr>
              <w:jc w:val="right"/>
              <w:rPr>
                <w:rFonts w:ascii="Arial" w:hAnsi="Arial" w:cs="Arial"/>
                <w:sz w:val="18"/>
                <w:szCs w:val="18"/>
              </w:rPr>
            </w:pPr>
            <w:r w:rsidRPr="00FE7A80">
              <w:rPr>
                <w:rFonts w:ascii="Arial" w:hAnsi="Arial" w:cs="Arial"/>
                <w:sz w:val="18"/>
                <w:szCs w:val="18"/>
              </w:rPr>
              <w:t>8736.4</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46159AC" w14:textId="77777777" w:rsidR="00FE7A80" w:rsidRPr="00FE7A80" w:rsidRDefault="00FE7A80" w:rsidP="00FE7A80">
            <w:pPr>
              <w:jc w:val="right"/>
              <w:rPr>
                <w:rFonts w:ascii="Arial" w:hAnsi="Arial" w:cs="Arial"/>
                <w:sz w:val="18"/>
                <w:szCs w:val="18"/>
              </w:rPr>
            </w:pPr>
            <w:r w:rsidRPr="00FE7A80">
              <w:rPr>
                <w:rFonts w:ascii="Arial" w:hAnsi="Arial" w:cs="Arial"/>
                <w:sz w:val="18"/>
                <w:szCs w:val="18"/>
              </w:rPr>
              <w:t>45.2</w:t>
            </w:r>
          </w:p>
        </w:tc>
        <w:tc>
          <w:tcPr>
            <w:tcW w:w="1048" w:type="dxa"/>
            <w:tcBorders>
              <w:top w:val="single" w:sz="4" w:space="0" w:color="auto"/>
              <w:left w:val="single" w:sz="4" w:space="0" w:color="auto"/>
              <w:bottom w:val="single" w:sz="4" w:space="0" w:color="auto"/>
              <w:right w:val="single" w:sz="4" w:space="0" w:color="auto"/>
            </w:tcBorders>
            <w:vAlign w:val="center"/>
          </w:tcPr>
          <w:p w14:paraId="05B9FC38" w14:textId="141E6356" w:rsidR="00FE7A80" w:rsidRPr="00FE7A80" w:rsidRDefault="001E518A" w:rsidP="00FE7A80">
            <w:pPr>
              <w:jc w:val="right"/>
              <w:rPr>
                <w:rFonts w:ascii="Arial" w:hAnsi="Arial" w:cs="Arial"/>
                <w:sz w:val="18"/>
                <w:szCs w:val="18"/>
              </w:rPr>
            </w:pPr>
            <w:r>
              <w:rPr>
                <w:rFonts w:ascii="Arial" w:hAnsi="Arial" w:cs="Arial"/>
                <w:sz w:val="18"/>
                <w:szCs w:val="18"/>
              </w:rPr>
              <w:t>13520.1</w:t>
            </w:r>
          </w:p>
        </w:tc>
        <w:tc>
          <w:tcPr>
            <w:tcW w:w="1045" w:type="dxa"/>
            <w:tcBorders>
              <w:top w:val="single" w:sz="4" w:space="0" w:color="auto"/>
              <w:left w:val="single" w:sz="4" w:space="0" w:color="auto"/>
              <w:bottom w:val="single" w:sz="4" w:space="0" w:color="auto"/>
              <w:right w:val="single" w:sz="4" w:space="0" w:color="auto"/>
            </w:tcBorders>
            <w:vAlign w:val="center"/>
          </w:tcPr>
          <w:p w14:paraId="4B0DB6ED" w14:textId="3F07F045" w:rsidR="00FE7A80" w:rsidRPr="00FE7A80" w:rsidRDefault="001E518A" w:rsidP="00FE7A80">
            <w:pPr>
              <w:jc w:val="right"/>
              <w:rPr>
                <w:rFonts w:ascii="Arial" w:hAnsi="Arial" w:cs="Arial"/>
                <w:sz w:val="18"/>
                <w:szCs w:val="18"/>
              </w:rPr>
            </w:pPr>
            <w:r>
              <w:rPr>
                <w:rFonts w:ascii="Arial" w:hAnsi="Arial" w:cs="Arial"/>
                <w:sz w:val="18"/>
                <w:szCs w:val="18"/>
              </w:rPr>
              <w:t>70.7</w:t>
            </w:r>
          </w:p>
        </w:tc>
        <w:tc>
          <w:tcPr>
            <w:tcW w:w="1048" w:type="dxa"/>
            <w:tcBorders>
              <w:top w:val="single" w:sz="4" w:space="0" w:color="auto"/>
              <w:left w:val="single" w:sz="4" w:space="0" w:color="auto"/>
              <w:bottom w:val="single" w:sz="4" w:space="0" w:color="auto"/>
              <w:right w:val="single" w:sz="4" w:space="0" w:color="auto"/>
            </w:tcBorders>
            <w:vAlign w:val="center"/>
          </w:tcPr>
          <w:p w14:paraId="682F7FFB" w14:textId="49E5DB75" w:rsidR="00FE7A80" w:rsidRPr="00FE7A80" w:rsidRDefault="001E518A" w:rsidP="00FE7A80">
            <w:pPr>
              <w:jc w:val="right"/>
              <w:rPr>
                <w:rFonts w:ascii="Arial" w:hAnsi="Arial" w:cs="Arial"/>
                <w:sz w:val="18"/>
                <w:szCs w:val="18"/>
              </w:rPr>
            </w:pPr>
            <w:r>
              <w:rPr>
                <w:rFonts w:ascii="Arial" w:hAnsi="Arial" w:cs="Arial"/>
                <w:sz w:val="18"/>
                <w:szCs w:val="18"/>
              </w:rPr>
              <w:t>4783.7</w:t>
            </w:r>
          </w:p>
        </w:tc>
      </w:tr>
      <w:tr w:rsidR="00FE7A80" w:rsidRPr="00FE7A80" w14:paraId="47F3D296" w14:textId="77777777" w:rsidTr="00746147">
        <w:trPr>
          <w:jc w:val="center"/>
        </w:trPr>
        <w:tc>
          <w:tcPr>
            <w:tcW w:w="3805" w:type="dxa"/>
            <w:tcBorders>
              <w:top w:val="single" w:sz="4" w:space="0" w:color="auto"/>
              <w:left w:val="single" w:sz="4" w:space="0" w:color="auto"/>
              <w:bottom w:val="single" w:sz="4" w:space="0" w:color="auto"/>
              <w:right w:val="single" w:sz="4" w:space="0" w:color="auto"/>
            </w:tcBorders>
            <w:hideMark/>
          </w:tcPr>
          <w:p w14:paraId="1C876269" w14:textId="77777777" w:rsidR="00FE7A80" w:rsidRPr="00FE7A80" w:rsidRDefault="00FE7A80" w:rsidP="00FE7A80">
            <w:pPr>
              <w:jc w:val="both"/>
              <w:rPr>
                <w:rFonts w:ascii="Arial" w:hAnsi="Arial" w:cs="Arial"/>
                <w:b/>
                <w:sz w:val="18"/>
                <w:szCs w:val="18"/>
              </w:rPr>
            </w:pPr>
            <w:r w:rsidRPr="00FE7A80">
              <w:rPr>
                <w:rFonts w:ascii="Arial" w:hAnsi="Arial" w:cs="Arial"/>
                <w:b/>
                <w:sz w:val="18"/>
                <w:szCs w:val="18"/>
              </w:rPr>
              <w:t>Обща инвентаризирана площ</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0D7123E" w14:textId="77777777" w:rsidR="00FE7A80" w:rsidRPr="00FE7A80" w:rsidRDefault="00FE7A80" w:rsidP="00FE7A80">
            <w:pPr>
              <w:jc w:val="right"/>
              <w:rPr>
                <w:rFonts w:ascii="Arial" w:hAnsi="Arial" w:cs="Arial"/>
                <w:b/>
                <w:bCs/>
                <w:sz w:val="18"/>
                <w:szCs w:val="18"/>
              </w:rPr>
            </w:pPr>
            <w:r w:rsidRPr="00FE7A80">
              <w:rPr>
                <w:rFonts w:ascii="Arial" w:hAnsi="Arial" w:cs="Arial"/>
                <w:b/>
                <w:bCs/>
                <w:sz w:val="18"/>
                <w:szCs w:val="18"/>
              </w:rPr>
              <w:t>19349.7</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5E38711" w14:textId="77777777" w:rsidR="00FE7A80" w:rsidRPr="00FE7A80" w:rsidRDefault="00FE7A80" w:rsidP="00FE7A80">
            <w:pPr>
              <w:jc w:val="right"/>
              <w:rPr>
                <w:rFonts w:ascii="Arial" w:hAnsi="Arial" w:cs="Arial"/>
                <w:b/>
                <w:bCs/>
                <w:sz w:val="18"/>
                <w:szCs w:val="18"/>
              </w:rPr>
            </w:pPr>
            <w:r w:rsidRPr="00FE7A80">
              <w:rPr>
                <w:rFonts w:ascii="Arial" w:hAnsi="Arial" w:cs="Arial"/>
                <w:b/>
                <w:bCs/>
                <w:sz w:val="18"/>
                <w:szCs w:val="18"/>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24C14B4A" w14:textId="77777777" w:rsidR="00FE7A80" w:rsidRPr="00FE7A80" w:rsidRDefault="00FE7A80" w:rsidP="00FE7A80">
            <w:pPr>
              <w:jc w:val="right"/>
              <w:rPr>
                <w:rFonts w:ascii="Arial" w:hAnsi="Arial" w:cs="Arial"/>
                <w:b/>
                <w:bCs/>
                <w:sz w:val="18"/>
                <w:szCs w:val="18"/>
              </w:rPr>
            </w:pPr>
            <w:r w:rsidRPr="00FE7A80">
              <w:rPr>
                <w:rFonts w:ascii="Arial" w:hAnsi="Arial" w:cs="Arial"/>
                <w:b/>
                <w:bCs/>
                <w:sz w:val="18"/>
                <w:szCs w:val="18"/>
              </w:rPr>
              <w:t>19112.6</w:t>
            </w:r>
          </w:p>
        </w:tc>
        <w:tc>
          <w:tcPr>
            <w:tcW w:w="1045" w:type="dxa"/>
            <w:tcBorders>
              <w:top w:val="single" w:sz="4" w:space="0" w:color="auto"/>
              <w:left w:val="single" w:sz="4" w:space="0" w:color="auto"/>
              <w:bottom w:val="single" w:sz="4" w:space="0" w:color="auto"/>
              <w:right w:val="single" w:sz="4" w:space="0" w:color="auto"/>
            </w:tcBorders>
            <w:vAlign w:val="center"/>
          </w:tcPr>
          <w:p w14:paraId="2672293E" w14:textId="77777777" w:rsidR="00FE7A80" w:rsidRPr="00FE7A80" w:rsidRDefault="00FE7A80" w:rsidP="00FE7A80">
            <w:pPr>
              <w:jc w:val="right"/>
              <w:rPr>
                <w:rFonts w:ascii="Arial" w:hAnsi="Arial" w:cs="Arial"/>
                <w:b/>
                <w:bCs/>
                <w:sz w:val="18"/>
                <w:szCs w:val="18"/>
              </w:rPr>
            </w:pPr>
            <w:r w:rsidRPr="00FE7A80">
              <w:rPr>
                <w:rFonts w:ascii="Arial" w:hAnsi="Arial" w:cs="Arial"/>
                <w:b/>
                <w:bCs/>
                <w:sz w:val="18"/>
                <w:szCs w:val="18"/>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04A4F912" w14:textId="77777777" w:rsidR="00FE7A80" w:rsidRPr="00FE7A80" w:rsidRDefault="00FE7A80" w:rsidP="00FE7A80">
            <w:pPr>
              <w:jc w:val="right"/>
              <w:rPr>
                <w:rFonts w:ascii="Arial" w:hAnsi="Arial" w:cs="Arial"/>
                <w:b/>
                <w:bCs/>
                <w:sz w:val="18"/>
                <w:szCs w:val="18"/>
              </w:rPr>
            </w:pPr>
            <w:r w:rsidRPr="00FE7A80">
              <w:rPr>
                <w:rFonts w:ascii="Arial" w:hAnsi="Arial" w:cs="Arial"/>
                <w:b/>
                <w:bCs/>
                <w:sz w:val="18"/>
                <w:szCs w:val="18"/>
              </w:rPr>
              <w:t>- 237.1</w:t>
            </w:r>
          </w:p>
        </w:tc>
      </w:tr>
    </w:tbl>
    <w:p w14:paraId="0417E149" w14:textId="77777777" w:rsidR="00470605" w:rsidRDefault="00470605" w:rsidP="00E04999">
      <w:pPr>
        <w:ind w:firstLine="708"/>
        <w:rPr>
          <w:rFonts w:ascii="Arial" w:hAnsi="Arial" w:cs="Arial"/>
          <w:sz w:val="22"/>
          <w:szCs w:val="22"/>
        </w:rPr>
      </w:pPr>
    </w:p>
    <w:p w14:paraId="424CF3EF" w14:textId="2C6043DB" w:rsidR="00194C2A" w:rsidRPr="003423D0" w:rsidRDefault="009D6C7D" w:rsidP="00E04999">
      <w:pPr>
        <w:ind w:firstLine="708"/>
        <w:rPr>
          <w:rFonts w:ascii="Arial" w:hAnsi="Arial" w:cs="Arial"/>
          <w:color w:val="FF0000"/>
          <w:sz w:val="22"/>
          <w:szCs w:val="22"/>
        </w:rPr>
        <w:sectPr w:rsidR="00194C2A" w:rsidRPr="003423D0" w:rsidSect="005633DD">
          <w:footerReference w:type="default" r:id="rId13"/>
          <w:type w:val="continuous"/>
          <w:pgSz w:w="11907" w:h="16840"/>
          <w:pgMar w:top="1134" w:right="567" w:bottom="709" w:left="1247" w:header="284" w:footer="103" w:gutter="0"/>
          <w:cols w:space="708"/>
          <w:titlePg/>
          <w:docGrid w:linePitch="326"/>
        </w:sectPr>
      </w:pPr>
      <w:r w:rsidRPr="003423D0">
        <w:rPr>
          <w:rFonts w:ascii="Arial" w:hAnsi="Arial" w:cs="Arial"/>
          <w:sz w:val="22"/>
          <w:szCs w:val="22"/>
        </w:rPr>
        <w:t xml:space="preserve">Разпределението на площта и запаса /без клони/ на стопанството по групи гори е дадено в таблица № </w:t>
      </w:r>
      <w:r w:rsidR="00F44F29" w:rsidRPr="003423D0">
        <w:rPr>
          <w:rFonts w:ascii="Arial" w:hAnsi="Arial" w:cs="Arial"/>
          <w:sz w:val="22"/>
          <w:szCs w:val="22"/>
        </w:rPr>
        <w:t>1</w:t>
      </w:r>
      <w:r w:rsidR="001F3899" w:rsidRPr="003423D0">
        <w:rPr>
          <w:rFonts w:ascii="Arial" w:hAnsi="Arial" w:cs="Arial"/>
          <w:sz w:val="22"/>
          <w:szCs w:val="22"/>
        </w:rPr>
        <w:t>7</w:t>
      </w:r>
      <w:r w:rsidRPr="003423D0">
        <w:rPr>
          <w:rFonts w:ascii="Arial" w:hAnsi="Arial" w:cs="Arial"/>
          <w:sz w:val="22"/>
          <w:szCs w:val="22"/>
        </w:rPr>
        <w:t>.</w:t>
      </w:r>
    </w:p>
    <w:p w14:paraId="1D36DF02" w14:textId="77777777" w:rsidR="009D6C7D" w:rsidRPr="003423D0" w:rsidRDefault="009D6C7D" w:rsidP="00182A55">
      <w:pPr>
        <w:jc w:val="center"/>
        <w:outlineLvl w:val="0"/>
        <w:rPr>
          <w:rFonts w:ascii="Arial" w:hAnsi="Arial" w:cs="Arial"/>
          <w:sz w:val="22"/>
          <w:szCs w:val="22"/>
        </w:rPr>
      </w:pPr>
      <w:r w:rsidRPr="003423D0">
        <w:rPr>
          <w:rFonts w:ascii="Arial" w:hAnsi="Arial" w:cs="Arial"/>
          <w:sz w:val="22"/>
          <w:szCs w:val="22"/>
        </w:rPr>
        <w:t>Таблица №</w:t>
      </w:r>
      <w:r w:rsidR="002F08A9" w:rsidRPr="003423D0">
        <w:rPr>
          <w:rFonts w:ascii="Arial" w:hAnsi="Arial" w:cs="Arial"/>
          <w:sz w:val="22"/>
          <w:szCs w:val="22"/>
        </w:rPr>
        <w:t xml:space="preserve"> </w:t>
      </w:r>
      <w:r w:rsidRPr="003423D0">
        <w:rPr>
          <w:rFonts w:ascii="Arial" w:hAnsi="Arial" w:cs="Arial"/>
          <w:sz w:val="22"/>
          <w:szCs w:val="22"/>
        </w:rPr>
        <w:t>1</w:t>
      </w:r>
      <w:r w:rsidR="00BB063B" w:rsidRPr="003423D0">
        <w:rPr>
          <w:rFonts w:ascii="Arial" w:hAnsi="Arial" w:cs="Arial"/>
          <w:sz w:val="22"/>
          <w:szCs w:val="22"/>
        </w:rPr>
        <w:t>7</w:t>
      </w:r>
    </w:p>
    <w:p w14:paraId="5D1618A1" w14:textId="77777777" w:rsidR="009D6C7D" w:rsidRPr="003423D0" w:rsidRDefault="009D6C7D" w:rsidP="00182A55">
      <w:pPr>
        <w:jc w:val="center"/>
        <w:rPr>
          <w:rFonts w:ascii="Arial" w:hAnsi="Arial" w:cs="Arial"/>
          <w:b/>
          <w:sz w:val="22"/>
          <w:szCs w:val="22"/>
        </w:rPr>
      </w:pPr>
      <w:r w:rsidRPr="003423D0">
        <w:rPr>
          <w:rFonts w:ascii="Arial" w:hAnsi="Arial" w:cs="Arial"/>
          <w:sz w:val="22"/>
          <w:szCs w:val="22"/>
        </w:rPr>
        <w:t xml:space="preserve">Разпределение на ОБЩАТА ПЛОЩ/ха/ и ЗАПАСА без клони/куб.м/ по групи гори и </w:t>
      </w:r>
      <w:proofErr w:type="spellStart"/>
      <w:r w:rsidRPr="003423D0">
        <w:rPr>
          <w:rFonts w:ascii="Arial" w:hAnsi="Arial" w:cs="Arial"/>
          <w:sz w:val="22"/>
          <w:szCs w:val="22"/>
        </w:rPr>
        <w:t>функциионални</w:t>
      </w:r>
      <w:proofErr w:type="spellEnd"/>
      <w:r w:rsidRPr="003423D0">
        <w:rPr>
          <w:rFonts w:ascii="Arial" w:hAnsi="Arial" w:cs="Arial"/>
          <w:sz w:val="22"/>
          <w:szCs w:val="22"/>
        </w:rPr>
        <w:t xml:space="preserve"> групи</w:t>
      </w:r>
      <w:r w:rsidR="001B4E38" w:rsidRPr="003423D0">
        <w:rPr>
          <w:rFonts w:ascii="Arial" w:hAnsi="Arial" w:cs="Arial"/>
          <w:sz w:val="22"/>
          <w:szCs w:val="22"/>
        </w:rPr>
        <w:t xml:space="preserve"> – </w:t>
      </w:r>
      <w:r w:rsidR="001B4E38" w:rsidRPr="003423D0">
        <w:rPr>
          <w:rFonts w:ascii="Arial" w:hAnsi="Arial" w:cs="Arial"/>
          <w:b/>
          <w:sz w:val="22"/>
          <w:szCs w:val="22"/>
        </w:rPr>
        <w:t>общо за стопанството</w:t>
      </w:r>
    </w:p>
    <w:p w14:paraId="33BBCE94" w14:textId="77777777" w:rsidR="00AE405A" w:rsidRPr="003423D0" w:rsidRDefault="00AE405A" w:rsidP="00182A55">
      <w:pPr>
        <w:jc w:val="center"/>
        <w:rPr>
          <w:rFonts w:ascii="Arial" w:hAnsi="Arial" w:cs="Arial"/>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3265"/>
        <w:gridCol w:w="1163"/>
        <w:gridCol w:w="1482"/>
        <w:gridCol w:w="1015"/>
        <w:gridCol w:w="1193"/>
        <w:gridCol w:w="1447"/>
        <w:gridCol w:w="1045"/>
        <w:gridCol w:w="1193"/>
        <w:gridCol w:w="1482"/>
        <w:gridCol w:w="1045"/>
      </w:tblGrid>
      <w:tr w:rsidR="00EA2BBC" w:rsidRPr="003423D0" w14:paraId="40C64480" w14:textId="77777777">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F0C16E"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Горски територии по категории и функции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39859C"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Иглолистни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C773A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Широколистни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ADDB62"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Всичко</w:t>
            </w:r>
          </w:p>
        </w:tc>
      </w:tr>
      <w:tr w:rsidR="00EA2BBC" w:rsidRPr="003423D0" w14:paraId="367E6427" w14:textId="77777777">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113EACC2" w14:textId="77777777" w:rsidR="00EA2BBC" w:rsidRPr="003423D0" w:rsidRDefault="00EA2BBC" w:rsidP="00EA2BBC">
            <w:pPr>
              <w:jc w:val="cente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76422E"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D59EED"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3EB720"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0415F9"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CBD902"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 xml:space="preserve">Залесена </w:t>
            </w:r>
            <w:proofErr w:type="spellStart"/>
            <w:r w:rsidRPr="003423D0">
              <w:rPr>
                <w:rFonts w:ascii="Arial" w:hAnsi="Arial" w:cs="Arial"/>
                <w:b/>
                <w:bCs/>
                <w:color w:val="000000"/>
                <w:sz w:val="18"/>
                <w:szCs w:val="18"/>
              </w:rPr>
              <w:t>площ,ха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50FCC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FDB947"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B9BCF9"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937F0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Запас, куб.м</w:t>
            </w:r>
          </w:p>
        </w:tc>
      </w:tr>
      <w:tr w:rsidR="00EA2BBC" w:rsidRPr="003423D0" w14:paraId="6587BDD6"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D4EFD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защита на водите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0172A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742.4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994EC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705.5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712D9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179280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EFFF1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4262.7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1AA08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3997.0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8E10B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499930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24585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5005.1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5D878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4702.5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2506E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679210</w:t>
            </w:r>
          </w:p>
        </w:tc>
      </w:tr>
      <w:tr w:rsidR="00EA2BBC" w:rsidRPr="003423D0" w14:paraId="4801EA6A"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8AB1B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защита на почвите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D1177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7F1E5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BB696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C6D1E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6E998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0596E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7A1BB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861D7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260E5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1415</w:t>
            </w:r>
          </w:p>
        </w:tc>
      </w:tr>
      <w:tr w:rsidR="00EA2BBC" w:rsidRPr="003423D0" w14:paraId="55872D0D"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8ABC2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защита на урбанизирани територии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61D1C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B8B6E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4E657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971EA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7FF51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EB2A7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C8AAF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528A5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91D43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2345</w:t>
            </w:r>
          </w:p>
        </w:tc>
      </w:tr>
      <w:tr w:rsidR="00EA2BBC" w:rsidRPr="003423D0" w14:paraId="6469DDAC"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D83B3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защита на сгради и инфраструктури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64919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32E55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95020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7B0AE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5E034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94.4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B09FF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8155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F4E8F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149.9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9B4F8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48016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20005</w:t>
            </w:r>
          </w:p>
        </w:tc>
      </w:tr>
      <w:tr w:rsidR="00EA2BBC" w:rsidRPr="003423D0" w14:paraId="0FCB0A91"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69FDD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защита на горна граница гора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3C836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895C15"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9E79C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B2B39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9F873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12EBA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E8032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CD7E3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70647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638AD337"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610E4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защитни горски пояси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6D9D1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2FAF4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650F2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03913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E654A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4A5FB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46A92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D4F7F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38B52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13282B62"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D5BF5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технически проект за борба с ерозия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1A6F0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234EF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9A371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4179B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E7A9C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688BE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CC3CF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4BA8F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9E18B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6EE2B0FD"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1519E9"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8FA1D0"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3F7BC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751.1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7D8679"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191450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9C945E"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4412.3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F4ADC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4135.1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BB2D51"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511525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C65297"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5201.6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5B66B7"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4886.2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80379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702975</w:t>
            </w:r>
          </w:p>
        </w:tc>
      </w:tr>
      <w:tr w:rsidR="00EA2BBC" w:rsidRPr="003423D0" w14:paraId="47F8F3B1" w14:textId="77777777">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ACDF2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 </w:t>
            </w:r>
          </w:p>
        </w:tc>
      </w:tr>
      <w:tr w:rsidR="00EA2BBC" w:rsidRPr="003423D0" w14:paraId="12187C17"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A9AD0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резервати, национални паркове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60F78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05098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4A5F5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37B53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30C6F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4CE6F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455C4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F22C1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926AD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4F89E354"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5D3F9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природни паркове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5E724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5209F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56421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317C7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8199F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FD127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BA48B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84FE2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18192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03A5E7C2"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E2F89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природни забележителности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6781F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F2852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EBE70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0A4C0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12D47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6E077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20399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4E30E5"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B68F5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1B9ADA8B"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B8A75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защитени местности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F962D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52AE7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FB366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6342A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0182D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067C4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DB874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E107C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F36C9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3865</w:t>
            </w:r>
          </w:p>
        </w:tc>
      </w:tr>
      <w:tr w:rsidR="00EA2BBC" w:rsidRPr="003423D0" w14:paraId="09451FA0"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BEC49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защитени зони Натура 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8984C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1411.7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B722D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1369.0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C0E24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370955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B4C86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5689.5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78193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5456.7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6D177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619860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2B30E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7101.2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00497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6825.7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0F268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990815</w:t>
            </w:r>
          </w:p>
        </w:tc>
      </w:tr>
      <w:tr w:rsidR="00EA2BBC" w:rsidRPr="003423D0" w14:paraId="207A97F9"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DAF1C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други с особен режим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7B138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A9C60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1F41D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2E285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CDFA1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FFA9C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203EC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16620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BC078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4749E246"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24E694"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AE7B4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1411.7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BD3A61"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1369.0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7542F3"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370955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96487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5734.8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6684B9"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5488.1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FE8D56"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623725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811E2C"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6F3043"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6857.1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9B4F9C"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994680</w:t>
            </w:r>
          </w:p>
        </w:tc>
      </w:tr>
      <w:tr w:rsidR="00EA2BBC" w:rsidRPr="003423D0" w14:paraId="09B4B422" w14:textId="77777777">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7A5FA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 </w:t>
            </w:r>
          </w:p>
        </w:tc>
      </w:tr>
      <w:tr w:rsidR="00EA2BBC" w:rsidRPr="003423D0" w14:paraId="2B4FA920"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6F38D1" w14:textId="77777777" w:rsidR="00EA2BBC" w:rsidRPr="003423D0" w:rsidRDefault="00EA2BBC" w:rsidP="00EA2BBC">
            <w:pPr>
              <w:jc w:val="center"/>
              <w:rPr>
                <w:rFonts w:ascii="Arial" w:hAnsi="Arial" w:cs="Arial"/>
                <w:color w:val="000000"/>
                <w:sz w:val="18"/>
                <w:szCs w:val="18"/>
              </w:rPr>
            </w:pPr>
            <w:proofErr w:type="spellStart"/>
            <w:r w:rsidRPr="003423D0">
              <w:rPr>
                <w:rFonts w:ascii="Arial" w:hAnsi="Arial" w:cs="Arial"/>
                <w:color w:val="000000"/>
                <w:sz w:val="18"/>
                <w:szCs w:val="18"/>
              </w:rPr>
              <w:t>семепроизводствени</w:t>
            </w:r>
            <w:proofErr w:type="spellEnd"/>
            <w:r w:rsidRPr="003423D0">
              <w:rPr>
                <w:rFonts w:ascii="Arial" w:hAnsi="Arial" w:cs="Arial"/>
                <w:color w:val="000000"/>
                <w:sz w:val="18"/>
                <w:szCs w:val="18"/>
              </w:rPr>
              <w:t xml:space="preserve"> насаждения и градини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E39A2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9E415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3E22D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CA6ED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0AE97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AAB53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49810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F71A6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231.4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BBF0C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231.4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11C21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52000</w:t>
            </w:r>
          </w:p>
        </w:tc>
      </w:tr>
      <w:tr w:rsidR="00EA2BBC" w:rsidRPr="003423D0" w14:paraId="2C48E67B"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17F00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горски разсадници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5F968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1F9BE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ACD05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C1C19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2CC73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E2C75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06505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43E2A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5A24F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45</w:t>
            </w:r>
          </w:p>
        </w:tc>
      </w:tr>
      <w:tr w:rsidR="00EA2BBC" w:rsidRPr="003423D0" w14:paraId="4BAB96CA"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BED2D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опитни и географски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ABCAB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8BA57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56C24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68230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1428C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6DD38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57DB1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7D22B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AB035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310</w:t>
            </w:r>
          </w:p>
        </w:tc>
      </w:tr>
      <w:tr w:rsidR="00EA2BBC" w:rsidRPr="003423D0" w14:paraId="0B6C63F0"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C4A518" w14:textId="77777777" w:rsidR="00EA2BBC" w:rsidRPr="003423D0" w:rsidRDefault="00EA2BBC" w:rsidP="00EA2BBC">
            <w:pPr>
              <w:jc w:val="center"/>
              <w:rPr>
                <w:rFonts w:ascii="Arial" w:hAnsi="Arial" w:cs="Arial"/>
                <w:color w:val="000000"/>
                <w:sz w:val="18"/>
                <w:szCs w:val="18"/>
              </w:rPr>
            </w:pPr>
            <w:proofErr w:type="spellStart"/>
            <w:r w:rsidRPr="003423D0">
              <w:rPr>
                <w:rFonts w:ascii="Arial" w:hAnsi="Arial" w:cs="Arial"/>
                <w:color w:val="000000"/>
                <w:sz w:val="18"/>
                <w:szCs w:val="18"/>
              </w:rPr>
              <w:t>дендрариуми</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FE37C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AF822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20BB0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B2EEF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86CFF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E4830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83970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44FE0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D2CF6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3E7BB7E2"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42B1C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учебно-опитни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AACCA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78EBD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FC8F85"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1A90D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32A845"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6E530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7520D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78DED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0AEEE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4409B1CC"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4A3A23" w14:textId="77777777" w:rsidR="00EA2BBC" w:rsidRPr="003423D0" w:rsidRDefault="00EA2BBC" w:rsidP="00EA2BBC">
            <w:pPr>
              <w:jc w:val="center"/>
              <w:rPr>
                <w:rFonts w:ascii="Arial" w:hAnsi="Arial" w:cs="Arial"/>
                <w:color w:val="000000"/>
                <w:sz w:val="18"/>
                <w:szCs w:val="18"/>
              </w:rPr>
            </w:pPr>
            <w:proofErr w:type="spellStart"/>
            <w:r w:rsidRPr="003423D0">
              <w:rPr>
                <w:rFonts w:ascii="Arial" w:hAnsi="Arial" w:cs="Arial"/>
                <w:color w:val="000000"/>
                <w:sz w:val="18"/>
                <w:szCs w:val="18"/>
              </w:rPr>
              <w:t>токовища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A51A7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F4571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BCDDE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98A4C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F64E4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26719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E02EE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74429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2B593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6ACAB19C"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F6C8C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200м около хижи и манастири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8098A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6D719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ABCB2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9C94F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0AC76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8FA84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38B0E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E7250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83226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7E00A32D"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0CADB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БИСД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717C6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BD7DEA"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944A54"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F46DE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2A0F2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139.9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939D1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25590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FE3A1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069FA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139.9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279EB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25590</w:t>
            </w:r>
          </w:p>
        </w:tc>
      </w:tr>
      <w:tr w:rsidR="00EA2BBC" w:rsidRPr="003423D0" w14:paraId="420F0317"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80E73C"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Общо специални функции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33EC98"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08708B"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D2387E"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2500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CE3C39"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396.9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E939B0"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361.2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56ECC0"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75445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C57D7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409.1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6AC72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373.4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66C7E2"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77945</w:t>
            </w:r>
          </w:p>
        </w:tc>
      </w:tr>
      <w:tr w:rsidR="00EA2BBC" w:rsidRPr="003423D0" w14:paraId="03FC35D2"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F668F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горски територии с рекреационно 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259CE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0032B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A65B3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052FE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0CA21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B3240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79C197"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04754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14F4B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3B45027D"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A9750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за поддържане на ландшафта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FA9EA6"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A526BC"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CBF1B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058175"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4415E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094C29"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BB8381"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B0D80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5D9C60"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r>
      <w:tr w:rsidR="00EA2BBC" w:rsidRPr="003423D0" w14:paraId="095A18D2"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7D59B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 xml:space="preserve">гори с висока </w:t>
            </w:r>
            <w:proofErr w:type="spellStart"/>
            <w:r w:rsidRPr="003423D0">
              <w:rPr>
                <w:rFonts w:ascii="Arial" w:hAnsi="Arial" w:cs="Arial"/>
                <w:color w:val="000000"/>
                <w:sz w:val="18"/>
                <w:szCs w:val="18"/>
              </w:rPr>
              <w:t>консервационна</w:t>
            </w:r>
            <w:proofErr w:type="spellEnd"/>
            <w:r w:rsidRPr="003423D0">
              <w:rPr>
                <w:rFonts w:ascii="Arial" w:hAnsi="Arial" w:cs="Arial"/>
                <w:color w:val="000000"/>
                <w:sz w:val="18"/>
                <w:szCs w:val="18"/>
              </w:rPr>
              <w:t xml:space="preserve"> стойност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E889D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FBEED2"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05A43D"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7A899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762.8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FDEA28"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762.8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0CDB1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83720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3EFEE3"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762.8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C5475F"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762.8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4FD98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83720</w:t>
            </w:r>
          </w:p>
        </w:tc>
      </w:tr>
      <w:tr w:rsidR="00EA2BBC" w:rsidRPr="003423D0" w14:paraId="2495C50B"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76E9E8"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F85D4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1F00CC"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6E7F0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0D1A20"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AFEF87"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84E6D4"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83720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985C9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762.9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24ACDA"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07F02D"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83720</w:t>
            </w:r>
          </w:p>
        </w:tc>
      </w:tr>
      <w:tr w:rsidR="00EA2BBC" w:rsidRPr="003423D0" w14:paraId="587CCB27" w14:textId="77777777">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B4F08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 </w:t>
            </w:r>
          </w:p>
        </w:tc>
      </w:tr>
      <w:tr w:rsidR="00EA2BBC" w:rsidRPr="003423D0" w14:paraId="7627A199"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8A7C0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C4B863"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1424.0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E28F60"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1381.2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A30E73"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373455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6E0A94"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6894.5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98771B"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6612.1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1E13A7"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782890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E49860"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8318.5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B6893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7993.3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BBFEB7"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1156345</w:t>
            </w:r>
          </w:p>
        </w:tc>
      </w:tr>
      <w:tr w:rsidR="00EA2BBC" w:rsidRPr="003423D0" w14:paraId="6EC89C26" w14:textId="77777777">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6F52CE"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 </w:t>
            </w:r>
          </w:p>
        </w:tc>
      </w:tr>
      <w:tr w:rsidR="00EA2BBC" w:rsidRPr="003423D0" w14:paraId="4444562D"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1B4C8D"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5482A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2213.3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2635A9"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2132.3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E5762D"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564905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F377C3"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11306.8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463E6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10747.2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D4784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1294415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169ECB"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13520.1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D6C6A3" w14:textId="77777777" w:rsidR="00EA2BBC" w:rsidRPr="003423D0" w:rsidRDefault="00EA2BBC" w:rsidP="00EA2BBC">
            <w:pPr>
              <w:jc w:val="center"/>
              <w:rPr>
                <w:rFonts w:ascii="Arial" w:hAnsi="Arial" w:cs="Arial"/>
                <w:b/>
                <w:bCs/>
                <w:color w:val="000000"/>
                <w:sz w:val="18"/>
                <w:szCs w:val="18"/>
              </w:rPr>
            </w:pPr>
            <w:r w:rsidRPr="00E0570A">
              <w:rPr>
                <w:rFonts w:ascii="Arial" w:hAnsi="Arial" w:cs="Arial"/>
                <w:b/>
                <w:bCs/>
                <w:color w:val="000000"/>
                <w:sz w:val="18"/>
                <w:szCs w:val="18"/>
              </w:rPr>
              <w:t>12879.5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8F1C7B"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1859320</w:t>
            </w:r>
          </w:p>
        </w:tc>
      </w:tr>
      <w:tr w:rsidR="00EA2BBC" w:rsidRPr="003423D0" w14:paraId="122F725F" w14:textId="77777777">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AADEBB" w14:textId="77777777" w:rsidR="00EA2BBC" w:rsidRPr="003423D0" w:rsidRDefault="00EA2BBC" w:rsidP="00EA2BBC">
            <w:pPr>
              <w:jc w:val="center"/>
              <w:rPr>
                <w:rFonts w:ascii="Arial" w:hAnsi="Arial" w:cs="Arial"/>
                <w:color w:val="000000"/>
                <w:sz w:val="18"/>
                <w:szCs w:val="18"/>
              </w:rPr>
            </w:pPr>
            <w:r w:rsidRPr="003423D0">
              <w:rPr>
                <w:rFonts w:ascii="Arial" w:hAnsi="Arial" w:cs="Arial"/>
                <w:color w:val="000000"/>
                <w:sz w:val="18"/>
                <w:szCs w:val="18"/>
              </w:rPr>
              <w:t> </w:t>
            </w:r>
          </w:p>
        </w:tc>
      </w:tr>
      <w:tr w:rsidR="00EA2BBC" w:rsidRPr="003423D0" w14:paraId="226C75CC"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435019"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64A1A7"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520.4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9A63F4"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489.6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F94AC8"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131775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B6848B"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5072.1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079094"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4919.3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424D91"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715875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A6784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5592.5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62573A"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5408.9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B90E75"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847650</w:t>
            </w:r>
          </w:p>
        </w:tc>
      </w:tr>
      <w:tr w:rsidR="00EA2BBC" w:rsidRPr="003423D0" w14:paraId="1B32FD95" w14:textId="7777777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EFDE0A"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25F1A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2733.7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B5AE6D"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2621.9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F15BFE"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696680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631BA7"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16378.9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28C396"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15666.5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E43D3D"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2010290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0E2ECA"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19112.6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25EF4C"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18288.4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5A105F" w14:textId="77777777" w:rsidR="00EA2BBC" w:rsidRPr="003423D0" w:rsidRDefault="00EA2BBC" w:rsidP="00EA2BBC">
            <w:pPr>
              <w:jc w:val="center"/>
              <w:rPr>
                <w:rFonts w:ascii="Arial" w:hAnsi="Arial" w:cs="Arial"/>
                <w:b/>
                <w:bCs/>
                <w:color w:val="000000"/>
                <w:sz w:val="18"/>
                <w:szCs w:val="18"/>
              </w:rPr>
            </w:pPr>
            <w:r w:rsidRPr="003423D0">
              <w:rPr>
                <w:rFonts w:ascii="Arial" w:hAnsi="Arial" w:cs="Arial"/>
                <w:b/>
                <w:bCs/>
                <w:color w:val="000000"/>
                <w:sz w:val="18"/>
                <w:szCs w:val="18"/>
              </w:rPr>
              <w:t>2706970</w:t>
            </w:r>
          </w:p>
        </w:tc>
      </w:tr>
    </w:tbl>
    <w:p w14:paraId="0E36F45B" w14:textId="77777777" w:rsidR="002A64E0" w:rsidRDefault="002A64E0" w:rsidP="00182A55">
      <w:pPr>
        <w:jc w:val="center"/>
        <w:rPr>
          <w:rFonts w:ascii="Arial" w:hAnsi="Arial" w:cs="Arial"/>
          <w:color w:val="000000"/>
          <w:sz w:val="18"/>
          <w:szCs w:val="18"/>
        </w:rPr>
      </w:pPr>
    </w:p>
    <w:p w14:paraId="6D48F583" w14:textId="77777777" w:rsidR="002A64E0" w:rsidRDefault="002A64E0" w:rsidP="00182A55">
      <w:pPr>
        <w:jc w:val="center"/>
        <w:rPr>
          <w:rFonts w:ascii="Arial" w:hAnsi="Arial" w:cs="Arial"/>
          <w:color w:val="000000"/>
          <w:sz w:val="18"/>
          <w:szCs w:val="18"/>
        </w:rPr>
      </w:pPr>
    </w:p>
    <w:p w14:paraId="22FF941C" w14:textId="77777777" w:rsidR="00BD3778" w:rsidRPr="003423D0" w:rsidRDefault="002A64E0" w:rsidP="002A64E0">
      <w:pPr>
        <w:tabs>
          <w:tab w:val="left" w:pos="13040"/>
        </w:tabs>
        <w:rPr>
          <w:rFonts w:ascii="Arial" w:hAnsi="Arial" w:cs="Arial"/>
          <w:sz w:val="22"/>
          <w:szCs w:val="22"/>
        </w:rPr>
      </w:pPr>
      <w:r>
        <w:rPr>
          <w:rFonts w:ascii="Arial" w:hAnsi="Arial" w:cs="Arial"/>
          <w:color w:val="000000"/>
          <w:sz w:val="18"/>
          <w:szCs w:val="18"/>
        </w:rPr>
        <w:tab/>
      </w:r>
    </w:p>
    <w:p w14:paraId="41E1B0D7" w14:textId="77777777" w:rsidR="009D6C7D" w:rsidRPr="003423D0" w:rsidRDefault="009D6C7D" w:rsidP="00182A55">
      <w:pPr>
        <w:rPr>
          <w:rFonts w:ascii="Arial" w:hAnsi="Arial" w:cs="Arial"/>
          <w:color w:val="FF0000"/>
        </w:rPr>
        <w:sectPr w:rsidR="009D6C7D" w:rsidRPr="003423D0" w:rsidSect="00D15248">
          <w:pgSz w:w="16840" w:h="11907" w:orient="landscape"/>
          <w:pgMar w:top="1134" w:right="1247" w:bottom="1134" w:left="1247" w:header="284" w:footer="284" w:gutter="0"/>
          <w:cols w:space="708"/>
        </w:sectPr>
      </w:pPr>
    </w:p>
    <w:p w14:paraId="0A4A0A91" w14:textId="77777777" w:rsidR="00EA2BBC" w:rsidRPr="003423D0" w:rsidRDefault="00B53593" w:rsidP="00A0236A">
      <w:pPr>
        <w:ind w:firstLine="708"/>
        <w:jc w:val="both"/>
        <w:rPr>
          <w:rFonts w:ascii="Arial" w:hAnsi="Arial" w:cs="Arial"/>
          <w:sz w:val="22"/>
          <w:szCs w:val="22"/>
        </w:rPr>
      </w:pPr>
      <w:r w:rsidRPr="003423D0">
        <w:rPr>
          <w:rFonts w:ascii="Arial" w:hAnsi="Arial" w:cs="Arial"/>
          <w:sz w:val="22"/>
          <w:szCs w:val="22"/>
        </w:rPr>
        <w:t xml:space="preserve">В разпределението на залесената площ и запаса по функционални групи и категории преобладават горите със </w:t>
      </w:r>
      <w:r w:rsidRPr="003423D0">
        <w:rPr>
          <w:rFonts w:ascii="Arial" w:hAnsi="Arial" w:cs="Arial"/>
          <w:b/>
          <w:bCs/>
          <w:sz w:val="22"/>
          <w:szCs w:val="22"/>
        </w:rPr>
        <w:t xml:space="preserve">защитни и със специални </w:t>
      </w:r>
      <w:proofErr w:type="spellStart"/>
      <w:r w:rsidRPr="003423D0">
        <w:rPr>
          <w:rFonts w:ascii="Arial" w:hAnsi="Arial" w:cs="Arial"/>
          <w:b/>
          <w:bCs/>
          <w:sz w:val="22"/>
          <w:szCs w:val="22"/>
        </w:rPr>
        <w:t>функиции</w:t>
      </w:r>
      <w:proofErr w:type="spellEnd"/>
      <w:r w:rsidRPr="003423D0">
        <w:rPr>
          <w:rFonts w:ascii="Arial" w:hAnsi="Arial" w:cs="Arial"/>
          <w:sz w:val="22"/>
          <w:szCs w:val="22"/>
        </w:rPr>
        <w:t>. Те заемат 70.4 % от залесената площ и 68.7 % от запаса. Делът на горите със стопански функции е 29.6 % от площта и 31.3 % от площта.</w:t>
      </w:r>
    </w:p>
    <w:p w14:paraId="558403B6" w14:textId="77777777" w:rsidR="00B53593" w:rsidRPr="003423D0" w:rsidRDefault="00B53593" w:rsidP="00A0236A">
      <w:pPr>
        <w:ind w:firstLine="708"/>
        <w:jc w:val="both"/>
        <w:rPr>
          <w:rFonts w:ascii="Arial" w:hAnsi="Arial" w:cs="Arial"/>
          <w:sz w:val="22"/>
          <w:szCs w:val="22"/>
        </w:rPr>
      </w:pPr>
      <w:r w:rsidRPr="003423D0">
        <w:rPr>
          <w:rFonts w:ascii="Arial" w:hAnsi="Arial" w:cs="Arial"/>
          <w:sz w:val="22"/>
          <w:szCs w:val="22"/>
        </w:rPr>
        <w:t xml:space="preserve">В Таблица № 17 горските територии са посочени само по водещата си функция, но поради факта, че в един подотдел може да има </w:t>
      </w:r>
      <w:proofErr w:type="spellStart"/>
      <w:r w:rsidRPr="003423D0">
        <w:rPr>
          <w:rFonts w:ascii="Arial" w:hAnsi="Arial" w:cs="Arial"/>
          <w:sz w:val="22"/>
          <w:szCs w:val="22"/>
        </w:rPr>
        <w:t>наяколко</w:t>
      </w:r>
      <w:proofErr w:type="spellEnd"/>
      <w:r w:rsidRPr="003423D0">
        <w:rPr>
          <w:rFonts w:ascii="Arial" w:hAnsi="Arial" w:cs="Arial"/>
          <w:sz w:val="22"/>
          <w:szCs w:val="22"/>
        </w:rPr>
        <w:t xml:space="preserve"> различни специални и защитни функции е изготвен пълен списък на подотделите по функции.</w:t>
      </w:r>
    </w:p>
    <w:p w14:paraId="448F4F4F" w14:textId="77777777" w:rsidR="00196FF8" w:rsidRPr="003423D0" w:rsidRDefault="00196FF8" w:rsidP="00A0236A">
      <w:pPr>
        <w:ind w:firstLine="708"/>
        <w:jc w:val="both"/>
        <w:rPr>
          <w:rFonts w:ascii="Arial" w:hAnsi="Arial" w:cs="Arial"/>
          <w:sz w:val="22"/>
          <w:szCs w:val="22"/>
        </w:rPr>
      </w:pPr>
    </w:p>
    <w:p w14:paraId="2F0902B4" w14:textId="471897F0" w:rsidR="00196FF8" w:rsidRPr="00071EC8" w:rsidRDefault="00196FF8" w:rsidP="00C00B8C">
      <w:pPr>
        <w:pStyle w:val="afc"/>
        <w:ind w:left="142"/>
        <w:jc w:val="center"/>
        <w:rPr>
          <w:rFonts w:ascii="Arial" w:hAnsi="Arial" w:cs="Arial"/>
          <w:b/>
          <w:bCs/>
          <w:sz w:val="26"/>
          <w:szCs w:val="26"/>
        </w:rPr>
      </w:pPr>
      <w:r w:rsidRPr="00071EC8">
        <w:rPr>
          <w:rFonts w:ascii="Arial" w:hAnsi="Arial" w:cs="Arial"/>
          <w:b/>
          <w:bCs/>
          <w:sz w:val="26"/>
          <w:szCs w:val="26"/>
        </w:rPr>
        <w:t>Списък</w:t>
      </w:r>
      <w:r w:rsidR="00000513" w:rsidRPr="00071EC8">
        <w:rPr>
          <w:rFonts w:ascii="Arial" w:hAnsi="Arial" w:cs="Arial"/>
          <w:b/>
          <w:bCs/>
          <w:sz w:val="26"/>
          <w:szCs w:val="26"/>
        </w:rPr>
        <w:t xml:space="preserve"> </w:t>
      </w:r>
      <w:r w:rsidRPr="00071EC8">
        <w:rPr>
          <w:rFonts w:ascii="Arial" w:hAnsi="Arial" w:cs="Arial"/>
          <w:b/>
          <w:bCs/>
          <w:sz w:val="26"/>
          <w:szCs w:val="26"/>
        </w:rPr>
        <w:t xml:space="preserve">на териториите </w:t>
      </w:r>
      <w:r w:rsidR="00E0570A" w:rsidRPr="00071EC8">
        <w:rPr>
          <w:rFonts w:ascii="Arial" w:hAnsi="Arial" w:cs="Arial"/>
          <w:b/>
          <w:bCs/>
          <w:sz w:val="26"/>
          <w:szCs w:val="26"/>
        </w:rPr>
        <w:t>с</w:t>
      </w:r>
      <w:r w:rsidRPr="00071EC8">
        <w:rPr>
          <w:rFonts w:ascii="Arial" w:hAnsi="Arial" w:cs="Arial"/>
          <w:b/>
          <w:bCs/>
          <w:sz w:val="26"/>
          <w:szCs w:val="26"/>
        </w:rPr>
        <w:t>ъс защитни и специални функции</w:t>
      </w:r>
    </w:p>
    <w:p w14:paraId="07B9884A" w14:textId="77777777" w:rsidR="00196FF8" w:rsidRPr="003423D0" w:rsidRDefault="00196FF8" w:rsidP="00196FF8">
      <w:pPr>
        <w:ind w:firstLine="708"/>
        <w:jc w:val="center"/>
        <w:rPr>
          <w:rFonts w:ascii="Arial" w:hAnsi="Arial" w:cs="Arial"/>
          <w:b/>
          <w:bCs/>
        </w:rPr>
      </w:pPr>
    </w:p>
    <w:p w14:paraId="7BA6B269" w14:textId="28074217" w:rsidR="00196FF8" w:rsidRPr="00BC082F" w:rsidRDefault="00196FF8" w:rsidP="0002060C">
      <w:pPr>
        <w:pStyle w:val="afc"/>
        <w:numPr>
          <w:ilvl w:val="0"/>
          <w:numId w:val="7"/>
        </w:numPr>
        <w:ind w:left="1068"/>
        <w:jc w:val="both"/>
        <w:rPr>
          <w:rFonts w:ascii="Arial" w:hAnsi="Arial" w:cs="Arial"/>
          <w:b/>
          <w:bCs/>
          <w:sz w:val="22"/>
          <w:szCs w:val="22"/>
        </w:rPr>
      </w:pPr>
      <w:r w:rsidRPr="00BC082F">
        <w:rPr>
          <w:rFonts w:ascii="Arial" w:hAnsi="Arial" w:cs="Arial"/>
          <w:b/>
          <w:bCs/>
        </w:rPr>
        <w:t>Горски територии за защита на водите</w:t>
      </w:r>
    </w:p>
    <w:p w14:paraId="2E0EB276" w14:textId="2568E374" w:rsidR="00EA2BBC" w:rsidRPr="00C00B8C" w:rsidRDefault="00196FF8" w:rsidP="0002060C">
      <w:pPr>
        <w:pStyle w:val="afc"/>
        <w:numPr>
          <w:ilvl w:val="1"/>
          <w:numId w:val="7"/>
        </w:numPr>
        <w:ind w:left="0" w:firstLine="709"/>
        <w:jc w:val="both"/>
        <w:rPr>
          <w:rFonts w:ascii="Arial" w:hAnsi="Arial" w:cs="Arial"/>
          <w:sz w:val="22"/>
          <w:szCs w:val="22"/>
        </w:rPr>
      </w:pPr>
      <w:r w:rsidRPr="00C00B8C">
        <w:rPr>
          <w:rFonts w:ascii="Arial" w:hAnsi="Arial" w:cs="Arial"/>
          <w:b/>
          <w:bCs/>
          <w:sz w:val="22"/>
          <w:szCs w:val="22"/>
        </w:rPr>
        <w:t>Защитни ивици (200 м) около язовир</w:t>
      </w:r>
      <w:r w:rsidR="005D7383" w:rsidRPr="00C00B8C">
        <w:rPr>
          <w:rFonts w:ascii="Arial" w:hAnsi="Arial" w:cs="Arial"/>
          <w:b/>
          <w:bCs/>
          <w:sz w:val="22"/>
          <w:szCs w:val="22"/>
        </w:rPr>
        <w:t xml:space="preserve">, </w:t>
      </w:r>
      <w:r w:rsidR="005D7383" w:rsidRPr="00C00B8C">
        <w:rPr>
          <w:rFonts w:ascii="Arial" w:hAnsi="Arial" w:cs="Arial" w:hint="eastAsia"/>
          <w:sz w:val="22"/>
          <w:szCs w:val="22"/>
        </w:rPr>
        <w:t>обособени</w:t>
      </w:r>
      <w:r w:rsidR="005D7383" w:rsidRPr="00C00B8C">
        <w:rPr>
          <w:rFonts w:ascii="Arial" w:hAnsi="Arial" w:cs="Arial"/>
          <w:sz w:val="22"/>
          <w:szCs w:val="22"/>
        </w:rPr>
        <w:t xml:space="preserve"> </w:t>
      </w:r>
      <w:r w:rsidR="005D7383" w:rsidRPr="00C00B8C">
        <w:rPr>
          <w:rFonts w:ascii="Arial" w:hAnsi="Arial" w:cs="Arial" w:hint="eastAsia"/>
          <w:sz w:val="22"/>
          <w:szCs w:val="22"/>
        </w:rPr>
        <w:t>съгласно</w:t>
      </w:r>
      <w:r w:rsidR="005D7383" w:rsidRPr="00C00B8C">
        <w:rPr>
          <w:rFonts w:ascii="Arial" w:hAnsi="Arial" w:cs="Arial"/>
          <w:sz w:val="22"/>
          <w:szCs w:val="22"/>
        </w:rPr>
        <w:t xml:space="preserve"> </w:t>
      </w:r>
      <w:r w:rsidR="005D7383" w:rsidRPr="00C00B8C">
        <w:rPr>
          <w:rFonts w:ascii="Arial" w:hAnsi="Arial" w:cs="Arial" w:hint="eastAsia"/>
          <w:sz w:val="22"/>
          <w:szCs w:val="22"/>
        </w:rPr>
        <w:t>чл</w:t>
      </w:r>
      <w:r w:rsidR="005D7383" w:rsidRPr="00C00B8C">
        <w:rPr>
          <w:rFonts w:ascii="Arial" w:hAnsi="Arial" w:cs="Arial"/>
          <w:sz w:val="22"/>
          <w:szCs w:val="22"/>
        </w:rPr>
        <w:t xml:space="preserve">. 5, </w:t>
      </w:r>
      <w:r w:rsidR="005D7383" w:rsidRPr="00C00B8C">
        <w:rPr>
          <w:rFonts w:ascii="Arial" w:hAnsi="Arial" w:cs="Arial" w:hint="eastAsia"/>
          <w:sz w:val="22"/>
          <w:szCs w:val="22"/>
        </w:rPr>
        <w:t>ал</w:t>
      </w:r>
      <w:r w:rsidR="005D7383" w:rsidRPr="00C00B8C">
        <w:rPr>
          <w:rFonts w:ascii="Arial" w:hAnsi="Arial" w:cs="Arial"/>
          <w:sz w:val="22"/>
          <w:szCs w:val="22"/>
        </w:rPr>
        <w:t xml:space="preserve">. 2 </w:t>
      </w:r>
      <w:r w:rsidR="005D7383" w:rsidRPr="00C00B8C">
        <w:rPr>
          <w:rFonts w:ascii="Arial" w:hAnsi="Arial" w:cs="Arial" w:hint="eastAsia"/>
          <w:sz w:val="22"/>
          <w:szCs w:val="22"/>
        </w:rPr>
        <w:t>от</w:t>
      </w:r>
      <w:r w:rsidR="00C00B8C">
        <w:rPr>
          <w:rFonts w:ascii="Arial" w:hAnsi="Arial" w:cs="Arial"/>
          <w:sz w:val="22"/>
          <w:szCs w:val="22"/>
        </w:rPr>
        <w:t xml:space="preserve"> </w:t>
      </w:r>
      <w:r w:rsidR="005D7383" w:rsidRPr="00C00B8C">
        <w:rPr>
          <w:rFonts w:ascii="Arial" w:hAnsi="Arial" w:cs="Arial" w:hint="eastAsia"/>
          <w:sz w:val="22"/>
          <w:szCs w:val="22"/>
        </w:rPr>
        <w:t>ЗГ</w:t>
      </w:r>
      <w:r w:rsidR="005D7383" w:rsidRPr="00C00B8C">
        <w:rPr>
          <w:rFonts w:ascii="Arial" w:hAnsi="Arial" w:cs="Arial"/>
          <w:sz w:val="22"/>
          <w:szCs w:val="22"/>
        </w:rPr>
        <w:t xml:space="preserve">, </w:t>
      </w:r>
      <w:r w:rsidR="005D7383" w:rsidRPr="00C00B8C">
        <w:rPr>
          <w:rFonts w:ascii="Arial" w:hAnsi="Arial" w:cs="Arial" w:hint="eastAsia"/>
          <w:sz w:val="22"/>
          <w:szCs w:val="22"/>
        </w:rPr>
        <w:t>отдели</w:t>
      </w:r>
      <w:r w:rsidR="005D7383" w:rsidRPr="00C00B8C">
        <w:rPr>
          <w:rFonts w:ascii="Arial" w:hAnsi="Arial" w:cs="Arial"/>
          <w:sz w:val="22"/>
          <w:szCs w:val="22"/>
        </w:rPr>
        <w:t xml:space="preserve"> </w:t>
      </w:r>
      <w:r w:rsidR="005D7383" w:rsidRPr="00C00B8C">
        <w:rPr>
          <w:rFonts w:ascii="Arial" w:hAnsi="Arial" w:cs="Arial" w:hint="eastAsia"/>
          <w:sz w:val="22"/>
          <w:szCs w:val="22"/>
        </w:rPr>
        <w:t>и</w:t>
      </w:r>
      <w:r w:rsidR="005D7383" w:rsidRPr="00C00B8C">
        <w:rPr>
          <w:rFonts w:ascii="Arial" w:hAnsi="Arial" w:cs="Arial"/>
          <w:sz w:val="22"/>
          <w:szCs w:val="22"/>
        </w:rPr>
        <w:t xml:space="preserve"> </w:t>
      </w:r>
      <w:r w:rsidR="005D7383" w:rsidRPr="00C00B8C">
        <w:rPr>
          <w:rFonts w:ascii="Arial" w:hAnsi="Arial" w:cs="Arial" w:hint="eastAsia"/>
          <w:sz w:val="22"/>
          <w:szCs w:val="22"/>
        </w:rPr>
        <w:t>подотдели</w:t>
      </w:r>
      <w:r w:rsidR="005D7383" w:rsidRPr="00C00B8C">
        <w:rPr>
          <w:rFonts w:ascii="Arial" w:hAnsi="Arial" w:cs="Arial"/>
          <w:sz w:val="22"/>
          <w:szCs w:val="22"/>
        </w:rPr>
        <w:t xml:space="preserve">: </w:t>
      </w:r>
      <w:r w:rsidR="005D7383" w:rsidRPr="00C00B8C">
        <w:rPr>
          <w:rFonts w:ascii="Arial" w:hAnsi="Arial" w:cs="Arial"/>
          <w:b/>
          <w:bCs/>
          <w:sz w:val="22"/>
          <w:szCs w:val="22"/>
        </w:rPr>
        <w:t>5</w:t>
      </w:r>
      <w:r w:rsidR="005D7383" w:rsidRPr="00C00B8C">
        <w:rPr>
          <w:rFonts w:ascii="Arial" w:hAnsi="Arial" w:cs="Arial"/>
          <w:sz w:val="22"/>
          <w:szCs w:val="22"/>
        </w:rPr>
        <w:t xml:space="preserve">:с, ф, х, ц, ч; </w:t>
      </w:r>
      <w:r w:rsidR="005D7383" w:rsidRPr="00C00B8C">
        <w:rPr>
          <w:rFonts w:ascii="Arial" w:hAnsi="Arial" w:cs="Arial"/>
          <w:b/>
          <w:bCs/>
          <w:sz w:val="22"/>
          <w:szCs w:val="22"/>
        </w:rPr>
        <w:t>12</w:t>
      </w:r>
      <w:r w:rsidR="005D7383" w:rsidRPr="00C00B8C">
        <w:rPr>
          <w:rFonts w:ascii="Arial" w:hAnsi="Arial" w:cs="Arial"/>
          <w:sz w:val="22"/>
          <w:szCs w:val="22"/>
        </w:rPr>
        <w:t xml:space="preserve">:ю, я, а1, б1, д1, 9, 10, 11; </w:t>
      </w:r>
      <w:r w:rsidR="005D7383" w:rsidRPr="00C00B8C">
        <w:rPr>
          <w:rFonts w:ascii="Arial" w:hAnsi="Arial" w:cs="Arial"/>
          <w:b/>
          <w:bCs/>
          <w:sz w:val="22"/>
          <w:szCs w:val="22"/>
        </w:rPr>
        <w:t>13</w:t>
      </w:r>
      <w:r w:rsidR="005D7383" w:rsidRPr="00C00B8C">
        <w:rPr>
          <w:rFonts w:ascii="Arial" w:hAnsi="Arial" w:cs="Arial"/>
          <w:sz w:val="22"/>
          <w:szCs w:val="22"/>
        </w:rPr>
        <w:t xml:space="preserve">:л1; </w:t>
      </w:r>
      <w:r w:rsidR="005D7383" w:rsidRPr="00C00B8C">
        <w:rPr>
          <w:rFonts w:ascii="Arial" w:hAnsi="Arial" w:cs="Arial"/>
          <w:b/>
          <w:bCs/>
          <w:sz w:val="22"/>
          <w:szCs w:val="22"/>
        </w:rPr>
        <w:t>21</w:t>
      </w:r>
      <w:r w:rsidR="005D7383" w:rsidRPr="00C00B8C">
        <w:rPr>
          <w:rFonts w:ascii="Arial" w:hAnsi="Arial" w:cs="Arial"/>
          <w:sz w:val="22"/>
          <w:szCs w:val="22"/>
        </w:rPr>
        <w:t xml:space="preserve">:б, в, м; </w:t>
      </w:r>
      <w:r w:rsidR="005D7383" w:rsidRPr="00C00B8C">
        <w:rPr>
          <w:rFonts w:ascii="Arial" w:hAnsi="Arial" w:cs="Arial"/>
          <w:b/>
          <w:bCs/>
          <w:sz w:val="22"/>
          <w:szCs w:val="22"/>
        </w:rPr>
        <w:t>22</w:t>
      </w:r>
      <w:r w:rsidR="005D7383" w:rsidRPr="00C00B8C">
        <w:rPr>
          <w:rFonts w:ascii="Arial" w:hAnsi="Arial" w:cs="Arial"/>
          <w:sz w:val="22"/>
          <w:szCs w:val="22"/>
        </w:rPr>
        <w:t xml:space="preserve">:а, б, в, д, з, и, 1, 2, 3, 6, 7, 8, 9; </w:t>
      </w:r>
      <w:r w:rsidR="005D7383" w:rsidRPr="00C00B8C">
        <w:rPr>
          <w:rFonts w:ascii="Arial" w:hAnsi="Arial" w:cs="Arial"/>
          <w:b/>
          <w:bCs/>
          <w:sz w:val="22"/>
          <w:szCs w:val="22"/>
        </w:rPr>
        <w:t>150</w:t>
      </w:r>
      <w:r w:rsidR="005D7383" w:rsidRPr="00C00B8C">
        <w:rPr>
          <w:rFonts w:ascii="Arial" w:hAnsi="Arial" w:cs="Arial"/>
          <w:sz w:val="22"/>
          <w:szCs w:val="22"/>
        </w:rPr>
        <w:t>:н; със залесена площ 35.5 ха.</w:t>
      </w:r>
    </w:p>
    <w:p w14:paraId="04E11291" w14:textId="0C30E0AC" w:rsidR="005D7383" w:rsidRPr="00C00B8C" w:rsidRDefault="007543DC" w:rsidP="0002060C">
      <w:pPr>
        <w:pStyle w:val="afc"/>
        <w:numPr>
          <w:ilvl w:val="1"/>
          <w:numId w:val="7"/>
        </w:numPr>
        <w:ind w:left="0" w:firstLine="709"/>
        <w:jc w:val="both"/>
        <w:rPr>
          <w:rFonts w:ascii="Arial" w:hAnsi="Arial" w:cs="Arial"/>
          <w:sz w:val="22"/>
          <w:szCs w:val="22"/>
        </w:rPr>
      </w:pPr>
      <w:proofErr w:type="spellStart"/>
      <w:r w:rsidRPr="00C00B8C">
        <w:rPr>
          <w:rFonts w:ascii="Arial" w:hAnsi="Arial" w:cs="Arial"/>
          <w:sz w:val="22"/>
          <w:szCs w:val="22"/>
        </w:rPr>
        <w:t>Санитарноохранителна</w:t>
      </w:r>
      <w:proofErr w:type="spellEnd"/>
      <w:r w:rsidRPr="00C00B8C">
        <w:rPr>
          <w:rFonts w:ascii="Arial" w:hAnsi="Arial" w:cs="Arial"/>
          <w:sz w:val="22"/>
          <w:szCs w:val="22"/>
        </w:rPr>
        <w:t xml:space="preserve"> зона</w:t>
      </w:r>
      <w:r w:rsidR="005D7383" w:rsidRPr="00C00B8C">
        <w:rPr>
          <w:rFonts w:ascii="Arial" w:hAnsi="Arial" w:cs="Arial"/>
          <w:sz w:val="22"/>
          <w:szCs w:val="22"/>
        </w:rPr>
        <w:t xml:space="preserve">, каптаж в землището на с. Руец, </w:t>
      </w:r>
      <w:r w:rsidR="005D7383" w:rsidRPr="00C00B8C">
        <w:rPr>
          <w:rFonts w:ascii="Arial" w:hAnsi="Arial" w:cs="Arial" w:hint="eastAsia"/>
          <w:sz w:val="22"/>
          <w:szCs w:val="22"/>
        </w:rPr>
        <w:t>отдели</w:t>
      </w:r>
      <w:r w:rsidR="005D7383" w:rsidRPr="00C00B8C">
        <w:rPr>
          <w:rFonts w:ascii="Arial" w:hAnsi="Arial" w:cs="Arial"/>
          <w:sz w:val="22"/>
          <w:szCs w:val="22"/>
        </w:rPr>
        <w:t xml:space="preserve"> </w:t>
      </w:r>
      <w:r w:rsidR="005D7383" w:rsidRPr="00C00B8C">
        <w:rPr>
          <w:rFonts w:ascii="Arial" w:hAnsi="Arial" w:cs="Arial" w:hint="eastAsia"/>
          <w:sz w:val="22"/>
          <w:szCs w:val="22"/>
        </w:rPr>
        <w:t>и</w:t>
      </w:r>
      <w:r w:rsidR="005D7383" w:rsidRPr="00C00B8C">
        <w:rPr>
          <w:rFonts w:ascii="Arial" w:hAnsi="Arial" w:cs="Arial"/>
          <w:sz w:val="22"/>
          <w:szCs w:val="22"/>
        </w:rPr>
        <w:t xml:space="preserve"> </w:t>
      </w:r>
      <w:r w:rsidR="005D7383" w:rsidRPr="00C00B8C">
        <w:rPr>
          <w:rFonts w:ascii="Arial" w:hAnsi="Arial" w:cs="Arial" w:hint="eastAsia"/>
          <w:sz w:val="22"/>
          <w:szCs w:val="22"/>
        </w:rPr>
        <w:t>подотдели</w:t>
      </w:r>
      <w:r w:rsidR="005D7383" w:rsidRPr="00C00B8C">
        <w:rPr>
          <w:rFonts w:ascii="Arial" w:hAnsi="Arial" w:cs="Arial"/>
          <w:sz w:val="22"/>
          <w:szCs w:val="22"/>
        </w:rPr>
        <w:t>: 208:2; със залесена площ 0.1 ха</w:t>
      </w:r>
    </w:p>
    <w:p w14:paraId="4991F2E8" w14:textId="5DC31F8C" w:rsidR="005D7383" w:rsidRPr="00C00B8C" w:rsidRDefault="00071EC8" w:rsidP="0002060C">
      <w:pPr>
        <w:pStyle w:val="afc"/>
        <w:numPr>
          <w:ilvl w:val="1"/>
          <w:numId w:val="7"/>
        </w:numPr>
        <w:ind w:left="0" w:firstLine="709"/>
        <w:jc w:val="both"/>
        <w:rPr>
          <w:rFonts w:ascii="Arial" w:hAnsi="Arial" w:cs="Arial"/>
          <w:sz w:val="22"/>
          <w:szCs w:val="22"/>
        </w:rPr>
      </w:pPr>
      <w:r w:rsidRPr="00C00B8C">
        <w:rPr>
          <w:rFonts w:ascii="Arial" w:hAnsi="Arial" w:cs="Arial"/>
          <w:sz w:val="22"/>
          <w:szCs w:val="22"/>
        </w:rPr>
        <w:t xml:space="preserve"> </w:t>
      </w:r>
      <w:r w:rsidR="005D7383" w:rsidRPr="00C00B8C">
        <w:rPr>
          <w:rFonts w:ascii="Arial" w:hAnsi="Arial" w:cs="Arial"/>
          <w:sz w:val="22"/>
          <w:szCs w:val="22"/>
        </w:rPr>
        <w:t xml:space="preserve">Гори около източници на питейни води: </w:t>
      </w:r>
      <w:r w:rsidR="005D7383" w:rsidRPr="00C00B8C">
        <w:rPr>
          <w:rFonts w:ascii="Arial" w:hAnsi="Arial" w:cs="Arial"/>
          <w:b/>
          <w:bCs/>
          <w:sz w:val="22"/>
          <w:szCs w:val="22"/>
        </w:rPr>
        <w:t>9</w:t>
      </w:r>
      <w:r w:rsidR="005D7383" w:rsidRPr="00C00B8C">
        <w:rPr>
          <w:rFonts w:ascii="Arial" w:hAnsi="Arial" w:cs="Arial"/>
          <w:sz w:val="22"/>
          <w:szCs w:val="22"/>
        </w:rPr>
        <w:t xml:space="preserve">:4; </w:t>
      </w:r>
      <w:r w:rsidR="005D7383" w:rsidRPr="00C00B8C">
        <w:rPr>
          <w:rFonts w:ascii="Arial" w:hAnsi="Arial" w:cs="Arial"/>
          <w:b/>
          <w:bCs/>
          <w:sz w:val="22"/>
          <w:szCs w:val="22"/>
        </w:rPr>
        <w:t>12</w:t>
      </w:r>
      <w:r w:rsidR="005D7383" w:rsidRPr="00C00B8C">
        <w:rPr>
          <w:rFonts w:ascii="Arial" w:hAnsi="Arial" w:cs="Arial"/>
          <w:sz w:val="22"/>
          <w:szCs w:val="22"/>
        </w:rPr>
        <w:t xml:space="preserve">:3; </w:t>
      </w:r>
      <w:r w:rsidR="005D7383" w:rsidRPr="00C00B8C">
        <w:rPr>
          <w:rFonts w:ascii="Arial" w:hAnsi="Arial" w:cs="Arial"/>
          <w:b/>
          <w:bCs/>
          <w:sz w:val="22"/>
          <w:szCs w:val="22"/>
        </w:rPr>
        <w:t>17</w:t>
      </w:r>
      <w:r w:rsidR="005D7383" w:rsidRPr="00C00B8C">
        <w:rPr>
          <w:rFonts w:ascii="Arial" w:hAnsi="Arial" w:cs="Arial"/>
          <w:sz w:val="22"/>
          <w:szCs w:val="22"/>
        </w:rPr>
        <w:t xml:space="preserve">:б; </w:t>
      </w:r>
      <w:r w:rsidR="005D7383" w:rsidRPr="00C00B8C">
        <w:rPr>
          <w:rFonts w:ascii="Arial" w:hAnsi="Arial" w:cs="Arial"/>
          <w:b/>
          <w:bCs/>
          <w:sz w:val="22"/>
          <w:szCs w:val="22"/>
        </w:rPr>
        <w:t>25</w:t>
      </w:r>
      <w:r w:rsidR="005D7383" w:rsidRPr="00C00B8C">
        <w:rPr>
          <w:rFonts w:ascii="Arial" w:hAnsi="Arial" w:cs="Arial"/>
          <w:sz w:val="22"/>
          <w:szCs w:val="22"/>
        </w:rPr>
        <w:t xml:space="preserve">:в; </w:t>
      </w:r>
      <w:r w:rsidR="005D7383" w:rsidRPr="00C00B8C">
        <w:rPr>
          <w:rFonts w:ascii="Arial" w:hAnsi="Arial" w:cs="Arial"/>
          <w:b/>
          <w:bCs/>
          <w:sz w:val="22"/>
          <w:szCs w:val="22"/>
        </w:rPr>
        <w:t>33</w:t>
      </w:r>
      <w:r w:rsidR="005D7383" w:rsidRPr="00C00B8C">
        <w:rPr>
          <w:rFonts w:ascii="Arial" w:hAnsi="Arial" w:cs="Arial"/>
          <w:sz w:val="22"/>
          <w:szCs w:val="22"/>
        </w:rPr>
        <w:t xml:space="preserve">:б; </w:t>
      </w:r>
      <w:r w:rsidR="005D7383" w:rsidRPr="00C00B8C">
        <w:rPr>
          <w:rFonts w:ascii="Arial" w:hAnsi="Arial" w:cs="Arial"/>
          <w:b/>
          <w:bCs/>
          <w:sz w:val="22"/>
          <w:szCs w:val="22"/>
        </w:rPr>
        <w:t>43</w:t>
      </w:r>
      <w:r w:rsidR="005D7383" w:rsidRPr="00C00B8C">
        <w:rPr>
          <w:rFonts w:ascii="Arial" w:hAnsi="Arial" w:cs="Arial"/>
          <w:sz w:val="22"/>
          <w:szCs w:val="22"/>
        </w:rPr>
        <w:t xml:space="preserve">:ж, и; </w:t>
      </w:r>
      <w:r w:rsidR="005D7383" w:rsidRPr="00C00B8C">
        <w:rPr>
          <w:rFonts w:ascii="Arial" w:hAnsi="Arial" w:cs="Arial"/>
          <w:b/>
          <w:bCs/>
          <w:sz w:val="22"/>
          <w:szCs w:val="22"/>
        </w:rPr>
        <w:t>51</w:t>
      </w:r>
      <w:r w:rsidR="005D7383" w:rsidRPr="00C00B8C">
        <w:rPr>
          <w:rFonts w:ascii="Arial" w:hAnsi="Arial" w:cs="Arial"/>
          <w:sz w:val="22"/>
          <w:szCs w:val="22"/>
        </w:rPr>
        <w:t xml:space="preserve">:в; </w:t>
      </w:r>
      <w:r w:rsidR="005D7383" w:rsidRPr="00C00B8C">
        <w:rPr>
          <w:rFonts w:ascii="Arial" w:hAnsi="Arial" w:cs="Arial"/>
          <w:b/>
          <w:bCs/>
          <w:sz w:val="22"/>
          <w:szCs w:val="22"/>
        </w:rPr>
        <w:t>52</w:t>
      </w:r>
      <w:r w:rsidR="005D7383" w:rsidRPr="00C00B8C">
        <w:rPr>
          <w:rFonts w:ascii="Arial" w:hAnsi="Arial" w:cs="Arial"/>
          <w:sz w:val="22"/>
          <w:szCs w:val="22"/>
        </w:rPr>
        <w:t xml:space="preserve">:е; </w:t>
      </w:r>
      <w:r w:rsidR="005D7383" w:rsidRPr="00C00B8C">
        <w:rPr>
          <w:rFonts w:ascii="Arial" w:hAnsi="Arial" w:cs="Arial"/>
          <w:b/>
          <w:bCs/>
          <w:sz w:val="22"/>
          <w:szCs w:val="22"/>
        </w:rPr>
        <w:t>63</w:t>
      </w:r>
      <w:r w:rsidR="005D7383" w:rsidRPr="00C00B8C">
        <w:rPr>
          <w:rFonts w:ascii="Arial" w:hAnsi="Arial" w:cs="Arial"/>
          <w:sz w:val="22"/>
          <w:szCs w:val="22"/>
        </w:rPr>
        <w:t xml:space="preserve">:д; </w:t>
      </w:r>
      <w:r w:rsidR="005D7383" w:rsidRPr="00C00B8C">
        <w:rPr>
          <w:rFonts w:ascii="Arial" w:hAnsi="Arial" w:cs="Arial"/>
          <w:b/>
          <w:bCs/>
          <w:sz w:val="22"/>
          <w:szCs w:val="22"/>
        </w:rPr>
        <w:t>111</w:t>
      </w:r>
      <w:r w:rsidR="005D7383" w:rsidRPr="00C00B8C">
        <w:rPr>
          <w:rFonts w:ascii="Arial" w:hAnsi="Arial" w:cs="Arial"/>
          <w:sz w:val="22"/>
          <w:szCs w:val="22"/>
        </w:rPr>
        <w:t xml:space="preserve">:1; </w:t>
      </w:r>
      <w:r w:rsidR="005D7383" w:rsidRPr="00C00B8C">
        <w:rPr>
          <w:rFonts w:ascii="Arial" w:hAnsi="Arial" w:cs="Arial"/>
          <w:b/>
          <w:bCs/>
          <w:sz w:val="22"/>
          <w:szCs w:val="22"/>
        </w:rPr>
        <w:t>114</w:t>
      </w:r>
      <w:r w:rsidR="005D7383" w:rsidRPr="00C00B8C">
        <w:rPr>
          <w:rFonts w:ascii="Arial" w:hAnsi="Arial" w:cs="Arial"/>
          <w:sz w:val="22"/>
          <w:szCs w:val="22"/>
        </w:rPr>
        <w:t xml:space="preserve">:а; </w:t>
      </w:r>
      <w:r w:rsidR="005D7383" w:rsidRPr="00C00B8C">
        <w:rPr>
          <w:rFonts w:ascii="Arial" w:hAnsi="Arial" w:cs="Arial"/>
          <w:b/>
          <w:bCs/>
          <w:sz w:val="22"/>
          <w:szCs w:val="22"/>
        </w:rPr>
        <w:t>119</w:t>
      </w:r>
      <w:r w:rsidR="005D7383" w:rsidRPr="00C00B8C">
        <w:rPr>
          <w:rFonts w:ascii="Arial" w:hAnsi="Arial" w:cs="Arial"/>
          <w:sz w:val="22"/>
          <w:szCs w:val="22"/>
        </w:rPr>
        <w:t xml:space="preserve">:б; </w:t>
      </w:r>
      <w:r w:rsidR="005D7383" w:rsidRPr="00C00B8C">
        <w:rPr>
          <w:rFonts w:ascii="Arial" w:hAnsi="Arial" w:cs="Arial"/>
          <w:b/>
          <w:bCs/>
          <w:sz w:val="22"/>
          <w:szCs w:val="22"/>
        </w:rPr>
        <w:t>122</w:t>
      </w:r>
      <w:r w:rsidR="005D7383" w:rsidRPr="00C00B8C">
        <w:rPr>
          <w:rFonts w:ascii="Arial" w:hAnsi="Arial" w:cs="Arial"/>
          <w:sz w:val="22"/>
          <w:szCs w:val="22"/>
        </w:rPr>
        <w:t xml:space="preserve">:а; </w:t>
      </w:r>
      <w:r w:rsidR="005D7383" w:rsidRPr="00C00B8C">
        <w:rPr>
          <w:rFonts w:ascii="Arial" w:hAnsi="Arial" w:cs="Arial"/>
          <w:b/>
          <w:bCs/>
          <w:sz w:val="22"/>
          <w:szCs w:val="22"/>
        </w:rPr>
        <w:t>155</w:t>
      </w:r>
      <w:r w:rsidR="005D7383" w:rsidRPr="00C00B8C">
        <w:rPr>
          <w:rFonts w:ascii="Arial" w:hAnsi="Arial" w:cs="Arial"/>
          <w:sz w:val="22"/>
          <w:szCs w:val="22"/>
        </w:rPr>
        <w:t xml:space="preserve">:з; </w:t>
      </w:r>
      <w:r w:rsidR="005D7383" w:rsidRPr="00C00B8C">
        <w:rPr>
          <w:rFonts w:ascii="Arial" w:hAnsi="Arial" w:cs="Arial"/>
          <w:b/>
          <w:bCs/>
          <w:sz w:val="22"/>
          <w:szCs w:val="22"/>
        </w:rPr>
        <w:t>156</w:t>
      </w:r>
      <w:r w:rsidR="005D7383" w:rsidRPr="00C00B8C">
        <w:rPr>
          <w:rFonts w:ascii="Arial" w:hAnsi="Arial" w:cs="Arial"/>
          <w:sz w:val="22"/>
          <w:szCs w:val="22"/>
        </w:rPr>
        <w:t xml:space="preserve">:1; </w:t>
      </w:r>
      <w:r w:rsidR="005D7383" w:rsidRPr="00C00B8C">
        <w:rPr>
          <w:rFonts w:ascii="Arial" w:hAnsi="Arial" w:cs="Arial"/>
          <w:b/>
          <w:bCs/>
          <w:sz w:val="22"/>
          <w:szCs w:val="22"/>
        </w:rPr>
        <w:t>158</w:t>
      </w:r>
      <w:r w:rsidR="005D7383" w:rsidRPr="00C00B8C">
        <w:rPr>
          <w:rFonts w:ascii="Arial" w:hAnsi="Arial" w:cs="Arial"/>
          <w:sz w:val="22"/>
          <w:szCs w:val="22"/>
        </w:rPr>
        <w:t xml:space="preserve">:г; </w:t>
      </w:r>
      <w:r w:rsidR="005D7383" w:rsidRPr="00C00B8C">
        <w:rPr>
          <w:rFonts w:ascii="Arial" w:hAnsi="Arial" w:cs="Arial"/>
          <w:b/>
          <w:bCs/>
          <w:sz w:val="22"/>
          <w:szCs w:val="22"/>
        </w:rPr>
        <w:t>160</w:t>
      </w:r>
      <w:r w:rsidR="005D7383" w:rsidRPr="00C00B8C">
        <w:rPr>
          <w:rFonts w:ascii="Arial" w:hAnsi="Arial" w:cs="Arial"/>
          <w:sz w:val="22"/>
          <w:szCs w:val="22"/>
        </w:rPr>
        <w:t xml:space="preserve">:г; </w:t>
      </w:r>
      <w:r w:rsidR="005D7383" w:rsidRPr="00C00B8C">
        <w:rPr>
          <w:rFonts w:ascii="Arial" w:hAnsi="Arial" w:cs="Arial"/>
          <w:b/>
          <w:bCs/>
          <w:sz w:val="22"/>
          <w:szCs w:val="22"/>
        </w:rPr>
        <w:t>162</w:t>
      </w:r>
      <w:r w:rsidR="005D7383" w:rsidRPr="00C00B8C">
        <w:rPr>
          <w:rFonts w:ascii="Arial" w:hAnsi="Arial" w:cs="Arial"/>
          <w:sz w:val="22"/>
          <w:szCs w:val="22"/>
        </w:rPr>
        <w:t xml:space="preserve">:б; </w:t>
      </w:r>
      <w:r w:rsidR="005D7383" w:rsidRPr="00C00B8C">
        <w:rPr>
          <w:rFonts w:ascii="Arial" w:hAnsi="Arial" w:cs="Arial"/>
          <w:b/>
          <w:bCs/>
          <w:sz w:val="22"/>
          <w:szCs w:val="22"/>
        </w:rPr>
        <w:t>167</w:t>
      </w:r>
      <w:r w:rsidR="005D7383" w:rsidRPr="00C00B8C">
        <w:rPr>
          <w:rFonts w:ascii="Arial" w:hAnsi="Arial" w:cs="Arial"/>
          <w:sz w:val="22"/>
          <w:szCs w:val="22"/>
        </w:rPr>
        <w:t xml:space="preserve">:е; </w:t>
      </w:r>
      <w:r w:rsidR="005D7383" w:rsidRPr="00C00B8C">
        <w:rPr>
          <w:rFonts w:ascii="Arial" w:hAnsi="Arial" w:cs="Arial"/>
          <w:b/>
          <w:bCs/>
          <w:sz w:val="22"/>
          <w:szCs w:val="22"/>
        </w:rPr>
        <w:t>168</w:t>
      </w:r>
      <w:r w:rsidR="005D7383" w:rsidRPr="00C00B8C">
        <w:rPr>
          <w:rFonts w:ascii="Arial" w:hAnsi="Arial" w:cs="Arial"/>
          <w:sz w:val="22"/>
          <w:szCs w:val="22"/>
        </w:rPr>
        <w:t xml:space="preserve">:д; </w:t>
      </w:r>
      <w:r w:rsidR="005D7383" w:rsidRPr="00C00B8C">
        <w:rPr>
          <w:rFonts w:ascii="Arial" w:hAnsi="Arial" w:cs="Arial"/>
          <w:b/>
          <w:bCs/>
          <w:sz w:val="22"/>
          <w:szCs w:val="22"/>
        </w:rPr>
        <w:t>250</w:t>
      </w:r>
      <w:r w:rsidR="005D7383" w:rsidRPr="00C00B8C">
        <w:rPr>
          <w:rFonts w:ascii="Arial" w:hAnsi="Arial" w:cs="Arial"/>
          <w:sz w:val="22"/>
          <w:szCs w:val="22"/>
        </w:rPr>
        <w:t>:4; със залесена площ 189.8 ха.</w:t>
      </w:r>
    </w:p>
    <w:p w14:paraId="7F208AE4" w14:textId="34D8F43E" w:rsidR="005D7383" w:rsidRPr="00C00B8C" w:rsidRDefault="005D7383" w:rsidP="0002060C">
      <w:pPr>
        <w:pStyle w:val="afc"/>
        <w:numPr>
          <w:ilvl w:val="1"/>
          <w:numId w:val="9"/>
        </w:numPr>
        <w:ind w:left="1418"/>
        <w:jc w:val="both"/>
        <w:rPr>
          <w:rFonts w:ascii="Arial" w:hAnsi="Arial" w:cs="Arial"/>
          <w:sz w:val="22"/>
          <w:szCs w:val="22"/>
        </w:rPr>
      </w:pPr>
      <w:r w:rsidRPr="00C00B8C">
        <w:rPr>
          <w:rFonts w:ascii="Arial" w:hAnsi="Arial" w:cs="Arial"/>
          <w:sz w:val="22"/>
          <w:szCs w:val="22"/>
        </w:rPr>
        <w:t xml:space="preserve">Санитарно охранителна зона I - </w:t>
      </w:r>
      <w:r w:rsidRPr="00C00B8C">
        <w:rPr>
          <w:rFonts w:ascii="Arial" w:hAnsi="Arial" w:cs="Arial" w:hint="eastAsia"/>
          <w:sz w:val="22"/>
          <w:szCs w:val="22"/>
        </w:rPr>
        <w:t>отдели</w:t>
      </w:r>
      <w:r w:rsidRPr="00C00B8C">
        <w:rPr>
          <w:rFonts w:ascii="Arial" w:hAnsi="Arial" w:cs="Arial"/>
          <w:sz w:val="22"/>
          <w:szCs w:val="22"/>
        </w:rPr>
        <w:t xml:space="preserve"> </w:t>
      </w:r>
      <w:r w:rsidRPr="00C00B8C">
        <w:rPr>
          <w:rFonts w:ascii="Arial" w:hAnsi="Arial" w:cs="Arial" w:hint="eastAsia"/>
          <w:sz w:val="22"/>
          <w:szCs w:val="22"/>
        </w:rPr>
        <w:t>и</w:t>
      </w:r>
      <w:r w:rsidRPr="00C00B8C">
        <w:rPr>
          <w:rFonts w:ascii="Arial" w:hAnsi="Arial" w:cs="Arial"/>
          <w:sz w:val="22"/>
          <w:szCs w:val="22"/>
        </w:rPr>
        <w:t xml:space="preserve"> </w:t>
      </w:r>
      <w:r w:rsidRPr="00C00B8C">
        <w:rPr>
          <w:rFonts w:ascii="Arial" w:hAnsi="Arial" w:cs="Arial" w:hint="eastAsia"/>
          <w:sz w:val="22"/>
          <w:szCs w:val="22"/>
        </w:rPr>
        <w:t>подотдели</w:t>
      </w:r>
      <w:r w:rsidRPr="00C00B8C">
        <w:rPr>
          <w:rFonts w:ascii="Arial" w:hAnsi="Arial" w:cs="Arial"/>
          <w:sz w:val="22"/>
          <w:szCs w:val="22"/>
        </w:rPr>
        <w:t xml:space="preserve">: </w:t>
      </w:r>
      <w:r w:rsidR="007D651F" w:rsidRPr="00C00B8C">
        <w:rPr>
          <w:rFonts w:ascii="Arial" w:hAnsi="Arial" w:cs="Arial"/>
          <w:b/>
          <w:bCs/>
          <w:sz w:val="22"/>
          <w:szCs w:val="22"/>
        </w:rPr>
        <w:t>47</w:t>
      </w:r>
      <w:r w:rsidR="007D651F" w:rsidRPr="00C00B8C">
        <w:rPr>
          <w:rFonts w:ascii="Arial" w:hAnsi="Arial" w:cs="Arial"/>
          <w:sz w:val="22"/>
          <w:szCs w:val="22"/>
        </w:rPr>
        <w:t xml:space="preserve">:у, ф; </w:t>
      </w:r>
      <w:r w:rsidR="007D651F" w:rsidRPr="00C00B8C">
        <w:rPr>
          <w:rFonts w:ascii="Arial" w:hAnsi="Arial" w:cs="Arial"/>
          <w:b/>
          <w:bCs/>
          <w:sz w:val="22"/>
          <w:szCs w:val="22"/>
        </w:rPr>
        <w:t>52</w:t>
      </w:r>
      <w:r w:rsidR="007D651F" w:rsidRPr="00C00B8C">
        <w:rPr>
          <w:rFonts w:ascii="Arial" w:hAnsi="Arial" w:cs="Arial"/>
          <w:sz w:val="22"/>
          <w:szCs w:val="22"/>
        </w:rPr>
        <w:t>:2; със залесена площ 3.6 ха.</w:t>
      </w:r>
    </w:p>
    <w:p w14:paraId="1E7D3A27" w14:textId="0D1A85B8" w:rsidR="007D651F" w:rsidRPr="00C00B8C" w:rsidRDefault="007D651F" w:rsidP="0002060C">
      <w:pPr>
        <w:pStyle w:val="afc"/>
        <w:numPr>
          <w:ilvl w:val="1"/>
          <w:numId w:val="9"/>
        </w:numPr>
        <w:ind w:left="0" w:firstLine="709"/>
        <w:jc w:val="both"/>
        <w:rPr>
          <w:rFonts w:ascii="Arial" w:hAnsi="Arial" w:cs="Arial"/>
          <w:sz w:val="22"/>
          <w:szCs w:val="22"/>
        </w:rPr>
      </w:pPr>
      <w:r w:rsidRPr="00C00B8C">
        <w:rPr>
          <w:rFonts w:ascii="Arial" w:hAnsi="Arial" w:cs="Arial"/>
          <w:sz w:val="22"/>
          <w:szCs w:val="22"/>
        </w:rPr>
        <w:t xml:space="preserve">Санитарно охранителна зона II - </w:t>
      </w:r>
      <w:r w:rsidRPr="00C00B8C">
        <w:rPr>
          <w:rFonts w:ascii="Arial" w:hAnsi="Arial" w:cs="Arial" w:hint="eastAsia"/>
          <w:sz w:val="22"/>
          <w:szCs w:val="22"/>
        </w:rPr>
        <w:t>отдели</w:t>
      </w:r>
      <w:r w:rsidRPr="00C00B8C">
        <w:rPr>
          <w:rFonts w:ascii="Arial" w:hAnsi="Arial" w:cs="Arial"/>
          <w:sz w:val="22"/>
          <w:szCs w:val="22"/>
        </w:rPr>
        <w:t xml:space="preserve"> </w:t>
      </w:r>
      <w:r w:rsidRPr="00C00B8C">
        <w:rPr>
          <w:rFonts w:ascii="Arial" w:hAnsi="Arial" w:cs="Arial" w:hint="eastAsia"/>
          <w:sz w:val="22"/>
          <w:szCs w:val="22"/>
        </w:rPr>
        <w:t>и</w:t>
      </w:r>
      <w:r w:rsidRPr="00C00B8C">
        <w:rPr>
          <w:rFonts w:ascii="Arial" w:hAnsi="Arial" w:cs="Arial"/>
          <w:sz w:val="22"/>
          <w:szCs w:val="22"/>
        </w:rPr>
        <w:t xml:space="preserve"> </w:t>
      </w:r>
      <w:r w:rsidRPr="00C00B8C">
        <w:rPr>
          <w:rFonts w:ascii="Arial" w:hAnsi="Arial" w:cs="Arial" w:hint="eastAsia"/>
          <w:sz w:val="22"/>
          <w:szCs w:val="22"/>
        </w:rPr>
        <w:t>подотдели</w:t>
      </w:r>
      <w:r w:rsidRPr="00C00B8C">
        <w:rPr>
          <w:rFonts w:ascii="Arial" w:hAnsi="Arial" w:cs="Arial"/>
          <w:sz w:val="22"/>
          <w:szCs w:val="22"/>
        </w:rPr>
        <w:t>:</w:t>
      </w:r>
      <w:r w:rsidRPr="00C00B8C">
        <w:rPr>
          <w:rFonts w:ascii="Arial" w:hAnsi="Arial" w:cs="Arial"/>
          <w:b/>
          <w:bCs/>
          <w:color w:val="000000"/>
          <w:sz w:val="18"/>
          <w:szCs w:val="18"/>
        </w:rPr>
        <w:t xml:space="preserve"> </w:t>
      </w:r>
      <w:r w:rsidRPr="00C00B8C">
        <w:rPr>
          <w:rFonts w:ascii="Arial" w:hAnsi="Arial" w:cs="Arial"/>
          <w:b/>
          <w:bCs/>
          <w:sz w:val="22"/>
          <w:szCs w:val="22"/>
        </w:rPr>
        <w:t>48</w:t>
      </w:r>
      <w:r w:rsidRPr="00C00B8C">
        <w:rPr>
          <w:rFonts w:ascii="Arial" w:hAnsi="Arial" w:cs="Arial"/>
          <w:sz w:val="22"/>
          <w:szCs w:val="22"/>
        </w:rPr>
        <w:t xml:space="preserve">:у, ф, х, ц, ч, ш, щ, 2, 8; </w:t>
      </w:r>
      <w:r w:rsidRPr="00C00B8C">
        <w:rPr>
          <w:rFonts w:ascii="Arial" w:hAnsi="Arial" w:cs="Arial"/>
          <w:b/>
          <w:bCs/>
          <w:sz w:val="22"/>
          <w:szCs w:val="22"/>
        </w:rPr>
        <w:t>51</w:t>
      </w:r>
      <w:r w:rsidRPr="00C00B8C">
        <w:rPr>
          <w:rFonts w:ascii="Arial" w:hAnsi="Arial" w:cs="Arial"/>
          <w:sz w:val="22"/>
          <w:szCs w:val="22"/>
        </w:rPr>
        <w:t xml:space="preserve">:е; </w:t>
      </w:r>
      <w:r w:rsidRPr="00C00B8C">
        <w:rPr>
          <w:rFonts w:ascii="Arial" w:hAnsi="Arial" w:cs="Arial"/>
          <w:b/>
          <w:bCs/>
          <w:sz w:val="22"/>
          <w:szCs w:val="22"/>
        </w:rPr>
        <w:t>76</w:t>
      </w:r>
      <w:r w:rsidRPr="00C00B8C">
        <w:rPr>
          <w:rFonts w:ascii="Arial" w:hAnsi="Arial" w:cs="Arial"/>
          <w:sz w:val="22"/>
          <w:szCs w:val="22"/>
        </w:rPr>
        <w:t xml:space="preserve">:д, и, к; </w:t>
      </w:r>
      <w:r w:rsidRPr="00C00B8C">
        <w:rPr>
          <w:rFonts w:ascii="Arial" w:hAnsi="Arial" w:cs="Arial"/>
          <w:b/>
          <w:bCs/>
          <w:sz w:val="22"/>
          <w:szCs w:val="22"/>
        </w:rPr>
        <w:t>81</w:t>
      </w:r>
      <w:r w:rsidRPr="00C00B8C">
        <w:rPr>
          <w:rFonts w:ascii="Arial" w:hAnsi="Arial" w:cs="Arial"/>
          <w:sz w:val="22"/>
          <w:szCs w:val="22"/>
        </w:rPr>
        <w:t xml:space="preserve">:а, г, ж, з, т, ц, ч, я, 3, 7, 8, 9, 10, 13, 14, 15; </w:t>
      </w:r>
      <w:r w:rsidRPr="00C00B8C">
        <w:rPr>
          <w:rFonts w:ascii="Arial" w:hAnsi="Arial" w:cs="Arial"/>
          <w:b/>
          <w:bCs/>
          <w:sz w:val="22"/>
          <w:szCs w:val="22"/>
        </w:rPr>
        <w:t>82</w:t>
      </w:r>
      <w:r w:rsidRPr="00C00B8C">
        <w:rPr>
          <w:rFonts w:ascii="Arial" w:hAnsi="Arial" w:cs="Arial"/>
          <w:sz w:val="22"/>
          <w:szCs w:val="22"/>
        </w:rPr>
        <w:t xml:space="preserve">:л; </w:t>
      </w:r>
      <w:r w:rsidRPr="00C00B8C">
        <w:rPr>
          <w:rFonts w:ascii="Arial" w:hAnsi="Arial" w:cs="Arial"/>
          <w:b/>
          <w:bCs/>
          <w:sz w:val="22"/>
          <w:szCs w:val="22"/>
        </w:rPr>
        <w:t>202</w:t>
      </w:r>
      <w:r w:rsidRPr="00C00B8C">
        <w:rPr>
          <w:rFonts w:ascii="Arial" w:hAnsi="Arial" w:cs="Arial"/>
          <w:sz w:val="22"/>
          <w:szCs w:val="22"/>
        </w:rPr>
        <w:t xml:space="preserve">:щ, ю, б1, х1, ш1, н2, о2; </w:t>
      </w:r>
      <w:r w:rsidRPr="00C00B8C">
        <w:rPr>
          <w:rFonts w:ascii="Arial" w:hAnsi="Arial" w:cs="Arial"/>
          <w:b/>
          <w:bCs/>
          <w:sz w:val="22"/>
          <w:szCs w:val="22"/>
        </w:rPr>
        <w:t>251</w:t>
      </w:r>
      <w:r w:rsidRPr="00C00B8C">
        <w:rPr>
          <w:rFonts w:ascii="Arial" w:hAnsi="Arial" w:cs="Arial"/>
          <w:sz w:val="22"/>
          <w:szCs w:val="22"/>
        </w:rPr>
        <w:t>:т, щ, ю, б1; със залесена площ 35.0 ха.</w:t>
      </w:r>
    </w:p>
    <w:p w14:paraId="452C9E3E" w14:textId="2FEC7CC1" w:rsidR="007D651F" w:rsidRPr="00C00B8C" w:rsidRDefault="007D651F" w:rsidP="0002060C">
      <w:pPr>
        <w:pStyle w:val="afc"/>
        <w:numPr>
          <w:ilvl w:val="1"/>
          <w:numId w:val="9"/>
        </w:numPr>
        <w:ind w:left="0" w:firstLine="709"/>
        <w:jc w:val="both"/>
        <w:rPr>
          <w:rFonts w:ascii="Arial" w:hAnsi="Arial" w:cs="Arial"/>
          <w:sz w:val="22"/>
          <w:szCs w:val="22"/>
        </w:rPr>
      </w:pPr>
      <w:r w:rsidRPr="00C00B8C">
        <w:rPr>
          <w:rFonts w:ascii="Arial" w:hAnsi="Arial" w:cs="Arial"/>
          <w:sz w:val="22"/>
          <w:szCs w:val="22"/>
        </w:rPr>
        <w:t xml:space="preserve">Санитарно охранителна зона III - </w:t>
      </w:r>
      <w:r w:rsidRPr="00C00B8C">
        <w:rPr>
          <w:rFonts w:ascii="Arial" w:hAnsi="Arial" w:cs="Arial" w:hint="eastAsia"/>
          <w:sz w:val="22"/>
          <w:szCs w:val="22"/>
        </w:rPr>
        <w:t>отдели</w:t>
      </w:r>
      <w:r w:rsidRPr="00C00B8C">
        <w:rPr>
          <w:rFonts w:ascii="Arial" w:hAnsi="Arial" w:cs="Arial"/>
          <w:sz w:val="22"/>
          <w:szCs w:val="22"/>
        </w:rPr>
        <w:t xml:space="preserve"> </w:t>
      </w:r>
      <w:r w:rsidRPr="00C00B8C">
        <w:rPr>
          <w:rFonts w:ascii="Arial" w:hAnsi="Arial" w:cs="Arial" w:hint="eastAsia"/>
          <w:sz w:val="22"/>
          <w:szCs w:val="22"/>
        </w:rPr>
        <w:t>и</w:t>
      </w:r>
      <w:r w:rsidRPr="00C00B8C">
        <w:rPr>
          <w:rFonts w:ascii="Arial" w:hAnsi="Arial" w:cs="Arial"/>
          <w:sz w:val="22"/>
          <w:szCs w:val="22"/>
        </w:rPr>
        <w:t xml:space="preserve"> </w:t>
      </w:r>
      <w:r w:rsidRPr="00C00B8C">
        <w:rPr>
          <w:rFonts w:ascii="Arial" w:hAnsi="Arial" w:cs="Arial" w:hint="eastAsia"/>
          <w:sz w:val="22"/>
          <w:szCs w:val="22"/>
        </w:rPr>
        <w:t>подотдели</w:t>
      </w:r>
      <w:r w:rsidRPr="00C00B8C">
        <w:rPr>
          <w:rFonts w:ascii="Arial" w:hAnsi="Arial" w:cs="Arial"/>
          <w:sz w:val="22"/>
          <w:szCs w:val="22"/>
        </w:rPr>
        <w:t>:</w:t>
      </w:r>
      <w:r w:rsidRPr="00C00B8C">
        <w:rPr>
          <w:rFonts w:ascii="Arial" w:hAnsi="Arial" w:cs="Arial"/>
          <w:b/>
          <w:bCs/>
          <w:color w:val="000000"/>
          <w:sz w:val="18"/>
          <w:szCs w:val="18"/>
        </w:rPr>
        <w:t xml:space="preserve"> </w:t>
      </w:r>
      <w:r w:rsidRPr="00C00B8C">
        <w:rPr>
          <w:rFonts w:ascii="Arial" w:hAnsi="Arial" w:cs="Arial"/>
          <w:b/>
          <w:bCs/>
          <w:sz w:val="22"/>
          <w:szCs w:val="22"/>
        </w:rPr>
        <w:t>15</w:t>
      </w:r>
      <w:r w:rsidRPr="00C00B8C">
        <w:rPr>
          <w:rFonts w:ascii="Arial" w:hAnsi="Arial" w:cs="Arial"/>
          <w:sz w:val="22"/>
          <w:szCs w:val="22"/>
        </w:rPr>
        <w:t xml:space="preserve">:а, в, г, д, е, з, и, к, м, н, п, р, с, 1, 2; </w:t>
      </w:r>
      <w:r w:rsidRPr="00C00B8C">
        <w:rPr>
          <w:rFonts w:ascii="Arial" w:hAnsi="Arial" w:cs="Arial"/>
          <w:b/>
          <w:bCs/>
          <w:sz w:val="22"/>
          <w:szCs w:val="22"/>
        </w:rPr>
        <w:t>16</w:t>
      </w:r>
      <w:r w:rsidRPr="00C00B8C">
        <w:rPr>
          <w:rFonts w:ascii="Arial" w:hAnsi="Arial" w:cs="Arial"/>
          <w:sz w:val="22"/>
          <w:szCs w:val="22"/>
        </w:rPr>
        <w:t xml:space="preserve">; </w:t>
      </w:r>
      <w:r w:rsidRPr="00C00B8C">
        <w:rPr>
          <w:rFonts w:ascii="Arial" w:hAnsi="Arial" w:cs="Arial"/>
          <w:b/>
          <w:bCs/>
          <w:sz w:val="22"/>
          <w:szCs w:val="22"/>
        </w:rPr>
        <w:t>19</w:t>
      </w:r>
      <w:r w:rsidRPr="00C00B8C">
        <w:rPr>
          <w:rFonts w:ascii="Arial" w:hAnsi="Arial" w:cs="Arial"/>
          <w:sz w:val="22"/>
          <w:szCs w:val="22"/>
        </w:rPr>
        <w:t xml:space="preserve">; </w:t>
      </w:r>
      <w:r w:rsidRPr="00C00B8C">
        <w:rPr>
          <w:rFonts w:ascii="Arial" w:hAnsi="Arial" w:cs="Arial"/>
          <w:b/>
          <w:bCs/>
          <w:sz w:val="22"/>
          <w:szCs w:val="22"/>
        </w:rPr>
        <w:t>20</w:t>
      </w:r>
      <w:r w:rsidRPr="00C00B8C">
        <w:rPr>
          <w:rFonts w:ascii="Arial" w:hAnsi="Arial" w:cs="Arial"/>
          <w:sz w:val="22"/>
          <w:szCs w:val="22"/>
        </w:rPr>
        <w:t xml:space="preserve">:а, б, в, г, д, ж, з, и, 1; </w:t>
      </w:r>
      <w:r w:rsidRPr="00C00B8C">
        <w:rPr>
          <w:rFonts w:ascii="Arial" w:hAnsi="Arial" w:cs="Arial"/>
          <w:b/>
          <w:bCs/>
          <w:sz w:val="22"/>
          <w:szCs w:val="22"/>
        </w:rPr>
        <w:t>21</w:t>
      </w:r>
      <w:r w:rsidRPr="00C00B8C">
        <w:rPr>
          <w:rFonts w:ascii="Arial" w:hAnsi="Arial" w:cs="Arial"/>
          <w:sz w:val="22"/>
          <w:szCs w:val="22"/>
        </w:rPr>
        <w:t xml:space="preserve">; </w:t>
      </w:r>
      <w:r w:rsidRPr="00C00B8C">
        <w:rPr>
          <w:rFonts w:ascii="Arial" w:hAnsi="Arial" w:cs="Arial"/>
          <w:b/>
          <w:bCs/>
          <w:sz w:val="22"/>
          <w:szCs w:val="22"/>
        </w:rPr>
        <w:t>22</w:t>
      </w:r>
      <w:r w:rsidRPr="00C00B8C">
        <w:rPr>
          <w:rFonts w:ascii="Arial" w:hAnsi="Arial" w:cs="Arial"/>
          <w:sz w:val="22"/>
          <w:szCs w:val="22"/>
        </w:rPr>
        <w:t xml:space="preserve">; </w:t>
      </w:r>
      <w:r w:rsidRPr="00C00B8C">
        <w:rPr>
          <w:rFonts w:ascii="Arial" w:hAnsi="Arial" w:cs="Arial"/>
          <w:b/>
          <w:bCs/>
          <w:sz w:val="22"/>
          <w:szCs w:val="22"/>
        </w:rPr>
        <w:t>23</w:t>
      </w:r>
      <w:r w:rsidRPr="00C00B8C">
        <w:rPr>
          <w:rFonts w:ascii="Arial" w:hAnsi="Arial" w:cs="Arial"/>
          <w:sz w:val="22"/>
          <w:szCs w:val="22"/>
        </w:rPr>
        <w:t xml:space="preserve">:а, б, г, д, е, ж, з, и, к, л, м, н, о, п, р, с, т, у, ф, х, ц, ч, ш, щ, ю, я, а1, б1, в1, г1, д1, е1, з1, и1, к1, л1, м1, н1, о1, п1, р1, с1, т1, у1, ф1, х1, ц1, ч1, ш1, щ1, ю1, я1, а2, б2, в2, г2, д2, е2, ж2, з2, и2, к2, 1, 2, 3, 4, 5, 6, 7, 8, 9, 10, 11, 12, 13, 14, 15, 16, 17, 18, 19, 20; </w:t>
      </w:r>
      <w:r w:rsidRPr="00C00B8C">
        <w:rPr>
          <w:rFonts w:ascii="Arial" w:hAnsi="Arial" w:cs="Arial"/>
          <w:b/>
          <w:bCs/>
          <w:sz w:val="22"/>
          <w:szCs w:val="22"/>
        </w:rPr>
        <w:t>24</w:t>
      </w:r>
      <w:r w:rsidRPr="00C00B8C">
        <w:rPr>
          <w:rFonts w:ascii="Arial" w:hAnsi="Arial" w:cs="Arial"/>
          <w:sz w:val="22"/>
          <w:szCs w:val="22"/>
        </w:rPr>
        <w:t xml:space="preserve">:а, б, в, г, д, е, ж, з, и, к, л, м, н, о, п, р, с, ц, ч, ш, щ, ю, я, а1, б1, в1, г1, д1, е1, ж1, з1, и1, к1, л1, м1, н1, о1, п1, р1, с1, т1, у1, ф1, х1, ц1, ч1, ш1, щ1, ю1, я1, а2, б2, в2, г2, д2, е2, ж2, з2, и2, к2, 1, 2, 3, 4, 5, 6, 7, 8, 9, 10, 11, 12, 13; </w:t>
      </w:r>
      <w:r w:rsidRPr="00C00B8C">
        <w:rPr>
          <w:rFonts w:ascii="Arial" w:hAnsi="Arial" w:cs="Arial"/>
          <w:b/>
          <w:bCs/>
          <w:sz w:val="22"/>
          <w:szCs w:val="22"/>
        </w:rPr>
        <w:t>25</w:t>
      </w:r>
      <w:r w:rsidRPr="00C00B8C">
        <w:rPr>
          <w:rFonts w:ascii="Arial" w:hAnsi="Arial" w:cs="Arial"/>
          <w:sz w:val="22"/>
          <w:szCs w:val="22"/>
        </w:rPr>
        <w:t xml:space="preserve">; </w:t>
      </w:r>
      <w:r w:rsidRPr="00C00B8C">
        <w:rPr>
          <w:rFonts w:ascii="Arial" w:hAnsi="Arial" w:cs="Arial"/>
          <w:b/>
          <w:bCs/>
          <w:sz w:val="22"/>
          <w:szCs w:val="22"/>
        </w:rPr>
        <w:t>26</w:t>
      </w:r>
      <w:r w:rsidRPr="00C00B8C">
        <w:rPr>
          <w:rFonts w:ascii="Arial" w:hAnsi="Arial" w:cs="Arial"/>
          <w:sz w:val="22"/>
          <w:szCs w:val="22"/>
        </w:rPr>
        <w:t xml:space="preserve">:а, б, в, д, е, ж, 1, 2, 3, 4; </w:t>
      </w:r>
      <w:r w:rsidRPr="00C00B8C">
        <w:rPr>
          <w:rFonts w:ascii="Arial" w:hAnsi="Arial" w:cs="Arial"/>
          <w:b/>
          <w:bCs/>
          <w:sz w:val="22"/>
          <w:szCs w:val="22"/>
        </w:rPr>
        <w:t>27</w:t>
      </w:r>
      <w:r w:rsidRPr="00C00B8C">
        <w:rPr>
          <w:rFonts w:ascii="Arial" w:hAnsi="Arial" w:cs="Arial"/>
          <w:sz w:val="22"/>
          <w:szCs w:val="22"/>
        </w:rPr>
        <w:t xml:space="preserve">; </w:t>
      </w:r>
      <w:r w:rsidRPr="00C00B8C">
        <w:rPr>
          <w:rFonts w:ascii="Arial" w:hAnsi="Arial" w:cs="Arial"/>
          <w:b/>
          <w:bCs/>
          <w:sz w:val="22"/>
          <w:szCs w:val="22"/>
        </w:rPr>
        <w:t>28</w:t>
      </w:r>
      <w:r w:rsidRPr="00C00B8C">
        <w:rPr>
          <w:rFonts w:ascii="Arial" w:hAnsi="Arial" w:cs="Arial"/>
          <w:sz w:val="22"/>
          <w:szCs w:val="22"/>
        </w:rPr>
        <w:t xml:space="preserve">; </w:t>
      </w:r>
      <w:r w:rsidRPr="00C00B8C">
        <w:rPr>
          <w:rFonts w:ascii="Arial" w:hAnsi="Arial" w:cs="Arial"/>
          <w:b/>
          <w:bCs/>
          <w:sz w:val="22"/>
          <w:szCs w:val="22"/>
        </w:rPr>
        <w:t>29</w:t>
      </w:r>
      <w:r w:rsidRPr="00C00B8C">
        <w:rPr>
          <w:rFonts w:ascii="Arial" w:hAnsi="Arial" w:cs="Arial"/>
          <w:sz w:val="22"/>
          <w:szCs w:val="22"/>
        </w:rPr>
        <w:t xml:space="preserve">:б, в, г, д, е, ж, 1; </w:t>
      </w:r>
      <w:r w:rsidRPr="00C00B8C">
        <w:rPr>
          <w:rFonts w:ascii="Arial" w:hAnsi="Arial" w:cs="Arial"/>
          <w:b/>
          <w:bCs/>
          <w:sz w:val="22"/>
          <w:szCs w:val="22"/>
        </w:rPr>
        <w:t>30</w:t>
      </w:r>
      <w:r w:rsidRPr="00C00B8C">
        <w:rPr>
          <w:rFonts w:ascii="Arial" w:hAnsi="Arial" w:cs="Arial"/>
          <w:sz w:val="22"/>
          <w:szCs w:val="22"/>
        </w:rPr>
        <w:t xml:space="preserve">; </w:t>
      </w:r>
      <w:r w:rsidRPr="00C00B8C">
        <w:rPr>
          <w:rFonts w:ascii="Arial" w:hAnsi="Arial" w:cs="Arial"/>
          <w:b/>
          <w:bCs/>
          <w:sz w:val="22"/>
          <w:szCs w:val="22"/>
        </w:rPr>
        <w:t>31</w:t>
      </w:r>
      <w:r w:rsidRPr="00C00B8C">
        <w:rPr>
          <w:rFonts w:ascii="Arial" w:hAnsi="Arial" w:cs="Arial"/>
          <w:sz w:val="22"/>
          <w:szCs w:val="22"/>
        </w:rPr>
        <w:t xml:space="preserve">; </w:t>
      </w:r>
      <w:r w:rsidRPr="00C00B8C">
        <w:rPr>
          <w:rFonts w:ascii="Arial" w:hAnsi="Arial" w:cs="Arial"/>
          <w:b/>
          <w:bCs/>
          <w:sz w:val="22"/>
          <w:szCs w:val="22"/>
        </w:rPr>
        <w:t>32</w:t>
      </w:r>
      <w:r w:rsidRPr="00C00B8C">
        <w:rPr>
          <w:rFonts w:ascii="Arial" w:hAnsi="Arial" w:cs="Arial"/>
          <w:sz w:val="22"/>
          <w:szCs w:val="22"/>
        </w:rPr>
        <w:t xml:space="preserve">; </w:t>
      </w:r>
      <w:r w:rsidRPr="00C00B8C">
        <w:rPr>
          <w:rFonts w:ascii="Arial" w:hAnsi="Arial" w:cs="Arial"/>
          <w:b/>
          <w:bCs/>
          <w:sz w:val="22"/>
          <w:szCs w:val="22"/>
        </w:rPr>
        <w:t>33</w:t>
      </w:r>
      <w:r w:rsidRPr="00C00B8C">
        <w:rPr>
          <w:rFonts w:ascii="Arial" w:hAnsi="Arial" w:cs="Arial"/>
          <w:sz w:val="22"/>
          <w:szCs w:val="22"/>
        </w:rPr>
        <w:t xml:space="preserve">; </w:t>
      </w:r>
      <w:r w:rsidRPr="00C00B8C">
        <w:rPr>
          <w:rFonts w:ascii="Arial" w:hAnsi="Arial" w:cs="Arial"/>
          <w:b/>
          <w:bCs/>
          <w:sz w:val="22"/>
          <w:szCs w:val="22"/>
        </w:rPr>
        <w:t>34</w:t>
      </w:r>
      <w:r w:rsidRPr="00C00B8C">
        <w:rPr>
          <w:rFonts w:ascii="Arial" w:hAnsi="Arial" w:cs="Arial"/>
          <w:sz w:val="22"/>
          <w:szCs w:val="22"/>
        </w:rPr>
        <w:t xml:space="preserve">; </w:t>
      </w:r>
      <w:r w:rsidRPr="00C00B8C">
        <w:rPr>
          <w:rFonts w:ascii="Arial" w:hAnsi="Arial" w:cs="Arial"/>
          <w:b/>
          <w:bCs/>
          <w:sz w:val="22"/>
          <w:szCs w:val="22"/>
        </w:rPr>
        <w:t>35</w:t>
      </w:r>
      <w:r w:rsidRPr="00C00B8C">
        <w:rPr>
          <w:rFonts w:ascii="Arial" w:hAnsi="Arial" w:cs="Arial"/>
          <w:sz w:val="22"/>
          <w:szCs w:val="22"/>
        </w:rPr>
        <w:t xml:space="preserve">; </w:t>
      </w:r>
      <w:r w:rsidRPr="00C00B8C">
        <w:rPr>
          <w:rFonts w:ascii="Arial" w:hAnsi="Arial" w:cs="Arial"/>
          <w:b/>
          <w:bCs/>
          <w:sz w:val="22"/>
          <w:szCs w:val="22"/>
        </w:rPr>
        <w:t>36</w:t>
      </w:r>
      <w:r w:rsidRPr="00C00B8C">
        <w:rPr>
          <w:rFonts w:ascii="Arial" w:hAnsi="Arial" w:cs="Arial"/>
          <w:sz w:val="22"/>
          <w:szCs w:val="22"/>
        </w:rPr>
        <w:t xml:space="preserve">; </w:t>
      </w:r>
      <w:r w:rsidRPr="00C00B8C">
        <w:rPr>
          <w:rFonts w:ascii="Arial" w:hAnsi="Arial" w:cs="Arial"/>
          <w:b/>
          <w:bCs/>
          <w:sz w:val="22"/>
          <w:szCs w:val="22"/>
        </w:rPr>
        <w:t>37</w:t>
      </w:r>
      <w:r w:rsidRPr="00C00B8C">
        <w:rPr>
          <w:rFonts w:ascii="Arial" w:hAnsi="Arial" w:cs="Arial"/>
          <w:sz w:val="22"/>
          <w:szCs w:val="22"/>
        </w:rPr>
        <w:t xml:space="preserve">:г, д, е, ж, з, и, к, л, м, н, о, 1, 2, 3, 4; </w:t>
      </w:r>
      <w:r w:rsidRPr="00C00B8C">
        <w:rPr>
          <w:rFonts w:ascii="Arial" w:hAnsi="Arial" w:cs="Arial"/>
          <w:b/>
          <w:bCs/>
          <w:sz w:val="22"/>
          <w:szCs w:val="22"/>
        </w:rPr>
        <w:t>38</w:t>
      </w:r>
      <w:r w:rsidRPr="00C00B8C">
        <w:rPr>
          <w:rFonts w:ascii="Arial" w:hAnsi="Arial" w:cs="Arial"/>
          <w:sz w:val="22"/>
          <w:szCs w:val="22"/>
        </w:rPr>
        <w:t xml:space="preserve">; </w:t>
      </w:r>
      <w:r w:rsidRPr="00C00B8C">
        <w:rPr>
          <w:rFonts w:ascii="Arial" w:hAnsi="Arial" w:cs="Arial"/>
          <w:b/>
          <w:bCs/>
          <w:sz w:val="22"/>
          <w:szCs w:val="22"/>
        </w:rPr>
        <w:t>39</w:t>
      </w:r>
      <w:r w:rsidRPr="00C00B8C">
        <w:rPr>
          <w:rFonts w:ascii="Arial" w:hAnsi="Arial" w:cs="Arial"/>
          <w:sz w:val="22"/>
          <w:szCs w:val="22"/>
        </w:rPr>
        <w:t xml:space="preserve">; </w:t>
      </w:r>
      <w:r w:rsidRPr="00C00B8C">
        <w:rPr>
          <w:rFonts w:ascii="Arial" w:hAnsi="Arial" w:cs="Arial"/>
          <w:b/>
          <w:bCs/>
          <w:sz w:val="22"/>
          <w:szCs w:val="22"/>
        </w:rPr>
        <w:t>40</w:t>
      </w:r>
      <w:r w:rsidRPr="00C00B8C">
        <w:rPr>
          <w:rFonts w:ascii="Arial" w:hAnsi="Arial" w:cs="Arial"/>
          <w:sz w:val="22"/>
          <w:szCs w:val="22"/>
        </w:rPr>
        <w:t xml:space="preserve">; </w:t>
      </w:r>
      <w:r w:rsidRPr="00C00B8C">
        <w:rPr>
          <w:rFonts w:ascii="Arial" w:hAnsi="Arial" w:cs="Arial"/>
          <w:b/>
          <w:bCs/>
          <w:sz w:val="22"/>
          <w:szCs w:val="22"/>
        </w:rPr>
        <w:t>41</w:t>
      </w:r>
      <w:r w:rsidRPr="00C00B8C">
        <w:rPr>
          <w:rFonts w:ascii="Arial" w:hAnsi="Arial" w:cs="Arial"/>
          <w:sz w:val="22"/>
          <w:szCs w:val="22"/>
        </w:rPr>
        <w:t xml:space="preserve">; </w:t>
      </w:r>
      <w:r w:rsidRPr="00C00B8C">
        <w:rPr>
          <w:rFonts w:ascii="Arial" w:hAnsi="Arial" w:cs="Arial"/>
          <w:b/>
          <w:bCs/>
          <w:sz w:val="22"/>
          <w:szCs w:val="22"/>
        </w:rPr>
        <w:t>42</w:t>
      </w:r>
      <w:r w:rsidRPr="00C00B8C">
        <w:rPr>
          <w:rFonts w:ascii="Arial" w:hAnsi="Arial" w:cs="Arial"/>
          <w:sz w:val="22"/>
          <w:szCs w:val="22"/>
        </w:rPr>
        <w:t xml:space="preserve">; </w:t>
      </w:r>
      <w:r w:rsidRPr="00C00B8C">
        <w:rPr>
          <w:rFonts w:ascii="Arial" w:hAnsi="Arial" w:cs="Arial"/>
          <w:b/>
          <w:bCs/>
          <w:sz w:val="22"/>
          <w:szCs w:val="22"/>
        </w:rPr>
        <w:t>43</w:t>
      </w:r>
      <w:r w:rsidRPr="00C00B8C">
        <w:rPr>
          <w:rFonts w:ascii="Arial" w:hAnsi="Arial" w:cs="Arial"/>
          <w:sz w:val="22"/>
          <w:szCs w:val="22"/>
        </w:rPr>
        <w:t xml:space="preserve">; </w:t>
      </w:r>
      <w:r w:rsidRPr="00C00B8C">
        <w:rPr>
          <w:rFonts w:ascii="Arial" w:hAnsi="Arial" w:cs="Arial"/>
          <w:b/>
          <w:bCs/>
          <w:sz w:val="22"/>
          <w:szCs w:val="22"/>
        </w:rPr>
        <w:t>44</w:t>
      </w:r>
      <w:r w:rsidRPr="00C00B8C">
        <w:rPr>
          <w:rFonts w:ascii="Arial" w:hAnsi="Arial" w:cs="Arial"/>
          <w:sz w:val="22"/>
          <w:szCs w:val="22"/>
        </w:rPr>
        <w:t xml:space="preserve">; </w:t>
      </w:r>
      <w:r w:rsidRPr="00C00B8C">
        <w:rPr>
          <w:rFonts w:ascii="Arial" w:hAnsi="Arial" w:cs="Arial"/>
          <w:b/>
          <w:bCs/>
          <w:sz w:val="22"/>
          <w:szCs w:val="22"/>
        </w:rPr>
        <w:t>45</w:t>
      </w:r>
      <w:r w:rsidRPr="00C00B8C">
        <w:rPr>
          <w:rFonts w:ascii="Arial" w:hAnsi="Arial" w:cs="Arial"/>
          <w:sz w:val="22"/>
          <w:szCs w:val="22"/>
        </w:rPr>
        <w:t xml:space="preserve">; </w:t>
      </w:r>
      <w:r w:rsidRPr="00C00B8C">
        <w:rPr>
          <w:rFonts w:ascii="Arial" w:hAnsi="Arial" w:cs="Arial"/>
          <w:b/>
          <w:bCs/>
          <w:sz w:val="22"/>
          <w:szCs w:val="22"/>
        </w:rPr>
        <w:t>46</w:t>
      </w:r>
      <w:r w:rsidRPr="00C00B8C">
        <w:rPr>
          <w:rFonts w:ascii="Arial" w:hAnsi="Arial" w:cs="Arial"/>
          <w:sz w:val="22"/>
          <w:szCs w:val="22"/>
        </w:rPr>
        <w:t xml:space="preserve">; </w:t>
      </w:r>
      <w:r w:rsidRPr="00C00B8C">
        <w:rPr>
          <w:rFonts w:ascii="Arial" w:hAnsi="Arial" w:cs="Arial"/>
          <w:b/>
          <w:bCs/>
          <w:sz w:val="22"/>
          <w:szCs w:val="22"/>
        </w:rPr>
        <w:t>47</w:t>
      </w:r>
      <w:r w:rsidRPr="00C00B8C">
        <w:rPr>
          <w:rFonts w:ascii="Arial" w:hAnsi="Arial" w:cs="Arial"/>
          <w:sz w:val="22"/>
          <w:szCs w:val="22"/>
        </w:rPr>
        <w:t xml:space="preserve">:а, б, в, г, д, е, ж, з, и, к, л, м, н, о, п, р, с, т, х, 1, 2, 3, 4, 5, 6, 7, 8, 9, 10, 11; </w:t>
      </w:r>
      <w:r w:rsidRPr="00C00B8C">
        <w:rPr>
          <w:rFonts w:ascii="Arial" w:hAnsi="Arial" w:cs="Arial"/>
          <w:b/>
          <w:bCs/>
          <w:sz w:val="22"/>
          <w:szCs w:val="22"/>
        </w:rPr>
        <w:t>48</w:t>
      </w:r>
      <w:r w:rsidRPr="00C00B8C">
        <w:rPr>
          <w:rFonts w:ascii="Arial" w:hAnsi="Arial" w:cs="Arial"/>
          <w:sz w:val="22"/>
          <w:szCs w:val="22"/>
        </w:rPr>
        <w:t xml:space="preserve">:а, б, в, г, д, е, ж, з, и, к, л, м, н, о, п, р, с, т, 1, 3, 4, 5, 6, 7, 9; </w:t>
      </w:r>
      <w:r w:rsidRPr="00C00B8C">
        <w:rPr>
          <w:rFonts w:ascii="Arial" w:hAnsi="Arial" w:cs="Arial"/>
          <w:b/>
          <w:bCs/>
          <w:sz w:val="22"/>
          <w:szCs w:val="22"/>
        </w:rPr>
        <w:t>49</w:t>
      </w:r>
      <w:r w:rsidRPr="00C00B8C">
        <w:rPr>
          <w:rFonts w:ascii="Arial" w:hAnsi="Arial" w:cs="Arial"/>
          <w:sz w:val="22"/>
          <w:szCs w:val="22"/>
        </w:rPr>
        <w:t xml:space="preserve">:а, б, в, г, д, е, ж, з, и, к, л, м, н, о, п, р, т, у, ф, х, ц, ч, ш, щ, ю, а1, б1, в1, г1, д1, 1, 2, 3, 4, 5, 6, 7; </w:t>
      </w:r>
      <w:r w:rsidRPr="00C00B8C">
        <w:rPr>
          <w:rFonts w:ascii="Arial" w:hAnsi="Arial" w:cs="Arial"/>
          <w:b/>
          <w:bCs/>
          <w:sz w:val="22"/>
          <w:szCs w:val="22"/>
        </w:rPr>
        <w:t>50</w:t>
      </w:r>
      <w:r w:rsidRPr="00C00B8C">
        <w:rPr>
          <w:rFonts w:ascii="Arial" w:hAnsi="Arial" w:cs="Arial"/>
          <w:sz w:val="22"/>
          <w:szCs w:val="22"/>
        </w:rPr>
        <w:t xml:space="preserve">; </w:t>
      </w:r>
      <w:r w:rsidRPr="00C00B8C">
        <w:rPr>
          <w:rFonts w:ascii="Arial" w:hAnsi="Arial" w:cs="Arial"/>
          <w:b/>
          <w:bCs/>
          <w:sz w:val="22"/>
          <w:szCs w:val="22"/>
        </w:rPr>
        <w:t>51</w:t>
      </w:r>
      <w:r w:rsidRPr="00C00B8C">
        <w:rPr>
          <w:rFonts w:ascii="Arial" w:hAnsi="Arial" w:cs="Arial"/>
          <w:sz w:val="22"/>
          <w:szCs w:val="22"/>
        </w:rPr>
        <w:t xml:space="preserve">:а, б, в, г, д, 1, 2, 3, 4, 5; </w:t>
      </w:r>
      <w:r w:rsidRPr="00C00B8C">
        <w:rPr>
          <w:rFonts w:ascii="Arial" w:hAnsi="Arial" w:cs="Arial"/>
          <w:b/>
          <w:bCs/>
          <w:sz w:val="22"/>
          <w:szCs w:val="22"/>
        </w:rPr>
        <w:t>52</w:t>
      </w:r>
      <w:r w:rsidRPr="00C00B8C">
        <w:rPr>
          <w:rFonts w:ascii="Arial" w:hAnsi="Arial" w:cs="Arial"/>
          <w:sz w:val="22"/>
          <w:szCs w:val="22"/>
        </w:rPr>
        <w:t xml:space="preserve">:а, б, в, г, д, е, ж, з, 1, 3; </w:t>
      </w:r>
      <w:r w:rsidRPr="00C00B8C">
        <w:rPr>
          <w:rFonts w:ascii="Arial" w:hAnsi="Arial" w:cs="Arial"/>
          <w:b/>
          <w:bCs/>
          <w:sz w:val="22"/>
          <w:szCs w:val="22"/>
        </w:rPr>
        <w:t>53</w:t>
      </w:r>
      <w:r w:rsidRPr="00C00B8C">
        <w:rPr>
          <w:rFonts w:ascii="Arial" w:hAnsi="Arial" w:cs="Arial"/>
          <w:sz w:val="22"/>
          <w:szCs w:val="22"/>
        </w:rPr>
        <w:t xml:space="preserve">; </w:t>
      </w:r>
      <w:r w:rsidRPr="00C00B8C">
        <w:rPr>
          <w:rFonts w:ascii="Arial" w:hAnsi="Arial" w:cs="Arial"/>
          <w:b/>
          <w:bCs/>
          <w:sz w:val="22"/>
          <w:szCs w:val="22"/>
        </w:rPr>
        <w:t>54</w:t>
      </w:r>
      <w:r w:rsidRPr="00C00B8C">
        <w:rPr>
          <w:rFonts w:ascii="Arial" w:hAnsi="Arial" w:cs="Arial"/>
          <w:sz w:val="22"/>
          <w:szCs w:val="22"/>
        </w:rPr>
        <w:t xml:space="preserve">; </w:t>
      </w:r>
      <w:r w:rsidRPr="00C00B8C">
        <w:rPr>
          <w:rFonts w:ascii="Arial" w:hAnsi="Arial" w:cs="Arial"/>
          <w:b/>
          <w:bCs/>
          <w:sz w:val="22"/>
          <w:szCs w:val="22"/>
        </w:rPr>
        <w:t>55</w:t>
      </w:r>
      <w:r w:rsidRPr="00C00B8C">
        <w:rPr>
          <w:rFonts w:ascii="Arial" w:hAnsi="Arial" w:cs="Arial"/>
          <w:sz w:val="22"/>
          <w:szCs w:val="22"/>
        </w:rPr>
        <w:t xml:space="preserve">; </w:t>
      </w:r>
      <w:r w:rsidRPr="00C00B8C">
        <w:rPr>
          <w:rFonts w:ascii="Arial" w:hAnsi="Arial" w:cs="Arial"/>
          <w:b/>
          <w:bCs/>
          <w:sz w:val="22"/>
          <w:szCs w:val="22"/>
        </w:rPr>
        <w:t>56</w:t>
      </w:r>
      <w:r w:rsidRPr="00C00B8C">
        <w:rPr>
          <w:rFonts w:ascii="Arial" w:hAnsi="Arial" w:cs="Arial"/>
          <w:sz w:val="22"/>
          <w:szCs w:val="22"/>
        </w:rPr>
        <w:t xml:space="preserve">; </w:t>
      </w:r>
      <w:r w:rsidRPr="00C00B8C">
        <w:rPr>
          <w:rFonts w:ascii="Arial" w:hAnsi="Arial" w:cs="Arial"/>
          <w:b/>
          <w:bCs/>
          <w:sz w:val="22"/>
          <w:szCs w:val="22"/>
        </w:rPr>
        <w:t>57</w:t>
      </w:r>
      <w:r w:rsidRPr="00C00B8C">
        <w:rPr>
          <w:rFonts w:ascii="Arial" w:hAnsi="Arial" w:cs="Arial"/>
          <w:sz w:val="22"/>
          <w:szCs w:val="22"/>
        </w:rPr>
        <w:t xml:space="preserve">:а, б, в, г, д, е, ж, з, и, к, л, м, н, о, п, р, с, т, 1, 2, 3, 4, 5, 6, 7, 8, 9, 11, 12, 13, 14; </w:t>
      </w:r>
      <w:r w:rsidRPr="00C00B8C">
        <w:rPr>
          <w:rFonts w:ascii="Arial" w:hAnsi="Arial" w:cs="Arial"/>
          <w:b/>
          <w:bCs/>
          <w:sz w:val="22"/>
          <w:szCs w:val="22"/>
        </w:rPr>
        <w:t>58</w:t>
      </w:r>
      <w:r w:rsidRPr="00C00B8C">
        <w:rPr>
          <w:rFonts w:ascii="Arial" w:hAnsi="Arial" w:cs="Arial"/>
          <w:sz w:val="22"/>
          <w:szCs w:val="22"/>
        </w:rPr>
        <w:t xml:space="preserve">; </w:t>
      </w:r>
      <w:r w:rsidRPr="00C00B8C">
        <w:rPr>
          <w:rFonts w:ascii="Arial" w:hAnsi="Arial" w:cs="Arial"/>
          <w:b/>
          <w:bCs/>
          <w:sz w:val="22"/>
          <w:szCs w:val="22"/>
        </w:rPr>
        <w:t>59</w:t>
      </w:r>
      <w:r w:rsidRPr="00C00B8C">
        <w:rPr>
          <w:rFonts w:ascii="Arial" w:hAnsi="Arial" w:cs="Arial"/>
          <w:sz w:val="22"/>
          <w:szCs w:val="22"/>
        </w:rPr>
        <w:t xml:space="preserve">; </w:t>
      </w:r>
      <w:r w:rsidRPr="00C00B8C">
        <w:rPr>
          <w:rFonts w:ascii="Arial" w:hAnsi="Arial" w:cs="Arial"/>
          <w:b/>
          <w:bCs/>
          <w:sz w:val="22"/>
          <w:szCs w:val="22"/>
        </w:rPr>
        <w:t>60</w:t>
      </w:r>
      <w:r w:rsidRPr="00C00B8C">
        <w:rPr>
          <w:rFonts w:ascii="Arial" w:hAnsi="Arial" w:cs="Arial"/>
          <w:sz w:val="22"/>
          <w:szCs w:val="22"/>
        </w:rPr>
        <w:t xml:space="preserve">; </w:t>
      </w:r>
      <w:r w:rsidRPr="00C00B8C">
        <w:rPr>
          <w:rFonts w:ascii="Arial" w:hAnsi="Arial" w:cs="Arial"/>
          <w:b/>
          <w:bCs/>
          <w:sz w:val="22"/>
          <w:szCs w:val="22"/>
        </w:rPr>
        <w:t>61</w:t>
      </w:r>
      <w:r w:rsidRPr="00C00B8C">
        <w:rPr>
          <w:rFonts w:ascii="Arial" w:hAnsi="Arial" w:cs="Arial"/>
          <w:sz w:val="22"/>
          <w:szCs w:val="22"/>
        </w:rPr>
        <w:t xml:space="preserve">; </w:t>
      </w:r>
      <w:r w:rsidRPr="00C00B8C">
        <w:rPr>
          <w:rFonts w:ascii="Arial" w:hAnsi="Arial" w:cs="Arial"/>
          <w:b/>
          <w:bCs/>
          <w:sz w:val="22"/>
          <w:szCs w:val="22"/>
        </w:rPr>
        <w:t>62</w:t>
      </w:r>
      <w:r w:rsidRPr="00C00B8C">
        <w:rPr>
          <w:rFonts w:ascii="Arial" w:hAnsi="Arial" w:cs="Arial"/>
          <w:sz w:val="22"/>
          <w:szCs w:val="22"/>
        </w:rPr>
        <w:t xml:space="preserve">; </w:t>
      </w:r>
      <w:r w:rsidRPr="00C00B8C">
        <w:rPr>
          <w:rFonts w:ascii="Arial" w:hAnsi="Arial" w:cs="Arial"/>
          <w:b/>
          <w:bCs/>
          <w:sz w:val="22"/>
          <w:szCs w:val="22"/>
        </w:rPr>
        <w:t>63</w:t>
      </w:r>
      <w:r w:rsidRPr="00C00B8C">
        <w:rPr>
          <w:rFonts w:ascii="Arial" w:hAnsi="Arial" w:cs="Arial"/>
          <w:sz w:val="22"/>
          <w:szCs w:val="22"/>
        </w:rPr>
        <w:t xml:space="preserve">; </w:t>
      </w:r>
      <w:r w:rsidRPr="00C00B8C">
        <w:rPr>
          <w:rFonts w:ascii="Arial" w:hAnsi="Arial" w:cs="Arial"/>
          <w:b/>
          <w:bCs/>
          <w:sz w:val="22"/>
          <w:szCs w:val="22"/>
        </w:rPr>
        <w:t>64</w:t>
      </w:r>
      <w:r w:rsidRPr="00C00B8C">
        <w:rPr>
          <w:rFonts w:ascii="Arial" w:hAnsi="Arial" w:cs="Arial"/>
          <w:sz w:val="22"/>
          <w:szCs w:val="22"/>
        </w:rPr>
        <w:t xml:space="preserve">; </w:t>
      </w:r>
      <w:r w:rsidRPr="00C00B8C">
        <w:rPr>
          <w:rFonts w:ascii="Arial" w:hAnsi="Arial" w:cs="Arial"/>
          <w:b/>
          <w:bCs/>
          <w:sz w:val="22"/>
          <w:szCs w:val="22"/>
        </w:rPr>
        <w:t>65</w:t>
      </w:r>
      <w:r w:rsidRPr="00C00B8C">
        <w:rPr>
          <w:rFonts w:ascii="Arial" w:hAnsi="Arial" w:cs="Arial"/>
          <w:sz w:val="22"/>
          <w:szCs w:val="22"/>
        </w:rPr>
        <w:t xml:space="preserve">; </w:t>
      </w:r>
      <w:r w:rsidRPr="00C00B8C">
        <w:rPr>
          <w:rFonts w:ascii="Arial" w:hAnsi="Arial" w:cs="Arial"/>
          <w:b/>
          <w:bCs/>
          <w:sz w:val="22"/>
          <w:szCs w:val="22"/>
        </w:rPr>
        <w:t>66</w:t>
      </w:r>
      <w:r w:rsidRPr="00C00B8C">
        <w:rPr>
          <w:rFonts w:ascii="Arial" w:hAnsi="Arial" w:cs="Arial"/>
          <w:sz w:val="22"/>
          <w:szCs w:val="22"/>
        </w:rPr>
        <w:t xml:space="preserve">; </w:t>
      </w:r>
      <w:r w:rsidRPr="00C00B8C">
        <w:rPr>
          <w:rFonts w:ascii="Arial" w:hAnsi="Arial" w:cs="Arial"/>
          <w:b/>
          <w:bCs/>
          <w:sz w:val="22"/>
          <w:szCs w:val="22"/>
        </w:rPr>
        <w:t>67</w:t>
      </w:r>
      <w:r w:rsidRPr="00C00B8C">
        <w:rPr>
          <w:rFonts w:ascii="Arial" w:hAnsi="Arial" w:cs="Arial"/>
          <w:sz w:val="22"/>
          <w:szCs w:val="22"/>
        </w:rPr>
        <w:t xml:space="preserve">; </w:t>
      </w:r>
      <w:r w:rsidRPr="00C00B8C">
        <w:rPr>
          <w:rFonts w:ascii="Arial" w:hAnsi="Arial" w:cs="Arial"/>
          <w:b/>
          <w:bCs/>
          <w:sz w:val="22"/>
          <w:szCs w:val="22"/>
        </w:rPr>
        <w:t>68</w:t>
      </w:r>
      <w:r w:rsidRPr="00C00B8C">
        <w:rPr>
          <w:rFonts w:ascii="Arial" w:hAnsi="Arial" w:cs="Arial"/>
          <w:sz w:val="22"/>
          <w:szCs w:val="22"/>
        </w:rPr>
        <w:t xml:space="preserve">; </w:t>
      </w:r>
      <w:r w:rsidRPr="00C00B8C">
        <w:rPr>
          <w:rFonts w:ascii="Arial" w:hAnsi="Arial" w:cs="Arial"/>
          <w:b/>
          <w:bCs/>
          <w:sz w:val="22"/>
          <w:szCs w:val="22"/>
        </w:rPr>
        <w:t>71</w:t>
      </w:r>
      <w:r w:rsidRPr="00C00B8C">
        <w:rPr>
          <w:rFonts w:ascii="Arial" w:hAnsi="Arial" w:cs="Arial"/>
          <w:sz w:val="22"/>
          <w:szCs w:val="22"/>
        </w:rPr>
        <w:t xml:space="preserve">; </w:t>
      </w:r>
      <w:r w:rsidRPr="00C00B8C">
        <w:rPr>
          <w:rFonts w:ascii="Arial" w:hAnsi="Arial" w:cs="Arial"/>
          <w:b/>
          <w:bCs/>
          <w:sz w:val="22"/>
          <w:szCs w:val="22"/>
        </w:rPr>
        <w:t>72</w:t>
      </w:r>
      <w:r w:rsidRPr="00C00B8C">
        <w:rPr>
          <w:rFonts w:ascii="Arial" w:hAnsi="Arial" w:cs="Arial"/>
          <w:sz w:val="22"/>
          <w:szCs w:val="22"/>
        </w:rPr>
        <w:t xml:space="preserve">; </w:t>
      </w:r>
      <w:r w:rsidRPr="00C00B8C">
        <w:rPr>
          <w:rFonts w:ascii="Arial" w:hAnsi="Arial" w:cs="Arial"/>
          <w:b/>
          <w:bCs/>
          <w:sz w:val="22"/>
          <w:szCs w:val="22"/>
        </w:rPr>
        <w:t>73</w:t>
      </w:r>
      <w:r w:rsidRPr="00C00B8C">
        <w:rPr>
          <w:rFonts w:ascii="Arial" w:hAnsi="Arial" w:cs="Arial"/>
          <w:sz w:val="22"/>
          <w:szCs w:val="22"/>
        </w:rPr>
        <w:t xml:space="preserve">; </w:t>
      </w:r>
      <w:r w:rsidRPr="00C00B8C">
        <w:rPr>
          <w:rFonts w:ascii="Arial" w:hAnsi="Arial" w:cs="Arial"/>
          <w:b/>
          <w:bCs/>
          <w:sz w:val="22"/>
          <w:szCs w:val="22"/>
        </w:rPr>
        <w:t>74</w:t>
      </w:r>
      <w:r w:rsidRPr="00C00B8C">
        <w:rPr>
          <w:rFonts w:ascii="Arial" w:hAnsi="Arial" w:cs="Arial"/>
          <w:sz w:val="22"/>
          <w:szCs w:val="22"/>
        </w:rPr>
        <w:t xml:space="preserve">; </w:t>
      </w:r>
      <w:r w:rsidRPr="00C00B8C">
        <w:rPr>
          <w:rFonts w:ascii="Arial" w:hAnsi="Arial" w:cs="Arial"/>
          <w:b/>
          <w:bCs/>
          <w:sz w:val="22"/>
          <w:szCs w:val="22"/>
        </w:rPr>
        <w:t>75</w:t>
      </w:r>
      <w:r w:rsidRPr="00C00B8C">
        <w:rPr>
          <w:rFonts w:ascii="Arial" w:hAnsi="Arial" w:cs="Arial"/>
          <w:sz w:val="22"/>
          <w:szCs w:val="22"/>
        </w:rPr>
        <w:t xml:space="preserve">; </w:t>
      </w:r>
      <w:r w:rsidRPr="00C00B8C">
        <w:rPr>
          <w:rFonts w:ascii="Arial" w:hAnsi="Arial" w:cs="Arial"/>
          <w:b/>
          <w:bCs/>
          <w:sz w:val="22"/>
          <w:szCs w:val="22"/>
        </w:rPr>
        <w:t>76</w:t>
      </w:r>
      <w:r w:rsidRPr="00C00B8C">
        <w:rPr>
          <w:rFonts w:ascii="Arial" w:hAnsi="Arial" w:cs="Arial"/>
          <w:sz w:val="22"/>
          <w:szCs w:val="22"/>
        </w:rPr>
        <w:t xml:space="preserve">:а, б, в, г, е, ж, з, к, 1, 2, 3, 4, 5, 6, 7, 8; </w:t>
      </w:r>
      <w:r w:rsidRPr="00C00B8C">
        <w:rPr>
          <w:rFonts w:ascii="Arial" w:hAnsi="Arial" w:cs="Arial"/>
          <w:b/>
          <w:bCs/>
          <w:sz w:val="22"/>
          <w:szCs w:val="22"/>
        </w:rPr>
        <w:t>77</w:t>
      </w:r>
      <w:r w:rsidRPr="00C00B8C">
        <w:rPr>
          <w:rFonts w:ascii="Arial" w:hAnsi="Arial" w:cs="Arial"/>
          <w:sz w:val="22"/>
          <w:szCs w:val="22"/>
        </w:rPr>
        <w:t xml:space="preserve">; </w:t>
      </w:r>
      <w:r w:rsidRPr="00C00B8C">
        <w:rPr>
          <w:rFonts w:ascii="Arial" w:hAnsi="Arial" w:cs="Arial"/>
          <w:b/>
          <w:bCs/>
          <w:sz w:val="22"/>
          <w:szCs w:val="22"/>
        </w:rPr>
        <w:t>78</w:t>
      </w:r>
      <w:r w:rsidRPr="00C00B8C">
        <w:rPr>
          <w:rFonts w:ascii="Arial" w:hAnsi="Arial" w:cs="Arial"/>
          <w:sz w:val="22"/>
          <w:szCs w:val="22"/>
        </w:rPr>
        <w:t xml:space="preserve">; </w:t>
      </w:r>
      <w:r w:rsidRPr="00C00B8C">
        <w:rPr>
          <w:rFonts w:ascii="Arial" w:hAnsi="Arial" w:cs="Arial"/>
          <w:b/>
          <w:bCs/>
          <w:sz w:val="22"/>
          <w:szCs w:val="22"/>
        </w:rPr>
        <w:t>79</w:t>
      </w:r>
      <w:r w:rsidRPr="00C00B8C">
        <w:rPr>
          <w:rFonts w:ascii="Arial" w:hAnsi="Arial" w:cs="Arial"/>
          <w:sz w:val="22"/>
          <w:szCs w:val="22"/>
        </w:rPr>
        <w:t xml:space="preserve">; </w:t>
      </w:r>
      <w:r w:rsidRPr="00C00B8C">
        <w:rPr>
          <w:rFonts w:ascii="Arial" w:hAnsi="Arial" w:cs="Arial"/>
          <w:b/>
          <w:bCs/>
          <w:sz w:val="22"/>
          <w:szCs w:val="22"/>
        </w:rPr>
        <w:t>80</w:t>
      </w:r>
      <w:r w:rsidRPr="00C00B8C">
        <w:rPr>
          <w:rFonts w:ascii="Arial" w:hAnsi="Arial" w:cs="Arial"/>
          <w:sz w:val="22"/>
          <w:szCs w:val="22"/>
        </w:rPr>
        <w:t xml:space="preserve">; </w:t>
      </w:r>
      <w:r w:rsidRPr="00C00B8C">
        <w:rPr>
          <w:rFonts w:ascii="Arial" w:hAnsi="Arial" w:cs="Arial"/>
          <w:b/>
          <w:bCs/>
          <w:sz w:val="22"/>
          <w:szCs w:val="22"/>
        </w:rPr>
        <w:t>81</w:t>
      </w:r>
      <w:r w:rsidRPr="00C00B8C">
        <w:rPr>
          <w:rFonts w:ascii="Arial" w:hAnsi="Arial" w:cs="Arial"/>
          <w:sz w:val="22"/>
          <w:szCs w:val="22"/>
        </w:rPr>
        <w:t xml:space="preserve">:б, в, д, е, и, к, л, м, н, о, п, р, с, ф, х, ш, щ, ю, а1, 1, 2, 4, 5, 6, 11, 12, 16, 17, 19, 20, 21, 22; </w:t>
      </w:r>
      <w:r w:rsidRPr="00C00B8C">
        <w:rPr>
          <w:rFonts w:ascii="Arial" w:hAnsi="Arial" w:cs="Arial"/>
          <w:b/>
          <w:bCs/>
          <w:sz w:val="22"/>
          <w:szCs w:val="22"/>
        </w:rPr>
        <w:t>82</w:t>
      </w:r>
      <w:r w:rsidRPr="00C00B8C">
        <w:rPr>
          <w:rFonts w:ascii="Arial" w:hAnsi="Arial" w:cs="Arial"/>
          <w:sz w:val="22"/>
          <w:szCs w:val="22"/>
        </w:rPr>
        <w:t xml:space="preserve">:а, б, в, г, д, е, ж, з, и, к, м, 1, 2, 3, 4, 5, 6, 7, 11, 13; </w:t>
      </w:r>
      <w:r w:rsidRPr="00C00B8C">
        <w:rPr>
          <w:rFonts w:ascii="Arial" w:hAnsi="Arial" w:cs="Arial"/>
          <w:b/>
          <w:bCs/>
          <w:sz w:val="22"/>
          <w:szCs w:val="22"/>
        </w:rPr>
        <w:t>83</w:t>
      </w:r>
      <w:r w:rsidRPr="00C00B8C">
        <w:rPr>
          <w:rFonts w:ascii="Arial" w:hAnsi="Arial" w:cs="Arial"/>
          <w:sz w:val="22"/>
          <w:szCs w:val="22"/>
        </w:rPr>
        <w:t xml:space="preserve">; </w:t>
      </w:r>
      <w:r w:rsidRPr="00C00B8C">
        <w:rPr>
          <w:rFonts w:ascii="Arial" w:hAnsi="Arial" w:cs="Arial"/>
          <w:b/>
          <w:bCs/>
          <w:sz w:val="22"/>
          <w:szCs w:val="22"/>
        </w:rPr>
        <w:t>84</w:t>
      </w:r>
      <w:r w:rsidRPr="00C00B8C">
        <w:rPr>
          <w:rFonts w:ascii="Arial" w:hAnsi="Arial" w:cs="Arial"/>
          <w:sz w:val="22"/>
          <w:szCs w:val="22"/>
        </w:rPr>
        <w:t xml:space="preserve">:ч, ш; </w:t>
      </w:r>
      <w:r w:rsidRPr="00C00B8C">
        <w:rPr>
          <w:rFonts w:ascii="Arial" w:hAnsi="Arial" w:cs="Arial"/>
          <w:b/>
          <w:bCs/>
          <w:sz w:val="22"/>
          <w:szCs w:val="22"/>
        </w:rPr>
        <w:t>85</w:t>
      </w:r>
      <w:r w:rsidRPr="00C00B8C">
        <w:rPr>
          <w:rFonts w:ascii="Arial" w:hAnsi="Arial" w:cs="Arial"/>
          <w:sz w:val="22"/>
          <w:szCs w:val="22"/>
        </w:rPr>
        <w:t xml:space="preserve">:ю, я, 10; </w:t>
      </w:r>
      <w:r w:rsidRPr="00C00B8C">
        <w:rPr>
          <w:rFonts w:ascii="Arial" w:hAnsi="Arial" w:cs="Arial"/>
          <w:b/>
          <w:bCs/>
          <w:sz w:val="22"/>
          <w:szCs w:val="22"/>
        </w:rPr>
        <w:t>87</w:t>
      </w:r>
      <w:r w:rsidRPr="00C00B8C">
        <w:rPr>
          <w:rFonts w:ascii="Arial" w:hAnsi="Arial" w:cs="Arial"/>
          <w:sz w:val="22"/>
          <w:szCs w:val="22"/>
        </w:rPr>
        <w:t xml:space="preserve">; </w:t>
      </w:r>
      <w:r w:rsidRPr="00C00B8C">
        <w:rPr>
          <w:rFonts w:ascii="Arial" w:hAnsi="Arial" w:cs="Arial"/>
          <w:b/>
          <w:bCs/>
          <w:sz w:val="22"/>
          <w:szCs w:val="22"/>
        </w:rPr>
        <w:t>88</w:t>
      </w:r>
      <w:r w:rsidRPr="00C00B8C">
        <w:rPr>
          <w:rFonts w:ascii="Arial" w:hAnsi="Arial" w:cs="Arial"/>
          <w:sz w:val="22"/>
          <w:szCs w:val="22"/>
        </w:rPr>
        <w:t xml:space="preserve">; </w:t>
      </w:r>
      <w:r w:rsidRPr="00C00B8C">
        <w:rPr>
          <w:rFonts w:ascii="Arial" w:hAnsi="Arial" w:cs="Arial"/>
          <w:b/>
          <w:bCs/>
          <w:sz w:val="22"/>
          <w:szCs w:val="22"/>
        </w:rPr>
        <w:t>89</w:t>
      </w:r>
      <w:r w:rsidRPr="00C00B8C">
        <w:rPr>
          <w:rFonts w:ascii="Arial" w:hAnsi="Arial" w:cs="Arial"/>
          <w:sz w:val="22"/>
          <w:szCs w:val="22"/>
        </w:rPr>
        <w:t xml:space="preserve">; </w:t>
      </w:r>
      <w:r w:rsidRPr="00C00B8C">
        <w:rPr>
          <w:rFonts w:ascii="Arial" w:hAnsi="Arial" w:cs="Arial"/>
          <w:b/>
          <w:bCs/>
          <w:sz w:val="22"/>
          <w:szCs w:val="22"/>
        </w:rPr>
        <w:t>90</w:t>
      </w:r>
      <w:r w:rsidRPr="00C00B8C">
        <w:rPr>
          <w:rFonts w:ascii="Arial" w:hAnsi="Arial" w:cs="Arial"/>
          <w:sz w:val="22"/>
          <w:szCs w:val="22"/>
        </w:rPr>
        <w:t xml:space="preserve">; </w:t>
      </w:r>
      <w:r w:rsidRPr="00C00B8C">
        <w:rPr>
          <w:rFonts w:ascii="Arial" w:hAnsi="Arial" w:cs="Arial"/>
          <w:b/>
          <w:bCs/>
          <w:sz w:val="22"/>
          <w:szCs w:val="22"/>
        </w:rPr>
        <w:t>91</w:t>
      </w:r>
      <w:r w:rsidRPr="00C00B8C">
        <w:rPr>
          <w:rFonts w:ascii="Arial" w:hAnsi="Arial" w:cs="Arial"/>
          <w:sz w:val="22"/>
          <w:szCs w:val="22"/>
        </w:rPr>
        <w:t xml:space="preserve">; </w:t>
      </w:r>
      <w:r w:rsidRPr="00C00B8C">
        <w:rPr>
          <w:rFonts w:ascii="Arial" w:hAnsi="Arial" w:cs="Arial"/>
          <w:b/>
          <w:bCs/>
          <w:sz w:val="22"/>
          <w:szCs w:val="22"/>
        </w:rPr>
        <w:t>92</w:t>
      </w:r>
      <w:r w:rsidRPr="00C00B8C">
        <w:rPr>
          <w:rFonts w:ascii="Arial" w:hAnsi="Arial" w:cs="Arial"/>
          <w:sz w:val="22"/>
          <w:szCs w:val="22"/>
        </w:rPr>
        <w:t xml:space="preserve">; </w:t>
      </w:r>
      <w:r w:rsidRPr="00C00B8C">
        <w:rPr>
          <w:rFonts w:ascii="Arial" w:hAnsi="Arial" w:cs="Arial"/>
          <w:b/>
          <w:bCs/>
          <w:sz w:val="22"/>
          <w:szCs w:val="22"/>
        </w:rPr>
        <w:t>93</w:t>
      </w:r>
      <w:r w:rsidRPr="00C00B8C">
        <w:rPr>
          <w:rFonts w:ascii="Arial" w:hAnsi="Arial" w:cs="Arial"/>
          <w:sz w:val="22"/>
          <w:szCs w:val="22"/>
        </w:rPr>
        <w:t xml:space="preserve">; </w:t>
      </w:r>
      <w:r w:rsidRPr="00C00B8C">
        <w:rPr>
          <w:rFonts w:ascii="Arial" w:hAnsi="Arial" w:cs="Arial"/>
          <w:b/>
          <w:bCs/>
          <w:sz w:val="22"/>
          <w:szCs w:val="22"/>
        </w:rPr>
        <w:t>103</w:t>
      </w:r>
      <w:r w:rsidRPr="00C00B8C">
        <w:rPr>
          <w:rFonts w:ascii="Arial" w:hAnsi="Arial" w:cs="Arial"/>
          <w:sz w:val="22"/>
          <w:szCs w:val="22"/>
        </w:rPr>
        <w:t xml:space="preserve">; </w:t>
      </w:r>
      <w:r w:rsidRPr="00C00B8C">
        <w:rPr>
          <w:rFonts w:ascii="Arial" w:hAnsi="Arial" w:cs="Arial"/>
          <w:b/>
          <w:bCs/>
          <w:sz w:val="22"/>
          <w:szCs w:val="22"/>
        </w:rPr>
        <w:t>104</w:t>
      </w:r>
      <w:r w:rsidRPr="00C00B8C">
        <w:rPr>
          <w:rFonts w:ascii="Arial" w:hAnsi="Arial" w:cs="Arial"/>
          <w:sz w:val="22"/>
          <w:szCs w:val="22"/>
        </w:rPr>
        <w:t xml:space="preserve">; </w:t>
      </w:r>
      <w:r w:rsidRPr="00C00B8C">
        <w:rPr>
          <w:rFonts w:ascii="Arial" w:hAnsi="Arial" w:cs="Arial"/>
          <w:b/>
          <w:bCs/>
          <w:sz w:val="22"/>
          <w:szCs w:val="22"/>
        </w:rPr>
        <w:t>109</w:t>
      </w:r>
      <w:r w:rsidRPr="00C00B8C">
        <w:rPr>
          <w:rFonts w:ascii="Arial" w:hAnsi="Arial" w:cs="Arial"/>
          <w:sz w:val="22"/>
          <w:szCs w:val="22"/>
        </w:rPr>
        <w:t xml:space="preserve">; </w:t>
      </w:r>
      <w:r w:rsidRPr="00C00B8C">
        <w:rPr>
          <w:rFonts w:ascii="Arial" w:hAnsi="Arial" w:cs="Arial"/>
          <w:b/>
          <w:bCs/>
          <w:sz w:val="22"/>
          <w:szCs w:val="22"/>
        </w:rPr>
        <w:t>111</w:t>
      </w:r>
      <w:r w:rsidRPr="00C00B8C">
        <w:rPr>
          <w:rFonts w:ascii="Arial" w:hAnsi="Arial" w:cs="Arial"/>
          <w:sz w:val="22"/>
          <w:szCs w:val="22"/>
        </w:rPr>
        <w:t xml:space="preserve">; </w:t>
      </w:r>
      <w:r w:rsidRPr="00C00B8C">
        <w:rPr>
          <w:rFonts w:ascii="Arial" w:hAnsi="Arial" w:cs="Arial"/>
          <w:b/>
          <w:bCs/>
          <w:sz w:val="22"/>
          <w:szCs w:val="22"/>
        </w:rPr>
        <w:t>112</w:t>
      </w:r>
      <w:r w:rsidRPr="00C00B8C">
        <w:rPr>
          <w:rFonts w:ascii="Arial" w:hAnsi="Arial" w:cs="Arial"/>
          <w:sz w:val="22"/>
          <w:szCs w:val="22"/>
        </w:rPr>
        <w:t xml:space="preserve">; </w:t>
      </w:r>
      <w:r w:rsidRPr="00C00B8C">
        <w:rPr>
          <w:rFonts w:ascii="Arial" w:hAnsi="Arial" w:cs="Arial"/>
          <w:b/>
          <w:bCs/>
          <w:sz w:val="22"/>
          <w:szCs w:val="22"/>
        </w:rPr>
        <w:t>113</w:t>
      </w:r>
      <w:r w:rsidRPr="00C00B8C">
        <w:rPr>
          <w:rFonts w:ascii="Arial" w:hAnsi="Arial" w:cs="Arial"/>
          <w:sz w:val="22"/>
          <w:szCs w:val="22"/>
        </w:rPr>
        <w:t xml:space="preserve">; </w:t>
      </w:r>
      <w:r w:rsidRPr="00C00B8C">
        <w:rPr>
          <w:rFonts w:ascii="Arial" w:hAnsi="Arial" w:cs="Arial"/>
          <w:b/>
          <w:bCs/>
          <w:sz w:val="22"/>
          <w:szCs w:val="22"/>
        </w:rPr>
        <w:t>114</w:t>
      </w:r>
      <w:r w:rsidRPr="00C00B8C">
        <w:rPr>
          <w:rFonts w:ascii="Arial" w:hAnsi="Arial" w:cs="Arial"/>
          <w:sz w:val="22"/>
          <w:szCs w:val="22"/>
        </w:rPr>
        <w:t xml:space="preserve">; </w:t>
      </w:r>
      <w:r w:rsidRPr="00C00B8C">
        <w:rPr>
          <w:rFonts w:ascii="Arial" w:hAnsi="Arial" w:cs="Arial"/>
          <w:b/>
          <w:bCs/>
          <w:sz w:val="22"/>
          <w:szCs w:val="22"/>
        </w:rPr>
        <w:t>115</w:t>
      </w:r>
      <w:r w:rsidRPr="00C00B8C">
        <w:rPr>
          <w:rFonts w:ascii="Arial" w:hAnsi="Arial" w:cs="Arial"/>
          <w:sz w:val="22"/>
          <w:szCs w:val="22"/>
        </w:rPr>
        <w:t xml:space="preserve">; </w:t>
      </w:r>
      <w:r w:rsidRPr="00C00B8C">
        <w:rPr>
          <w:rFonts w:ascii="Arial" w:hAnsi="Arial" w:cs="Arial"/>
          <w:b/>
          <w:bCs/>
          <w:sz w:val="22"/>
          <w:szCs w:val="22"/>
        </w:rPr>
        <w:t>116</w:t>
      </w:r>
      <w:r w:rsidRPr="00C00B8C">
        <w:rPr>
          <w:rFonts w:ascii="Arial" w:hAnsi="Arial" w:cs="Arial"/>
          <w:sz w:val="22"/>
          <w:szCs w:val="22"/>
        </w:rPr>
        <w:t xml:space="preserve">; </w:t>
      </w:r>
      <w:r w:rsidRPr="00C00B8C">
        <w:rPr>
          <w:rFonts w:ascii="Arial" w:hAnsi="Arial" w:cs="Arial"/>
          <w:b/>
          <w:bCs/>
          <w:sz w:val="22"/>
          <w:szCs w:val="22"/>
        </w:rPr>
        <w:t>117</w:t>
      </w:r>
      <w:r w:rsidRPr="00C00B8C">
        <w:rPr>
          <w:rFonts w:ascii="Arial" w:hAnsi="Arial" w:cs="Arial"/>
          <w:sz w:val="22"/>
          <w:szCs w:val="22"/>
        </w:rPr>
        <w:t xml:space="preserve">; </w:t>
      </w:r>
      <w:r w:rsidRPr="00C00B8C">
        <w:rPr>
          <w:rFonts w:ascii="Arial" w:hAnsi="Arial" w:cs="Arial"/>
          <w:b/>
          <w:bCs/>
          <w:sz w:val="22"/>
          <w:szCs w:val="22"/>
        </w:rPr>
        <w:t>118</w:t>
      </w:r>
      <w:r w:rsidRPr="00C00B8C">
        <w:rPr>
          <w:rFonts w:ascii="Arial" w:hAnsi="Arial" w:cs="Arial"/>
          <w:sz w:val="22"/>
          <w:szCs w:val="22"/>
        </w:rPr>
        <w:t xml:space="preserve">; </w:t>
      </w:r>
      <w:r w:rsidRPr="00C00B8C">
        <w:rPr>
          <w:rFonts w:ascii="Arial" w:hAnsi="Arial" w:cs="Arial"/>
          <w:b/>
          <w:bCs/>
          <w:sz w:val="22"/>
          <w:szCs w:val="22"/>
        </w:rPr>
        <w:t>149</w:t>
      </w:r>
      <w:r w:rsidRPr="00C00B8C">
        <w:rPr>
          <w:rFonts w:ascii="Arial" w:hAnsi="Arial" w:cs="Arial"/>
          <w:sz w:val="22"/>
          <w:szCs w:val="22"/>
        </w:rPr>
        <w:t xml:space="preserve">; </w:t>
      </w:r>
      <w:r w:rsidRPr="00C00B8C">
        <w:rPr>
          <w:rFonts w:ascii="Arial" w:hAnsi="Arial" w:cs="Arial"/>
          <w:b/>
          <w:bCs/>
          <w:sz w:val="22"/>
          <w:szCs w:val="22"/>
        </w:rPr>
        <w:t>150</w:t>
      </w:r>
      <w:r w:rsidRPr="00C00B8C">
        <w:rPr>
          <w:rFonts w:ascii="Arial" w:hAnsi="Arial" w:cs="Arial"/>
          <w:sz w:val="22"/>
          <w:szCs w:val="22"/>
        </w:rPr>
        <w:t xml:space="preserve">; </w:t>
      </w:r>
      <w:r w:rsidRPr="00C00B8C">
        <w:rPr>
          <w:rFonts w:ascii="Arial" w:hAnsi="Arial" w:cs="Arial"/>
          <w:b/>
          <w:bCs/>
          <w:sz w:val="22"/>
          <w:szCs w:val="22"/>
        </w:rPr>
        <w:t>151</w:t>
      </w:r>
      <w:r w:rsidRPr="00C00B8C">
        <w:rPr>
          <w:rFonts w:ascii="Arial" w:hAnsi="Arial" w:cs="Arial"/>
          <w:sz w:val="22"/>
          <w:szCs w:val="22"/>
        </w:rPr>
        <w:t xml:space="preserve">; </w:t>
      </w:r>
      <w:r w:rsidRPr="00C00B8C">
        <w:rPr>
          <w:rFonts w:ascii="Arial" w:hAnsi="Arial" w:cs="Arial"/>
          <w:b/>
          <w:bCs/>
          <w:sz w:val="22"/>
          <w:szCs w:val="22"/>
        </w:rPr>
        <w:t>152</w:t>
      </w:r>
      <w:r w:rsidRPr="00C00B8C">
        <w:rPr>
          <w:rFonts w:ascii="Arial" w:hAnsi="Arial" w:cs="Arial"/>
          <w:sz w:val="22"/>
          <w:szCs w:val="22"/>
        </w:rPr>
        <w:t xml:space="preserve">; </w:t>
      </w:r>
      <w:r w:rsidRPr="00C00B8C">
        <w:rPr>
          <w:rFonts w:ascii="Arial" w:hAnsi="Arial" w:cs="Arial"/>
          <w:b/>
          <w:bCs/>
          <w:sz w:val="22"/>
          <w:szCs w:val="22"/>
        </w:rPr>
        <w:t>154</w:t>
      </w:r>
      <w:r w:rsidRPr="00C00B8C">
        <w:rPr>
          <w:rFonts w:ascii="Arial" w:hAnsi="Arial" w:cs="Arial"/>
          <w:sz w:val="22"/>
          <w:szCs w:val="22"/>
        </w:rPr>
        <w:t xml:space="preserve">; </w:t>
      </w:r>
      <w:r w:rsidRPr="00C00B8C">
        <w:rPr>
          <w:rFonts w:ascii="Arial" w:hAnsi="Arial" w:cs="Arial"/>
          <w:b/>
          <w:bCs/>
          <w:sz w:val="22"/>
          <w:szCs w:val="22"/>
        </w:rPr>
        <w:t>158</w:t>
      </w:r>
      <w:r w:rsidRPr="00C00B8C">
        <w:rPr>
          <w:rFonts w:ascii="Arial" w:hAnsi="Arial" w:cs="Arial"/>
          <w:sz w:val="22"/>
          <w:szCs w:val="22"/>
        </w:rPr>
        <w:t xml:space="preserve">; </w:t>
      </w:r>
      <w:r w:rsidRPr="00C00B8C">
        <w:rPr>
          <w:rFonts w:ascii="Arial" w:hAnsi="Arial" w:cs="Arial"/>
          <w:b/>
          <w:bCs/>
          <w:sz w:val="22"/>
          <w:szCs w:val="22"/>
        </w:rPr>
        <w:t>159</w:t>
      </w:r>
      <w:r w:rsidRPr="00C00B8C">
        <w:rPr>
          <w:rFonts w:ascii="Arial" w:hAnsi="Arial" w:cs="Arial"/>
          <w:sz w:val="22"/>
          <w:szCs w:val="22"/>
        </w:rPr>
        <w:t xml:space="preserve">; </w:t>
      </w:r>
      <w:r w:rsidRPr="00C00B8C">
        <w:rPr>
          <w:rFonts w:ascii="Arial" w:hAnsi="Arial" w:cs="Arial"/>
          <w:b/>
          <w:bCs/>
          <w:sz w:val="22"/>
          <w:szCs w:val="22"/>
        </w:rPr>
        <w:t>160</w:t>
      </w:r>
      <w:r w:rsidRPr="00C00B8C">
        <w:rPr>
          <w:rFonts w:ascii="Arial" w:hAnsi="Arial" w:cs="Arial"/>
          <w:sz w:val="22"/>
          <w:szCs w:val="22"/>
        </w:rPr>
        <w:t xml:space="preserve">; </w:t>
      </w:r>
      <w:r w:rsidRPr="00C00B8C">
        <w:rPr>
          <w:rFonts w:ascii="Arial" w:hAnsi="Arial" w:cs="Arial"/>
          <w:b/>
          <w:bCs/>
          <w:sz w:val="22"/>
          <w:szCs w:val="22"/>
        </w:rPr>
        <w:t>161</w:t>
      </w:r>
      <w:r w:rsidRPr="00C00B8C">
        <w:rPr>
          <w:rFonts w:ascii="Arial" w:hAnsi="Arial" w:cs="Arial"/>
          <w:sz w:val="22"/>
          <w:szCs w:val="22"/>
        </w:rPr>
        <w:t xml:space="preserve">; </w:t>
      </w:r>
      <w:r w:rsidRPr="00C00B8C">
        <w:rPr>
          <w:rFonts w:ascii="Arial" w:hAnsi="Arial" w:cs="Arial"/>
          <w:b/>
          <w:bCs/>
          <w:sz w:val="22"/>
          <w:szCs w:val="22"/>
        </w:rPr>
        <w:t>162</w:t>
      </w:r>
      <w:r w:rsidRPr="00C00B8C">
        <w:rPr>
          <w:rFonts w:ascii="Arial" w:hAnsi="Arial" w:cs="Arial"/>
          <w:sz w:val="22"/>
          <w:szCs w:val="22"/>
        </w:rPr>
        <w:t xml:space="preserve">; </w:t>
      </w:r>
      <w:r w:rsidRPr="00C00B8C">
        <w:rPr>
          <w:rFonts w:ascii="Arial" w:hAnsi="Arial" w:cs="Arial"/>
          <w:b/>
          <w:bCs/>
          <w:sz w:val="22"/>
          <w:szCs w:val="22"/>
        </w:rPr>
        <w:t>167</w:t>
      </w:r>
      <w:r w:rsidRPr="00C00B8C">
        <w:rPr>
          <w:rFonts w:ascii="Arial" w:hAnsi="Arial" w:cs="Arial"/>
          <w:sz w:val="22"/>
          <w:szCs w:val="22"/>
        </w:rPr>
        <w:t xml:space="preserve">; </w:t>
      </w:r>
      <w:r w:rsidRPr="00C00B8C">
        <w:rPr>
          <w:rFonts w:ascii="Arial" w:hAnsi="Arial" w:cs="Arial"/>
          <w:b/>
          <w:bCs/>
          <w:sz w:val="22"/>
          <w:szCs w:val="22"/>
        </w:rPr>
        <w:t>168</w:t>
      </w:r>
      <w:r w:rsidRPr="00C00B8C">
        <w:rPr>
          <w:rFonts w:ascii="Arial" w:hAnsi="Arial" w:cs="Arial"/>
          <w:sz w:val="22"/>
          <w:szCs w:val="22"/>
        </w:rPr>
        <w:t xml:space="preserve">; </w:t>
      </w:r>
      <w:r w:rsidRPr="00C00B8C">
        <w:rPr>
          <w:rFonts w:ascii="Arial" w:hAnsi="Arial" w:cs="Arial"/>
          <w:b/>
          <w:bCs/>
          <w:sz w:val="22"/>
          <w:szCs w:val="22"/>
        </w:rPr>
        <w:t>174</w:t>
      </w:r>
      <w:r w:rsidRPr="00C00B8C">
        <w:rPr>
          <w:rFonts w:ascii="Arial" w:hAnsi="Arial" w:cs="Arial"/>
          <w:sz w:val="22"/>
          <w:szCs w:val="22"/>
        </w:rPr>
        <w:t xml:space="preserve">; </w:t>
      </w:r>
      <w:r w:rsidRPr="00C00B8C">
        <w:rPr>
          <w:rFonts w:ascii="Arial" w:hAnsi="Arial" w:cs="Arial"/>
          <w:b/>
          <w:bCs/>
          <w:sz w:val="22"/>
          <w:szCs w:val="22"/>
        </w:rPr>
        <w:t>175</w:t>
      </w:r>
      <w:r w:rsidRPr="00C00B8C">
        <w:rPr>
          <w:rFonts w:ascii="Arial" w:hAnsi="Arial" w:cs="Arial"/>
          <w:sz w:val="22"/>
          <w:szCs w:val="22"/>
        </w:rPr>
        <w:t xml:space="preserve">; </w:t>
      </w:r>
      <w:r w:rsidRPr="00C00B8C">
        <w:rPr>
          <w:rFonts w:ascii="Arial" w:hAnsi="Arial" w:cs="Arial"/>
          <w:b/>
          <w:bCs/>
          <w:sz w:val="22"/>
          <w:szCs w:val="22"/>
        </w:rPr>
        <w:t>177</w:t>
      </w:r>
      <w:r w:rsidRPr="00C00B8C">
        <w:rPr>
          <w:rFonts w:ascii="Arial" w:hAnsi="Arial" w:cs="Arial"/>
          <w:sz w:val="22"/>
          <w:szCs w:val="22"/>
        </w:rPr>
        <w:t xml:space="preserve">; </w:t>
      </w:r>
      <w:r w:rsidRPr="00C00B8C">
        <w:rPr>
          <w:rFonts w:ascii="Arial" w:hAnsi="Arial" w:cs="Arial"/>
          <w:b/>
          <w:bCs/>
          <w:sz w:val="22"/>
          <w:szCs w:val="22"/>
        </w:rPr>
        <w:t>178</w:t>
      </w:r>
      <w:r w:rsidRPr="00C00B8C">
        <w:rPr>
          <w:rFonts w:ascii="Arial" w:hAnsi="Arial" w:cs="Arial"/>
          <w:sz w:val="22"/>
          <w:szCs w:val="22"/>
        </w:rPr>
        <w:t xml:space="preserve">:б, в, г, 1, 2; </w:t>
      </w:r>
      <w:r w:rsidRPr="00C00B8C">
        <w:rPr>
          <w:rFonts w:ascii="Arial" w:hAnsi="Arial" w:cs="Arial"/>
          <w:b/>
          <w:bCs/>
          <w:sz w:val="22"/>
          <w:szCs w:val="22"/>
        </w:rPr>
        <w:t>179</w:t>
      </w:r>
      <w:r w:rsidRPr="00C00B8C">
        <w:rPr>
          <w:rFonts w:ascii="Arial" w:hAnsi="Arial" w:cs="Arial"/>
          <w:sz w:val="22"/>
          <w:szCs w:val="22"/>
        </w:rPr>
        <w:t xml:space="preserve">; </w:t>
      </w:r>
      <w:r w:rsidRPr="00C00B8C">
        <w:rPr>
          <w:rFonts w:ascii="Arial" w:hAnsi="Arial" w:cs="Arial"/>
          <w:b/>
          <w:bCs/>
          <w:sz w:val="22"/>
          <w:szCs w:val="22"/>
        </w:rPr>
        <w:t>180</w:t>
      </w:r>
      <w:r w:rsidRPr="00C00B8C">
        <w:rPr>
          <w:rFonts w:ascii="Arial" w:hAnsi="Arial" w:cs="Arial"/>
          <w:sz w:val="22"/>
          <w:szCs w:val="22"/>
        </w:rPr>
        <w:t xml:space="preserve">; </w:t>
      </w:r>
      <w:r w:rsidRPr="00C00B8C">
        <w:rPr>
          <w:rFonts w:ascii="Arial" w:hAnsi="Arial" w:cs="Arial"/>
          <w:b/>
          <w:bCs/>
          <w:sz w:val="22"/>
          <w:szCs w:val="22"/>
        </w:rPr>
        <w:t>181</w:t>
      </w:r>
      <w:r w:rsidRPr="00C00B8C">
        <w:rPr>
          <w:rFonts w:ascii="Arial" w:hAnsi="Arial" w:cs="Arial"/>
          <w:sz w:val="22"/>
          <w:szCs w:val="22"/>
        </w:rPr>
        <w:t xml:space="preserve">; </w:t>
      </w:r>
      <w:r w:rsidRPr="00C00B8C">
        <w:rPr>
          <w:rFonts w:ascii="Arial" w:hAnsi="Arial" w:cs="Arial"/>
          <w:b/>
          <w:bCs/>
          <w:sz w:val="22"/>
          <w:szCs w:val="22"/>
        </w:rPr>
        <w:t>182</w:t>
      </w:r>
      <w:r w:rsidRPr="00C00B8C">
        <w:rPr>
          <w:rFonts w:ascii="Arial" w:hAnsi="Arial" w:cs="Arial"/>
          <w:sz w:val="22"/>
          <w:szCs w:val="22"/>
        </w:rPr>
        <w:t xml:space="preserve">; </w:t>
      </w:r>
      <w:r w:rsidRPr="00C00B8C">
        <w:rPr>
          <w:rFonts w:ascii="Arial" w:hAnsi="Arial" w:cs="Arial"/>
          <w:b/>
          <w:bCs/>
          <w:sz w:val="22"/>
          <w:szCs w:val="22"/>
        </w:rPr>
        <w:t>183</w:t>
      </w:r>
      <w:r w:rsidRPr="00C00B8C">
        <w:rPr>
          <w:rFonts w:ascii="Arial" w:hAnsi="Arial" w:cs="Arial"/>
          <w:sz w:val="22"/>
          <w:szCs w:val="22"/>
        </w:rPr>
        <w:t xml:space="preserve">; </w:t>
      </w:r>
      <w:r w:rsidRPr="00C00B8C">
        <w:rPr>
          <w:rFonts w:ascii="Arial" w:hAnsi="Arial" w:cs="Arial"/>
          <w:b/>
          <w:bCs/>
          <w:sz w:val="22"/>
          <w:szCs w:val="22"/>
        </w:rPr>
        <w:t>184</w:t>
      </w:r>
      <w:r w:rsidRPr="00C00B8C">
        <w:rPr>
          <w:rFonts w:ascii="Arial" w:hAnsi="Arial" w:cs="Arial"/>
          <w:sz w:val="22"/>
          <w:szCs w:val="22"/>
        </w:rPr>
        <w:t xml:space="preserve">; </w:t>
      </w:r>
      <w:r w:rsidRPr="00C00B8C">
        <w:rPr>
          <w:rFonts w:ascii="Arial" w:hAnsi="Arial" w:cs="Arial"/>
          <w:b/>
          <w:bCs/>
          <w:sz w:val="22"/>
          <w:szCs w:val="22"/>
        </w:rPr>
        <w:t>185</w:t>
      </w:r>
      <w:r w:rsidRPr="00C00B8C">
        <w:rPr>
          <w:rFonts w:ascii="Arial" w:hAnsi="Arial" w:cs="Arial"/>
          <w:sz w:val="22"/>
          <w:szCs w:val="22"/>
        </w:rPr>
        <w:t xml:space="preserve">; </w:t>
      </w:r>
      <w:r w:rsidRPr="00C00B8C">
        <w:rPr>
          <w:rFonts w:ascii="Arial" w:hAnsi="Arial" w:cs="Arial"/>
          <w:b/>
          <w:bCs/>
          <w:sz w:val="22"/>
          <w:szCs w:val="22"/>
        </w:rPr>
        <w:t>186</w:t>
      </w:r>
      <w:r w:rsidRPr="00C00B8C">
        <w:rPr>
          <w:rFonts w:ascii="Arial" w:hAnsi="Arial" w:cs="Arial"/>
          <w:sz w:val="22"/>
          <w:szCs w:val="22"/>
        </w:rPr>
        <w:t xml:space="preserve">; </w:t>
      </w:r>
      <w:r w:rsidRPr="00C00B8C">
        <w:rPr>
          <w:rFonts w:ascii="Arial" w:hAnsi="Arial" w:cs="Arial"/>
          <w:b/>
          <w:bCs/>
          <w:sz w:val="22"/>
          <w:szCs w:val="22"/>
        </w:rPr>
        <w:t>187</w:t>
      </w:r>
      <w:r w:rsidRPr="00C00B8C">
        <w:rPr>
          <w:rFonts w:ascii="Arial" w:hAnsi="Arial" w:cs="Arial"/>
          <w:sz w:val="22"/>
          <w:szCs w:val="22"/>
        </w:rPr>
        <w:t xml:space="preserve">; </w:t>
      </w:r>
      <w:r w:rsidRPr="00C00B8C">
        <w:rPr>
          <w:rFonts w:ascii="Arial" w:hAnsi="Arial" w:cs="Arial"/>
          <w:b/>
          <w:bCs/>
          <w:sz w:val="22"/>
          <w:szCs w:val="22"/>
        </w:rPr>
        <w:t>188</w:t>
      </w:r>
      <w:r w:rsidRPr="00C00B8C">
        <w:rPr>
          <w:rFonts w:ascii="Arial" w:hAnsi="Arial" w:cs="Arial"/>
          <w:sz w:val="22"/>
          <w:szCs w:val="22"/>
        </w:rPr>
        <w:t xml:space="preserve">; </w:t>
      </w:r>
      <w:r w:rsidRPr="00C00B8C">
        <w:rPr>
          <w:rFonts w:ascii="Arial" w:hAnsi="Arial" w:cs="Arial"/>
          <w:b/>
          <w:bCs/>
          <w:sz w:val="22"/>
          <w:szCs w:val="22"/>
        </w:rPr>
        <w:t>189</w:t>
      </w:r>
      <w:r w:rsidRPr="00C00B8C">
        <w:rPr>
          <w:rFonts w:ascii="Arial" w:hAnsi="Arial" w:cs="Arial"/>
          <w:sz w:val="22"/>
          <w:szCs w:val="22"/>
        </w:rPr>
        <w:t xml:space="preserve">; </w:t>
      </w:r>
      <w:r w:rsidRPr="00C00B8C">
        <w:rPr>
          <w:rFonts w:ascii="Arial" w:hAnsi="Arial" w:cs="Arial"/>
          <w:b/>
          <w:bCs/>
          <w:sz w:val="22"/>
          <w:szCs w:val="22"/>
        </w:rPr>
        <w:t>190</w:t>
      </w:r>
      <w:r w:rsidRPr="00C00B8C">
        <w:rPr>
          <w:rFonts w:ascii="Arial" w:hAnsi="Arial" w:cs="Arial"/>
          <w:sz w:val="22"/>
          <w:szCs w:val="22"/>
        </w:rPr>
        <w:t xml:space="preserve">; </w:t>
      </w:r>
      <w:r w:rsidRPr="00C00B8C">
        <w:rPr>
          <w:rFonts w:ascii="Arial" w:hAnsi="Arial" w:cs="Arial"/>
          <w:b/>
          <w:bCs/>
          <w:sz w:val="22"/>
          <w:szCs w:val="22"/>
        </w:rPr>
        <w:t>191</w:t>
      </w:r>
      <w:r w:rsidRPr="00C00B8C">
        <w:rPr>
          <w:rFonts w:ascii="Arial" w:hAnsi="Arial" w:cs="Arial"/>
          <w:sz w:val="22"/>
          <w:szCs w:val="22"/>
        </w:rPr>
        <w:t xml:space="preserve">; </w:t>
      </w:r>
      <w:r w:rsidRPr="00C00B8C">
        <w:rPr>
          <w:rFonts w:ascii="Arial" w:hAnsi="Arial" w:cs="Arial"/>
          <w:b/>
          <w:bCs/>
          <w:sz w:val="22"/>
          <w:szCs w:val="22"/>
        </w:rPr>
        <w:t>192</w:t>
      </w:r>
      <w:r w:rsidRPr="00C00B8C">
        <w:rPr>
          <w:rFonts w:ascii="Arial" w:hAnsi="Arial" w:cs="Arial"/>
          <w:sz w:val="22"/>
          <w:szCs w:val="22"/>
        </w:rPr>
        <w:t xml:space="preserve">; </w:t>
      </w:r>
      <w:r w:rsidRPr="00C00B8C">
        <w:rPr>
          <w:rFonts w:ascii="Arial" w:hAnsi="Arial" w:cs="Arial"/>
          <w:b/>
          <w:bCs/>
          <w:sz w:val="22"/>
          <w:szCs w:val="22"/>
        </w:rPr>
        <w:t>193</w:t>
      </w:r>
      <w:r w:rsidRPr="00C00B8C">
        <w:rPr>
          <w:rFonts w:ascii="Arial" w:hAnsi="Arial" w:cs="Arial"/>
          <w:sz w:val="22"/>
          <w:szCs w:val="22"/>
        </w:rPr>
        <w:t xml:space="preserve">; </w:t>
      </w:r>
      <w:r w:rsidRPr="00C00B8C">
        <w:rPr>
          <w:rFonts w:ascii="Arial" w:hAnsi="Arial" w:cs="Arial"/>
          <w:b/>
          <w:bCs/>
          <w:sz w:val="22"/>
          <w:szCs w:val="22"/>
        </w:rPr>
        <w:t>198</w:t>
      </w:r>
      <w:r w:rsidRPr="00C00B8C">
        <w:rPr>
          <w:rFonts w:ascii="Arial" w:hAnsi="Arial" w:cs="Arial"/>
          <w:sz w:val="22"/>
          <w:szCs w:val="22"/>
        </w:rPr>
        <w:t xml:space="preserve">:у, 8; </w:t>
      </w:r>
      <w:r w:rsidRPr="00C00B8C">
        <w:rPr>
          <w:rFonts w:ascii="Arial" w:hAnsi="Arial" w:cs="Arial"/>
          <w:b/>
          <w:bCs/>
          <w:sz w:val="22"/>
          <w:szCs w:val="22"/>
        </w:rPr>
        <w:t>202</w:t>
      </w:r>
      <w:r w:rsidRPr="00C00B8C">
        <w:rPr>
          <w:rFonts w:ascii="Arial" w:hAnsi="Arial" w:cs="Arial"/>
          <w:sz w:val="22"/>
          <w:szCs w:val="22"/>
        </w:rPr>
        <w:t xml:space="preserve">:а, б, в, г, д, е, ж, з, и, к, л, м, н, о, п, р, с, т, у, ф, х, ц, ч, ш, я, а1, в1, г1, д1, е1, ж1, з1, и1, к1, л1, м1, н1, о1, п1, р1, с1, т1, у1, ц1, ч1, щ1, ю1, я1, а2, б2, в2, г2, д2, е2, ж2, з2, и2, к2, л2, м2, 1, 2; </w:t>
      </w:r>
      <w:r w:rsidRPr="00C00B8C">
        <w:rPr>
          <w:rFonts w:ascii="Arial" w:hAnsi="Arial" w:cs="Arial"/>
          <w:b/>
          <w:bCs/>
          <w:sz w:val="22"/>
          <w:szCs w:val="22"/>
        </w:rPr>
        <w:t>209</w:t>
      </w:r>
      <w:r w:rsidRPr="00C00B8C">
        <w:rPr>
          <w:rFonts w:ascii="Arial" w:hAnsi="Arial" w:cs="Arial"/>
          <w:sz w:val="22"/>
          <w:szCs w:val="22"/>
        </w:rPr>
        <w:t xml:space="preserve">; </w:t>
      </w:r>
      <w:r w:rsidRPr="00C00B8C">
        <w:rPr>
          <w:rFonts w:ascii="Arial" w:hAnsi="Arial" w:cs="Arial"/>
          <w:b/>
          <w:bCs/>
          <w:sz w:val="22"/>
          <w:szCs w:val="22"/>
        </w:rPr>
        <w:t>210</w:t>
      </w:r>
      <w:r w:rsidRPr="00C00B8C">
        <w:rPr>
          <w:rFonts w:ascii="Arial" w:hAnsi="Arial" w:cs="Arial"/>
          <w:sz w:val="22"/>
          <w:szCs w:val="22"/>
        </w:rPr>
        <w:t xml:space="preserve">; </w:t>
      </w:r>
      <w:r w:rsidRPr="00C00B8C">
        <w:rPr>
          <w:rFonts w:ascii="Arial" w:hAnsi="Arial" w:cs="Arial"/>
          <w:b/>
          <w:bCs/>
          <w:sz w:val="22"/>
          <w:szCs w:val="22"/>
        </w:rPr>
        <w:t>211</w:t>
      </w:r>
      <w:r w:rsidRPr="00C00B8C">
        <w:rPr>
          <w:rFonts w:ascii="Arial" w:hAnsi="Arial" w:cs="Arial"/>
          <w:sz w:val="22"/>
          <w:szCs w:val="22"/>
        </w:rPr>
        <w:t xml:space="preserve">; </w:t>
      </w:r>
      <w:r w:rsidRPr="00C00B8C">
        <w:rPr>
          <w:rFonts w:ascii="Arial" w:hAnsi="Arial" w:cs="Arial"/>
          <w:b/>
          <w:bCs/>
          <w:sz w:val="22"/>
          <w:szCs w:val="22"/>
        </w:rPr>
        <w:t>212</w:t>
      </w:r>
      <w:r w:rsidRPr="00C00B8C">
        <w:rPr>
          <w:rFonts w:ascii="Arial" w:hAnsi="Arial" w:cs="Arial"/>
          <w:sz w:val="22"/>
          <w:szCs w:val="22"/>
        </w:rPr>
        <w:t xml:space="preserve">; </w:t>
      </w:r>
      <w:r w:rsidRPr="00C00B8C">
        <w:rPr>
          <w:rFonts w:ascii="Arial" w:hAnsi="Arial" w:cs="Arial"/>
          <w:b/>
          <w:bCs/>
          <w:sz w:val="22"/>
          <w:szCs w:val="22"/>
        </w:rPr>
        <w:t>213</w:t>
      </w:r>
      <w:r w:rsidRPr="00C00B8C">
        <w:rPr>
          <w:rFonts w:ascii="Arial" w:hAnsi="Arial" w:cs="Arial"/>
          <w:sz w:val="22"/>
          <w:szCs w:val="22"/>
        </w:rPr>
        <w:t xml:space="preserve">; </w:t>
      </w:r>
      <w:r w:rsidRPr="00C00B8C">
        <w:rPr>
          <w:rFonts w:ascii="Arial" w:hAnsi="Arial" w:cs="Arial"/>
          <w:b/>
          <w:bCs/>
          <w:sz w:val="22"/>
          <w:szCs w:val="22"/>
        </w:rPr>
        <w:t>214</w:t>
      </w:r>
      <w:r w:rsidRPr="00C00B8C">
        <w:rPr>
          <w:rFonts w:ascii="Arial" w:hAnsi="Arial" w:cs="Arial"/>
          <w:sz w:val="22"/>
          <w:szCs w:val="22"/>
        </w:rPr>
        <w:t xml:space="preserve">; </w:t>
      </w:r>
      <w:r w:rsidRPr="00C00B8C">
        <w:rPr>
          <w:rFonts w:ascii="Arial" w:hAnsi="Arial" w:cs="Arial"/>
          <w:b/>
          <w:bCs/>
          <w:sz w:val="22"/>
          <w:szCs w:val="22"/>
        </w:rPr>
        <w:t>215</w:t>
      </w:r>
      <w:r w:rsidRPr="00C00B8C">
        <w:rPr>
          <w:rFonts w:ascii="Arial" w:hAnsi="Arial" w:cs="Arial"/>
          <w:sz w:val="22"/>
          <w:szCs w:val="22"/>
        </w:rPr>
        <w:t xml:space="preserve">; </w:t>
      </w:r>
      <w:r w:rsidRPr="00C00B8C">
        <w:rPr>
          <w:rFonts w:ascii="Arial" w:hAnsi="Arial" w:cs="Arial"/>
          <w:b/>
          <w:bCs/>
          <w:sz w:val="22"/>
          <w:szCs w:val="22"/>
        </w:rPr>
        <w:t>216</w:t>
      </w:r>
      <w:r w:rsidRPr="00C00B8C">
        <w:rPr>
          <w:rFonts w:ascii="Arial" w:hAnsi="Arial" w:cs="Arial"/>
          <w:sz w:val="22"/>
          <w:szCs w:val="22"/>
        </w:rPr>
        <w:t xml:space="preserve">; </w:t>
      </w:r>
      <w:r w:rsidRPr="00C00B8C">
        <w:rPr>
          <w:rFonts w:ascii="Arial" w:hAnsi="Arial" w:cs="Arial"/>
          <w:b/>
          <w:bCs/>
          <w:sz w:val="22"/>
          <w:szCs w:val="22"/>
        </w:rPr>
        <w:t>217</w:t>
      </w:r>
      <w:r w:rsidRPr="00C00B8C">
        <w:rPr>
          <w:rFonts w:ascii="Arial" w:hAnsi="Arial" w:cs="Arial"/>
          <w:sz w:val="22"/>
          <w:szCs w:val="22"/>
        </w:rPr>
        <w:t xml:space="preserve">; </w:t>
      </w:r>
      <w:r w:rsidRPr="00C00B8C">
        <w:rPr>
          <w:rFonts w:ascii="Arial" w:hAnsi="Arial" w:cs="Arial"/>
          <w:b/>
          <w:bCs/>
          <w:sz w:val="22"/>
          <w:szCs w:val="22"/>
        </w:rPr>
        <w:t>218</w:t>
      </w:r>
      <w:r w:rsidRPr="00C00B8C">
        <w:rPr>
          <w:rFonts w:ascii="Arial" w:hAnsi="Arial" w:cs="Arial"/>
          <w:sz w:val="22"/>
          <w:szCs w:val="22"/>
        </w:rPr>
        <w:t xml:space="preserve">; </w:t>
      </w:r>
      <w:r w:rsidRPr="00C00B8C">
        <w:rPr>
          <w:rFonts w:ascii="Arial" w:hAnsi="Arial" w:cs="Arial"/>
          <w:b/>
          <w:bCs/>
          <w:sz w:val="22"/>
          <w:szCs w:val="22"/>
        </w:rPr>
        <w:t>219</w:t>
      </w:r>
      <w:r w:rsidRPr="00C00B8C">
        <w:rPr>
          <w:rFonts w:ascii="Arial" w:hAnsi="Arial" w:cs="Arial"/>
          <w:sz w:val="22"/>
          <w:szCs w:val="22"/>
        </w:rPr>
        <w:t xml:space="preserve">; </w:t>
      </w:r>
      <w:r w:rsidRPr="00C00B8C">
        <w:rPr>
          <w:rFonts w:ascii="Arial" w:hAnsi="Arial" w:cs="Arial"/>
          <w:b/>
          <w:bCs/>
          <w:sz w:val="22"/>
          <w:szCs w:val="22"/>
        </w:rPr>
        <w:t>220</w:t>
      </w:r>
      <w:r w:rsidRPr="00C00B8C">
        <w:rPr>
          <w:rFonts w:ascii="Arial" w:hAnsi="Arial" w:cs="Arial"/>
          <w:sz w:val="22"/>
          <w:szCs w:val="22"/>
        </w:rPr>
        <w:t xml:space="preserve">; </w:t>
      </w:r>
      <w:r w:rsidRPr="00C00B8C">
        <w:rPr>
          <w:rFonts w:ascii="Arial" w:hAnsi="Arial" w:cs="Arial"/>
          <w:b/>
          <w:bCs/>
          <w:sz w:val="22"/>
          <w:szCs w:val="22"/>
        </w:rPr>
        <w:t>221</w:t>
      </w:r>
      <w:r w:rsidRPr="00C00B8C">
        <w:rPr>
          <w:rFonts w:ascii="Arial" w:hAnsi="Arial" w:cs="Arial"/>
          <w:sz w:val="22"/>
          <w:szCs w:val="22"/>
        </w:rPr>
        <w:t xml:space="preserve">; </w:t>
      </w:r>
      <w:r w:rsidRPr="00C00B8C">
        <w:rPr>
          <w:rFonts w:ascii="Arial" w:hAnsi="Arial" w:cs="Arial"/>
          <w:b/>
          <w:bCs/>
          <w:sz w:val="22"/>
          <w:szCs w:val="22"/>
        </w:rPr>
        <w:t>222</w:t>
      </w:r>
      <w:r w:rsidRPr="00C00B8C">
        <w:rPr>
          <w:rFonts w:ascii="Arial" w:hAnsi="Arial" w:cs="Arial"/>
          <w:sz w:val="22"/>
          <w:szCs w:val="22"/>
        </w:rPr>
        <w:t xml:space="preserve">; </w:t>
      </w:r>
      <w:r w:rsidRPr="00C00B8C">
        <w:rPr>
          <w:rFonts w:ascii="Arial" w:hAnsi="Arial" w:cs="Arial"/>
          <w:b/>
          <w:bCs/>
          <w:sz w:val="22"/>
          <w:szCs w:val="22"/>
        </w:rPr>
        <w:t>223</w:t>
      </w:r>
      <w:r w:rsidRPr="00C00B8C">
        <w:rPr>
          <w:rFonts w:ascii="Arial" w:hAnsi="Arial" w:cs="Arial"/>
          <w:sz w:val="22"/>
          <w:szCs w:val="22"/>
        </w:rPr>
        <w:t xml:space="preserve">; </w:t>
      </w:r>
      <w:r w:rsidRPr="00C00B8C">
        <w:rPr>
          <w:rFonts w:ascii="Arial" w:hAnsi="Arial" w:cs="Arial"/>
          <w:b/>
          <w:bCs/>
          <w:sz w:val="22"/>
          <w:szCs w:val="22"/>
        </w:rPr>
        <w:t>224</w:t>
      </w:r>
      <w:r w:rsidRPr="00C00B8C">
        <w:rPr>
          <w:rFonts w:ascii="Arial" w:hAnsi="Arial" w:cs="Arial"/>
          <w:sz w:val="22"/>
          <w:szCs w:val="22"/>
        </w:rPr>
        <w:t xml:space="preserve">; </w:t>
      </w:r>
      <w:r w:rsidRPr="00C00B8C">
        <w:rPr>
          <w:rFonts w:ascii="Arial" w:hAnsi="Arial" w:cs="Arial"/>
          <w:b/>
          <w:bCs/>
          <w:sz w:val="22"/>
          <w:szCs w:val="22"/>
        </w:rPr>
        <w:t>225</w:t>
      </w:r>
      <w:r w:rsidRPr="00C00B8C">
        <w:rPr>
          <w:rFonts w:ascii="Arial" w:hAnsi="Arial" w:cs="Arial"/>
          <w:sz w:val="22"/>
          <w:szCs w:val="22"/>
        </w:rPr>
        <w:t xml:space="preserve">; </w:t>
      </w:r>
      <w:r w:rsidRPr="00C00B8C">
        <w:rPr>
          <w:rFonts w:ascii="Arial" w:hAnsi="Arial" w:cs="Arial"/>
          <w:b/>
          <w:bCs/>
          <w:sz w:val="22"/>
          <w:szCs w:val="22"/>
        </w:rPr>
        <w:t>226</w:t>
      </w:r>
      <w:r w:rsidRPr="00C00B8C">
        <w:rPr>
          <w:rFonts w:ascii="Arial" w:hAnsi="Arial" w:cs="Arial"/>
          <w:sz w:val="22"/>
          <w:szCs w:val="22"/>
        </w:rPr>
        <w:t xml:space="preserve">; </w:t>
      </w:r>
      <w:r w:rsidRPr="00C00B8C">
        <w:rPr>
          <w:rFonts w:ascii="Arial" w:hAnsi="Arial" w:cs="Arial"/>
          <w:b/>
          <w:bCs/>
          <w:sz w:val="22"/>
          <w:szCs w:val="22"/>
        </w:rPr>
        <w:t>227</w:t>
      </w:r>
      <w:r w:rsidRPr="00C00B8C">
        <w:rPr>
          <w:rFonts w:ascii="Arial" w:hAnsi="Arial" w:cs="Arial"/>
          <w:sz w:val="22"/>
          <w:szCs w:val="22"/>
        </w:rPr>
        <w:t xml:space="preserve">; </w:t>
      </w:r>
      <w:r w:rsidRPr="00C00B8C">
        <w:rPr>
          <w:rFonts w:ascii="Arial" w:hAnsi="Arial" w:cs="Arial"/>
          <w:b/>
          <w:bCs/>
          <w:sz w:val="22"/>
          <w:szCs w:val="22"/>
        </w:rPr>
        <w:t>228</w:t>
      </w:r>
      <w:r w:rsidRPr="00C00B8C">
        <w:rPr>
          <w:rFonts w:ascii="Arial" w:hAnsi="Arial" w:cs="Arial"/>
          <w:sz w:val="22"/>
          <w:szCs w:val="22"/>
        </w:rPr>
        <w:t xml:space="preserve">; </w:t>
      </w:r>
      <w:r w:rsidRPr="00C00B8C">
        <w:rPr>
          <w:rFonts w:ascii="Arial" w:hAnsi="Arial" w:cs="Arial"/>
          <w:b/>
          <w:bCs/>
          <w:sz w:val="22"/>
          <w:szCs w:val="22"/>
        </w:rPr>
        <w:t>229</w:t>
      </w:r>
      <w:r w:rsidRPr="00C00B8C">
        <w:rPr>
          <w:rFonts w:ascii="Arial" w:hAnsi="Arial" w:cs="Arial"/>
          <w:sz w:val="22"/>
          <w:szCs w:val="22"/>
        </w:rPr>
        <w:t xml:space="preserve">; </w:t>
      </w:r>
      <w:r w:rsidRPr="00C00B8C">
        <w:rPr>
          <w:rFonts w:ascii="Arial" w:hAnsi="Arial" w:cs="Arial"/>
          <w:b/>
          <w:bCs/>
          <w:sz w:val="22"/>
          <w:szCs w:val="22"/>
        </w:rPr>
        <w:t>230</w:t>
      </w:r>
      <w:r w:rsidRPr="00C00B8C">
        <w:rPr>
          <w:rFonts w:ascii="Arial" w:hAnsi="Arial" w:cs="Arial"/>
          <w:sz w:val="22"/>
          <w:szCs w:val="22"/>
        </w:rPr>
        <w:t xml:space="preserve">; </w:t>
      </w:r>
      <w:r w:rsidRPr="00C00B8C">
        <w:rPr>
          <w:rFonts w:ascii="Arial" w:hAnsi="Arial" w:cs="Arial"/>
          <w:b/>
          <w:bCs/>
          <w:sz w:val="22"/>
          <w:szCs w:val="22"/>
        </w:rPr>
        <w:t>231</w:t>
      </w:r>
      <w:r w:rsidRPr="00C00B8C">
        <w:rPr>
          <w:rFonts w:ascii="Arial" w:hAnsi="Arial" w:cs="Arial"/>
          <w:sz w:val="22"/>
          <w:szCs w:val="22"/>
        </w:rPr>
        <w:t xml:space="preserve">; </w:t>
      </w:r>
      <w:r w:rsidRPr="00C00B8C">
        <w:rPr>
          <w:rFonts w:ascii="Arial" w:hAnsi="Arial" w:cs="Arial"/>
          <w:b/>
          <w:bCs/>
          <w:sz w:val="22"/>
          <w:szCs w:val="22"/>
        </w:rPr>
        <w:t>232</w:t>
      </w:r>
      <w:r w:rsidRPr="00C00B8C">
        <w:rPr>
          <w:rFonts w:ascii="Arial" w:hAnsi="Arial" w:cs="Arial"/>
          <w:sz w:val="22"/>
          <w:szCs w:val="22"/>
        </w:rPr>
        <w:t xml:space="preserve">; </w:t>
      </w:r>
      <w:r w:rsidRPr="00C00B8C">
        <w:rPr>
          <w:rFonts w:ascii="Arial" w:hAnsi="Arial" w:cs="Arial"/>
          <w:b/>
          <w:bCs/>
          <w:sz w:val="22"/>
          <w:szCs w:val="22"/>
        </w:rPr>
        <w:t>233</w:t>
      </w:r>
      <w:r w:rsidRPr="00C00B8C">
        <w:rPr>
          <w:rFonts w:ascii="Arial" w:hAnsi="Arial" w:cs="Arial"/>
          <w:sz w:val="22"/>
          <w:szCs w:val="22"/>
        </w:rPr>
        <w:t xml:space="preserve">; </w:t>
      </w:r>
      <w:r w:rsidRPr="00C00B8C">
        <w:rPr>
          <w:rFonts w:ascii="Arial" w:hAnsi="Arial" w:cs="Arial"/>
          <w:b/>
          <w:bCs/>
          <w:sz w:val="22"/>
          <w:szCs w:val="22"/>
        </w:rPr>
        <w:t>234</w:t>
      </w:r>
      <w:r w:rsidRPr="00C00B8C">
        <w:rPr>
          <w:rFonts w:ascii="Arial" w:hAnsi="Arial" w:cs="Arial"/>
          <w:sz w:val="22"/>
          <w:szCs w:val="22"/>
        </w:rPr>
        <w:t xml:space="preserve">; </w:t>
      </w:r>
      <w:r w:rsidRPr="00C00B8C">
        <w:rPr>
          <w:rFonts w:ascii="Arial" w:hAnsi="Arial" w:cs="Arial"/>
          <w:b/>
          <w:bCs/>
          <w:sz w:val="22"/>
          <w:szCs w:val="22"/>
        </w:rPr>
        <w:t>235</w:t>
      </w:r>
      <w:r w:rsidRPr="00C00B8C">
        <w:rPr>
          <w:rFonts w:ascii="Arial" w:hAnsi="Arial" w:cs="Arial"/>
          <w:sz w:val="22"/>
          <w:szCs w:val="22"/>
        </w:rPr>
        <w:t xml:space="preserve">; </w:t>
      </w:r>
      <w:r w:rsidRPr="00C00B8C">
        <w:rPr>
          <w:rFonts w:ascii="Arial" w:hAnsi="Arial" w:cs="Arial"/>
          <w:b/>
          <w:bCs/>
          <w:sz w:val="22"/>
          <w:szCs w:val="22"/>
        </w:rPr>
        <w:t>236</w:t>
      </w:r>
      <w:r w:rsidRPr="00C00B8C">
        <w:rPr>
          <w:rFonts w:ascii="Arial" w:hAnsi="Arial" w:cs="Arial"/>
          <w:sz w:val="22"/>
          <w:szCs w:val="22"/>
        </w:rPr>
        <w:t xml:space="preserve">; </w:t>
      </w:r>
      <w:r w:rsidRPr="00C00B8C">
        <w:rPr>
          <w:rFonts w:ascii="Arial" w:hAnsi="Arial" w:cs="Arial"/>
          <w:b/>
          <w:bCs/>
          <w:sz w:val="22"/>
          <w:szCs w:val="22"/>
        </w:rPr>
        <w:t>237</w:t>
      </w:r>
      <w:r w:rsidRPr="00C00B8C">
        <w:rPr>
          <w:rFonts w:ascii="Arial" w:hAnsi="Arial" w:cs="Arial"/>
          <w:sz w:val="22"/>
          <w:szCs w:val="22"/>
        </w:rPr>
        <w:t xml:space="preserve">; </w:t>
      </w:r>
      <w:r w:rsidRPr="00C00B8C">
        <w:rPr>
          <w:rFonts w:ascii="Arial" w:hAnsi="Arial" w:cs="Arial"/>
          <w:b/>
          <w:bCs/>
          <w:sz w:val="22"/>
          <w:szCs w:val="22"/>
        </w:rPr>
        <w:t>238</w:t>
      </w:r>
      <w:r w:rsidRPr="00C00B8C">
        <w:rPr>
          <w:rFonts w:ascii="Arial" w:hAnsi="Arial" w:cs="Arial"/>
          <w:sz w:val="22"/>
          <w:szCs w:val="22"/>
        </w:rPr>
        <w:t xml:space="preserve">; </w:t>
      </w:r>
      <w:r w:rsidRPr="00C00B8C">
        <w:rPr>
          <w:rFonts w:ascii="Arial" w:hAnsi="Arial" w:cs="Arial"/>
          <w:b/>
          <w:bCs/>
          <w:sz w:val="22"/>
          <w:szCs w:val="22"/>
        </w:rPr>
        <w:t>239</w:t>
      </w:r>
      <w:r w:rsidRPr="00C00B8C">
        <w:rPr>
          <w:rFonts w:ascii="Arial" w:hAnsi="Arial" w:cs="Arial"/>
          <w:sz w:val="22"/>
          <w:szCs w:val="22"/>
        </w:rPr>
        <w:t xml:space="preserve">; </w:t>
      </w:r>
      <w:r w:rsidRPr="00C00B8C">
        <w:rPr>
          <w:rFonts w:ascii="Arial" w:hAnsi="Arial" w:cs="Arial"/>
          <w:b/>
          <w:bCs/>
          <w:sz w:val="22"/>
          <w:szCs w:val="22"/>
        </w:rPr>
        <w:t>240</w:t>
      </w:r>
      <w:r w:rsidRPr="00C00B8C">
        <w:rPr>
          <w:rFonts w:ascii="Arial" w:hAnsi="Arial" w:cs="Arial"/>
          <w:sz w:val="22"/>
          <w:szCs w:val="22"/>
        </w:rPr>
        <w:t xml:space="preserve">; </w:t>
      </w:r>
      <w:r w:rsidRPr="00C00B8C">
        <w:rPr>
          <w:rFonts w:ascii="Arial" w:hAnsi="Arial" w:cs="Arial"/>
          <w:b/>
          <w:bCs/>
          <w:sz w:val="22"/>
          <w:szCs w:val="22"/>
        </w:rPr>
        <w:t>241</w:t>
      </w:r>
      <w:r w:rsidRPr="00C00B8C">
        <w:rPr>
          <w:rFonts w:ascii="Arial" w:hAnsi="Arial" w:cs="Arial"/>
          <w:sz w:val="22"/>
          <w:szCs w:val="22"/>
        </w:rPr>
        <w:t xml:space="preserve">; </w:t>
      </w:r>
      <w:r w:rsidRPr="00C00B8C">
        <w:rPr>
          <w:rFonts w:ascii="Arial" w:hAnsi="Arial" w:cs="Arial"/>
          <w:b/>
          <w:bCs/>
          <w:sz w:val="22"/>
          <w:szCs w:val="22"/>
        </w:rPr>
        <w:t>242</w:t>
      </w:r>
      <w:r w:rsidRPr="00C00B8C">
        <w:rPr>
          <w:rFonts w:ascii="Arial" w:hAnsi="Arial" w:cs="Arial"/>
          <w:sz w:val="22"/>
          <w:szCs w:val="22"/>
        </w:rPr>
        <w:t xml:space="preserve">; </w:t>
      </w:r>
      <w:r w:rsidRPr="00C00B8C">
        <w:rPr>
          <w:rFonts w:ascii="Arial" w:hAnsi="Arial" w:cs="Arial"/>
          <w:b/>
          <w:bCs/>
          <w:sz w:val="22"/>
          <w:szCs w:val="22"/>
        </w:rPr>
        <w:t>243</w:t>
      </w:r>
      <w:r w:rsidRPr="00C00B8C">
        <w:rPr>
          <w:rFonts w:ascii="Arial" w:hAnsi="Arial" w:cs="Arial"/>
          <w:sz w:val="22"/>
          <w:szCs w:val="22"/>
        </w:rPr>
        <w:t xml:space="preserve">; </w:t>
      </w:r>
      <w:r w:rsidRPr="00C00B8C">
        <w:rPr>
          <w:rFonts w:ascii="Arial" w:hAnsi="Arial" w:cs="Arial"/>
          <w:b/>
          <w:bCs/>
          <w:sz w:val="22"/>
          <w:szCs w:val="22"/>
        </w:rPr>
        <w:t>244</w:t>
      </w:r>
      <w:r w:rsidRPr="00C00B8C">
        <w:rPr>
          <w:rFonts w:ascii="Arial" w:hAnsi="Arial" w:cs="Arial"/>
          <w:sz w:val="22"/>
          <w:szCs w:val="22"/>
        </w:rPr>
        <w:t xml:space="preserve">; </w:t>
      </w:r>
      <w:r w:rsidRPr="00C00B8C">
        <w:rPr>
          <w:rFonts w:ascii="Arial" w:hAnsi="Arial" w:cs="Arial"/>
          <w:b/>
          <w:bCs/>
          <w:sz w:val="22"/>
          <w:szCs w:val="22"/>
        </w:rPr>
        <w:t>245</w:t>
      </w:r>
      <w:r w:rsidRPr="00C00B8C">
        <w:rPr>
          <w:rFonts w:ascii="Arial" w:hAnsi="Arial" w:cs="Arial"/>
          <w:sz w:val="22"/>
          <w:szCs w:val="22"/>
        </w:rPr>
        <w:t xml:space="preserve">; </w:t>
      </w:r>
      <w:r w:rsidRPr="00C00B8C">
        <w:rPr>
          <w:rFonts w:ascii="Arial" w:hAnsi="Arial" w:cs="Arial"/>
          <w:b/>
          <w:bCs/>
          <w:sz w:val="22"/>
          <w:szCs w:val="22"/>
        </w:rPr>
        <w:t>246</w:t>
      </w:r>
      <w:r w:rsidRPr="00C00B8C">
        <w:rPr>
          <w:rFonts w:ascii="Arial" w:hAnsi="Arial" w:cs="Arial"/>
          <w:sz w:val="22"/>
          <w:szCs w:val="22"/>
        </w:rPr>
        <w:t xml:space="preserve">; </w:t>
      </w:r>
      <w:r w:rsidRPr="00C00B8C">
        <w:rPr>
          <w:rFonts w:ascii="Arial" w:hAnsi="Arial" w:cs="Arial"/>
          <w:b/>
          <w:bCs/>
          <w:sz w:val="22"/>
          <w:szCs w:val="22"/>
        </w:rPr>
        <w:t>247</w:t>
      </w:r>
      <w:r w:rsidRPr="00C00B8C">
        <w:rPr>
          <w:rFonts w:ascii="Arial" w:hAnsi="Arial" w:cs="Arial"/>
          <w:sz w:val="22"/>
          <w:szCs w:val="22"/>
        </w:rPr>
        <w:t xml:space="preserve">; </w:t>
      </w:r>
      <w:r w:rsidRPr="00C00B8C">
        <w:rPr>
          <w:rFonts w:ascii="Arial" w:hAnsi="Arial" w:cs="Arial"/>
          <w:b/>
          <w:bCs/>
          <w:sz w:val="22"/>
          <w:szCs w:val="22"/>
        </w:rPr>
        <w:t>248</w:t>
      </w:r>
      <w:r w:rsidRPr="00C00B8C">
        <w:rPr>
          <w:rFonts w:ascii="Arial" w:hAnsi="Arial" w:cs="Arial"/>
          <w:sz w:val="22"/>
          <w:szCs w:val="22"/>
        </w:rPr>
        <w:t xml:space="preserve">; </w:t>
      </w:r>
      <w:r w:rsidRPr="00C00B8C">
        <w:rPr>
          <w:rFonts w:ascii="Arial" w:hAnsi="Arial" w:cs="Arial"/>
          <w:b/>
          <w:bCs/>
          <w:sz w:val="22"/>
          <w:szCs w:val="22"/>
        </w:rPr>
        <w:t>249</w:t>
      </w:r>
      <w:r w:rsidRPr="00C00B8C">
        <w:rPr>
          <w:rFonts w:ascii="Arial" w:hAnsi="Arial" w:cs="Arial"/>
          <w:sz w:val="22"/>
          <w:szCs w:val="22"/>
        </w:rPr>
        <w:t xml:space="preserve">; </w:t>
      </w:r>
      <w:r w:rsidRPr="00C00B8C">
        <w:rPr>
          <w:rFonts w:ascii="Arial" w:hAnsi="Arial" w:cs="Arial"/>
          <w:b/>
          <w:bCs/>
          <w:sz w:val="22"/>
          <w:szCs w:val="22"/>
        </w:rPr>
        <w:t>250</w:t>
      </w:r>
      <w:r w:rsidRPr="00C00B8C">
        <w:rPr>
          <w:rFonts w:ascii="Arial" w:hAnsi="Arial" w:cs="Arial"/>
          <w:sz w:val="22"/>
          <w:szCs w:val="22"/>
        </w:rPr>
        <w:t xml:space="preserve">; </w:t>
      </w:r>
      <w:r w:rsidRPr="00C00B8C">
        <w:rPr>
          <w:rFonts w:ascii="Arial" w:hAnsi="Arial" w:cs="Arial"/>
          <w:b/>
          <w:bCs/>
          <w:sz w:val="22"/>
          <w:szCs w:val="22"/>
        </w:rPr>
        <w:t>251</w:t>
      </w:r>
      <w:r w:rsidRPr="00C00B8C">
        <w:rPr>
          <w:rFonts w:ascii="Arial" w:hAnsi="Arial" w:cs="Arial"/>
          <w:sz w:val="22"/>
          <w:szCs w:val="22"/>
        </w:rPr>
        <w:t xml:space="preserve">:а, б, в, г, д, е, ж, з, и, к, л, м, н, о, п, р, с, у, ф, х, ц, ч, ш, я, а1, 1, 2, 3, 4; </w:t>
      </w:r>
      <w:r w:rsidRPr="00C00B8C">
        <w:rPr>
          <w:rFonts w:ascii="Arial" w:hAnsi="Arial" w:cs="Arial"/>
          <w:b/>
          <w:bCs/>
          <w:sz w:val="22"/>
          <w:szCs w:val="22"/>
        </w:rPr>
        <w:t>252</w:t>
      </w:r>
      <w:r w:rsidRPr="00C00B8C">
        <w:rPr>
          <w:rFonts w:ascii="Arial" w:hAnsi="Arial" w:cs="Arial"/>
          <w:sz w:val="22"/>
          <w:szCs w:val="22"/>
        </w:rPr>
        <w:t xml:space="preserve">; </w:t>
      </w:r>
      <w:r w:rsidRPr="00C00B8C">
        <w:rPr>
          <w:rFonts w:ascii="Arial" w:hAnsi="Arial" w:cs="Arial"/>
          <w:b/>
          <w:bCs/>
          <w:sz w:val="22"/>
          <w:szCs w:val="22"/>
        </w:rPr>
        <w:t>253</w:t>
      </w:r>
      <w:r w:rsidRPr="00C00B8C">
        <w:rPr>
          <w:rFonts w:ascii="Arial" w:hAnsi="Arial" w:cs="Arial"/>
          <w:sz w:val="22"/>
          <w:szCs w:val="22"/>
        </w:rPr>
        <w:t xml:space="preserve">; </w:t>
      </w:r>
      <w:r w:rsidRPr="00C00B8C">
        <w:rPr>
          <w:rFonts w:ascii="Arial" w:hAnsi="Arial" w:cs="Arial"/>
          <w:b/>
          <w:bCs/>
          <w:sz w:val="22"/>
          <w:szCs w:val="22"/>
        </w:rPr>
        <w:t>254</w:t>
      </w:r>
      <w:r w:rsidRPr="00C00B8C">
        <w:rPr>
          <w:rFonts w:ascii="Arial" w:hAnsi="Arial" w:cs="Arial"/>
          <w:sz w:val="22"/>
          <w:szCs w:val="22"/>
        </w:rPr>
        <w:t xml:space="preserve">; </w:t>
      </w:r>
      <w:r w:rsidRPr="00C00B8C">
        <w:rPr>
          <w:rFonts w:ascii="Arial" w:hAnsi="Arial" w:cs="Arial"/>
          <w:b/>
          <w:bCs/>
          <w:sz w:val="22"/>
          <w:szCs w:val="22"/>
        </w:rPr>
        <w:t>255</w:t>
      </w:r>
      <w:r w:rsidRPr="00C00B8C">
        <w:rPr>
          <w:rFonts w:ascii="Arial" w:hAnsi="Arial" w:cs="Arial"/>
          <w:sz w:val="22"/>
          <w:szCs w:val="22"/>
        </w:rPr>
        <w:t xml:space="preserve">; </w:t>
      </w:r>
      <w:r w:rsidRPr="00C00B8C">
        <w:rPr>
          <w:rFonts w:ascii="Arial" w:hAnsi="Arial" w:cs="Arial"/>
          <w:b/>
          <w:bCs/>
          <w:sz w:val="22"/>
          <w:szCs w:val="22"/>
        </w:rPr>
        <w:t>256</w:t>
      </w:r>
      <w:r w:rsidRPr="00C00B8C">
        <w:rPr>
          <w:rFonts w:ascii="Arial" w:hAnsi="Arial" w:cs="Arial"/>
          <w:sz w:val="22"/>
          <w:szCs w:val="22"/>
        </w:rPr>
        <w:t xml:space="preserve">; </w:t>
      </w:r>
      <w:r w:rsidRPr="00C00B8C">
        <w:rPr>
          <w:rFonts w:ascii="Arial" w:hAnsi="Arial" w:cs="Arial"/>
          <w:b/>
          <w:bCs/>
          <w:sz w:val="22"/>
          <w:szCs w:val="22"/>
        </w:rPr>
        <w:t>263</w:t>
      </w:r>
      <w:r w:rsidRPr="00C00B8C">
        <w:rPr>
          <w:rFonts w:ascii="Arial" w:hAnsi="Arial" w:cs="Arial"/>
          <w:sz w:val="22"/>
          <w:szCs w:val="22"/>
        </w:rPr>
        <w:t xml:space="preserve">; </w:t>
      </w:r>
      <w:r w:rsidRPr="00C00B8C">
        <w:rPr>
          <w:rFonts w:ascii="Arial" w:hAnsi="Arial" w:cs="Arial"/>
          <w:b/>
          <w:bCs/>
          <w:sz w:val="22"/>
          <w:szCs w:val="22"/>
        </w:rPr>
        <w:t>264</w:t>
      </w:r>
      <w:r w:rsidRPr="00C00B8C">
        <w:rPr>
          <w:rFonts w:ascii="Arial" w:hAnsi="Arial" w:cs="Arial"/>
          <w:sz w:val="22"/>
          <w:szCs w:val="22"/>
        </w:rPr>
        <w:t xml:space="preserve">; </w:t>
      </w:r>
      <w:r w:rsidRPr="00C00B8C">
        <w:rPr>
          <w:rFonts w:ascii="Arial" w:hAnsi="Arial" w:cs="Arial"/>
          <w:b/>
          <w:bCs/>
          <w:sz w:val="22"/>
          <w:szCs w:val="22"/>
        </w:rPr>
        <w:t>265</w:t>
      </w:r>
      <w:r w:rsidRPr="00C00B8C">
        <w:rPr>
          <w:rFonts w:ascii="Arial" w:hAnsi="Arial" w:cs="Arial"/>
          <w:sz w:val="22"/>
          <w:szCs w:val="22"/>
        </w:rPr>
        <w:t xml:space="preserve">; </w:t>
      </w:r>
      <w:r w:rsidRPr="00C00B8C">
        <w:rPr>
          <w:rFonts w:ascii="Arial" w:hAnsi="Arial" w:cs="Arial"/>
          <w:b/>
          <w:bCs/>
          <w:sz w:val="22"/>
          <w:szCs w:val="22"/>
        </w:rPr>
        <w:t>266</w:t>
      </w:r>
      <w:r w:rsidRPr="00C00B8C">
        <w:rPr>
          <w:rFonts w:ascii="Arial" w:hAnsi="Arial" w:cs="Arial"/>
          <w:sz w:val="22"/>
          <w:szCs w:val="22"/>
        </w:rPr>
        <w:t xml:space="preserve">; </w:t>
      </w:r>
      <w:r w:rsidRPr="00C00B8C">
        <w:rPr>
          <w:rFonts w:ascii="Arial" w:hAnsi="Arial" w:cs="Arial"/>
          <w:b/>
          <w:bCs/>
          <w:sz w:val="22"/>
          <w:szCs w:val="22"/>
        </w:rPr>
        <w:t>267</w:t>
      </w:r>
      <w:r w:rsidRPr="00C00B8C">
        <w:rPr>
          <w:rFonts w:ascii="Arial" w:hAnsi="Arial" w:cs="Arial"/>
          <w:sz w:val="22"/>
          <w:szCs w:val="22"/>
        </w:rPr>
        <w:t xml:space="preserve">; </w:t>
      </w:r>
      <w:r w:rsidRPr="00C00B8C">
        <w:rPr>
          <w:rFonts w:ascii="Arial" w:hAnsi="Arial" w:cs="Arial"/>
          <w:b/>
          <w:bCs/>
          <w:sz w:val="22"/>
          <w:szCs w:val="22"/>
        </w:rPr>
        <w:t>268</w:t>
      </w:r>
      <w:r w:rsidRPr="00C00B8C">
        <w:rPr>
          <w:rFonts w:ascii="Arial" w:hAnsi="Arial" w:cs="Arial"/>
          <w:sz w:val="22"/>
          <w:szCs w:val="22"/>
        </w:rPr>
        <w:t xml:space="preserve">; </w:t>
      </w:r>
      <w:r w:rsidRPr="00C00B8C">
        <w:rPr>
          <w:rFonts w:ascii="Arial" w:hAnsi="Arial" w:cs="Arial"/>
          <w:b/>
          <w:bCs/>
          <w:sz w:val="22"/>
          <w:szCs w:val="22"/>
        </w:rPr>
        <w:t>269</w:t>
      </w:r>
      <w:r w:rsidRPr="00C00B8C">
        <w:rPr>
          <w:rFonts w:ascii="Arial" w:hAnsi="Arial" w:cs="Arial"/>
          <w:sz w:val="22"/>
          <w:szCs w:val="22"/>
        </w:rPr>
        <w:t xml:space="preserve">; </w:t>
      </w:r>
      <w:r w:rsidRPr="00C00B8C">
        <w:rPr>
          <w:rFonts w:ascii="Arial" w:hAnsi="Arial" w:cs="Arial"/>
          <w:b/>
          <w:bCs/>
          <w:sz w:val="22"/>
          <w:szCs w:val="22"/>
        </w:rPr>
        <w:t>270</w:t>
      </w:r>
      <w:r w:rsidRPr="00C00B8C">
        <w:rPr>
          <w:rFonts w:ascii="Arial" w:hAnsi="Arial" w:cs="Arial"/>
          <w:sz w:val="22"/>
          <w:szCs w:val="22"/>
        </w:rPr>
        <w:t xml:space="preserve">; </w:t>
      </w:r>
      <w:r w:rsidRPr="00C00B8C">
        <w:rPr>
          <w:rFonts w:ascii="Arial" w:hAnsi="Arial" w:cs="Arial"/>
          <w:b/>
          <w:bCs/>
          <w:sz w:val="22"/>
          <w:szCs w:val="22"/>
        </w:rPr>
        <w:t>271</w:t>
      </w:r>
      <w:r w:rsidRPr="00C00B8C">
        <w:rPr>
          <w:rFonts w:ascii="Arial" w:hAnsi="Arial" w:cs="Arial"/>
          <w:sz w:val="22"/>
          <w:szCs w:val="22"/>
        </w:rPr>
        <w:t xml:space="preserve">; </w:t>
      </w:r>
      <w:r w:rsidRPr="00C00B8C">
        <w:rPr>
          <w:rFonts w:ascii="Arial" w:hAnsi="Arial" w:cs="Arial"/>
          <w:b/>
          <w:bCs/>
          <w:sz w:val="22"/>
          <w:szCs w:val="22"/>
        </w:rPr>
        <w:t>272</w:t>
      </w:r>
      <w:r w:rsidRPr="00C00B8C">
        <w:rPr>
          <w:rFonts w:ascii="Arial" w:hAnsi="Arial" w:cs="Arial"/>
          <w:sz w:val="22"/>
          <w:szCs w:val="22"/>
        </w:rPr>
        <w:t xml:space="preserve">; </w:t>
      </w:r>
      <w:r w:rsidRPr="00C00B8C">
        <w:rPr>
          <w:rFonts w:ascii="Arial" w:hAnsi="Arial" w:cs="Arial"/>
          <w:b/>
          <w:bCs/>
          <w:sz w:val="22"/>
          <w:szCs w:val="22"/>
        </w:rPr>
        <w:t>273</w:t>
      </w:r>
      <w:r w:rsidRPr="00C00B8C">
        <w:rPr>
          <w:rFonts w:ascii="Arial" w:hAnsi="Arial" w:cs="Arial"/>
          <w:sz w:val="22"/>
          <w:szCs w:val="22"/>
        </w:rPr>
        <w:t xml:space="preserve">; </w:t>
      </w:r>
      <w:r w:rsidRPr="00C00B8C">
        <w:rPr>
          <w:rFonts w:ascii="Arial" w:hAnsi="Arial" w:cs="Arial"/>
          <w:b/>
          <w:bCs/>
          <w:sz w:val="22"/>
          <w:szCs w:val="22"/>
        </w:rPr>
        <w:t>274</w:t>
      </w:r>
      <w:r w:rsidRPr="00C00B8C">
        <w:rPr>
          <w:rFonts w:ascii="Arial" w:hAnsi="Arial" w:cs="Arial"/>
          <w:sz w:val="22"/>
          <w:szCs w:val="22"/>
        </w:rPr>
        <w:t xml:space="preserve">; </w:t>
      </w:r>
      <w:r w:rsidRPr="00C00B8C">
        <w:rPr>
          <w:rFonts w:ascii="Arial" w:hAnsi="Arial" w:cs="Arial"/>
          <w:b/>
          <w:bCs/>
          <w:sz w:val="22"/>
          <w:szCs w:val="22"/>
        </w:rPr>
        <w:t>275</w:t>
      </w:r>
      <w:r w:rsidRPr="00C00B8C">
        <w:rPr>
          <w:rFonts w:ascii="Arial" w:hAnsi="Arial" w:cs="Arial"/>
          <w:sz w:val="22"/>
          <w:szCs w:val="22"/>
        </w:rPr>
        <w:t xml:space="preserve">; </w:t>
      </w:r>
      <w:r w:rsidRPr="00C00B8C">
        <w:rPr>
          <w:rFonts w:ascii="Arial" w:hAnsi="Arial" w:cs="Arial"/>
          <w:b/>
          <w:bCs/>
          <w:sz w:val="22"/>
          <w:szCs w:val="22"/>
        </w:rPr>
        <w:t>276</w:t>
      </w:r>
      <w:r w:rsidRPr="00C00B8C">
        <w:rPr>
          <w:rFonts w:ascii="Arial" w:hAnsi="Arial" w:cs="Arial"/>
          <w:sz w:val="22"/>
          <w:szCs w:val="22"/>
        </w:rPr>
        <w:t xml:space="preserve">; </w:t>
      </w:r>
      <w:r w:rsidRPr="00C00B8C">
        <w:rPr>
          <w:rFonts w:ascii="Arial" w:hAnsi="Arial" w:cs="Arial"/>
          <w:b/>
          <w:bCs/>
          <w:sz w:val="22"/>
          <w:szCs w:val="22"/>
        </w:rPr>
        <w:t>277</w:t>
      </w:r>
      <w:r w:rsidRPr="00C00B8C">
        <w:rPr>
          <w:rFonts w:ascii="Arial" w:hAnsi="Arial" w:cs="Arial"/>
          <w:sz w:val="22"/>
          <w:szCs w:val="22"/>
        </w:rPr>
        <w:t xml:space="preserve">; </w:t>
      </w:r>
      <w:r w:rsidRPr="00C00B8C">
        <w:rPr>
          <w:rFonts w:ascii="Arial" w:hAnsi="Arial" w:cs="Arial"/>
          <w:b/>
          <w:bCs/>
          <w:sz w:val="22"/>
          <w:szCs w:val="22"/>
        </w:rPr>
        <w:t>278</w:t>
      </w:r>
      <w:r w:rsidRPr="00C00B8C">
        <w:rPr>
          <w:rFonts w:ascii="Arial" w:hAnsi="Arial" w:cs="Arial"/>
          <w:sz w:val="22"/>
          <w:szCs w:val="22"/>
        </w:rPr>
        <w:t xml:space="preserve">; </w:t>
      </w:r>
      <w:r w:rsidRPr="00C00B8C">
        <w:rPr>
          <w:rFonts w:ascii="Arial" w:hAnsi="Arial" w:cs="Arial"/>
          <w:b/>
          <w:bCs/>
          <w:sz w:val="22"/>
          <w:szCs w:val="22"/>
        </w:rPr>
        <w:t>279</w:t>
      </w:r>
      <w:r w:rsidRPr="00C00B8C">
        <w:rPr>
          <w:rFonts w:ascii="Arial" w:hAnsi="Arial" w:cs="Arial"/>
          <w:sz w:val="22"/>
          <w:szCs w:val="22"/>
        </w:rPr>
        <w:t xml:space="preserve">; </w:t>
      </w:r>
      <w:r w:rsidRPr="00C00B8C">
        <w:rPr>
          <w:rFonts w:ascii="Arial" w:hAnsi="Arial" w:cs="Arial"/>
          <w:b/>
          <w:bCs/>
          <w:sz w:val="22"/>
          <w:szCs w:val="22"/>
        </w:rPr>
        <w:t>280</w:t>
      </w:r>
      <w:r w:rsidRPr="00C00B8C">
        <w:rPr>
          <w:rFonts w:ascii="Arial" w:hAnsi="Arial" w:cs="Arial"/>
          <w:sz w:val="22"/>
          <w:szCs w:val="22"/>
        </w:rPr>
        <w:t>:я, а1, б1, г1; със залесена площ 11735.1 ха.</w:t>
      </w:r>
    </w:p>
    <w:p w14:paraId="5BBF9394" w14:textId="77777777" w:rsidR="007D651F" w:rsidRPr="003423D0" w:rsidRDefault="007D651F" w:rsidP="00071EC8">
      <w:pPr>
        <w:ind w:firstLine="709"/>
        <w:jc w:val="both"/>
        <w:rPr>
          <w:rFonts w:ascii="Arial" w:hAnsi="Arial" w:cs="Arial"/>
          <w:sz w:val="22"/>
          <w:szCs w:val="22"/>
        </w:rPr>
      </w:pPr>
    </w:p>
    <w:p w14:paraId="633C6E66" w14:textId="401515AA" w:rsidR="007D651F" w:rsidRPr="00BC082F" w:rsidRDefault="007D651F" w:rsidP="0002060C">
      <w:pPr>
        <w:pStyle w:val="afc"/>
        <w:numPr>
          <w:ilvl w:val="0"/>
          <w:numId w:val="9"/>
        </w:numPr>
        <w:ind w:left="709" w:hanging="283"/>
        <w:jc w:val="both"/>
        <w:rPr>
          <w:rFonts w:ascii="Arial" w:hAnsi="Arial" w:cs="Arial"/>
          <w:sz w:val="22"/>
          <w:szCs w:val="22"/>
        </w:rPr>
      </w:pPr>
      <w:r w:rsidRPr="00BC082F">
        <w:rPr>
          <w:rFonts w:ascii="Arial" w:hAnsi="Arial" w:cs="Arial"/>
          <w:b/>
          <w:bCs/>
        </w:rPr>
        <w:t>Горски територии за защита на почвите</w:t>
      </w:r>
    </w:p>
    <w:p w14:paraId="20642F73" w14:textId="77777777" w:rsidR="007D651F" w:rsidRPr="003423D0" w:rsidRDefault="007D651F" w:rsidP="00470605">
      <w:pPr>
        <w:ind w:firstLine="708"/>
        <w:jc w:val="both"/>
        <w:rPr>
          <w:rFonts w:ascii="Arial" w:hAnsi="Arial" w:cs="Arial"/>
          <w:sz w:val="22"/>
          <w:szCs w:val="22"/>
        </w:rPr>
      </w:pPr>
      <w:r w:rsidRPr="003423D0">
        <w:rPr>
          <w:rFonts w:ascii="Arial" w:hAnsi="Arial" w:cs="Arial" w:hint="eastAsia"/>
          <w:b/>
          <w:bCs/>
          <w:sz w:val="22"/>
          <w:szCs w:val="22"/>
        </w:rPr>
        <w:t>Гори</w:t>
      </w:r>
      <w:r w:rsidRPr="003423D0">
        <w:rPr>
          <w:rFonts w:ascii="Arial" w:hAnsi="Arial" w:cs="Arial"/>
          <w:b/>
          <w:bCs/>
          <w:sz w:val="22"/>
          <w:szCs w:val="22"/>
        </w:rPr>
        <w:t xml:space="preserve">, </w:t>
      </w:r>
      <w:r w:rsidRPr="003423D0">
        <w:rPr>
          <w:rFonts w:ascii="Arial" w:hAnsi="Arial" w:cs="Arial" w:hint="eastAsia"/>
          <w:b/>
          <w:bCs/>
          <w:sz w:val="22"/>
          <w:szCs w:val="22"/>
        </w:rPr>
        <w:t>разположени</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терени</w:t>
      </w:r>
      <w:r w:rsidRPr="003423D0">
        <w:rPr>
          <w:rFonts w:ascii="Arial" w:hAnsi="Arial" w:cs="Arial"/>
          <w:b/>
          <w:bCs/>
          <w:sz w:val="22"/>
          <w:szCs w:val="22"/>
        </w:rPr>
        <w:t xml:space="preserve"> </w:t>
      </w:r>
      <w:r w:rsidRPr="003423D0">
        <w:rPr>
          <w:rFonts w:ascii="Arial" w:hAnsi="Arial" w:cs="Arial" w:hint="eastAsia"/>
          <w:b/>
          <w:bCs/>
          <w:sz w:val="22"/>
          <w:szCs w:val="22"/>
        </w:rPr>
        <w:t>с</w:t>
      </w:r>
      <w:r w:rsidRPr="003423D0">
        <w:rPr>
          <w:rFonts w:ascii="Arial" w:hAnsi="Arial" w:cs="Arial"/>
          <w:b/>
          <w:bCs/>
          <w:sz w:val="22"/>
          <w:szCs w:val="22"/>
        </w:rPr>
        <w:t xml:space="preserve"> </w:t>
      </w:r>
      <w:r w:rsidRPr="003423D0">
        <w:rPr>
          <w:rFonts w:ascii="Arial" w:hAnsi="Arial" w:cs="Arial" w:hint="eastAsia"/>
          <w:b/>
          <w:bCs/>
          <w:sz w:val="22"/>
          <w:szCs w:val="22"/>
        </w:rPr>
        <w:t>наклон</w:t>
      </w:r>
      <w:r w:rsidRPr="003423D0">
        <w:rPr>
          <w:rFonts w:ascii="Arial" w:hAnsi="Arial" w:cs="Arial"/>
          <w:b/>
          <w:bCs/>
          <w:sz w:val="22"/>
          <w:szCs w:val="22"/>
        </w:rPr>
        <w:t xml:space="preserve"> </w:t>
      </w:r>
      <w:r w:rsidRPr="003423D0">
        <w:rPr>
          <w:rFonts w:ascii="Arial" w:hAnsi="Arial" w:cs="Arial" w:hint="eastAsia"/>
          <w:b/>
          <w:bCs/>
          <w:sz w:val="22"/>
          <w:szCs w:val="22"/>
        </w:rPr>
        <w:t>над</w:t>
      </w:r>
      <w:r w:rsidRPr="003423D0">
        <w:rPr>
          <w:rFonts w:ascii="Arial" w:hAnsi="Arial" w:cs="Arial"/>
          <w:b/>
          <w:bCs/>
          <w:sz w:val="22"/>
          <w:szCs w:val="22"/>
        </w:rPr>
        <w:t xml:space="preserve"> 30 </w:t>
      </w:r>
      <w:r w:rsidRPr="003423D0">
        <w:rPr>
          <w:rFonts w:ascii="Arial" w:hAnsi="Arial" w:cs="Arial" w:hint="eastAsia"/>
          <w:b/>
          <w:bCs/>
          <w:sz w:val="22"/>
          <w:szCs w:val="22"/>
        </w:rPr>
        <w:t>градуса</w:t>
      </w:r>
      <w:r w:rsidRPr="003423D0">
        <w:rPr>
          <w:rFonts w:ascii="Arial" w:hAnsi="Arial" w:cs="Arial"/>
          <w:b/>
          <w:bCs/>
          <w:sz w:val="22"/>
          <w:szCs w:val="22"/>
        </w:rPr>
        <w:t xml:space="preserve"> </w:t>
      </w:r>
      <w:r w:rsidRPr="003423D0">
        <w:rPr>
          <w:rFonts w:ascii="Arial" w:hAnsi="Arial" w:cs="Arial"/>
          <w:sz w:val="22"/>
          <w:szCs w:val="22"/>
        </w:rPr>
        <w:t xml:space="preserve">- </w:t>
      </w:r>
      <w:r w:rsidRPr="003423D0">
        <w:rPr>
          <w:rFonts w:ascii="Arial" w:hAnsi="Arial" w:cs="Arial" w:hint="eastAsia"/>
          <w:sz w:val="22"/>
          <w:szCs w:val="22"/>
        </w:rPr>
        <w:t>обособени</w:t>
      </w:r>
      <w:r w:rsidRPr="003423D0">
        <w:rPr>
          <w:rFonts w:ascii="Arial" w:hAnsi="Arial" w:cs="Arial"/>
          <w:sz w:val="22"/>
          <w:szCs w:val="22"/>
        </w:rPr>
        <w:t xml:space="preserve"> </w:t>
      </w:r>
      <w:r w:rsidRPr="003423D0">
        <w:rPr>
          <w:rFonts w:ascii="Arial" w:hAnsi="Arial" w:cs="Arial" w:hint="eastAsia"/>
          <w:sz w:val="22"/>
          <w:szCs w:val="22"/>
        </w:rPr>
        <w:t>съгласно</w:t>
      </w:r>
      <w:r w:rsidRPr="003423D0">
        <w:rPr>
          <w:rFonts w:ascii="Arial" w:hAnsi="Arial" w:cs="Arial"/>
          <w:sz w:val="22"/>
          <w:szCs w:val="22"/>
        </w:rPr>
        <w:t xml:space="preserve"> </w:t>
      </w:r>
      <w:r w:rsidRPr="003423D0">
        <w:rPr>
          <w:rFonts w:ascii="Arial" w:hAnsi="Arial" w:cs="Arial" w:hint="eastAsia"/>
          <w:sz w:val="22"/>
          <w:szCs w:val="22"/>
        </w:rPr>
        <w:t>чл</w:t>
      </w:r>
      <w:r w:rsidRPr="003423D0">
        <w:rPr>
          <w:rFonts w:ascii="Arial" w:hAnsi="Arial" w:cs="Arial"/>
          <w:sz w:val="22"/>
          <w:szCs w:val="22"/>
        </w:rPr>
        <w:t>.43,</w:t>
      </w:r>
    </w:p>
    <w:p w14:paraId="3E7D13F0" w14:textId="6F7EB181" w:rsidR="007D651F" w:rsidRDefault="007D651F" w:rsidP="007D651F">
      <w:pPr>
        <w:jc w:val="both"/>
        <w:rPr>
          <w:rFonts w:ascii="Arial" w:hAnsi="Arial" w:cs="Arial"/>
          <w:sz w:val="22"/>
          <w:szCs w:val="22"/>
        </w:rPr>
      </w:pPr>
      <w:r w:rsidRPr="003423D0">
        <w:rPr>
          <w:rFonts w:ascii="Arial" w:hAnsi="Arial" w:cs="Arial" w:hint="eastAsia"/>
          <w:sz w:val="22"/>
          <w:szCs w:val="22"/>
        </w:rPr>
        <w:t>ал</w:t>
      </w:r>
      <w:r w:rsidRPr="003423D0">
        <w:rPr>
          <w:rFonts w:ascii="Arial" w:hAnsi="Arial" w:cs="Arial"/>
          <w:sz w:val="22"/>
          <w:szCs w:val="22"/>
        </w:rPr>
        <w:t xml:space="preserve">.1, </w:t>
      </w:r>
      <w:r w:rsidRPr="003423D0">
        <w:rPr>
          <w:rFonts w:ascii="Arial" w:hAnsi="Arial" w:cs="Arial" w:hint="eastAsia"/>
          <w:sz w:val="22"/>
          <w:szCs w:val="22"/>
        </w:rPr>
        <w:t>т</w:t>
      </w:r>
      <w:r w:rsidRPr="003423D0">
        <w:rPr>
          <w:rFonts w:ascii="Arial" w:hAnsi="Arial" w:cs="Arial"/>
          <w:sz w:val="22"/>
          <w:szCs w:val="22"/>
        </w:rPr>
        <w:t xml:space="preserve">.1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Наредба</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18 </w:t>
      </w:r>
      <w:r w:rsidRPr="003423D0">
        <w:rPr>
          <w:rFonts w:ascii="Arial" w:hAnsi="Arial" w:cs="Arial" w:hint="eastAsia"/>
          <w:sz w:val="22"/>
          <w:szCs w:val="22"/>
        </w:rPr>
        <w:t>от</w:t>
      </w:r>
      <w:r w:rsidRPr="003423D0">
        <w:rPr>
          <w:rFonts w:ascii="Arial" w:hAnsi="Arial" w:cs="Arial"/>
          <w:sz w:val="22"/>
          <w:szCs w:val="22"/>
        </w:rPr>
        <w:t xml:space="preserve"> 07.10.2015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инвентаризация</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планиране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горските</w:t>
      </w:r>
      <w:r w:rsidRPr="003423D0">
        <w:rPr>
          <w:rFonts w:ascii="Arial" w:hAnsi="Arial" w:cs="Arial"/>
          <w:sz w:val="22"/>
          <w:szCs w:val="22"/>
        </w:rPr>
        <w:t xml:space="preserve"> </w:t>
      </w:r>
      <w:r w:rsidRPr="003423D0">
        <w:rPr>
          <w:rFonts w:ascii="Arial" w:hAnsi="Arial" w:cs="Arial" w:hint="eastAsia"/>
          <w:sz w:val="22"/>
          <w:szCs w:val="22"/>
        </w:rPr>
        <w:t>територии</w:t>
      </w:r>
      <w:r w:rsidRPr="003423D0">
        <w:rPr>
          <w:rFonts w:ascii="Arial" w:hAnsi="Arial" w:cs="Arial"/>
          <w:sz w:val="22"/>
          <w:szCs w:val="22"/>
        </w:rPr>
        <w:t xml:space="preserve">, </w:t>
      </w:r>
      <w:r w:rsidRPr="003423D0">
        <w:rPr>
          <w:rFonts w:ascii="Arial" w:hAnsi="Arial" w:cs="Arial" w:hint="eastAsia"/>
          <w:sz w:val="22"/>
          <w:szCs w:val="22"/>
        </w:rPr>
        <w:t>притурка</w:t>
      </w:r>
      <w:r w:rsidRPr="003423D0">
        <w:rPr>
          <w:rFonts w:ascii="Arial" w:hAnsi="Arial" w:cs="Arial"/>
          <w:sz w:val="22"/>
          <w:szCs w:val="22"/>
        </w:rPr>
        <w:t xml:space="preserve"> </w:t>
      </w:r>
      <w:r w:rsidRPr="003423D0">
        <w:rPr>
          <w:rFonts w:ascii="Arial" w:hAnsi="Arial" w:cs="Arial" w:hint="eastAsia"/>
          <w:sz w:val="22"/>
          <w:szCs w:val="22"/>
        </w:rPr>
        <w:t>към</w:t>
      </w:r>
      <w:r w:rsidRPr="003423D0">
        <w:rPr>
          <w:rFonts w:ascii="Arial" w:hAnsi="Arial" w:cs="Arial"/>
          <w:sz w:val="22"/>
          <w:szCs w:val="22"/>
        </w:rPr>
        <w:t xml:space="preserve"> </w:t>
      </w:r>
      <w:r w:rsidRPr="003423D0">
        <w:rPr>
          <w:rFonts w:ascii="Arial" w:hAnsi="Arial" w:cs="Arial" w:hint="eastAsia"/>
          <w:sz w:val="22"/>
          <w:szCs w:val="22"/>
        </w:rPr>
        <w:t>ДВ</w:t>
      </w:r>
      <w:r w:rsidRPr="003423D0">
        <w:rPr>
          <w:rFonts w:ascii="Arial" w:hAnsi="Arial" w:cs="Arial"/>
          <w:sz w:val="22"/>
          <w:szCs w:val="22"/>
        </w:rPr>
        <w:t xml:space="preserve">, </w:t>
      </w:r>
      <w:r w:rsidRPr="003423D0">
        <w:rPr>
          <w:rFonts w:ascii="Arial" w:hAnsi="Arial" w:cs="Arial" w:hint="eastAsia"/>
          <w:sz w:val="22"/>
          <w:szCs w:val="22"/>
        </w:rPr>
        <w:t>бр</w:t>
      </w:r>
      <w:r w:rsidRPr="003423D0">
        <w:rPr>
          <w:rFonts w:ascii="Arial" w:hAnsi="Arial" w:cs="Arial"/>
          <w:sz w:val="22"/>
          <w:szCs w:val="22"/>
        </w:rPr>
        <w:t xml:space="preserve">. 82 </w:t>
      </w:r>
      <w:r w:rsidRPr="003423D0">
        <w:rPr>
          <w:rFonts w:ascii="Arial" w:hAnsi="Arial" w:cs="Arial" w:hint="eastAsia"/>
          <w:sz w:val="22"/>
          <w:szCs w:val="22"/>
        </w:rPr>
        <w:t>от</w:t>
      </w:r>
      <w:r w:rsidRPr="003423D0">
        <w:rPr>
          <w:rFonts w:ascii="Arial" w:hAnsi="Arial" w:cs="Arial"/>
          <w:sz w:val="22"/>
          <w:szCs w:val="22"/>
        </w:rPr>
        <w:t xml:space="preserve"> 23.10.2015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отдели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подотдели</w:t>
      </w:r>
      <w:r w:rsidRPr="003423D0">
        <w:rPr>
          <w:rFonts w:ascii="Arial" w:hAnsi="Arial" w:cs="Arial"/>
          <w:sz w:val="22"/>
          <w:szCs w:val="22"/>
        </w:rPr>
        <w:t>:</w:t>
      </w:r>
      <w:r w:rsidRPr="003423D0">
        <w:rPr>
          <w:rFonts w:ascii="Arial" w:hAnsi="Arial" w:cs="Arial"/>
          <w:b/>
          <w:bCs/>
          <w:color w:val="000000"/>
          <w:sz w:val="18"/>
          <w:szCs w:val="18"/>
        </w:rPr>
        <w:t xml:space="preserve"> </w:t>
      </w:r>
      <w:r w:rsidRPr="003423D0">
        <w:rPr>
          <w:rFonts w:ascii="Arial" w:hAnsi="Arial" w:cs="Arial"/>
          <w:b/>
          <w:bCs/>
          <w:sz w:val="22"/>
          <w:szCs w:val="22"/>
        </w:rPr>
        <w:t>20</w:t>
      </w:r>
      <w:r w:rsidRPr="003423D0">
        <w:rPr>
          <w:rFonts w:ascii="Arial" w:hAnsi="Arial" w:cs="Arial"/>
          <w:sz w:val="22"/>
          <w:szCs w:val="22"/>
        </w:rPr>
        <w:t xml:space="preserve">:е, ж; </w:t>
      </w:r>
      <w:r w:rsidRPr="003423D0">
        <w:rPr>
          <w:rFonts w:ascii="Arial" w:hAnsi="Arial" w:cs="Arial"/>
          <w:b/>
          <w:bCs/>
          <w:sz w:val="22"/>
          <w:szCs w:val="22"/>
        </w:rPr>
        <w:t>21</w:t>
      </w:r>
      <w:r w:rsidRPr="003423D0">
        <w:rPr>
          <w:rFonts w:ascii="Arial" w:hAnsi="Arial" w:cs="Arial"/>
          <w:sz w:val="22"/>
          <w:szCs w:val="22"/>
        </w:rPr>
        <w:t xml:space="preserve">:з; </w:t>
      </w:r>
      <w:r w:rsidRPr="003423D0">
        <w:rPr>
          <w:rFonts w:ascii="Arial" w:hAnsi="Arial" w:cs="Arial"/>
          <w:b/>
          <w:bCs/>
          <w:sz w:val="22"/>
          <w:szCs w:val="22"/>
        </w:rPr>
        <w:t>42</w:t>
      </w:r>
      <w:r w:rsidRPr="003423D0">
        <w:rPr>
          <w:rFonts w:ascii="Arial" w:hAnsi="Arial" w:cs="Arial"/>
          <w:sz w:val="22"/>
          <w:szCs w:val="22"/>
        </w:rPr>
        <w:t xml:space="preserve">:д; </w:t>
      </w:r>
      <w:r w:rsidRPr="003423D0">
        <w:rPr>
          <w:rFonts w:ascii="Arial" w:hAnsi="Arial" w:cs="Arial"/>
          <w:b/>
          <w:bCs/>
          <w:sz w:val="22"/>
          <w:szCs w:val="22"/>
        </w:rPr>
        <w:t>45</w:t>
      </w:r>
      <w:r w:rsidRPr="003423D0">
        <w:rPr>
          <w:rFonts w:ascii="Arial" w:hAnsi="Arial" w:cs="Arial"/>
          <w:sz w:val="22"/>
          <w:szCs w:val="22"/>
        </w:rPr>
        <w:t xml:space="preserve">:г; </w:t>
      </w:r>
      <w:r w:rsidRPr="003423D0">
        <w:rPr>
          <w:rFonts w:ascii="Arial" w:hAnsi="Arial" w:cs="Arial"/>
          <w:b/>
          <w:bCs/>
          <w:sz w:val="22"/>
          <w:szCs w:val="22"/>
        </w:rPr>
        <w:t>46</w:t>
      </w:r>
      <w:r w:rsidRPr="003423D0">
        <w:rPr>
          <w:rFonts w:ascii="Arial" w:hAnsi="Arial" w:cs="Arial"/>
          <w:sz w:val="22"/>
          <w:szCs w:val="22"/>
        </w:rPr>
        <w:t xml:space="preserve">:в, г; </w:t>
      </w:r>
      <w:r w:rsidRPr="003423D0">
        <w:rPr>
          <w:rFonts w:ascii="Arial" w:hAnsi="Arial" w:cs="Arial"/>
          <w:b/>
          <w:bCs/>
          <w:sz w:val="22"/>
          <w:szCs w:val="22"/>
        </w:rPr>
        <w:t>48</w:t>
      </w:r>
      <w:r w:rsidRPr="003423D0">
        <w:rPr>
          <w:rFonts w:ascii="Arial" w:hAnsi="Arial" w:cs="Arial"/>
          <w:sz w:val="22"/>
          <w:szCs w:val="22"/>
        </w:rPr>
        <w:t xml:space="preserve">:б, г, е, ж, с, у, ч; </w:t>
      </w:r>
      <w:r w:rsidRPr="003423D0">
        <w:rPr>
          <w:rFonts w:ascii="Arial" w:hAnsi="Arial" w:cs="Arial"/>
          <w:b/>
          <w:bCs/>
          <w:sz w:val="22"/>
          <w:szCs w:val="22"/>
        </w:rPr>
        <w:t>61</w:t>
      </w:r>
      <w:r w:rsidRPr="003423D0">
        <w:rPr>
          <w:rFonts w:ascii="Arial" w:hAnsi="Arial" w:cs="Arial"/>
          <w:sz w:val="22"/>
          <w:szCs w:val="22"/>
        </w:rPr>
        <w:t xml:space="preserve">:г; </w:t>
      </w:r>
      <w:r w:rsidRPr="003423D0">
        <w:rPr>
          <w:rFonts w:ascii="Arial" w:hAnsi="Arial" w:cs="Arial"/>
          <w:b/>
          <w:bCs/>
          <w:sz w:val="22"/>
          <w:szCs w:val="22"/>
        </w:rPr>
        <w:t>74</w:t>
      </w:r>
      <w:r w:rsidRPr="003423D0">
        <w:rPr>
          <w:rFonts w:ascii="Arial" w:hAnsi="Arial" w:cs="Arial"/>
          <w:sz w:val="22"/>
          <w:szCs w:val="22"/>
        </w:rPr>
        <w:t xml:space="preserve">:ж; </w:t>
      </w:r>
      <w:r w:rsidRPr="003423D0">
        <w:rPr>
          <w:rFonts w:ascii="Arial" w:hAnsi="Arial" w:cs="Arial"/>
          <w:b/>
          <w:bCs/>
          <w:sz w:val="22"/>
          <w:szCs w:val="22"/>
        </w:rPr>
        <w:t>76</w:t>
      </w:r>
      <w:r w:rsidRPr="003423D0">
        <w:rPr>
          <w:rFonts w:ascii="Arial" w:hAnsi="Arial" w:cs="Arial"/>
          <w:sz w:val="22"/>
          <w:szCs w:val="22"/>
        </w:rPr>
        <w:t xml:space="preserve">:а; </w:t>
      </w:r>
      <w:r w:rsidRPr="003423D0">
        <w:rPr>
          <w:rFonts w:ascii="Arial" w:hAnsi="Arial" w:cs="Arial"/>
          <w:b/>
          <w:bCs/>
          <w:sz w:val="22"/>
          <w:szCs w:val="22"/>
        </w:rPr>
        <w:t>87</w:t>
      </w:r>
      <w:r w:rsidRPr="003423D0">
        <w:rPr>
          <w:rFonts w:ascii="Arial" w:hAnsi="Arial" w:cs="Arial"/>
          <w:sz w:val="22"/>
          <w:szCs w:val="22"/>
        </w:rPr>
        <w:t xml:space="preserve">:ж; </w:t>
      </w:r>
      <w:r w:rsidRPr="003423D0">
        <w:rPr>
          <w:rFonts w:ascii="Arial" w:hAnsi="Arial" w:cs="Arial"/>
          <w:b/>
          <w:bCs/>
          <w:sz w:val="22"/>
          <w:szCs w:val="22"/>
        </w:rPr>
        <w:t>104</w:t>
      </w:r>
      <w:r w:rsidRPr="003423D0">
        <w:rPr>
          <w:rFonts w:ascii="Arial" w:hAnsi="Arial" w:cs="Arial"/>
          <w:sz w:val="22"/>
          <w:szCs w:val="22"/>
        </w:rPr>
        <w:t xml:space="preserve">:п; </w:t>
      </w:r>
      <w:r w:rsidRPr="003423D0">
        <w:rPr>
          <w:rFonts w:ascii="Arial" w:hAnsi="Arial" w:cs="Arial"/>
          <w:b/>
          <w:bCs/>
          <w:sz w:val="22"/>
          <w:szCs w:val="22"/>
        </w:rPr>
        <w:t>230</w:t>
      </w:r>
      <w:r w:rsidRPr="003423D0">
        <w:rPr>
          <w:rFonts w:ascii="Arial" w:hAnsi="Arial" w:cs="Arial"/>
          <w:sz w:val="22"/>
          <w:szCs w:val="22"/>
        </w:rPr>
        <w:t xml:space="preserve">:б; </w:t>
      </w:r>
      <w:r w:rsidRPr="003423D0">
        <w:rPr>
          <w:rFonts w:ascii="Arial" w:hAnsi="Arial" w:cs="Arial"/>
          <w:b/>
          <w:bCs/>
          <w:sz w:val="22"/>
          <w:szCs w:val="22"/>
        </w:rPr>
        <w:t>233</w:t>
      </w:r>
      <w:r w:rsidRPr="003423D0">
        <w:rPr>
          <w:rFonts w:ascii="Arial" w:hAnsi="Arial" w:cs="Arial"/>
          <w:sz w:val="22"/>
          <w:szCs w:val="22"/>
        </w:rPr>
        <w:t xml:space="preserve">:в; </w:t>
      </w:r>
      <w:r w:rsidRPr="003423D0">
        <w:rPr>
          <w:rFonts w:ascii="Arial" w:hAnsi="Arial" w:cs="Arial"/>
          <w:b/>
          <w:bCs/>
          <w:sz w:val="22"/>
          <w:szCs w:val="22"/>
        </w:rPr>
        <w:t>234</w:t>
      </w:r>
      <w:r w:rsidRPr="003423D0">
        <w:rPr>
          <w:rFonts w:ascii="Arial" w:hAnsi="Arial" w:cs="Arial"/>
          <w:sz w:val="22"/>
          <w:szCs w:val="22"/>
        </w:rPr>
        <w:t xml:space="preserve">:з; </w:t>
      </w:r>
      <w:r w:rsidRPr="003423D0">
        <w:rPr>
          <w:rFonts w:ascii="Arial" w:hAnsi="Arial" w:cs="Arial"/>
          <w:b/>
          <w:bCs/>
          <w:sz w:val="22"/>
          <w:szCs w:val="22"/>
        </w:rPr>
        <w:t>237</w:t>
      </w:r>
      <w:r w:rsidRPr="003423D0">
        <w:rPr>
          <w:rFonts w:ascii="Arial" w:hAnsi="Arial" w:cs="Arial"/>
          <w:sz w:val="22"/>
          <w:szCs w:val="22"/>
        </w:rPr>
        <w:t xml:space="preserve">:л; </w:t>
      </w:r>
      <w:r w:rsidRPr="003423D0">
        <w:rPr>
          <w:rFonts w:ascii="Arial" w:hAnsi="Arial" w:cs="Arial"/>
          <w:b/>
          <w:bCs/>
          <w:sz w:val="22"/>
          <w:szCs w:val="22"/>
        </w:rPr>
        <w:t>242</w:t>
      </w:r>
      <w:r w:rsidRPr="003423D0">
        <w:rPr>
          <w:rFonts w:ascii="Arial" w:hAnsi="Arial" w:cs="Arial"/>
          <w:sz w:val="22"/>
          <w:szCs w:val="22"/>
        </w:rPr>
        <w:t xml:space="preserve">:г; </w:t>
      </w:r>
      <w:r w:rsidRPr="003423D0">
        <w:rPr>
          <w:rFonts w:ascii="Arial" w:hAnsi="Arial" w:cs="Arial"/>
          <w:b/>
          <w:bCs/>
          <w:sz w:val="22"/>
          <w:szCs w:val="22"/>
        </w:rPr>
        <w:t>243</w:t>
      </w:r>
      <w:r w:rsidRPr="003423D0">
        <w:rPr>
          <w:rFonts w:ascii="Arial" w:hAnsi="Arial" w:cs="Arial"/>
          <w:sz w:val="22"/>
          <w:szCs w:val="22"/>
        </w:rPr>
        <w:t xml:space="preserve">:н; </w:t>
      </w:r>
      <w:r w:rsidRPr="003423D0">
        <w:rPr>
          <w:rFonts w:ascii="Arial" w:hAnsi="Arial" w:cs="Arial"/>
          <w:b/>
          <w:bCs/>
          <w:sz w:val="22"/>
          <w:szCs w:val="22"/>
        </w:rPr>
        <w:t>244</w:t>
      </w:r>
      <w:r w:rsidRPr="003423D0">
        <w:rPr>
          <w:rFonts w:ascii="Arial" w:hAnsi="Arial" w:cs="Arial"/>
          <w:sz w:val="22"/>
          <w:szCs w:val="22"/>
        </w:rPr>
        <w:t xml:space="preserve">:а; </w:t>
      </w:r>
      <w:r w:rsidRPr="003423D0">
        <w:rPr>
          <w:rFonts w:ascii="Arial" w:hAnsi="Arial" w:cs="Arial"/>
          <w:b/>
          <w:bCs/>
          <w:sz w:val="22"/>
          <w:szCs w:val="22"/>
        </w:rPr>
        <w:t>250</w:t>
      </w:r>
      <w:r w:rsidRPr="003423D0">
        <w:rPr>
          <w:rFonts w:ascii="Arial" w:hAnsi="Arial" w:cs="Arial"/>
          <w:sz w:val="22"/>
          <w:szCs w:val="22"/>
        </w:rPr>
        <w:t>:а, в;</w:t>
      </w:r>
    </w:p>
    <w:p w14:paraId="42CD9155" w14:textId="77777777" w:rsidR="00BB04D5" w:rsidRDefault="00BB04D5" w:rsidP="007D651F">
      <w:pPr>
        <w:jc w:val="both"/>
        <w:rPr>
          <w:rFonts w:ascii="Arial" w:hAnsi="Arial" w:cs="Arial"/>
          <w:sz w:val="22"/>
          <w:szCs w:val="22"/>
        </w:rPr>
      </w:pPr>
    </w:p>
    <w:p w14:paraId="634D376E" w14:textId="77777777" w:rsidR="00BB04D5" w:rsidRPr="003423D0" w:rsidRDefault="00BB04D5" w:rsidP="007D651F">
      <w:pPr>
        <w:jc w:val="both"/>
        <w:rPr>
          <w:rFonts w:ascii="Arial" w:hAnsi="Arial" w:cs="Arial"/>
          <w:sz w:val="22"/>
          <w:szCs w:val="22"/>
        </w:rPr>
      </w:pPr>
    </w:p>
    <w:p w14:paraId="4D0DED1B" w14:textId="77777777" w:rsidR="007D651F" w:rsidRPr="003423D0" w:rsidRDefault="007D651F" w:rsidP="0002060C">
      <w:pPr>
        <w:pStyle w:val="afc"/>
        <w:numPr>
          <w:ilvl w:val="0"/>
          <w:numId w:val="9"/>
        </w:numPr>
        <w:ind w:left="142" w:firstLine="283"/>
        <w:jc w:val="both"/>
        <w:rPr>
          <w:rFonts w:ascii="Arial" w:hAnsi="Arial" w:cs="Arial"/>
          <w:b/>
          <w:bCs/>
        </w:rPr>
      </w:pPr>
      <w:r w:rsidRPr="003423D0">
        <w:rPr>
          <w:rFonts w:ascii="Arial" w:hAnsi="Arial" w:cs="Arial"/>
          <w:b/>
          <w:bCs/>
        </w:rPr>
        <w:t>Горски територии за защита на техническата инфраструктура</w:t>
      </w:r>
    </w:p>
    <w:p w14:paraId="2A4DFEB9" w14:textId="77777777" w:rsidR="007D651F" w:rsidRPr="003423D0" w:rsidRDefault="007D651F" w:rsidP="007D651F">
      <w:pPr>
        <w:pStyle w:val="afc"/>
        <w:ind w:left="1068"/>
        <w:jc w:val="both"/>
        <w:rPr>
          <w:rFonts w:ascii="Arial" w:hAnsi="Arial" w:cs="Arial"/>
          <w:b/>
          <w:bCs/>
          <w:sz w:val="22"/>
          <w:szCs w:val="22"/>
        </w:rPr>
      </w:pPr>
    </w:p>
    <w:p w14:paraId="0D31D7DA" w14:textId="643EDBBF" w:rsidR="007D651F" w:rsidRPr="00071EC8" w:rsidRDefault="00C00B8C" w:rsidP="00C00B8C">
      <w:pPr>
        <w:ind w:firstLine="709"/>
        <w:jc w:val="both"/>
        <w:rPr>
          <w:rFonts w:ascii="Arial" w:hAnsi="Arial" w:cs="Arial"/>
          <w:sz w:val="22"/>
          <w:szCs w:val="22"/>
        </w:rPr>
      </w:pPr>
      <w:r w:rsidRPr="00767B26">
        <w:rPr>
          <w:rFonts w:ascii="Arial" w:hAnsi="Arial" w:cs="Arial"/>
          <w:b/>
          <w:bCs/>
          <w:sz w:val="22"/>
          <w:szCs w:val="22"/>
        </w:rPr>
        <w:t>4.1.</w:t>
      </w:r>
      <w:r w:rsidR="00767B26">
        <w:rPr>
          <w:rFonts w:ascii="Arial" w:hAnsi="Arial" w:cs="Arial"/>
          <w:b/>
          <w:bCs/>
          <w:sz w:val="22"/>
          <w:szCs w:val="22"/>
        </w:rPr>
        <w:t xml:space="preserve"> </w:t>
      </w:r>
      <w:r w:rsidR="007D651F" w:rsidRPr="00071EC8">
        <w:rPr>
          <w:rFonts w:ascii="Arial" w:hAnsi="Arial" w:cs="Arial"/>
          <w:sz w:val="22"/>
          <w:szCs w:val="22"/>
        </w:rPr>
        <w:t>Защитна ивица магистрала</w:t>
      </w:r>
      <w:r w:rsidR="002D12EB">
        <w:rPr>
          <w:rFonts w:ascii="Arial" w:hAnsi="Arial" w:cs="Arial"/>
          <w:sz w:val="22"/>
          <w:szCs w:val="22"/>
        </w:rPr>
        <w:t xml:space="preserve"> </w:t>
      </w:r>
      <w:r w:rsidR="00086EF3" w:rsidRPr="00071EC8">
        <w:rPr>
          <w:rFonts w:ascii="Arial" w:hAnsi="Arial" w:cs="Arial"/>
          <w:sz w:val="22"/>
          <w:szCs w:val="22"/>
        </w:rPr>
        <w:t>(100 м) от двете страни на АМ „Хемус“, обособени съгласно чл.5, ал.2 от ЗГ- отдели и подотдели:</w:t>
      </w:r>
      <w:r w:rsidR="00086EF3" w:rsidRPr="00071EC8">
        <w:rPr>
          <w:rFonts w:ascii="Arial" w:hAnsi="Arial" w:cs="Arial"/>
          <w:b/>
          <w:bCs/>
          <w:color w:val="000000"/>
          <w:sz w:val="18"/>
          <w:szCs w:val="18"/>
        </w:rPr>
        <w:t xml:space="preserve"> </w:t>
      </w:r>
      <w:r w:rsidR="00086EF3" w:rsidRPr="00071EC8">
        <w:rPr>
          <w:rFonts w:ascii="Arial" w:hAnsi="Arial" w:cs="Arial"/>
          <w:b/>
          <w:bCs/>
          <w:sz w:val="22"/>
          <w:szCs w:val="22"/>
        </w:rPr>
        <w:t>23</w:t>
      </w:r>
      <w:r w:rsidR="00086EF3" w:rsidRPr="00071EC8">
        <w:rPr>
          <w:rFonts w:ascii="Arial" w:hAnsi="Arial" w:cs="Arial"/>
          <w:sz w:val="22"/>
          <w:szCs w:val="22"/>
        </w:rPr>
        <w:t>:е, ж, к, л, м, н, р, т, ч, ж1, б2, д2, к2, 12, 13; със залесена площ 21.8 ха.</w:t>
      </w:r>
    </w:p>
    <w:p w14:paraId="4C32751A" w14:textId="6A6C9FE4" w:rsidR="00086EF3" w:rsidRPr="003423D0" w:rsidRDefault="00086EF3" w:rsidP="0002060C">
      <w:pPr>
        <w:pStyle w:val="afc"/>
        <w:numPr>
          <w:ilvl w:val="1"/>
          <w:numId w:val="14"/>
        </w:numPr>
        <w:ind w:left="0" w:firstLine="709"/>
        <w:jc w:val="both"/>
        <w:rPr>
          <w:rFonts w:ascii="Arial" w:hAnsi="Arial" w:cs="Arial"/>
          <w:sz w:val="22"/>
          <w:szCs w:val="22"/>
        </w:rPr>
      </w:pPr>
      <w:r w:rsidRPr="003423D0">
        <w:rPr>
          <w:rFonts w:ascii="Arial" w:hAnsi="Arial" w:cs="Arial"/>
          <w:sz w:val="22"/>
          <w:szCs w:val="22"/>
        </w:rPr>
        <w:t>Защитна ивица шосе</w:t>
      </w:r>
      <w:r w:rsidR="002D12EB">
        <w:rPr>
          <w:rFonts w:ascii="Arial" w:hAnsi="Arial" w:cs="Arial"/>
          <w:sz w:val="22"/>
          <w:szCs w:val="22"/>
        </w:rPr>
        <w:t xml:space="preserve"> </w:t>
      </w:r>
      <w:r w:rsidRPr="003423D0">
        <w:rPr>
          <w:rFonts w:ascii="Arial" w:hAnsi="Arial" w:cs="Arial"/>
          <w:sz w:val="22"/>
          <w:szCs w:val="22"/>
        </w:rPr>
        <w:t xml:space="preserve">(50 м) от двете страни на първокласен път София-Варна, обособени съгласно чл.5, ал.2 от ЗГ – отдели и подотдели: </w:t>
      </w:r>
      <w:r w:rsidRPr="003423D0">
        <w:rPr>
          <w:rFonts w:ascii="Arial" w:hAnsi="Arial" w:cs="Arial"/>
          <w:b/>
          <w:bCs/>
          <w:sz w:val="22"/>
          <w:szCs w:val="22"/>
        </w:rPr>
        <w:t>5</w:t>
      </w:r>
      <w:r w:rsidRPr="003423D0">
        <w:rPr>
          <w:rFonts w:ascii="Arial" w:hAnsi="Arial" w:cs="Arial"/>
          <w:sz w:val="22"/>
          <w:szCs w:val="22"/>
        </w:rPr>
        <w:t xml:space="preserve">:ю; </w:t>
      </w:r>
      <w:r w:rsidRPr="003423D0">
        <w:rPr>
          <w:rFonts w:ascii="Arial" w:hAnsi="Arial" w:cs="Arial"/>
          <w:b/>
          <w:bCs/>
          <w:sz w:val="22"/>
          <w:szCs w:val="22"/>
        </w:rPr>
        <w:t>7</w:t>
      </w:r>
      <w:r w:rsidRPr="003423D0">
        <w:rPr>
          <w:rFonts w:ascii="Arial" w:hAnsi="Arial" w:cs="Arial"/>
          <w:sz w:val="22"/>
          <w:szCs w:val="22"/>
        </w:rPr>
        <w:t xml:space="preserve">:а, б, в, д, ж, о, п, 2; </w:t>
      </w:r>
      <w:r w:rsidRPr="003423D0">
        <w:rPr>
          <w:rFonts w:ascii="Arial" w:hAnsi="Arial" w:cs="Arial"/>
          <w:b/>
          <w:bCs/>
          <w:sz w:val="22"/>
          <w:szCs w:val="22"/>
        </w:rPr>
        <w:t>8</w:t>
      </w:r>
      <w:r w:rsidRPr="003423D0">
        <w:rPr>
          <w:rFonts w:ascii="Arial" w:hAnsi="Arial" w:cs="Arial"/>
          <w:sz w:val="22"/>
          <w:szCs w:val="22"/>
        </w:rPr>
        <w:t xml:space="preserve">:з; </w:t>
      </w:r>
      <w:r w:rsidRPr="003423D0">
        <w:rPr>
          <w:rFonts w:ascii="Arial" w:hAnsi="Arial" w:cs="Arial"/>
          <w:b/>
          <w:bCs/>
          <w:sz w:val="22"/>
          <w:szCs w:val="22"/>
        </w:rPr>
        <w:t>9</w:t>
      </w:r>
      <w:r w:rsidRPr="003423D0">
        <w:rPr>
          <w:rFonts w:ascii="Arial" w:hAnsi="Arial" w:cs="Arial"/>
          <w:sz w:val="22"/>
          <w:szCs w:val="22"/>
        </w:rPr>
        <w:t xml:space="preserve">:а; </w:t>
      </w:r>
      <w:r w:rsidRPr="003423D0">
        <w:rPr>
          <w:rFonts w:ascii="Arial" w:hAnsi="Arial" w:cs="Arial"/>
          <w:b/>
          <w:bCs/>
          <w:sz w:val="22"/>
          <w:szCs w:val="22"/>
        </w:rPr>
        <w:t>13</w:t>
      </w:r>
      <w:r w:rsidRPr="003423D0">
        <w:rPr>
          <w:rFonts w:ascii="Arial" w:hAnsi="Arial" w:cs="Arial"/>
          <w:sz w:val="22"/>
          <w:szCs w:val="22"/>
        </w:rPr>
        <w:t xml:space="preserve">:у; </w:t>
      </w:r>
      <w:r w:rsidRPr="003423D0">
        <w:rPr>
          <w:rFonts w:ascii="Arial" w:hAnsi="Arial" w:cs="Arial"/>
          <w:b/>
          <w:bCs/>
          <w:sz w:val="22"/>
          <w:szCs w:val="22"/>
        </w:rPr>
        <w:t>14</w:t>
      </w:r>
      <w:r w:rsidRPr="003423D0">
        <w:rPr>
          <w:rFonts w:ascii="Arial" w:hAnsi="Arial" w:cs="Arial"/>
          <w:sz w:val="22"/>
          <w:szCs w:val="22"/>
        </w:rPr>
        <w:t xml:space="preserve">:е, 1; </w:t>
      </w:r>
      <w:r w:rsidRPr="003423D0">
        <w:rPr>
          <w:rFonts w:ascii="Arial" w:hAnsi="Arial" w:cs="Arial"/>
          <w:b/>
          <w:bCs/>
          <w:sz w:val="22"/>
          <w:szCs w:val="22"/>
        </w:rPr>
        <w:t>19</w:t>
      </w:r>
      <w:r w:rsidRPr="003423D0">
        <w:rPr>
          <w:rFonts w:ascii="Arial" w:hAnsi="Arial" w:cs="Arial"/>
          <w:sz w:val="22"/>
          <w:szCs w:val="22"/>
        </w:rPr>
        <w:t xml:space="preserve">:д, ж, и; </w:t>
      </w:r>
      <w:r w:rsidRPr="003423D0">
        <w:rPr>
          <w:rFonts w:ascii="Arial" w:hAnsi="Arial" w:cs="Arial"/>
          <w:b/>
          <w:bCs/>
          <w:sz w:val="22"/>
          <w:szCs w:val="22"/>
        </w:rPr>
        <w:t>23</w:t>
      </w:r>
      <w:r w:rsidRPr="003423D0">
        <w:rPr>
          <w:rFonts w:ascii="Arial" w:hAnsi="Arial" w:cs="Arial"/>
          <w:sz w:val="22"/>
          <w:szCs w:val="22"/>
        </w:rPr>
        <w:t xml:space="preserve">:и, ф, ю1, 6, 8, 9; </w:t>
      </w:r>
      <w:r w:rsidRPr="003423D0">
        <w:rPr>
          <w:rFonts w:ascii="Arial" w:hAnsi="Arial" w:cs="Arial"/>
          <w:b/>
          <w:bCs/>
          <w:sz w:val="22"/>
          <w:szCs w:val="22"/>
        </w:rPr>
        <w:t>33</w:t>
      </w:r>
      <w:r w:rsidRPr="003423D0">
        <w:rPr>
          <w:rFonts w:ascii="Arial" w:hAnsi="Arial" w:cs="Arial"/>
          <w:sz w:val="22"/>
          <w:szCs w:val="22"/>
        </w:rPr>
        <w:t xml:space="preserve">:о, р, с, т, х; </w:t>
      </w:r>
      <w:r w:rsidRPr="003423D0">
        <w:rPr>
          <w:rFonts w:ascii="Arial" w:hAnsi="Arial" w:cs="Arial"/>
          <w:b/>
          <w:bCs/>
          <w:sz w:val="22"/>
          <w:szCs w:val="22"/>
        </w:rPr>
        <w:t>43</w:t>
      </w:r>
      <w:r w:rsidRPr="003423D0">
        <w:rPr>
          <w:rFonts w:ascii="Arial" w:hAnsi="Arial" w:cs="Arial"/>
          <w:sz w:val="22"/>
          <w:szCs w:val="22"/>
        </w:rPr>
        <w:t xml:space="preserve">:а; </w:t>
      </w:r>
      <w:r w:rsidRPr="003423D0">
        <w:rPr>
          <w:rFonts w:ascii="Arial" w:hAnsi="Arial" w:cs="Arial"/>
          <w:b/>
          <w:bCs/>
          <w:sz w:val="22"/>
          <w:szCs w:val="22"/>
        </w:rPr>
        <w:t>46</w:t>
      </w:r>
      <w:r w:rsidRPr="003423D0">
        <w:rPr>
          <w:rFonts w:ascii="Arial" w:hAnsi="Arial" w:cs="Arial"/>
          <w:sz w:val="22"/>
          <w:szCs w:val="22"/>
        </w:rPr>
        <w:t xml:space="preserve">:е, ж, з, 2, 3, 7, 10; </w:t>
      </w:r>
      <w:r w:rsidRPr="003423D0">
        <w:rPr>
          <w:rFonts w:ascii="Arial" w:hAnsi="Arial" w:cs="Arial"/>
          <w:b/>
          <w:bCs/>
          <w:sz w:val="22"/>
          <w:szCs w:val="22"/>
        </w:rPr>
        <w:t>47</w:t>
      </w:r>
      <w:r w:rsidRPr="003423D0">
        <w:rPr>
          <w:rFonts w:ascii="Arial" w:hAnsi="Arial" w:cs="Arial"/>
          <w:sz w:val="22"/>
          <w:szCs w:val="22"/>
        </w:rPr>
        <w:t xml:space="preserve">:а, б, в, г, д, ж, р, с, т, 1, 2, 3, 4, 5, 7, 9, 10, 11; </w:t>
      </w:r>
      <w:r w:rsidRPr="003423D0">
        <w:rPr>
          <w:rFonts w:ascii="Arial" w:hAnsi="Arial" w:cs="Arial"/>
          <w:b/>
          <w:bCs/>
          <w:sz w:val="22"/>
          <w:szCs w:val="22"/>
        </w:rPr>
        <w:t>48</w:t>
      </w:r>
      <w:r w:rsidRPr="003423D0">
        <w:rPr>
          <w:rFonts w:ascii="Arial" w:hAnsi="Arial" w:cs="Arial"/>
          <w:sz w:val="22"/>
          <w:szCs w:val="22"/>
        </w:rPr>
        <w:t xml:space="preserve">:а, б, г, е, н, с, т, у, ф, х, ч, ш, щ, 1, 2, 3, 4, 5, 6, 8, 9; </w:t>
      </w:r>
      <w:r w:rsidRPr="003423D0">
        <w:rPr>
          <w:rFonts w:ascii="Arial" w:hAnsi="Arial" w:cs="Arial"/>
          <w:b/>
          <w:bCs/>
          <w:sz w:val="22"/>
          <w:szCs w:val="22"/>
        </w:rPr>
        <w:t>49</w:t>
      </w:r>
      <w:r w:rsidRPr="003423D0">
        <w:rPr>
          <w:rFonts w:ascii="Arial" w:hAnsi="Arial" w:cs="Arial"/>
          <w:sz w:val="22"/>
          <w:szCs w:val="22"/>
        </w:rPr>
        <w:t xml:space="preserve">:а, б, ф, х, ц, ч, ш, д1, 1, 2, 6, 7; </w:t>
      </w:r>
      <w:r w:rsidRPr="003423D0">
        <w:rPr>
          <w:rFonts w:ascii="Arial" w:hAnsi="Arial" w:cs="Arial"/>
          <w:b/>
          <w:bCs/>
          <w:sz w:val="22"/>
          <w:szCs w:val="22"/>
        </w:rPr>
        <w:t>57</w:t>
      </w:r>
      <w:r w:rsidRPr="003423D0">
        <w:rPr>
          <w:rFonts w:ascii="Arial" w:hAnsi="Arial" w:cs="Arial"/>
          <w:sz w:val="22"/>
          <w:szCs w:val="22"/>
        </w:rPr>
        <w:t xml:space="preserve">:д, е, ж; </w:t>
      </w:r>
      <w:r w:rsidRPr="003423D0">
        <w:rPr>
          <w:rFonts w:ascii="Arial" w:hAnsi="Arial" w:cs="Arial"/>
          <w:b/>
          <w:bCs/>
          <w:sz w:val="22"/>
          <w:szCs w:val="22"/>
        </w:rPr>
        <w:t>74</w:t>
      </w:r>
      <w:r w:rsidRPr="003423D0">
        <w:rPr>
          <w:rFonts w:ascii="Arial" w:hAnsi="Arial" w:cs="Arial"/>
          <w:sz w:val="22"/>
          <w:szCs w:val="22"/>
        </w:rPr>
        <w:t xml:space="preserve">:з, и, к; </w:t>
      </w:r>
      <w:r w:rsidRPr="003423D0">
        <w:rPr>
          <w:rFonts w:ascii="Arial" w:hAnsi="Arial" w:cs="Arial"/>
          <w:b/>
          <w:bCs/>
          <w:sz w:val="22"/>
          <w:szCs w:val="22"/>
        </w:rPr>
        <w:t>84</w:t>
      </w:r>
      <w:r w:rsidRPr="003423D0">
        <w:rPr>
          <w:rFonts w:ascii="Arial" w:hAnsi="Arial" w:cs="Arial"/>
          <w:sz w:val="22"/>
          <w:szCs w:val="22"/>
        </w:rPr>
        <w:t>:3;</w:t>
      </w:r>
    </w:p>
    <w:p w14:paraId="46C3350C" w14:textId="77777777" w:rsidR="009E14AE" w:rsidRDefault="009E14AE" w:rsidP="0002060C">
      <w:pPr>
        <w:pStyle w:val="afc"/>
        <w:numPr>
          <w:ilvl w:val="1"/>
          <w:numId w:val="14"/>
        </w:numPr>
        <w:ind w:left="0" w:firstLine="709"/>
        <w:jc w:val="both"/>
        <w:rPr>
          <w:rFonts w:ascii="Arial" w:hAnsi="Arial" w:cs="Arial"/>
          <w:sz w:val="22"/>
          <w:szCs w:val="22"/>
        </w:rPr>
      </w:pPr>
      <w:r w:rsidRPr="003423D0">
        <w:rPr>
          <w:rFonts w:ascii="Arial" w:hAnsi="Arial" w:cs="Arial"/>
          <w:sz w:val="22"/>
          <w:szCs w:val="22"/>
        </w:rPr>
        <w:t>Защитна ивица жп (50 м) от двете страни на жп линия София-Варна, обособени съгласно чл.5, ал.2 от ЗГ – отдели и подотдели:</w:t>
      </w:r>
      <w:r w:rsidRPr="003423D0">
        <w:rPr>
          <w:rFonts w:ascii="Arial" w:hAnsi="Arial" w:cs="Arial"/>
          <w:b/>
          <w:bCs/>
          <w:color w:val="000000"/>
          <w:sz w:val="18"/>
          <w:szCs w:val="18"/>
        </w:rPr>
        <w:t xml:space="preserve"> </w:t>
      </w:r>
      <w:r w:rsidRPr="003423D0">
        <w:rPr>
          <w:rFonts w:ascii="Arial" w:hAnsi="Arial" w:cs="Arial"/>
          <w:b/>
          <w:bCs/>
          <w:sz w:val="22"/>
          <w:szCs w:val="22"/>
        </w:rPr>
        <w:t>33</w:t>
      </w:r>
      <w:r w:rsidRPr="003423D0">
        <w:rPr>
          <w:rFonts w:ascii="Arial" w:hAnsi="Arial" w:cs="Arial"/>
          <w:sz w:val="22"/>
          <w:szCs w:val="22"/>
        </w:rPr>
        <w:t xml:space="preserve">:п, у; </w:t>
      </w:r>
      <w:r w:rsidRPr="003423D0">
        <w:rPr>
          <w:rFonts w:ascii="Arial" w:hAnsi="Arial" w:cs="Arial"/>
          <w:b/>
          <w:bCs/>
          <w:sz w:val="22"/>
          <w:szCs w:val="22"/>
        </w:rPr>
        <w:t>167</w:t>
      </w:r>
      <w:r w:rsidRPr="003423D0">
        <w:rPr>
          <w:rFonts w:ascii="Arial" w:hAnsi="Arial" w:cs="Arial"/>
          <w:sz w:val="22"/>
          <w:szCs w:val="22"/>
        </w:rPr>
        <w:t xml:space="preserve">:м; </w:t>
      </w:r>
      <w:r w:rsidRPr="003423D0">
        <w:rPr>
          <w:rFonts w:ascii="Arial" w:hAnsi="Arial" w:cs="Arial"/>
          <w:b/>
          <w:bCs/>
          <w:sz w:val="22"/>
          <w:szCs w:val="22"/>
        </w:rPr>
        <w:t>179</w:t>
      </w:r>
      <w:r w:rsidRPr="003423D0">
        <w:rPr>
          <w:rFonts w:ascii="Arial" w:hAnsi="Arial" w:cs="Arial"/>
          <w:sz w:val="22"/>
          <w:szCs w:val="22"/>
        </w:rPr>
        <w:t xml:space="preserve">:в, е, ж, и, к, л, м, н, о, 3; </w:t>
      </w:r>
      <w:r w:rsidRPr="003423D0">
        <w:rPr>
          <w:rFonts w:ascii="Arial" w:hAnsi="Arial" w:cs="Arial"/>
          <w:b/>
          <w:bCs/>
          <w:sz w:val="22"/>
          <w:szCs w:val="22"/>
        </w:rPr>
        <w:t>182</w:t>
      </w:r>
      <w:r w:rsidRPr="003423D0">
        <w:rPr>
          <w:rFonts w:ascii="Arial" w:hAnsi="Arial" w:cs="Arial"/>
          <w:sz w:val="22"/>
          <w:szCs w:val="22"/>
        </w:rPr>
        <w:t xml:space="preserve">:и, к, л, м, н, о, п, р, с, у, 4; </w:t>
      </w:r>
      <w:r w:rsidRPr="003423D0">
        <w:rPr>
          <w:rFonts w:ascii="Arial" w:hAnsi="Arial" w:cs="Arial"/>
          <w:b/>
          <w:bCs/>
          <w:sz w:val="22"/>
          <w:szCs w:val="22"/>
        </w:rPr>
        <w:t>183</w:t>
      </w:r>
      <w:r w:rsidRPr="003423D0">
        <w:rPr>
          <w:rFonts w:ascii="Arial" w:hAnsi="Arial" w:cs="Arial"/>
          <w:sz w:val="22"/>
          <w:szCs w:val="22"/>
        </w:rPr>
        <w:t xml:space="preserve">:з, и, к, л, 4, 9; </w:t>
      </w:r>
      <w:r w:rsidRPr="003423D0">
        <w:rPr>
          <w:rFonts w:ascii="Arial" w:hAnsi="Arial" w:cs="Arial"/>
          <w:b/>
          <w:bCs/>
          <w:sz w:val="22"/>
          <w:szCs w:val="22"/>
        </w:rPr>
        <w:t>184</w:t>
      </w:r>
      <w:r w:rsidRPr="003423D0">
        <w:rPr>
          <w:rFonts w:ascii="Arial" w:hAnsi="Arial" w:cs="Arial"/>
          <w:sz w:val="22"/>
          <w:szCs w:val="22"/>
        </w:rPr>
        <w:t>:к, л;</w:t>
      </w:r>
    </w:p>
    <w:p w14:paraId="22D5B319" w14:textId="77777777" w:rsidR="00110590" w:rsidRPr="003423D0" w:rsidRDefault="00110590" w:rsidP="00110590">
      <w:pPr>
        <w:pStyle w:val="afc"/>
        <w:ind w:left="709"/>
        <w:jc w:val="both"/>
        <w:rPr>
          <w:rFonts w:ascii="Arial" w:hAnsi="Arial" w:cs="Arial"/>
          <w:sz w:val="22"/>
          <w:szCs w:val="22"/>
        </w:rPr>
      </w:pPr>
    </w:p>
    <w:p w14:paraId="51CCDF97" w14:textId="0B91A84D" w:rsidR="00086EF3" w:rsidRPr="003423D0" w:rsidRDefault="00086EF3" w:rsidP="0002060C">
      <w:pPr>
        <w:pStyle w:val="afc"/>
        <w:numPr>
          <w:ilvl w:val="0"/>
          <w:numId w:val="14"/>
        </w:numPr>
        <w:ind w:left="0" w:firstLine="708"/>
        <w:jc w:val="both"/>
        <w:rPr>
          <w:rFonts w:ascii="Arial" w:hAnsi="Arial" w:cs="Arial"/>
          <w:b/>
          <w:bCs/>
        </w:rPr>
      </w:pPr>
      <w:r w:rsidRPr="003423D0">
        <w:rPr>
          <w:rFonts w:ascii="Arial" w:hAnsi="Arial" w:cs="Arial"/>
          <w:b/>
          <w:bCs/>
        </w:rPr>
        <w:t>Горски територии включени в границ</w:t>
      </w:r>
      <w:r w:rsidR="00110590">
        <w:rPr>
          <w:rFonts w:ascii="Arial" w:hAnsi="Arial" w:cs="Arial"/>
          <w:b/>
          <w:bCs/>
        </w:rPr>
        <w:t>и</w:t>
      </w:r>
      <w:r w:rsidRPr="003423D0">
        <w:rPr>
          <w:rFonts w:ascii="Arial" w:hAnsi="Arial" w:cs="Arial"/>
          <w:b/>
          <w:bCs/>
        </w:rPr>
        <w:t>т</w:t>
      </w:r>
      <w:r w:rsidR="00110590">
        <w:rPr>
          <w:rFonts w:ascii="Arial" w:hAnsi="Arial" w:cs="Arial"/>
          <w:b/>
          <w:bCs/>
        </w:rPr>
        <w:t>е</w:t>
      </w:r>
      <w:r w:rsidRPr="003423D0">
        <w:rPr>
          <w:rFonts w:ascii="Arial" w:hAnsi="Arial" w:cs="Arial"/>
          <w:b/>
          <w:bCs/>
        </w:rPr>
        <w:t xml:space="preserve"> на защитените територии по смисъла на Закона за защитените територии</w:t>
      </w:r>
    </w:p>
    <w:p w14:paraId="3BAA869D" w14:textId="77777777" w:rsidR="00F15C30" w:rsidRPr="003423D0" w:rsidRDefault="00F15C30" w:rsidP="00F15C30">
      <w:pPr>
        <w:pStyle w:val="afc"/>
        <w:ind w:left="1068"/>
        <w:jc w:val="both"/>
        <w:rPr>
          <w:rFonts w:ascii="Arial" w:hAnsi="Arial" w:cs="Arial"/>
          <w:sz w:val="22"/>
          <w:szCs w:val="22"/>
        </w:rPr>
      </w:pPr>
    </w:p>
    <w:p w14:paraId="1206E0A0" w14:textId="7F6B7AF1" w:rsidR="00F15C30" w:rsidRPr="00767B26" w:rsidRDefault="00F15C30" w:rsidP="0002060C">
      <w:pPr>
        <w:pStyle w:val="afc"/>
        <w:numPr>
          <w:ilvl w:val="1"/>
          <w:numId w:val="14"/>
        </w:numPr>
        <w:ind w:hanging="1004"/>
        <w:jc w:val="both"/>
        <w:rPr>
          <w:rFonts w:ascii="Arial" w:hAnsi="Arial" w:cs="Arial"/>
          <w:sz w:val="22"/>
          <w:szCs w:val="22"/>
        </w:rPr>
      </w:pPr>
      <w:r w:rsidRPr="00767B26">
        <w:rPr>
          <w:rFonts w:ascii="Arial" w:hAnsi="Arial" w:cs="Arial"/>
          <w:b/>
          <w:bCs/>
          <w:sz w:val="22"/>
          <w:szCs w:val="22"/>
        </w:rPr>
        <w:t>Природни забележителности</w:t>
      </w:r>
    </w:p>
    <w:p w14:paraId="2CE40835" w14:textId="66D0FDFB" w:rsidR="00575115" w:rsidRPr="003423D0" w:rsidRDefault="00F15C30" w:rsidP="0002060C">
      <w:pPr>
        <w:pStyle w:val="afc"/>
        <w:numPr>
          <w:ilvl w:val="2"/>
          <w:numId w:val="14"/>
        </w:numPr>
        <w:ind w:left="0" w:firstLine="567"/>
        <w:rPr>
          <w:rFonts w:ascii="Arial" w:hAnsi="Arial" w:cs="Arial"/>
          <w:sz w:val="22"/>
          <w:szCs w:val="22"/>
        </w:rPr>
      </w:pPr>
      <w:r w:rsidRPr="003423D0">
        <w:rPr>
          <w:rFonts w:ascii="Arial" w:hAnsi="Arial" w:cs="Arial"/>
          <w:sz w:val="22"/>
          <w:szCs w:val="22"/>
        </w:rPr>
        <w:t xml:space="preserve">Природна </w:t>
      </w:r>
      <w:proofErr w:type="spellStart"/>
      <w:r w:rsidRPr="003423D0">
        <w:rPr>
          <w:rFonts w:ascii="Arial" w:hAnsi="Arial" w:cs="Arial"/>
          <w:sz w:val="22"/>
          <w:szCs w:val="22"/>
        </w:rPr>
        <w:t>забеелжителност</w:t>
      </w:r>
      <w:proofErr w:type="spellEnd"/>
      <w:r w:rsidRPr="003423D0">
        <w:rPr>
          <w:rFonts w:ascii="Arial" w:hAnsi="Arial" w:cs="Arial"/>
          <w:sz w:val="22"/>
          <w:szCs w:val="22"/>
        </w:rPr>
        <w:t xml:space="preserve"> </w:t>
      </w:r>
      <w:r w:rsidR="00575115" w:rsidRPr="003423D0">
        <w:rPr>
          <w:rFonts w:ascii="Arial" w:hAnsi="Arial" w:cs="Arial"/>
          <w:b/>
          <w:bCs/>
          <w:sz w:val="22"/>
          <w:szCs w:val="22"/>
        </w:rPr>
        <w:t xml:space="preserve">“Водопада” </w:t>
      </w:r>
      <w:r w:rsidR="00575115" w:rsidRPr="003423D0">
        <w:rPr>
          <w:rFonts w:ascii="Arial" w:hAnsi="Arial" w:cs="Arial"/>
          <w:sz w:val="22"/>
          <w:szCs w:val="22"/>
        </w:rPr>
        <w:t xml:space="preserve">намира се в близост до </w:t>
      </w:r>
      <w:proofErr w:type="spellStart"/>
      <w:r w:rsidR="00575115" w:rsidRPr="003423D0">
        <w:rPr>
          <w:rFonts w:ascii="Arial" w:hAnsi="Arial" w:cs="Arial"/>
          <w:sz w:val="22"/>
          <w:szCs w:val="22"/>
        </w:rPr>
        <w:t>гл.път</w:t>
      </w:r>
      <w:proofErr w:type="spellEnd"/>
      <w:r w:rsidR="00575115" w:rsidRPr="003423D0">
        <w:rPr>
          <w:rFonts w:ascii="Arial" w:hAnsi="Arial" w:cs="Arial"/>
          <w:sz w:val="22"/>
          <w:szCs w:val="22"/>
        </w:rPr>
        <w:t xml:space="preserve"> Варна-София и е малък водопад, образуващ се от излизащ на скалната повърхност малък подземен приток на р. Врана, с площ от 0,1 ха подотдел 81-5 в ДГТ на ДГС “Търговище”, землище с. Пайдушко, </w:t>
      </w:r>
      <w:r w:rsidR="00110590">
        <w:rPr>
          <w:rFonts w:ascii="Arial" w:hAnsi="Arial" w:cs="Arial"/>
          <w:sz w:val="22"/>
          <w:szCs w:val="22"/>
        </w:rPr>
        <w:t>общ.</w:t>
      </w:r>
      <w:r w:rsidR="00575115" w:rsidRPr="003423D0">
        <w:rPr>
          <w:rFonts w:ascii="Arial" w:hAnsi="Arial" w:cs="Arial"/>
          <w:sz w:val="22"/>
          <w:szCs w:val="22"/>
        </w:rPr>
        <w:t xml:space="preserve"> Търговище. Стопанисват се и се охраняват от ДГС „Търговище”, под контрола на РИОСВ-Шумен. </w:t>
      </w:r>
    </w:p>
    <w:p w14:paraId="431BA7EE" w14:textId="421D75A7" w:rsidR="00F15C30" w:rsidRPr="003423D0" w:rsidRDefault="00575115" w:rsidP="0002060C">
      <w:pPr>
        <w:pStyle w:val="afc"/>
        <w:numPr>
          <w:ilvl w:val="2"/>
          <w:numId w:val="14"/>
        </w:numPr>
        <w:ind w:left="0" w:firstLine="567"/>
        <w:jc w:val="both"/>
        <w:rPr>
          <w:rFonts w:ascii="Arial" w:hAnsi="Arial" w:cs="Arial"/>
          <w:sz w:val="22"/>
          <w:szCs w:val="22"/>
        </w:rPr>
      </w:pPr>
      <w:r w:rsidRPr="003423D0">
        <w:rPr>
          <w:rFonts w:ascii="Arial" w:hAnsi="Arial" w:cs="Arial"/>
          <w:sz w:val="22"/>
          <w:szCs w:val="22"/>
        </w:rPr>
        <w:t xml:space="preserve">ПЗ “Коня” е скално образование – </w:t>
      </w:r>
      <w:proofErr w:type="spellStart"/>
      <w:r w:rsidRPr="003423D0">
        <w:rPr>
          <w:rFonts w:ascii="Arial" w:hAnsi="Arial" w:cs="Arial"/>
          <w:sz w:val="22"/>
          <w:szCs w:val="22"/>
        </w:rPr>
        <w:t>голина</w:t>
      </w:r>
      <w:proofErr w:type="spellEnd"/>
      <w:r w:rsidRPr="003423D0">
        <w:rPr>
          <w:rFonts w:ascii="Arial" w:hAnsi="Arial" w:cs="Arial"/>
          <w:sz w:val="22"/>
          <w:szCs w:val="22"/>
        </w:rPr>
        <w:t>, наподобяващо изображение с форма на кон, намиращо се в близост до гл. път Варна-София, на площ от 0,5 ха в ДГТ на ДГС “Търговище”, землище гр. Търговище - подотдел 84-1.</w:t>
      </w:r>
    </w:p>
    <w:p w14:paraId="170624AA" w14:textId="21A5C3EA" w:rsidR="00F15C30" w:rsidRPr="003423D0" w:rsidRDefault="00F15C30" w:rsidP="0002060C">
      <w:pPr>
        <w:pStyle w:val="afc"/>
        <w:numPr>
          <w:ilvl w:val="2"/>
          <w:numId w:val="14"/>
        </w:numPr>
        <w:ind w:left="0" w:firstLine="567"/>
        <w:jc w:val="both"/>
        <w:rPr>
          <w:rFonts w:ascii="Arial" w:hAnsi="Arial" w:cs="Arial"/>
          <w:sz w:val="22"/>
          <w:szCs w:val="22"/>
        </w:rPr>
      </w:pPr>
      <w:r w:rsidRPr="003423D0">
        <w:rPr>
          <w:rFonts w:ascii="Arial" w:hAnsi="Arial" w:cs="Arial"/>
          <w:sz w:val="22"/>
          <w:szCs w:val="22"/>
        </w:rPr>
        <w:t>Природна забележителност</w:t>
      </w:r>
      <w:r w:rsidR="00575115" w:rsidRPr="003423D0">
        <w:rPr>
          <w:rFonts w:ascii="Arial" w:hAnsi="Arial" w:cs="Arial"/>
          <w:sz w:val="22"/>
          <w:szCs w:val="22"/>
        </w:rPr>
        <w:t xml:space="preserve"> ДЕРВЕНТСКАТА ПЕЩЕРА Разположена в землището на  1.3 км СИ от </w:t>
      </w:r>
      <w:proofErr w:type="spellStart"/>
      <w:r w:rsidR="00575115" w:rsidRPr="003423D0">
        <w:rPr>
          <w:rFonts w:ascii="Arial" w:hAnsi="Arial" w:cs="Arial"/>
          <w:sz w:val="22"/>
          <w:szCs w:val="22"/>
        </w:rPr>
        <w:t>с.Пролаз</w:t>
      </w:r>
      <w:proofErr w:type="spellEnd"/>
      <w:r w:rsidR="00575115" w:rsidRPr="003423D0">
        <w:rPr>
          <w:rFonts w:ascii="Arial" w:hAnsi="Arial" w:cs="Arial"/>
          <w:sz w:val="22"/>
          <w:szCs w:val="22"/>
        </w:rPr>
        <w:t>, община Търговище , област Търговище. Обявена със Заповед № 534/25.9.1978 , с площ 1.00 ха. Дължина 2</w:t>
      </w:r>
      <w:r w:rsidR="00110590">
        <w:rPr>
          <w:rFonts w:ascii="Arial" w:hAnsi="Arial" w:cs="Arial"/>
          <w:sz w:val="22"/>
          <w:szCs w:val="22"/>
        </w:rPr>
        <w:t> </w:t>
      </w:r>
      <w:r w:rsidR="00575115" w:rsidRPr="003423D0">
        <w:rPr>
          <w:rFonts w:ascii="Arial" w:hAnsi="Arial" w:cs="Arial"/>
          <w:sz w:val="22"/>
          <w:szCs w:val="22"/>
        </w:rPr>
        <w:t>442</w:t>
      </w:r>
      <w:r w:rsidR="00110590">
        <w:rPr>
          <w:rFonts w:ascii="Arial" w:hAnsi="Arial" w:cs="Arial"/>
          <w:sz w:val="22"/>
          <w:szCs w:val="22"/>
        </w:rPr>
        <w:t xml:space="preserve"> </w:t>
      </w:r>
      <w:r w:rsidR="00575115" w:rsidRPr="003423D0">
        <w:rPr>
          <w:rFonts w:ascii="Arial" w:hAnsi="Arial" w:cs="Arial"/>
          <w:sz w:val="22"/>
          <w:szCs w:val="22"/>
        </w:rPr>
        <w:t>м, най-голямата пещерна зала в България с дължина 360</w:t>
      </w:r>
      <w:r w:rsidR="00110590">
        <w:rPr>
          <w:rFonts w:ascii="Arial" w:hAnsi="Arial" w:cs="Arial"/>
          <w:sz w:val="22"/>
          <w:szCs w:val="22"/>
        </w:rPr>
        <w:t xml:space="preserve"> </w:t>
      </w:r>
      <w:r w:rsidR="00575115" w:rsidRPr="003423D0">
        <w:rPr>
          <w:rFonts w:ascii="Arial" w:hAnsi="Arial" w:cs="Arial"/>
          <w:sz w:val="22"/>
          <w:szCs w:val="22"/>
        </w:rPr>
        <w:t>м, височина 51</w:t>
      </w:r>
      <w:r w:rsidR="00110590">
        <w:rPr>
          <w:rFonts w:ascii="Arial" w:hAnsi="Arial" w:cs="Arial"/>
          <w:sz w:val="22"/>
          <w:szCs w:val="22"/>
        </w:rPr>
        <w:t xml:space="preserve"> </w:t>
      </w:r>
      <w:r w:rsidR="00575115" w:rsidRPr="003423D0">
        <w:rPr>
          <w:rFonts w:ascii="Arial" w:hAnsi="Arial" w:cs="Arial"/>
          <w:sz w:val="22"/>
          <w:szCs w:val="22"/>
        </w:rPr>
        <w:t xml:space="preserve">м , площ 21 декара, обем ~650 </w:t>
      </w:r>
      <w:proofErr w:type="spellStart"/>
      <w:r w:rsidR="00575115" w:rsidRPr="003423D0">
        <w:rPr>
          <w:rFonts w:ascii="Arial" w:hAnsi="Arial" w:cs="Arial"/>
          <w:sz w:val="22"/>
          <w:szCs w:val="22"/>
        </w:rPr>
        <w:t>хил.куб.м</w:t>
      </w:r>
      <w:proofErr w:type="spellEnd"/>
      <w:r w:rsidR="00575115" w:rsidRPr="003423D0">
        <w:rPr>
          <w:rFonts w:ascii="Arial" w:hAnsi="Arial" w:cs="Arial"/>
          <w:sz w:val="22"/>
          <w:szCs w:val="22"/>
        </w:rPr>
        <w:t>.</w:t>
      </w:r>
    </w:p>
    <w:p w14:paraId="61B94102" w14:textId="77777777" w:rsidR="009E14AE" w:rsidRPr="003423D0" w:rsidRDefault="009E14AE" w:rsidP="009E14AE">
      <w:pPr>
        <w:jc w:val="both"/>
        <w:rPr>
          <w:rFonts w:ascii="Arial" w:hAnsi="Arial" w:cs="Arial"/>
          <w:sz w:val="22"/>
          <w:szCs w:val="22"/>
        </w:rPr>
      </w:pPr>
    </w:p>
    <w:p w14:paraId="6262D34F" w14:textId="6948D07B" w:rsidR="009E14AE" w:rsidRPr="00BC082F" w:rsidRDefault="009E14AE" w:rsidP="0002060C">
      <w:pPr>
        <w:pStyle w:val="afc"/>
        <w:numPr>
          <w:ilvl w:val="1"/>
          <w:numId w:val="14"/>
        </w:numPr>
        <w:ind w:left="1418"/>
        <w:jc w:val="both"/>
        <w:rPr>
          <w:rFonts w:ascii="Arial" w:hAnsi="Arial" w:cs="Arial"/>
          <w:b/>
          <w:bCs/>
          <w:sz w:val="22"/>
          <w:szCs w:val="22"/>
        </w:rPr>
      </w:pPr>
      <w:r w:rsidRPr="00BC082F">
        <w:rPr>
          <w:rFonts w:ascii="Arial" w:hAnsi="Arial" w:cs="Arial"/>
          <w:b/>
          <w:bCs/>
          <w:sz w:val="22"/>
          <w:szCs w:val="22"/>
        </w:rPr>
        <w:t>Защитени местности</w:t>
      </w:r>
    </w:p>
    <w:p w14:paraId="0451712B" w14:textId="7238E53C" w:rsidR="009E14AE" w:rsidRPr="003423D0" w:rsidRDefault="009E14AE" w:rsidP="0002060C">
      <w:pPr>
        <w:pStyle w:val="afc"/>
        <w:numPr>
          <w:ilvl w:val="2"/>
          <w:numId w:val="14"/>
        </w:numPr>
        <w:ind w:left="0" w:firstLine="710"/>
        <w:jc w:val="both"/>
        <w:rPr>
          <w:rFonts w:ascii="Arial" w:hAnsi="Arial" w:cs="Arial"/>
          <w:sz w:val="22"/>
          <w:szCs w:val="22"/>
        </w:rPr>
      </w:pPr>
      <w:r w:rsidRPr="003423D0">
        <w:rPr>
          <w:rFonts w:ascii="Arial" w:hAnsi="Arial" w:cs="Arial"/>
          <w:b/>
          <w:bCs/>
          <w:sz w:val="22"/>
          <w:szCs w:val="22"/>
        </w:rPr>
        <w:t>Защитена местност „</w:t>
      </w:r>
      <w:proofErr w:type="spellStart"/>
      <w:r w:rsidR="00B45214">
        <w:rPr>
          <w:rFonts w:ascii="Arial" w:hAnsi="Arial" w:cs="Arial"/>
          <w:b/>
          <w:bCs/>
          <w:sz w:val="22"/>
          <w:szCs w:val="22"/>
        </w:rPr>
        <w:t>И</w:t>
      </w:r>
      <w:r w:rsidRPr="003423D0">
        <w:rPr>
          <w:rFonts w:ascii="Arial" w:hAnsi="Arial" w:cs="Arial"/>
          <w:b/>
          <w:bCs/>
          <w:sz w:val="22"/>
          <w:szCs w:val="22"/>
        </w:rPr>
        <w:t>гликина</w:t>
      </w:r>
      <w:proofErr w:type="spellEnd"/>
      <w:r w:rsidRPr="003423D0">
        <w:rPr>
          <w:rFonts w:ascii="Arial" w:hAnsi="Arial" w:cs="Arial"/>
          <w:b/>
          <w:bCs/>
          <w:sz w:val="22"/>
          <w:szCs w:val="22"/>
        </w:rPr>
        <w:t xml:space="preserve"> поляна“. </w:t>
      </w:r>
      <w:r w:rsidRPr="003423D0">
        <w:rPr>
          <w:rFonts w:ascii="Arial" w:hAnsi="Arial" w:cs="Arial"/>
          <w:sz w:val="22"/>
          <w:szCs w:val="22"/>
        </w:rPr>
        <w:t>Разположена в землището на гр. Тър</w:t>
      </w:r>
      <w:r w:rsidR="002A3799">
        <w:rPr>
          <w:rFonts w:ascii="Arial" w:hAnsi="Arial" w:cs="Arial"/>
          <w:sz w:val="22"/>
          <w:szCs w:val="22"/>
        </w:rPr>
        <w:t>говище. Обявена със Заповед №РД</w:t>
      </w:r>
      <w:r w:rsidRPr="003423D0">
        <w:rPr>
          <w:rFonts w:ascii="Arial" w:hAnsi="Arial" w:cs="Arial"/>
          <w:sz w:val="22"/>
          <w:szCs w:val="22"/>
        </w:rPr>
        <w:t>-955/25.07.2003 г. МОСВ, с обща площ 9.2  ха с цел опазване естествено находище на растителния вид лечебна иглика (</w:t>
      </w:r>
      <w:proofErr w:type="spellStart"/>
      <w:r w:rsidRPr="002A3799">
        <w:rPr>
          <w:rFonts w:ascii="Arial" w:hAnsi="Arial" w:cs="Arial"/>
          <w:i/>
          <w:sz w:val="22"/>
          <w:szCs w:val="22"/>
        </w:rPr>
        <w:t>Primula</w:t>
      </w:r>
      <w:proofErr w:type="spellEnd"/>
      <w:r w:rsidRPr="002A3799">
        <w:rPr>
          <w:rFonts w:ascii="Arial" w:hAnsi="Arial" w:cs="Arial"/>
          <w:i/>
          <w:sz w:val="22"/>
          <w:szCs w:val="22"/>
        </w:rPr>
        <w:t xml:space="preserve"> </w:t>
      </w:r>
      <w:proofErr w:type="spellStart"/>
      <w:r w:rsidRPr="002A3799">
        <w:rPr>
          <w:rFonts w:ascii="Arial" w:hAnsi="Arial" w:cs="Arial"/>
          <w:i/>
          <w:sz w:val="22"/>
          <w:szCs w:val="22"/>
        </w:rPr>
        <w:t>veris</w:t>
      </w:r>
      <w:proofErr w:type="spellEnd"/>
      <w:r w:rsidRPr="002A3799">
        <w:rPr>
          <w:rFonts w:ascii="Arial" w:hAnsi="Arial" w:cs="Arial"/>
          <w:i/>
          <w:sz w:val="22"/>
          <w:szCs w:val="22"/>
        </w:rPr>
        <w:t xml:space="preserve"> L.</w:t>
      </w:r>
      <w:r w:rsidRPr="003423D0">
        <w:rPr>
          <w:rFonts w:ascii="Arial" w:hAnsi="Arial" w:cs="Arial"/>
          <w:sz w:val="22"/>
          <w:szCs w:val="22"/>
        </w:rPr>
        <w:t xml:space="preserve">), лечебно растение под ограничителен режим на ползване. </w:t>
      </w:r>
      <w:proofErr w:type="spellStart"/>
      <w:r w:rsidRPr="003423D0">
        <w:rPr>
          <w:rFonts w:ascii="Arial" w:hAnsi="Arial" w:cs="Arial"/>
          <w:sz w:val="22"/>
          <w:szCs w:val="22"/>
        </w:rPr>
        <w:t>Прекатегоризирана</w:t>
      </w:r>
      <w:proofErr w:type="spellEnd"/>
      <w:r w:rsidRPr="003423D0">
        <w:rPr>
          <w:rFonts w:ascii="Arial" w:hAnsi="Arial" w:cs="Arial"/>
          <w:sz w:val="22"/>
          <w:szCs w:val="22"/>
        </w:rPr>
        <w:t xml:space="preserve"> от природна забележителност </w:t>
      </w:r>
      <w:r w:rsidR="002A3799">
        <w:rPr>
          <w:rFonts w:ascii="Arial" w:hAnsi="Arial" w:cs="Arial"/>
          <w:sz w:val="22"/>
          <w:szCs w:val="22"/>
        </w:rPr>
        <w:t>„</w:t>
      </w:r>
      <w:proofErr w:type="spellStart"/>
      <w:r w:rsidRPr="003423D0">
        <w:rPr>
          <w:rFonts w:ascii="Arial" w:hAnsi="Arial" w:cs="Arial"/>
          <w:sz w:val="22"/>
          <w:szCs w:val="22"/>
        </w:rPr>
        <w:t>Игликина</w:t>
      </w:r>
      <w:proofErr w:type="spellEnd"/>
      <w:r w:rsidRPr="003423D0">
        <w:rPr>
          <w:rFonts w:ascii="Arial" w:hAnsi="Arial" w:cs="Arial"/>
          <w:sz w:val="22"/>
          <w:szCs w:val="22"/>
        </w:rPr>
        <w:t xml:space="preserve"> поляна", обявена със заповед № 448 от 25.IV.1984 г. на председателя на Комитета за опазване на природната среда, в защитена местност със същото наименование.</w:t>
      </w:r>
    </w:p>
    <w:p w14:paraId="436F2E93" w14:textId="74C2437B" w:rsidR="009E14AE" w:rsidRPr="003423D0" w:rsidRDefault="009E14AE" w:rsidP="0002060C">
      <w:pPr>
        <w:pStyle w:val="afc"/>
        <w:numPr>
          <w:ilvl w:val="2"/>
          <w:numId w:val="14"/>
        </w:numPr>
        <w:ind w:left="0" w:firstLine="710"/>
        <w:jc w:val="both"/>
        <w:rPr>
          <w:rFonts w:ascii="Arial" w:hAnsi="Arial" w:cs="Arial"/>
          <w:sz w:val="22"/>
          <w:szCs w:val="22"/>
        </w:rPr>
      </w:pPr>
      <w:r w:rsidRPr="003423D0">
        <w:rPr>
          <w:rFonts w:ascii="Arial" w:hAnsi="Arial" w:cs="Arial"/>
          <w:b/>
          <w:sz w:val="22"/>
          <w:szCs w:val="22"/>
        </w:rPr>
        <w:t>Защитена местност “Урумово лале”.</w:t>
      </w:r>
      <w:r w:rsidRPr="003423D0">
        <w:rPr>
          <w:rFonts w:ascii="Arial" w:hAnsi="Arial" w:cs="Arial"/>
          <w:sz w:val="22"/>
          <w:szCs w:val="22"/>
        </w:rPr>
        <w:t xml:space="preserve"> Разположена в землището на с. Пайдушко, община Търговище. Обявена със Заповед №РД - 957/25.07.2003 г. МОСВ, с обща площ 12  ха. с цел опазване естествено находище на растителния вид </w:t>
      </w:r>
      <w:proofErr w:type="spellStart"/>
      <w:r w:rsidRPr="003423D0">
        <w:rPr>
          <w:rFonts w:ascii="Arial" w:hAnsi="Arial" w:cs="Arial"/>
          <w:sz w:val="22"/>
          <w:szCs w:val="22"/>
        </w:rPr>
        <w:t>урумово</w:t>
      </w:r>
      <w:proofErr w:type="spellEnd"/>
      <w:r w:rsidRPr="003423D0">
        <w:rPr>
          <w:rFonts w:ascii="Arial" w:hAnsi="Arial" w:cs="Arial"/>
          <w:sz w:val="22"/>
          <w:szCs w:val="22"/>
        </w:rPr>
        <w:t xml:space="preserve"> лале (</w:t>
      </w:r>
      <w:proofErr w:type="spellStart"/>
      <w:r w:rsidRPr="003423D0">
        <w:rPr>
          <w:rFonts w:ascii="Arial" w:hAnsi="Arial" w:cs="Arial"/>
          <w:i/>
          <w:sz w:val="22"/>
          <w:szCs w:val="22"/>
        </w:rPr>
        <w:t>Tulipa</w:t>
      </w:r>
      <w:proofErr w:type="spellEnd"/>
      <w:r w:rsidRPr="003423D0">
        <w:rPr>
          <w:rFonts w:ascii="Arial" w:hAnsi="Arial" w:cs="Arial"/>
          <w:i/>
          <w:sz w:val="22"/>
          <w:szCs w:val="22"/>
        </w:rPr>
        <w:t xml:space="preserve"> </w:t>
      </w:r>
      <w:proofErr w:type="spellStart"/>
      <w:r w:rsidRPr="003423D0">
        <w:rPr>
          <w:rFonts w:ascii="Arial" w:hAnsi="Arial" w:cs="Arial"/>
          <w:i/>
          <w:sz w:val="22"/>
          <w:szCs w:val="22"/>
        </w:rPr>
        <w:t>urumoffii</w:t>
      </w:r>
      <w:proofErr w:type="spellEnd"/>
      <w:r w:rsidRPr="003423D0">
        <w:rPr>
          <w:rFonts w:ascii="Arial" w:hAnsi="Arial" w:cs="Arial"/>
          <w:sz w:val="22"/>
          <w:szCs w:val="22"/>
        </w:rPr>
        <w:t xml:space="preserve"> </w:t>
      </w:r>
      <w:proofErr w:type="spellStart"/>
      <w:r w:rsidRPr="002A3799">
        <w:rPr>
          <w:rFonts w:ascii="Arial" w:hAnsi="Arial" w:cs="Arial"/>
          <w:i/>
          <w:sz w:val="22"/>
          <w:szCs w:val="22"/>
        </w:rPr>
        <w:t>Hayek</w:t>
      </w:r>
      <w:proofErr w:type="spellEnd"/>
      <w:r w:rsidRPr="003423D0">
        <w:rPr>
          <w:rFonts w:ascii="Arial" w:hAnsi="Arial" w:cs="Arial"/>
          <w:sz w:val="22"/>
          <w:szCs w:val="22"/>
        </w:rPr>
        <w:t xml:space="preserve">), български </w:t>
      </w:r>
      <w:proofErr w:type="spellStart"/>
      <w:r w:rsidRPr="003423D0">
        <w:rPr>
          <w:rFonts w:ascii="Arial" w:hAnsi="Arial" w:cs="Arial"/>
          <w:sz w:val="22"/>
          <w:szCs w:val="22"/>
        </w:rPr>
        <w:t>ендемит</w:t>
      </w:r>
      <w:proofErr w:type="spellEnd"/>
      <w:r w:rsidRPr="003423D0">
        <w:rPr>
          <w:rFonts w:ascii="Arial" w:hAnsi="Arial" w:cs="Arial"/>
          <w:sz w:val="22"/>
          <w:szCs w:val="22"/>
        </w:rPr>
        <w:t xml:space="preserve">, застрашен от изчезване вид, представен в трите му форми - жълта, червена и пъстра, включен в Червената книга на България. </w:t>
      </w:r>
      <w:proofErr w:type="spellStart"/>
      <w:r w:rsidRPr="003423D0">
        <w:rPr>
          <w:rFonts w:ascii="Arial" w:hAnsi="Arial" w:cs="Arial"/>
          <w:sz w:val="22"/>
          <w:szCs w:val="22"/>
        </w:rPr>
        <w:t>Прекатегоризирана</w:t>
      </w:r>
      <w:proofErr w:type="spellEnd"/>
      <w:r w:rsidRPr="003423D0">
        <w:rPr>
          <w:rFonts w:ascii="Arial" w:hAnsi="Arial" w:cs="Arial"/>
          <w:sz w:val="22"/>
          <w:szCs w:val="22"/>
        </w:rPr>
        <w:t xml:space="preserve"> от природна забележителност “</w:t>
      </w:r>
      <w:proofErr w:type="spellStart"/>
      <w:r w:rsidRPr="003423D0">
        <w:rPr>
          <w:rFonts w:ascii="Arial" w:hAnsi="Arial" w:cs="Arial"/>
          <w:sz w:val="22"/>
          <w:szCs w:val="22"/>
        </w:rPr>
        <w:t>Свиржи</w:t>
      </w:r>
      <w:proofErr w:type="spellEnd"/>
      <w:r w:rsidRPr="003423D0">
        <w:rPr>
          <w:rFonts w:ascii="Arial" w:hAnsi="Arial" w:cs="Arial"/>
          <w:sz w:val="22"/>
          <w:szCs w:val="22"/>
        </w:rPr>
        <w:t xml:space="preserve"> баир", обявена със заповед № 853 от 10.VIII.1983 г. на председателя на Комитета за опазване на природната среда, в защитена местност с наименование “Урумово лале". Вкл. са още 8,6 ха през 2006</w:t>
      </w:r>
      <w:r w:rsidR="00735FFC">
        <w:rPr>
          <w:rFonts w:ascii="Arial" w:hAnsi="Arial" w:cs="Arial"/>
          <w:sz w:val="22"/>
          <w:szCs w:val="22"/>
        </w:rPr>
        <w:t xml:space="preserve"> </w:t>
      </w:r>
      <w:r w:rsidRPr="003423D0">
        <w:rPr>
          <w:rFonts w:ascii="Arial" w:hAnsi="Arial" w:cs="Arial"/>
          <w:sz w:val="22"/>
          <w:szCs w:val="22"/>
        </w:rPr>
        <w:t>г.</w:t>
      </w:r>
      <w:r w:rsidR="00735FFC">
        <w:rPr>
          <w:rFonts w:ascii="Arial" w:hAnsi="Arial" w:cs="Arial"/>
          <w:sz w:val="22"/>
          <w:szCs w:val="22"/>
        </w:rPr>
        <w:t xml:space="preserve"> </w:t>
      </w:r>
      <w:r w:rsidRPr="003423D0">
        <w:rPr>
          <w:rFonts w:ascii="Arial" w:hAnsi="Arial" w:cs="Arial"/>
          <w:sz w:val="22"/>
          <w:szCs w:val="22"/>
        </w:rPr>
        <w:t>-</w:t>
      </w:r>
      <w:r w:rsidR="00735FFC">
        <w:rPr>
          <w:rFonts w:ascii="Arial" w:hAnsi="Arial" w:cs="Arial"/>
          <w:sz w:val="22"/>
          <w:szCs w:val="22"/>
        </w:rPr>
        <w:t xml:space="preserve"> </w:t>
      </w:r>
      <w:r w:rsidRPr="003423D0">
        <w:rPr>
          <w:rFonts w:ascii="Arial" w:hAnsi="Arial" w:cs="Arial"/>
          <w:sz w:val="22"/>
          <w:szCs w:val="22"/>
        </w:rPr>
        <w:t>само протокол,  но няма заповед.</w:t>
      </w:r>
    </w:p>
    <w:p w14:paraId="1B5AA0D6" w14:textId="56A2C6C7" w:rsidR="009E14AE" w:rsidRPr="003423D0" w:rsidRDefault="009E14AE" w:rsidP="0002060C">
      <w:pPr>
        <w:pStyle w:val="afc"/>
        <w:numPr>
          <w:ilvl w:val="2"/>
          <w:numId w:val="14"/>
        </w:numPr>
        <w:ind w:left="0" w:firstLine="710"/>
        <w:jc w:val="both"/>
        <w:rPr>
          <w:rFonts w:ascii="Arial" w:hAnsi="Arial" w:cs="Arial"/>
          <w:sz w:val="22"/>
          <w:szCs w:val="22"/>
        </w:rPr>
      </w:pPr>
      <w:r w:rsidRPr="003423D0">
        <w:rPr>
          <w:rFonts w:ascii="Arial" w:hAnsi="Arial" w:cs="Arial"/>
          <w:b/>
          <w:sz w:val="22"/>
          <w:szCs w:val="22"/>
        </w:rPr>
        <w:t>Защитена местност “Петка балкан”.</w:t>
      </w:r>
      <w:r w:rsidRPr="003423D0">
        <w:rPr>
          <w:rFonts w:ascii="Arial" w:hAnsi="Arial" w:cs="Arial"/>
          <w:sz w:val="22"/>
          <w:szCs w:val="22"/>
        </w:rPr>
        <w:t xml:space="preserve"> Разположена в землището на с. Братово, общ</w:t>
      </w:r>
      <w:r w:rsidR="00735FFC">
        <w:rPr>
          <w:rFonts w:ascii="Arial" w:hAnsi="Arial" w:cs="Arial"/>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Търговще</w:t>
      </w:r>
      <w:proofErr w:type="spellEnd"/>
      <w:r w:rsidRPr="003423D0">
        <w:rPr>
          <w:rFonts w:ascii="Arial" w:hAnsi="Arial" w:cs="Arial"/>
          <w:sz w:val="22"/>
          <w:szCs w:val="22"/>
        </w:rPr>
        <w:t xml:space="preserve">. Обявена със Заповед №РД - 959/25.07.2003 г. МОСВ , с обща площ 5.4  ха с цел опазване вековна смесена гора от видовете цер, </w:t>
      </w:r>
      <w:proofErr w:type="spellStart"/>
      <w:r w:rsidRPr="003423D0">
        <w:rPr>
          <w:rFonts w:ascii="Arial" w:hAnsi="Arial" w:cs="Arial"/>
          <w:sz w:val="22"/>
          <w:szCs w:val="22"/>
        </w:rPr>
        <w:t>благун</w:t>
      </w:r>
      <w:proofErr w:type="spellEnd"/>
      <w:r w:rsidRPr="003423D0">
        <w:rPr>
          <w:rFonts w:ascii="Arial" w:hAnsi="Arial" w:cs="Arial"/>
          <w:sz w:val="22"/>
          <w:szCs w:val="22"/>
        </w:rPr>
        <w:t xml:space="preserve">, зимен дъб на възраст около 150 г. с неравномерен строеж. </w:t>
      </w:r>
      <w:proofErr w:type="spellStart"/>
      <w:r w:rsidRPr="003423D0">
        <w:rPr>
          <w:rFonts w:ascii="Arial" w:hAnsi="Arial" w:cs="Arial"/>
          <w:sz w:val="22"/>
          <w:szCs w:val="22"/>
        </w:rPr>
        <w:t>Прекатегоризирана</w:t>
      </w:r>
      <w:proofErr w:type="spellEnd"/>
      <w:r w:rsidRPr="003423D0">
        <w:rPr>
          <w:rFonts w:ascii="Arial" w:hAnsi="Arial" w:cs="Arial"/>
          <w:sz w:val="22"/>
          <w:szCs w:val="22"/>
        </w:rPr>
        <w:t xml:space="preserve"> от природна забележителност “Петка балкан", обявена със заповед № 215 от 5.IV.1979 г. на председателя на Комитета за опазване на природната среда, в защитена местност със същото наименование.</w:t>
      </w:r>
    </w:p>
    <w:p w14:paraId="7ED8E6A3" w14:textId="3E1279A0" w:rsidR="009E14AE" w:rsidRPr="003423D0" w:rsidRDefault="009E14AE" w:rsidP="0002060C">
      <w:pPr>
        <w:pStyle w:val="afc"/>
        <w:numPr>
          <w:ilvl w:val="2"/>
          <w:numId w:val="14"/>
        </w:numPr>
        <w:ind w:left="0" w:firstLine="710"/>
        <w:jc w:val="both"/>
        <w:rPr>
          <w:rFonts w:ascii="Arial" w:hAnsi="Arial" w:cs="Arial"/>
          <w:sz w:val="22"/>
          <w:szCs w:val="22"/>
        </w:rPr>
      </w:pPr>
      <w:r w:rsidRPr="003423D0">
        <w:rPr>
          <w:rFonts w:ascii="Arial" w:hAnsi="Arial" w:cs="Arial"/>
          <w:b/>
          <w:sz w:val="22"/>
          <w:szCs w:val="22"/>
        </w:rPr>
        <w:t xml:space="preserve">Защитена местност „Божур поляна”,  </w:t>
      </w:r>
      <w:r w:rsidRPr="003423D0">
        <w:rPr>
          <w:rFonts w:ascii="Arial" w:hAnsi="Arial" w:cs="Arial"/>
          <w:sz w:val="22"/>
          <w:szCs w:val="22"/>
        </w:rPr>
        <w:t>Обявена със Заповед №РД-315/30.05.2006 г. МОСВ, с обща площ 18  ха обявена с цел опазване находище на червен божур (</w:t>
      </w:r>
      <w:proofErr w:type="spellStart"/>
      <w:r w:rsidRPr="003423D0">
        <w:rPr>
          <w:rFonts w:ascii="Arial" w:hAnsi="Arial" w:cs="Arial"/>
          <w:i/>
          <w:sz w:val="22"/>
          <w:szCs w:val="22"/>
        </w:rPr>
        <w:t>Paeonia</w:t>
      </w:r>
      <w:proofErr w:type="spellEnd"/>
      <w:r w:rsidRPr="003423D0">
        <w:rPr>
          <w:rFonts w:ascii="Arial" w:hAnsi="Arial" w:cs="Arial"/>
          <w:i/>
          <w:sz w:val="22"/>
          <w:szCs w:val="22"/>
        </w:rPr>
        <w:t xml:space="preserve"> </w:t>
      </w:r>
      <w:proofErr w:type="spellStart"/>
      <w:r w:rsidRPr="003423D0">
        <w:rPr>
          <w:rFonts w:ascii="Arial" w:hAnsi="Arial" w:cs="Arial"/>
          <w:i/>
          <w:sz w:val="22"/>
          <w:szCs w:val="22"/>
        </w:rPr>
        <w:t>peregrina</w:t>
      </w:r>
      <w:proofErr w:type="spellEnd"/>
      <w:r w:rsidRPr="003423D0">
        <w:rPr>
          <w:rFonts w:ascii="Arial" w:hAnsi="Arial" w:cs="Arial"/>
          <w:sz w:val="22"/>
          <w:szCs w:val="22"/>
        </w:rPr>
        <w:t>), лечебна иглика (</w:t>
      </w:r>
      <w:proofErr w:type="spellStart"/>
      <w:r w:rsidRPr="003423D0">
        <w:rPr>
          <w:rFonts w:ascii="Arial" w:hAnsi="Arial" w:cs="Arial"/>
          <w:i/>
          <w:sz w:val="22"/>
          <w:szCs w:val="22"/>
        </w:rPr>
        <w:t>Primula</w:t>
      </w:r>
      <w:proofErr w:type="spellEnd"/>
      <w:r w:rsidRPr="003423D0">
        <w:rPr>
          <w:rFonts w:ascii="Arial" w:hAnsi="Arial" w:cs="Arial"/>
          <w:i/>
          <w:sz w:val="22"/>
          <w:szCs w:val="22"/>
        </w:rPr>
        <w:t xml:space="preserve"> </w:t>
      </w:r>
      <w:proofErr w:type="spellStart"/>
      <w:r w:rsidRPr="003423D0">
        <w:rPr>
          <w:rFonts w:ascii="Arial" w:hAnsi="Arial" w:cs="Arial"/>
          <w:i/>
          <w:sz w:val="22"/>
          <w:szCs w:val="22"/>
        </w:rPr>
        <w:t>veris</w:t>
      </w:r>
      <w:proofErr w:type="spellEnd"/>
      <w:r w:rsidRPr="003423D0">
        <w:rPr>
          <w:rFonts w:ascii="Arial" w:hAnsi="Arial" w:cs="Arial"/>
          <w:sz w:val="22"/>
          <w:szCs w:val="22"/>
        </w:rPr>
        <w:t xml:space="preserve"> </w:t>
      </w:r>
      <w:r w:rsidRPr="00735FFC">
        <w:rPr>
          <w:rFonts w:ascii="Arial" w:hAnsi="Arial" w:cs="Arial"/>
          <w:i/>
          <w:sz w:val="22"/>
          <w:szCs w:val="22"/>
        </w:rPr>
        <w:t>L.</w:t>
      </w:r>
      <w:r w:rsidRPr="003423D0">
        <w:rPr>
          <w:rFonts w:ascii="Arial" w:hAnsi="Arial" w:cs="Arial"/>
          <w:sz w:val="22"/>
          <w:szCs w:val="22"/>
        </w:rPr>
        <w:t>), както и на защитени растителни и животински видове.</w:t>
      </w:r>
    </w:p>
    <w:p w14:paraId="5B5CB9D7" w14:textId="77777777" w:rsidR="00F15C30" w:rsidRPr="003423D0" w:rsidRDefault="00F15C30" w:rsidP="0002060C">
      <w:pPr>
        <w:pStyle w:val="afc"/>
        <w:numPr>
          <w:ilvl w:val="0"/>
          <w:numId w:val="14"/>
        </w:numPr>
        <w:ind w:left="0" w:firstLine="708"/>
        <w:jc w:val="both"/>
        <w:rPr>
          <w:rFonts w:ascii="Arial" w:hAnsi="Arial" w:cs="Arial"/>
          <w:b/>
          <w:bCs/>
        </w:rPr>
      </w:pPr>
      <w:r w:rsidRPr="003423D0">
        <w:rPr>
          <w:rFonts w:ascii="Arial" w:hAnsi="Arial" w:cs="Arial"/>
          <w:b/>
          <w:bCs/>
        </w:rPr>
        <w:t>Защитени зони от екологичната мрежа Натура 2000, обособени по Закона за биологичното разнообразие</w:t>
      </w:r>
    </w:p>
    <w:p w14:paraId="0F52496C" w14:textId="77777777" w:rsidR="00F15C30" w:rsidRPr="003423D0" w:rsidRDefault="00F15C30" w:rsidP="0002060C">
      <w:pPr>
        <w:pStyle w:val="afc"/>
        <w:numPr>
          <w:ilvl w:val="1"/>
          <w:numId w:val="14"/>
        </w:numPr>
        <w:ind w:left="0" w:firstLine="709"/>
        <w:jc w:val="both"/>
        <w:rPr>
          <w:rFonts w:ascii="Arial" w:hAnsi="Arial" w:cs="Arial"/>
          <w:b/>
          <w:bCs/>
          <w:sz w:val="22"/>
          <w:szCs w:val="22"/>
        </w:rPr>
      </w:pPr>
      <w:r w:rsidRPr="003423D0">
        <w:rPr>
          <w:rFonts w:ascii="Arial" w:hAnsi="Arial" w:cs="Arial"/>
          <w:b/>
          <w:bCs/>
          <w:sz w:val="22"/>
          <w:szCs w:val="22"/>
        </w:rPr>
        <w:t>Защитени зони, обявени по Директива 92/43/ЕЕС за запазването на природните местообитания на дивата флора и фауна от екологичната мрежа Натура 2000</w:t>
      </w:r>
    </w:p>
    <w:p w14:paraId="7B709145" w14:textId="77777777" w:rsidR="00F15C30" w:rsidRPr="003423D0" w:rsidRDefault="00F15C30" w:rsidP="0002060C">
      <w:pPr>
        <w:pStyle w:val="afc"/>
        <w:numPr>
          <w:ilvl w:val="2"/>
          <w:numId w:val="14"/>
        </w:numPr>
        <w:ind w:left="0" w:firstLine="710"/>
        <w:jc w:val="both"/>
        <w:rPr>
          <w:rFonts w:ascii="Arial" w:hAnsi="Arial" w:cs="Arial"/>
          <w:sz w:val="22"/>
          <w:szCs w:val="22"/>
        </w:rPr>
      </w:pPr>
      <w:r w:rsidRPr="003423D0">
        <w:rPr>
          <w:rFonts w:ascii="Arial" w:hAnsi="Arial" w:cs="Arial"/>
          <w:b/>
          <w:bCs/>
          <w:sz w:val="22"/>
          <w:szCs w:val="22"/>
        </w:rPr>
        <w:t>Защитена зона</w:t>
      </w:r>
      <w:r w:rsidR="00575115" w:rsidRPr="003423D0">
        <w:rPr>
          <w:rFonts w:ascii="Arial" w:hAnsi="Arial" w:cs="Arial"/>
          <w:b/>
          <w:bCs/>
          <w:sz w:val="22"/>
          <w:szCs w:val="22"/>
        </w:rPr>
        <w:t xml:space="preserve"> за опазване на местообитанията „Овчарово“ с</w:t>
      </w:r>
      <w:r w:rsidR="00575115" w:rsidRPr="003423D0">
        <w:rPr>
          <w:rFonts w:ascii="Arial" w:hAnsi="Arial" w:cs="Arial"/>
          <w:sz w:val="22"/>
          <w:szCs w:val="22"/>
        </w:rPr>
        <w:t xml:space="preserve"> код BG 0002093 e </w:t>
      </w:r>
      <w:r w:rsidR="00603F9C" w:rsidRPr="003423D0">
        <w:rPr>
          <w:rFonts w:ascii="Arial" w:hAnsi="Arial" w:cs="Arial"/>
          <w:sz w:val="22"/>
          <w:szCs w:val="22"/>
        </w:rPr>
        <w:t>приета със Заповед № РД-844 от 17 ноември 2008 година на МОСВ в землищата на с. Кралево, с. Овчарово, с. Певец, с. Руец и с. Стража, община Търговище, с обща площ 14 780,369 дка.</w:t>
      </w:r>
    </w:p>
    <w:p w14:paraId="28820505" w14:textId="77777777" w:rsidR="00EA2BBC" w:rsidRPr="003423D0" w:rsidRDefault="00603F9C" w:rsidP="00603F9C">
      <w:pPr>
        <w:ind w:firstLine="708"/>
        <w:jc w:val="both"/>
        <w:rPr>
          <w:rFonts w:ascii="Arial" w:hAnsi="Arial" w:cs="Arial"/>
          <w:sz w:val="22"/>
          <w:szCs w:val="22"/>
        </w:rPr>
      </w:pPr>
      <w:r w:rsidRPr="003423D0">
        <w:rPr>
          <w:rFonts w:ascii="Arial" w:hAnsi="Arial" w:cs="Arial"/>
          <w:sz w:val="22"/>
          <w:szCs w:val="22"/>
        </w:rPr>
        <w:t>Предмет на опазване са следните видове птици по чл.6, ал.1 т.3 от Закона за биологичното разнообразие:</w:t>
      </w:r>
      <w:r w:rsidRPr="003423D0">
        <w:t xml:space="preserve"> </w:t>
      </w:r>
      <w:r w:rsidRPr="003423D0">
        <w:rPr>
          <w:rFonts w:ascii="Arial" w:hAnsi="Arial" w:cs="Arial"/>
          <w:sz w:val="22"/>
          <w:szCs w:val="22"/>
        </w:rPr>
        <w:t xml:space="preserve">Ливаден </w:t>
      </w:r>
      <w:proofErr w:type="spellStart"/>
      <w:r w:rsidRPr="003423D0">
        <w:rPr>
          <w:rFonts w:ascii="Arial" w:hAnsi="Arial" w:cs="Arial"/>
          <w:sz w:val="22"/>
          <w:szCs w:val="22"/>
        </w:rPr>
        <w:t>дърдавец</w:t>
      </w:r>
      <w:proofErr w:type="spellEnd"/>
      <w:r w:rsidRPr="003423D0">
        <w:rPr>
          <w:rFonts w:ascii="Arial" w:hAnsi="Arial" w:cs="Arial"/>
          <w:sz w:val="22"/>
          <w:szCs w:val="22"/>
        </w:rPr>
        <w:t xml:space="preserve"> </w:t>
      </w:r>
      <w:r w:rsidRPr="003423D0">
        <w:rPr>
          <w:rFonts w:ascii="Arial" w:hAnsi="Arial" w:cs="Arial"/>
          <w:i/>
          <w:sz w:val="22"/>
          <w:szCs w:val="22"/>
        </w:rPr>
        <w:t>(</w:t>
      </w:r>
      <w:proofErr w:type="spellStart"/>
      <w:r w:rsidRPr="003423D0">
        <w:rPr>
          <w:rFonts w:ascii="Arial" w:hAnsi="Arial" w:cs="Arial"/>
          <w:i/>
          <w:sz w:val="22"/>
          <w:szCs w:val="22"/>
        </w:rPr>
        <w:t>Crex</w:t>
      </w:r>
      <w:proofErr w:type="spellEnd"/>
      <w:r w:rsidRPr="003423D0">
        <w:rPr>
          <w:rFonts w:ascii="Arial" w:hAnsi="Arial" w:cs="Arial"/>
          <w:i/>
          <w:sz w:val="22"/>
          <w:szCs w:val="22"/>
        </w:rPr>
        <w:t xml:space="preserve"> </w:t>
      </w:r>
      <w:proofErr w:type="spellStart"/>
      <w:r w:rsidRPr="003423D0">
        <w:rPr>
          <w:rFonts w:ascii="Arial" w:hAnsi="Arial" w:cs="Arial"/>
          <w:i/>
          <w:sz w:val="22"/>
          <w:szCs w:val="22"/>
        </w:rPr>
        <w:t>crex</w:t>
      </w:r>
      <w:proofErr w:type="spellEnd"/>
      <w:r w:rsidRPr="003423D0">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Синявица</w:t>
      </w:r>
      <w:proofErr w:type="spellEnd"/>
      <w:r w:rsidRPr="003423D0">
        <w:rPr>
          <w:rFonts w:ascii="Arial" w:hAnsi="Arial" w:cs="Arial"/>
          <w:sz w:val="22"/>
          <w:szCs w:val="22"/>
        </w:rPr>
        <w:t xml:space="preserve"> </w:t>
      </w:r>
      <w:r w:rsidRPr="003423D0">
        <w:rPr>
          <w:rFonts w:ascii="Arial" w:hAnsi="Arial" w:cs="Arial"/>
          <w:i/>
          <w:sz w:val="22"/>
          <w:szCs w:val="22"/>
        </w:rPr>
        <w:t>(</w:t>
      </w:r>
      <w:proofErr w:type="spellStart"/>
      <w:r w:rsidRPr="003423D0">
        <w:rPr>
          <w:rFonts w:ascii="Arial" w:hAnsi="Arial" w:cs="Arial"/>
          <w:i/>
          <w:sz w:val="22"/>
          <w:szCs w:val="22"/>
        </w:rPr>
        <w:t>Coracias</w:t>
      </w:r>
      <w:proofErr w:type="spellEnd"/>
      <w:r w:rsidRPr="003423D0">
        <w:rPr>
          <w:rFonts w:ascii="Arial" w:hAnsi="Arial" w:cs="Arial"/>
          <w:i/>
          <w:sz w:val="22"/>
          <w:szCs w:val="22"/>
        </w:rPr>
        <w:t xml:space="preserve"> </w:t>
      </w:r>
      <w:proofErr w:type="spellStart"/>
      <w:r w:rsidRPr="003423D0">
        <w:rPr>
          <w:rFonts w:ascii="Arial" w:hAnsi="Arial" w:cs="Arial"/>
          <w:i/>
          <w:sz w:val="22"/>
          <w:szCs w:val="22"/>
        </w:rPr>
        <w:t>garrulus</w:t>
      </w:r>
      <w:proofErr w:type="spellEnd"/>
      <w:r w:rsidRPr="003423D0">
        <w:rPr>
          <w:rFonts w:ascii="Arial" w:hAnsi="Arial" w:cs="Arial"/>
          <w:i/>
          <w:sz w:val="22"/>
          <w:szCs w:val="22"/>
        </w:rPr>
        <w:t>)</w:t>
      </w:r>
      <w:r w:rsidRPr="003423D0">
        <w:rPr>
          <w:rFonts w:ascii="Arial" w:hAnsi="Arial" w:cs="Arial"/>
          <w:sz w:val="22"/>
          <w:szCs w:val="22"/>
        </w:rPr>
        <w:t xml:space="preserve">, Полска бъбрица </w:t>
      </w:r>
      <w:r w:rsidRPr="003423D0">
        <w:rPr>
          <w:rFonts w:ascii="Arial" w:hAnsi="Arial" w:cs="Arial"/>
          <w:i/>
          <w:sz w:val="22"/>
          <w:szCs w:val="22"/>
        </w:rPr>
        <w:t>(</w:t>
      </w:r>
      <w:proofErr w:type="spellStart"/>
      <w:r w:rsidRPr="003423D0">
        <w:rPr>
          <w:rFonts w:ascii="Arial" w:hAnsi="Arial" w:cs="Arial"/>
          <w:i/>
          <w:sz w:val="22"/>
          <w:szCs w:val="22"/>
        </w:rPr>
        <w:t>Anthus</w:t>
      </w:r>
      <w:proofErr w:type="spellEnd"/>
      <w:r w:rsidRPr="003423D0">
        <w:rPr>
          <w:rFonts w:ascii="Arial" w:hAnsi="Arial" w:cs="Arial"/>
          <w:i/>
          <w:sz w:val="22"/>
          <w:szCs w:val="22"/>
        </w:rPr>
        <w:t xml:space="preserve"> </w:t>
      </w:r>
      <w:proofErr w:type="spellStart"/>
      <w:r w:rsidRPr="003423D0">
        <w:rPr>
          <w:rFonts w:ascii="Arial" w:hAnsi="Arial" w:cs="Arial"/>
          <w:i/>
          <w:sz w:val="22"/>
          <w:szCs w:val="22"/>
        </w:rPr>
        <w:t>campestris</w:t>
      </w:r>
      <w:proofErr w:type="spellEnd"/>
      <w:r w:rsidRPr="003423D0">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Червеногърба</w:t>
      </w:r>
      <w:proofErr w:type="spellEnd"/>
      <w:r w:rsidRPr="003423D0">
        <w:rPr>
          <w:rFonts w:ascii="Arial" w:hAnsi="Arial" w:cs="Arial"/>
          <w:sz w:val="22"/>
          <w:szCs w:val="22"/>
        </w:rPr>
        <w:t xml:space="preserve"> </w:t>
      </w:r>
      <w:proofErr w:type="spellStart"/>
      <w:r w:rsidRPr="003423D0">
        <w:rPr>
          <w:rFonts w:ascii="Arial" w:hAnsi="Arial" w:cs="Arial"/>
          <w:sz w:val="22"/>
          <w:szCs w:val="22"/>
        </w:rPr>
        <w:t>сврачка</w:t>
      </w:r>
      <w:proofErr w:type="spellEnd"/>
      <w:r w:rsidRPr="003423D0">
        <w:rPr>
          <w:rFonts w:ascii="Arial" w:hAnsi="Arial" w:cs="Arial"/>
          <w:sz w:val="22"/>
          <w:szCs w:val="22"/>
        </w:rPr>
        <w:t xml:space="preserve"> </w:t>
      </w:r>
      <w:r w:rsidRPr="003423D0">
        <w:rPr>
          <w:rFonts w:ascii="Arial" w:hAnsi="Arial" w:cs="Arial"/>
          <w:i/>
          <w:sz w:val="22"/>
          <w:szCs w:val="22"/>
        </w:rPr>
        <w:t>(</w:t>
      </w:r>
      <w:proofErr w:type="spellStart"/>
      <w:r w:rsidRPr="003423D0">
        <w:rPr>
          <w:rFonts w:ascii="Arial" w:hAnsi="Arial" w:cs="Arial"/>
          <w:i/>
          <w:sz w:val="22"/>
          <w:szCs w:val="22"/>
        </w:rPr>
        <w:t>Lanius</w:t>
      </w:r>
      <w:proofErr w:type="spellEnd"/>
      <w:r w:rsidRPr="003423D0">
        <w:rPr>
          <w:rFonts w:ascii="Arial" w:hAnsi="Arial" w:cs="Arial"/>
          <w:i/>
          <w:sz w:val="22"/>
          <w:szCs w:val="22"/>
        </w:rPr>
        <w:t xml:space="preserve"> </w:t>
      </w:r>
      <w:proofErr w:type="spellStart"/>
      <w:r w:rsidRPr="003423D0">
        <w:rPr>
          <w:rFonts w:ascii="Arial" w:hAnsi="Arial" w:cs="Arial"/>
          <w:i/>
          <w:sz w:val="22"/>
          <w:szCs w:val="22"/>
        </w:rPr>
        <w:t>collurio</w:t>
      </w:r>
      <w:proofErr w:type="spellEnd"/>
      <w:r w:rsidRPr="003423D0">
        <w:rPr>
          <w:rFonts w:ascii="Arial" w:hAnsi="Arial" w:cs="Arial"/>
          <w:i/>
          <w:sz w:val="22"/>
          <w:szCs w:val="22"/>
        </w:rPr>
        <w:t>)</w:t>
      </w:r>
      <w:r w:rsidRPr="003423D0">
        <w:rPr>
          <w:rFonts w:ascii="Arial" w:hAnsi="Arial" w:cs="Arial"/>
          <w:sz w:val="22"/>
          <w:szCs w:val="22"/>
        </w:rPr>
        <w:t xml:space="preserve"> – отдели и подотдели: </w:t>
      </w:r>
      <w:r w:rsidR="00070444" w:rsidRPr="003423D0">
        <w:rPr>
          <w:rFonts w:ascii="Arial" w:hAnsi="Arial" w:cs="Arial"/>
          <w:b/>
          <w:bCs/>
          <w:sz w:val="22"/>
          <w:szCs w:val="22"/>
        </w:rPr>
        <w:t>198</w:t>
      </w:r>
      <w:r w:rsidR="00070444" w:rsidRPr="003423D0">
        <w:rPr>
          <w:rFonts w:ascii="Arial" w:hAnsi="Arial" w:cs="Arial"/>
          <w:sz w:val="22"/>
          <w:szCs w:val="22"/>
        </w:rPr>
        <w:t xml:space="preserve">: л, м, н, о, р; </w:t>
      </w:r>
      <w:r w:rsidR="00070444" w:rsidRPr="003423D0">
        <w:rPr>
          <w:rFonts w:ascii="Arial" w:hAnsi="Arial" w:cs="Arial"/>
          <w:b/>
          <w:bCs/>
          <w:sz w:val="22"/>
          <w:szCs w:val="22"/>
        </w:rPr>
        <w:t>207</w:t>
      </w:r>
      <w:r w:rsidR="00070444" w:rsidRPr="003423D0">
        <w:rPr>
          <w:rFonts w:ascii="Arial" w:hAnsi="Arial" w:cs="Arial"/>
          <w:sz w:val="22"/>
          <w:szCs w:val="22"/>
        </w:rPr>
        <w:t xml:space="preserve">: а, д; </w:t>
      </w:r>
      <w:r w:rsidR="00070444" w:rsidRPr="003423D0">
        <w:rPr>
          <w:rFonts w:ascii="Arial" w:hAnsi="Arial" w:cs="Arial"/>
          <w:b/>
          <w:bCs/>
          <w:sz w:val="22"/>
          <w:szCs w:val="22"/>
        </w:rPr>
        <w:t>215</w:t>
      </w:r>
      <w:r w:rsidR="00070444" w:rsidRPr="003423D0">
        <w:rPr>
          <w:rFonts w:ascii="Arial" w:hAnsi="Arial" w:cs="Arial"/>
          <w:sz w:val="22"/>
          <w:szCs w:val="22"/>
        </w:rPr>
        <w:t xml:space="preserve">: б; </w:t>
      </w:r>
      <w:r w:rsidR="00070444" w:rsidRPr="003423D0">
        <w:rPr>
          <w:rFonts w:ascii="Arial" w:hAnsi="Arial" w:cs="Arial"/>
          <w:b/>
          <w:bCs/>
          <w:sz w:val="22"/>
          <w:szCs w:val="22"/>
        </w:rPr>
        <w:t>216</w:t>
      </w:r>
      <w:r w:rsidR="00070444" w:rsidRPr="003423D0">
        <w:rPr>
          <w:rFonts w:ascii="Arial" w:hAnsi="Arial" w:cs="Arial"/>
          <w:sz w:val="22"/>
          <w:szCs w:val="22"/>
        </w:rPr>
        <w:t xml:space="preserve">: ж; </w:t>
      </w:r>
      <w:r w:rsidR="00070444" w:rsidRPr="003423D0">
        <w:rPr>
          <w:rFonts w:ascii="Arial" w:hAnsi="Arial" w:cs="Arial"/>
          <w:b/>
          <w:bCs/>
          <w:sz w:val="22"/>
          <w:szCs w:val="22"/>
        </w:rPr>
        <w:t>220</w:t>
      </w:r>
      <w:r w:rsidR="00070444" w:rsidRPr="003423D0">
        <w:rPr>
          <w:rFonts w:ascii="Arial" w:hAnsi="Arial" w:cs="Arial"/>
          <w:sz w:val="22"/>
          <w:szCs w:val="22"/>
        </w:rPr>
        <w:t xml:space="preserve">: г; </w:t>
      </w:r>
      <w:r w:rsidR="00070444" w:rsidRPr="003423D0">
        <w:rPr>
          <w:rFonts w:ascii="Arial" w:hAnsi="Arial" w:cs="Arial"/>
          <w:b/>
          <w:bCs/>
          <w:sz w:val="22"/>
          <w:szCs w:val="22"/>
        </w:rPr>
        <w:t>221</w:t>
      </w:r>
      <w:r w:rsidR="00070444" w:rsidRPr="003423D0">
        <w:rPr>
          <w:rFonts w:ascii="Arial" w:hAnsi="Arial" w:cs="Arial"/>
          <w:sz w:val="22"/>
          <w:szCs w:val="22"/>
        </w:rPr>
        <w:t xml:space="preserve">: ж, 1; </w:t>
      </w:r>
      <w:r w:rsidR="00070444" w:rsidRPr="003423D0">
        <w:rPr>
          <w:rFonts w:ascii="Arial" w:hAnsi="Arial" w:cs="Arial"/>
          <w:b/>
          <w:bCs/>
          <w:sz w:val="22"/>
          <w:szCs w:val="22"/>
        </w:rPr>
        <w:t>229</w:t>
      </w:r>
      <w:r w:rsidR="00070444" w:rsidRPr="003423D0">
        <w:rPr>
          <w:rFonts w:ascii="Arial" w:hAnsi="Arial" w:cs="Arial"/>
          <w:sz w:val="22"/>
          <w:szCs w:val="22"/>
        </w:rPr>
        <w:t xml:space="preserve">: а, б, в, г, п, р, с, т, у, ф, х, ц, ч, 1, 2, 3, 4, 5, 6, 7, 8, 9, 10, 12, 13, 14, 15; </w:t>
      </w:r>
      <w:r w:rsidR="00070444" w:rsidRPr="003423D0">
        <w:rPr>
          <w:rFonts w:ascii="Arial" w:hAnsi="Arial" w:cs="Arial"/>
          <w:b/>
          <w:bCs/>
          <w:sz w:val="22"/>
          <w:szCs w:val="22"/>
        </w:rPr>
        <w:t>233</w:t>
      </w:r>
      <w:r w:rsidR="00070444" w:rsidRPr="003423D0">
        <w:rPr>
          <w:rFonts w:ascii="Arial" w:hAnsi="Arial" w:cs="Arial"/>
          <w:sz w:val="22"/>
          <w:szCs w:val="22"/>
        </w:rPr>
        <w:t xml:space="preserve">: п, у; </w:t>
      </w:r>
      <w:r w:rsidR="00070444" w:rsidRPr="003423D0">
        <w:rPr>
          <w:rFonts w:ascii="Arial" w:hAnsi="Arial" w:cs="Arial"/>
          <w:b/>
          <w:bCs/>
          <w:sz w:val="22"/>
          <w:szCs w:val="22"/>
        </w:rPr>
        <w:t>234</w:t>
      </w:r>
      <w:r w:rsidR="00070444" w:rsidRPr="003423D0">
        <w:rPr>
          <w:rFonts w:ascii="Arial" w:hAnsi="Arial" w:cs="Arial"/>
          <w:sz w:val="22"/>
          <w:szCs w:val="22"/>
        </w:rPr>
        <w:t xml:space="preserve">: а, б, в; </w:t>
      </w:r>
      <w:r w:rsidR="00070444" w:rsidRPr="003423D0">
        <w:rPr>
          <w:rFonts w:ascii="Arial" w:hAnsi="Arial" w:cs="Arial"/>
          <w:b/>
          <w:bCs/>
          <w:sz w:val="22"/>
          <w:szCs w:val="22"/>
        </w:rPr>
        <w:t>237</w:t>
      </w:r>
      <w:r w:rsidR="00070444" w:rsidRPr="003423D0">
        <w:rPr>
          <w:rFonts w:ascii="Arial" w:hAnsi="Arial" w:cs="Arial"/>
          <w:sz w:val="22"/>
          <w:szCs w:val="22"/>
        </w:rPr>
        <w:t xml:space="preserve">: б, м, н, о, п, р, с, т, у, ф, ч, ш, щ, ю, я, а1, б1, в1, г1, д1, е1, ж1, з1, и1, к1, л1; </w:t>
      </w:r>
      <w:r w:rsidR="00070444" w:rsidRPr="003423D0">
        <w:rPr>
          <w:rFonts w:ascii="Arial" w:hAnsi="Arial" w:cs="Arial"/>
          <w:b/>
          <w:bCs/>
          <w:sz w:val="22"/>
          <w:szCs w:val="22"/>
        </w:rPr>
        <w:t>242</w:t>
      </w:r>
      <w:r w:rsidR="00070444" w:rsidRPr="003423D0">
        <w:rPr>
          <w:rFonts w:ascii="Arial" w:hAnsi="Arial" w:cs="Arial"/>
          <w:sz w:val="22"/>
          <w:szCs w:val="22"/>
        </w:rPr>
        <w:t xml:space="preserve">: з, и; </w:t>
      </w:r>
      <w:r w:rsidR="00070444" w:rsidRPr="003423D0">
        <w:rPr>
          <w:rFonts w:ascii="Arial" w:hAnsi="Arial" w:cs="Arial"/>
          <w:b/>
          <w:bCs/>
          <w:sz w:val="22"/>
          <w:szCs w:val="22"/>
        </w:rPr>
        <w:t>251</w:t>
      </w:r>
      <w:r w:rsidR="00070444" w:rsidRPr="003423D0">
        <w:rPr>
          <w:rFonts w:ascii="Arial" w:hAnsi="Arial" w:cs="Arial"/>
          <w:sz w:val="22"/>
          <w:szCs w:val="22"/>
        </w:rPr>
        <w:t xml:space="preserve">: а, б, г, н, о, п, р, с, т, у, ф, х, ш, щ, ю, я, а1, б1; </w:t>
      </w:r>
      <w:r w:rsidR="00070444" w:rsidRPr="003423D0">
        <w:rPr>
          <w:rFonts w:ascii="Arial" w:hAnsi="Arial" w:cs="Arial"/>
          <w:b/>
          <w:bCs/>
          <w:sz w:val="22"/>
          <w:szCs w:val="22"/>
        </w:rPr>
        <w:t>252</w:t>
      </w:r>
      <w:r w:rsidR="00070444" w:rsidRPr="003423D0">
        <w:rPr>
          <w:rFonts w:ascii="Arial" w:hAnsi="Arial" w:cs="Arial"/>
          <w:sz w:val="22"/>
          <w:szCs w:val="22"/>
        </w:rPr>
        <w:t>: я, с площ 99.0 ха.</w:t>
      </w:r>
    </w:p>
    <w:p w14:paraId="1F075B86" w14:textId="77777777" w:rsidR="00070444" w:rsidRPr="003423D0" w:rsidRDefault="00070444" w:rsidP="0002060C">
      <w:pPr>
        <w:pStyle w:val="afc"/>
        <w:numPr>
          <w:ilvl w:val="2"/>
          <w:numId w:val="14"/>
        </w:numPr>
        <w:ind w:left="0" w:firstLine="710"/>
        <w:jc w:val="both"/>
        <w:rPr>
          <w:rFonts w:ascii="Arial" w:hAnsi="Arial" w:cs="Arial"/>
          <w:sz w:val="22"/>
          <w:szCs w:val="22"/>
        </w:rPr>
      </w:pPr>
      <w:r w:rsidRPr="003423D0">
        <w:rPr>
          <w:rFonts w:ascii="Arial" w:hAnsi="Arial" w:cs="Arial"/>
          <w:b/>
          <w:bCs/>
          <w:sz w:val="22"/>
          <w:szCs w:val="22"/>
        </w:rPr>
        <w:t>Защитена зона „Преславска планина“</w:t>
      </w:r>
      <w:r w:rsidRPr="003423D0">
        <w:rPr>
          <w:rFonts w:ascii="Arial" w:hAnsi="Arial" w:cs="Arial"/>
          <w:sz w:val="22"/>
          <w:szCs w:val="22"/>
        </w:rPr>
        <w:t xml:space="preserve"> е приета със Заповед № РД-293 от 31 март 2021 година на МОСВ и обхваща следните землища на община Търговище: с. Вардун, с. Копрец, с. Кралево, с. Овчарово, с. Преселец, с. Пролаз, с. Разбойна, с. Руец, с. Стража</w:t>
      </w:r>
      <w:r w:rsidR="00887C4E" w:rsidRPr="003423D0">
        <w:rPr>
          <w:rFonts w:ascii="Arial" w:hAnsi="Arial" w:cs="Arial"/>
          <w:sz w:val="22"/>
          <w:szCs w:val="22"/>
        </w:rPr>
        <w:t>, гр. Търговище с обща площ 14 600,127 дка. Предмет на опазване в защитена зона BG0000421 „Преславска планина“ са следните типове природни местообитания по чл. 6, ал. 1, т. 1 от Закона за биологичното разнообразие (ЗБР):</w:t>
      </w:r>
      <w:r w:rsidR="00887C4E" w:rsidRPr="003423D0">
        <w:t xml:space="preserve"> </w:t>
      </w:r>
      <w:r w:rsidR="00887C4E" w:rsidRPr="003423D0">
        <w:rPr>
          <w:rFonts w:ascii="Arial" w:hAnsi="Arial" w:cs="Arial"/>
          <w:sz w:val="22"/>
          <w:szCs w:val="22"/>
        </w:rPr>
        <w:t xml:space="preserve">6110 * Отворени </w:t>
      </w:r>
      <w:proofErr w:type="spellStart"/>
      <w:r w:rsidR="00887C4E" w:rsidRPr="003423D0">
        <w:rPr>
          <w:rFonts w:ascii="Arial" w:hAnsi="Arial" w:cs="Arial"/>
          <w:sz w:val="22"/>
          <w:szCs w:val="22"/>
        </w:rPr>
        <w:t>калцифилни</w:t>
      </w:r>
      <w:proofErr w:type="spellEnd"/>
      <w:r w:rsidR="00887C4E" w:rsidRPr="003423D0">
        <w:rPr>
          <w:rFonts w:ascii="Arial" w:hAnsi="Arial" w:cs="Arial"/>
          <w:sz w:val="22"/>
          <w:szCs w:val="22"/>
        </w:rPr>
        <w:t xml:space="preserve"> или </w:t>
      </w:r>
      <w:proofErr w:type="spellStart"/>
      <w:r w:rsidR="00887C4E" w:rsidRPr="003423D0">
        <w:rPr>
          <w:rFonts w:ascii="Arial" w:hAnsi="Arial" w:cs="Arial"/>
          <w:sz w:val="22"/>
          <w:szCs w:val="22"/>
        </w:rPr>
        <w:t>базифилни</w:t>
      </w:r>
      <w:proofErr w:type="spellEnd"/>
      <w:r w:rsidR="00887C4E" w:rsidRPr="003423D0">
        <w:rPr>
          <w:rFonts w:ascii="Arial" w:hAnsi="Arial" w:cs="Arial"/>
          <w:sz w:val="22"/>
          <w:szCs w:val="22"/>
        </w:rPr>
        <w:t xml:space="preserve"> тревни съобщества от </w:t>
      </w:r>
      <w:proofErr w:type="spellStart"/>
      <w:r w:rsidR="00887C4E" w:rsidRPr="003423D0">
        <w:rPr>
          <w:rFonts w:ascii="Arial" w:hAnsi="Arial" w:cs="Arial"/>
          <w:sz w:val="22"/>
          <w:szCs w:val="22"/>
        </w:rPr>
        <w:t>Alysso-Sedion</w:t>
      </w:r>
      <w:proofErr w:type="spellEnd"/>
      <w:r w:rsidR="00887C4E" w:rsidRPr="003423D0">
        <w:rPr>
          <w:rFonts w:ascii="Arial" w:hAnsi="Arial" w:cs="Arial"/>
          <w:sz w:val="22"/>
          <w:szCs w:val="22"/>
        </w:rPr>
        <w:t xml:space="preserve"> </w:t>
      </w:r>
      <w:proofErr w:type="spellStart"/>
      <w:r w:rsidR="00887C4E" w:rsidRPr="003423D0">
        <w:rPr>
          <w:rFonts w:ascii="Arial" w:hAnsi="Arial" w:cs="Arial"/>
          <w:sz w:val="22"/>
          <w:szCs w:val="22"/>
        </w:rPr>
        <w:t>albi</w:t>
      </w:r>
      <w:proofErr w:type="spellEnd"/>
      <w:r w:rsidR="00887C4E" w:rsidRPr="003423D0">
        <w:rPr>
          <w:rFonts w:ascii="Arial" w:hAnsi="Arial" w:cs="Arial"/>
          <w:sz w:val="22"/>
          <w:szCs w:val="22"/>
        </w:rPr>
        <w:t>;</w:t>
      </w:r>
      <w:r w:rsidR="00887C4E" w:rsidRPr="003423D0">
        <w:t xml:space="preserve"> </w:t>
      </w:r>
      <w:r w:rsidR="00887C4E" w:rsidRPr="003423D0">
        <w:rPr>
          <w:rFonts w:ascii="Arial" w:hAnsi="Arial" w:cs="Arial"/>
          <w:sz w:val="22"/>
          <w:szCs w:val="22"/>
        </w:rPr>
        <w:t>6210 Полуестествени сухи тревни и храстови съобщества върху варовик (</w:t>
      </w:r>
      <w:proofErr w:type="spellStart"/>
      <w:r w:rsidR="00887C4E" w:rsidRPr="003423D0">
        <w:rPr>
          <w:rFonts w:ascii="Arial" w:hAnsi="Arial" w:cs="Arial"/>
          <w:sz w:val="22"/>
          <w:szCs w:val="22"/>
        </w:rPr>
        <w:t>Festuco-Brometalia</w:t>
      </w:r>
      <w:proofErr w:type="spellEnd"/>
      <w:r w:rsidR="00887C4E" w:rsidRPr="003423D0">
        <w:rPr>
          <w:rFonts w:ascii="Arial" w:hAnsi="Arial" w:cs="Arial"/>
          <w:sz w:val="22"/>
          <w:szCs w:val="22"/>
        </w:rPr>
        <w:t>) (*важни местообитания на орхидеи);</w:t>
      </w:r>
      <w:r w:rsidR="005C5475" w:rsidRPr="003423D0">
        <w:t xml:space="preserve"> </w:t>
      </w:r>
      <w:r w:rsidR="005C5475" w:rsidRPr="003423D0">
        <w:rPr>
          <w:rFonts w:ascii="Arial" w:hAnsi="Arial" w:cs="Arial"/>
          <w:sz w:val="22"/>
          <w:szCs w:val="22"/>
        </w:rPr>
        <w:t xml:space="preserve">6240 * </w:t>
      </w:r>
      <w:proofErr w:type="spellStart"/>
      <w:r w:rsidR="005C5475" w:rsidRPr="003423D0">
        <w:rPr>
          <w:rFonts w:ascii="Arial" w:hAnsi="Arial" w:cs="Arial"/>
          <w:sz w:val="22"/>
          <w:szCs w:val="22"/>
        </w:rPr>
        <w:t>Субпанонски</w:t>
      </w:r>
      <w:proofErr w:type="spellEnd"/>
      <w:r w:rsidR="005C5475" w:rsidRPr="003423D0">
        <w:rPr>
          <w:rFonts w:ascii="Arial" w:hAnsi="Arial" w:cs="Arial"/>
          <w:sz w:val="22"/>
          <w:szCs w:val="22"/>
        </w:rPr>
        <w:t xml:space="preserve"> степни тревни съобщества;</w:t>
      </w:r>
      <w:r w:rsidR="00887C4E" w:rsidRPr="003423D0">
        <w:rPr>
          <w:rFonts w:ascii="Arial" w:hAnsi="Arial" w:cs="Arial"/>
          <w:sz w:val="22"/>
          <w:szCs w:val="22"/>
        </w:rPr>
        <w:t xml:space="preserve"> </w:t>
      </w:r>
      <w:r w:rsidR="005C5475" w:rsidRPr="003423D0">
        <w:rPr>
          <w:rFonts w:ascii="Arial" w:hAnsi="Arial" w:cs="Arial"/>
          <w:sz w:val="22"/>
          <w:szCs w:val="22"/>
        </w:rPr>
        <w:t>6430 Хидрофилни съобщества от високи треви в равнините и в планинския до алпийския пояс;</w:t>
      </w:r>
      <w:r w:rsidR="005C5475" w:rsidRPr="003423D0">
        <w:t xml:space="preserve"> </w:t>
      </w:r>
      <w:r w:rsidR="005C5475" w:rsidRPr="003423D0">
        <w:rPr>
          <w:rFonts w:ascii="Arial" w:hAnsi="Arial" w:cs="Arial"/>
          <w:sz w:val="22"/>
          <w:szCs w:val="22"/>
        </w:rPr>
        <w:t xml:space="preserve">6510 </w:t>
      </w:r>
      <w:proofErr w:type="spellStart"/>
      <w:r w:rsidR="005C5475" w:rsidRPr="003423D0">
        <w:rPr>
          <w:rFonts w:ascii="Arial" w:hAnsi="Arial" w:cs="Arial"/>
          <w:sz w:val="22"/>
          <w:szCs w:val="22"/>
        </w:rPr>
        <w:t>Низинни</w:t>
      </w:r>
      <w:proofErr w:type="spellEnd"/>
      <w:r w:rsidR="005C5475" w:rsidRPr="003423D0">
        <w:rPr>
          <w:rFonts w:ascii="Arial" w:hAnsi="Arial" w:cs="Arial"/>
          <w:sz w:val="22"/>
          <w:szCs w:val="22"/>
        </w:rPr>
        <w:t xml:space="preserve"> сенокосни ливади;</w:t>
      </w:r>
      <w:r w:rsidR="005C5475" w:rsidRPr="003423D0">
        <w:t xml:space="preserve"> </w:t>
      </w:r>
      <w:r w:rsidR="005C5475" w:rsidRPr="003423D0">
        <w:rPr>
          <w:rFonts w:ascii="Arial" w:hAnsi="Arial" w:cs="Arial"/>
          <w:sz w:val="22"/>
          <w:szCs w:val="22"/>
        </w:rPr>
        <w:t xml:space="preserve">8210 </w:t>
      </w:r>
      <w:proofErr w:type="spellStart"/>
      <w:r w:rsidR="005C5475" w:rsidRPr="003423D0">
        <w:rPr>
          <w:rFonts w:ascii="Arial" w:hAnsi="Arial" w:cs="Arial"/>
          <w:sz w:val="22"/>
          <w:szCs w:val="22"/>
        </w:rPr>
        <w:t>Хазмофитна</w:t>
      </w:r>
      <w:proofErr w:type="spellEnd"/>
      <w:r w:rsidR="005C5475" w:rsidRPr="003423D0">
        <w:rPr>
          <w:rFonts w:ascii="Arial" w:hAnsi="Arial" w:cs="Arial"/>
          <w:sz w:val="22"/>
          <w:szCs w:val="22"/>
        </w:rPr>
        <w:t xml:space="preserve"> растителност по варовикови скални склонове;</w:t>
      </w:r>
      <w:r w:rsidR="005C5475" w:rsidRPr="003423D0">
        <w:t xml:space="preserve"> </w:t>
      </w:r>
      <w:r w:rsidR="005C5475" w:rsidRPr="003423D0">
        <w:rPr>
          <w:rFonts w:ascii="Arial" w:hAnsi="Arial" w:cs="Arial"/>
          <w:sz w:val="22"/>
          <w:szCs w:val="22"/>
        </w:rPr>
        <w:t>8310 Неблагоустроени пещери;</w:t>
      </w:r>
      <w:r w:rsidR="005C5475" w:rsidRPr="003423D0">
        <w:t xml:space="preserve"> </w:t>
      </w:r>
      <w:r w:rsidR="005C5475" w:rsidRPr="003423D0">
        <w:rPr>
          <w:rFonts w:ascii="Arial" w:hAnsi="Arial" w:cs="Arial"/>
          <w:sz w:val="22"/>
          <w:szCs w:val="22"/>
        </w:rPr>
        <w:t xml:space="preserve">9150 </w:t>
      </w:r>
      <w:proofErr w:type="spellStart"/>
      <w:r w:rsidR="005C5475" w:rsidRPr="003423D0">
        <w:rPr>
          <w:rFonts w:ascii="Arial" w:hAnsi="Arial" w:cs="Arial"/>
          <w:sz w:val="22"/>
          <w:szCs w:val="22"/>
        </w:rPr>
        <w:t>Термофилни</w:t>
      </w:r>
      <w:proofErr w:type="spellEnd"/>
      <w:r w:rsidR="005C5475" w:rsidRPr="003423D0">
        <w:rPr>
          <w:rFonts w:ascii="Arial" w:hAnsi="Arial" w:cs="Arial"/>
          <w:sz w:val="22"/>
          <w:szCs w:val="22"/>
        </w:rPr>
        <w:t xml:space="preserve"> букови гори (</w:t>
      </w:r>
      <w:proofErr w:type="spellStart"/>
      <w:r w:rsidR="005C5475" w:rsidRPr="003423D0">
        <w:rPr>
          <w:rFonts w:ascii="Arial" w:hAnsi="Arial" w:cs="Arial"/>
          <w:sz w:val="22"/>
          <w:szCs w:val="22"/>
        </w:rPr>
        <w:t>CephalantheroFagion</w:t>
      </w:r>
      <w:proofErr w:type="spellEnd"/>
      <w:r w:rsidR="005C5475" w:rsidRPr="003423D0">
        <w:rPr>
          <w:rFonts w:ascii="Arial" w:hAnsi="Arial" w:cs="Arial"/>
          <w:sz w:val="22"/>
          <w:szCs w:val="22"/>
        </w:rPr>
        <w:t>);</w:t>
      </w:r>
      <w:r w:rsidR="005C5475" w:rsidRPr="003423D0">
        <w:t xml:space="preserve"> </w:t>
      </w:r>
      <w:r w:rsidR="005C5475" w:rsidRPr="003423D0">
        <w:rPr>
          <w:rFonts w:ascii="Arial" w:hAnsi="Arial" w:cs="Arial"/>
          <w:sz w:val="22"/>
          <w:szCs w:val="22"/>
        </w:rPr>
        <w:t>9170 Дъбово-</w:t>
      </w:r>
      <w:proofErr w:type="spellStart"/>
      <w:r w:rsidR="005C5475" w:rsidRPr="003423D0">
        <w:rPr>
          <w:rFonts w:ascii="Arial" w:hAnsi="Arial" w:cs="Arial"/>
          <w:sz w:val="22"/>
          <w:szCs w:val="22"/>
        </w:rPr>
        <w:t>габърови</w:t>
      </w:r>
      <w:proofErr w:type="spellEnd"/>
      <w:r w:rsidR="005C5475" w:rsidRPr="003423D0">
        <w:rPr>
          <w:rFonts w:ascii="Arial" w:hAnsi="Arial" w:cs="Arial"/>
          <w:sz w:val="22"/>
          <w:szCs w:val="22"/>
        </w:rPr>
        <w:t xml:space="preserve"> гори от типа </w:t>
      </w:r>
      <w:proofErr w:type="spellStart"/>
      <w:r w:rsidR="005C5475" w:rsidRPr="003423D0">
        <w:rPr>
          <w:rFonts w:ascii="Arial" w:hAnsi="Arial" w:cs="Arial"/>
          <w:sz w:val="22"/>
          <w:szCs w:val="22"/>
        </w:rPr>
        <w:t>GalioCarpinetum</w:t>
      </w:r>
      <w:proofErr w:type="spellEnd"/>
      <w:r w:rsidR="005C5475" w:rsidRPr="003423D0">
        <w:rPr>
          <w:rFonts w:ascii="Arial" w:hAnsi="Arial" w:cs="Arial"/>
          <w:sz w:val="22"/>
          <w:szCs w:val="22"/>
        </w:rPr>
        <w:t>;</w:t>
      </w:r>
      <w:r w:rsidR="005C5475" w:rsidRPr="003423D0">
        <w:t xml:space="preserve"> </w:t>
      </w:r>
      <w:r w:rsidR="005C5475" w:rsidRPr="003423D0">
        <w:rPr>
          <w:rFonts w:ascii="Arial" w:hAnsi="Arial" w:cs="Arial"/>
          <w:sz w:val="22"/>
          <w:szCs w:val="22"/>
        </w:rPr>
        <w:t xml:space="preserve">9180 * Смесени гори от съюза </w:t>
      </w:r>
      <w:proofErr w:type="spellStart"/>
      <w:r w:rsidR="005C5475" w:rsidRPr="003423D0">
        <w:rPr>
          <w:rFonts w:ascii="Arial" w:hAnsi="Arial" w:cs="Arial"/>
          <w:sz w:val="22"/>
          <w:szCs w:val="22"/>
        </w:rPr>
        <w:t>Tilio-Acerion</w:t>
      </w:r>
      <w:proofErr w:type="spellEnd"/>
      <w:r w:rsidR="005C5475" w:rsidRPr="003423D0">
        <w:rPr>
          <w:rFonts w:ascii="Arial" w:hAnsi="Arial" w:cs="Arial"/>
          <w:sz w:val="22"/>
          <w:szCs w:val="22"/>
        </w:rPr>
        <w:t xml:space="preserve"> върху сипеи и стръмни склонове;</w:t>
      </w:r>
      <w:r w:rsidR="005C5475" w:rsidRPr="003423D0">
        <w:t xml:space="preserve"> </w:t>
      </w:r>
      <w:r w:rsidR="005C5475" w:rsidRPr="003423D0">
        <w:rPr>
          <w:rFonts w:ascii="Arial" w:hAnsi="Arial" w:cs="Arial"/>
          <w:sz w:val="22"/>
          <w:szCs w:val="22"/>
        </w:rPr>
        <w:t xml:space="preserve">91E0 * Алувиални гори с </w:t>
      </w:r>
      <w:proofErr w:type="spellStart"/>
      <w:r w:rsidR="005C5475" w:rsidRPr="003423D0">
        <w:rPr>
          <w:rFonts w:ascii="Arial" w:hAnsi="Arial" w:cs="Arial"/>
          <w:sz w:val="22"/>
          <w:szCs w:val="22"/>
        </w:rPr>
        <w:t>Alnus</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glutinosa</w:t>
      </w:r>
      <w:proofErr w:type="spellEnd"/>
      <w:r w:rsidR="005C5475" w:rsidRPr="003423D0">
        <w:rPr>
          <w:rFonts w:ascii="Arial" w:hAnsi="Arial" w:cs="Arial"/>
          <w:sz w:val="22"/>
          <w:szCs w:val="22"/>
        </w:rPr>
        <w:t xml:space="preserve"> и </w:t>
      </w:r>
      <w:proofErr w:type="spellStart"/>
      <w:r w:rsidR="005C5475" w:rsidRPr="003423D0">
        <w:rPr>
          <w:rFonts w:ascii="Arial" w:hAnsi="Arial" w:cs="Arial"/>
          <w:sz w:val="22"/>
          <w:szCs w:val="22"/>
        </w:rPr>
        <w:t>Fraxinus</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excelsior</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Alno-Pandion</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Alnion</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incanae</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Salicion</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albae</w:t>
      </w:r>
      <w:proofErr w:type="spellEnd"/>
      <w:r w:rsidR="005C5475" w:rsidRPr="003423D0">
        <w:rPr>
          <w:rFonts w:ascii="Arial" w:hAnsi="Arial" w:cs="Arial"/>
          <w:sz w:val="22"/>
          <w:szCs w:val="22"/>
        </w:rPr>
        <w:t>);</w:t>
      </w:r>
      <w:r w:rsidR="005C5475" w:rsidRPr="003423D0">
        <w:t xml:space="preserve"> </w:t>
      </w:r>
      <w:r w:rsidR="005C5475" w:rsidRPr="003423D0">
        <w:rPr>
          <w:rFonts w:ascii="Arial" w:hAnsi="Arial" w:cs="Arial"/>
          <w:sz w:val="22"/>
          <w:szCs w:val="22"/>
        </w:rPr>
        <w:t xml:space="preserve">91G0 * </w:t>
      </w:r>
      <w:proofErr w:type="spellStart"/>
      <w:r w:rsidR="005C5475" w:rsidRPr="003423D0">
        <w:rPr>
          <w:rFonts w:ascii="Arial" w:hAnsi="Arial" w:cs="Arial"/>
          <w:sz w:val="22"/>
          <w:szCs w:val="22"/>
        </w:rPr>
        <w:t>Панонски</w:t>
      </w:r>
      <w:proofErr w:type="spellEnd"/>
      <w:r w:rsidR="005C5475" w:rsidRPr="003423D0">
        <w:rPr>
          <w:rFonts w:ascii="Arial" w:hAnsi="Arial" w:cs="Arial"/>
          <w:sz w:val="22"/>
          <w:szCs w:val="22"/>
        </w:rPr>
        <w:t xml:space="preserve"> гори с </w:t>
      </w:r>
      <w:proofErr w:type="spellStart"/>
      <w:r w:rsidR="005C5475" w:rsidRPr="003423D0">
        <w:rPr>
          <w:rFonts w:ascii="Arial" w:hAnsi="Arial" w:cs="Arial"/>
          <w:sz w:val="22"/>
          <w:szCs w:val="22"/>
        </w:rPr>
        <w:t>Quercus</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petraea</w:t>
      </w:r>
      <w:proofErr w:type="spellEnd"/>
      <w:r w:rsidR="005C5475" w:rsidRPr="003423D0">
        <w:rPr>
          <w:rFonts w:ascii="Arial" w:hAnsi="Arial" w:cs="Arial"/>
          <w:sz w:val="22"/>
          <w:szCs w:val="22"/>
        </w:rPr>
        <w:t xml:space="preserve"> и </w:t>
      </w:r>
      <w:proofErr w:type="spellStart"/>
      <w:r w:rsidR="005C5475" w:rsidRPr="003423D0">
        <w:rPr>
          <w:rFonts w:ascii="Arial" w:hAnsi="Arial" w:cs="Arial"/>
          <w:sz w:val="22"/>
          <w:szCs w:val="22"/>
        </w:rPr>
        <w:t>Carpinus</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betulus</w:t>
      </w:r>
      <w:proofErr w:type="spellEnd"/>
      <w:r w:rsidR="005C5475" w:rsidRPr="003423D0">
        <w:rPr>
          <w:rFonts w:ascii="Arial" w:hAnsi="Arial" w:cs="Arial"/>
          <w:sz w:val="22"/>
          <w:szCs w:val="22"/>
        </w:rPr>
        <w:t>;</w:t>
      </w:r>
      <w:r w:rsidR="005C5475" w:rsidRPr="003423D0">
        <w:t xml:space="preserve"> </w:t>
      </w:r>
      <w:r w:rsidR="005C5475" w:rsidRPr="003423D0">
        <w:rPr>
          <w:rFonts w:ascii="Arial" w:hAnsi="Arial" w:cs="Arial"/>
          <w:sz w:val="22"/>
          <w:szCs w:val="22"/>
        </w:rPr>
        <w:t xml:space="preserve">91H0 * </w:t>
      </w:r>
      <w:proofErr w:type="spellStart"/>
      <w:r w:rsidR="005C5475" w:rsidRPr="003423D0">
        <w:rPr>
          <w:rFonts w:ascii="Arial" w:hAnsi="Arial" w:cs="Arial"/>
          <w:sz w:val="22"/>
          <w:szCs w:val="22"/>
        </w:rPr>
        <w:t>Панонски</w:t>
      </w:r>
      <w:proofErr w:type="spellEnd"/>
      <w:r w:rsidR="005C5475" w:rsidRPr="003423D0">
        <w:rPr>
          <w:rFonts w:ascii="Arial" w:hAnsi="Arial" w:cs="Arial"/>
          <w:sz w:val="22"/>
          <w:szCs w:val="22"/>
        </w:rPr>
        <w:t xml:space="preserve"> гори с </w:t>
      </w:r>
      <w:proofErr w:type="spellStart"/>
      <w:r w:rsidR="005C5475" w:rsidRPr="003423D0">
        <w:rPr>
          <w:rFonts w:ascii="Arial" w:hAnsi="Arial" w:cs="Arial"/>
          <w:sz w:val="22"/>
          <w:szCs w:val="22"/>
        </w:rPr>
        <w:t>Quercus</w:t>
      </w:r>
      <w:proofErr w:type="spellEnd"/>
      <w:r w:rsidR="005C5475" w:rsidRPr="003423D0">
        <w:rPr>
          <w:rFonts w:ascii="Arial" w:hAnsi="Arial" w:cs="Arial"/>
          <w:sz w:val="22"/>
          <w:szCs w:val="22"/>
        </w:rPr>
        <w:t xml:space="preserve"> </w:t>
      </w:r>
      <w:proofErr w:type="spellStart"/>
      <w:r w:rsidR="005C5475" w:rsidRPr="003423D0">
        <w:rPr>
          <w:rFonts w:ascii="Arial" w:hAnsi="Arial" w:cs="Arial"/>
          <w:sz w:val="22"/>
          <w:szCs w:val="22"/>
        </w:rPr>
        <w:t>pubescens</w:t>
      </w:r>
      <w:proofErr w:type="spellEnd"/>
      <w:r w:rsidR="005C5475" w:rsidRPr="003423D0">
        <w:rPr>
          <w:rFonts w:ascii="Arial" w:hAnsi="Arial" w:cs="Arial"/>
          <w:sz w:val="22"/>
          <w:szCs w:val="22"/>
        </w:rPr>
        <w:t xml:space="preserve">; 91M0 </w:t>
      </w:r>
      <w:proofErr w:type="spellStart"/>
      <w:r w:rsidR="005C5475" w:rsidRPr="003423D0">
        <w:rPr>
          <w:rFonts w:ascii="Arial" w:hAnsi="Arial" w:cs="Arial"/>
          <w:sz w:val="22"/>
          <w:szCs w:val="22"/>
        </w:rPr>
        <w:t>Балкано-панонски</w:t>
      </w:r>
      <w:proofErr w:type="spellEnd"/>
      <w:r w:rsidR="005C5475" w:rsidRPr="003423D0">
        <w:rPr>
          <w:rFonts w:ascii="Arial" w:hAnsi="Arial" w:cs="Arial"/>
          <w:sz w:val="22"/>
          <w:szCs w:val="22"/>
        </w:rPr>
        <w:t xml:space="preserve"> церово-</w:t>
      </w:r>
      <w:proofErr w:type="spellStart"/>
      <w:r w:rsidR="005C5475" w:rsidRPr="003423D0">
        <w:rPr>
          <w:rFonts w:ascii="Arial" w:hAnsi="Arial" w:cs="Arial"/>
          <w:sz w:val="22"/>
          <w:szCs w:val="22"/>
        </w:rPr>
        <w:t>горунови</w:t>
      </w:r>
      <w:proofErr w:type="spellEnd"/>
      <w:r w:rsidR="005C5475" w:rsidRPr="003423D0">
        <w:rPr>
          <w:rFonts w:ascii="Arial" w:hAnsi="Arial" w:cs="Arial"/>
          <w:sz w:val="22"/>
          <w:szCs w:val="22"/>
        </w:rPr>
        <w:t xml:space="preserve"> гори; 91Z0 Мизийски гори от </w:t>
      </w:r>
      <w:proofErr w:type="spellStart"/>
      <w:r w:rsidR="005C5475" w:rsidRPr="003423D0">
        <w:rPr>
          <w:rFonts w:ascii="Arial" w:hAnsi="Arial" w:cs="Arial"/>
          <w:sz w:val="22"/>
          <w:szCs w:val="22"/>
        </w:rPr>
        <w:t>сребролистна</w:t>
      </w:r>
      <w:proofErr w:type="spellEnd"/>
      <w:r w:rsidR="005C5475" w:rsidRPr="003423D0">
        <w:rPr>
          <w:rFonts w:ascii="Arial" w:hAnsi="Arial" w:cs="Arial"/>
          <w:sz w:val="22"/>
          <w:szCs w:val="22"/>
        </w:rPr>
        <w:t xml:space="preserve"> липа; </w:t>
      </w:r>
      <w:r w:rsidRPr="003423D0">
        <w:rPr>
          <w:rFonts w:ascii="Arial" w:hAnsi="Arial" w:cs="Arial"/>
          <w:sz w:val="22"/>
          <w:szCs w:val="22"/>
        </w:rPr>
        <w:t>– отдели и подотдели:</w:t>
      </w:r>
      <w:r w:rsidRPr="003423D0">
        <w:rPr>
          <w:rFonts w:ascii="Arial" w:hAnsi="Arial" w:cs="Arial"/>
          <w:b/>
          <w:bCs/>
          <w:color w:val="000000"/>
          <w:sz w:val="18"/>
          <w:szCs w:val="18"/>
        </w:rPr>
        <w:t xml:space="preserve"> </w:t>
      </w:r>
      <w:r w:rsidRPr="003423D0">
        <w:rPr>
          <w:rFonts w:ascii="Arial" w:hAnsi="Arial" w:cs="Arial"/>
          <w:b/>
          <w:bCs/>
          <w:sz w:val="22"/>
          <w:szCs w:val="22"/>
        </w:rPr>
        <w:t>18</w:t>
      </w:r>
      <w:r w:rsidRPr="003423D0">
        <w:rPr>
          <w:rFonts w:ascii="Arial" w:hAnsi="Arial" w:cs="Arial"/>
          <w:sz w:val="22"/>
          <w:szCs w:val="22"/>
        </w:rPr>
        <w:t xml:space="preserve">: а, б, в, г, д, е, ж, з, и, к, л, м, н, о, п, р, с, т, у, ф, ц, ш, 1, 2, 3, 4, 7, 8, 9, 10, 11, 12, 13, 14; </w:t>
      </w:r>
      <w:r w:rsidRPr="003423D0">
        <w:rPr>
          <w:rFonts w:ascii="Arial" w:hAnsi="Arial" w:cs="Arial"/>
          <w:b/>
          <w:bCs/>
          <w:sz w:val="22"/>
          <w:szCs w:val="22"/>
        </w:rPr>
        <w:t>34</w:t>
      </w:r>
      <w:r w:rsidRPr="003423D0">
        <w:rPr>
          <w:rFonts w:ascii="Arial" w:hAnsi="Arial" w:cs="Arial"/>
          <w:sz w:val="22"/>
          <w:szCs w:val="22"/>
        </w:rPr>
        <w:t xml:space="preserve">; </w:t>
      </w:r>
      <w:r w:rsidRPr="003423D0">
        <w:rPr>
          <w:rFonts w:ascii="Arial" w:hAnsi="Arial" w:cs="Arial"/>
          <w:b/>
          <w:bCs/>
          <w:sz w:val="22"/>
          <w:szCs w:val="22"/>
        </w:rPr>
        <w:t>35</w:t>
      </w:r>
      <w:r w:rsidRPr="003423D0">
        <w:rPr>
          <w:rFonts w:ascii="Arial" w:hAnsi="Arial" w:cs="Arial"/>
          <w:sz w:val="22"/>
          <w:szCs w:val="22"/>
        </w:rPr>
        <w:t xml:space="preserve">; </w:t>
      </w:r>
      <w:r w:rsidRPr="003423D0">
        <w:rPr>
          <w:rFonts w:ascii="Arial" w:hAnsi="Arial" w:cs="Arial"/>
          <w:b/>
          <w:bCs/>
          <w:sz w:val="22"/>
          <w:szCs w:val="22"/>
        </w:rPr>
        <w:t>36</w:t>
      </w:r>
      <w:r w:rsidRPr="003423D0">
        <w:rPr>
          <w:rFonts w:ascii="Arial" w:hAnsi="Arial" w:cs="Arial"/>
          <w:sz w:val="22"/>
          <w:szCs w:val="22"/>
        </w:rPr>
        <w:t xml:space="preserve">; </w:t>
      </w:r>
      <w:r w:rsidRPr="003423D0">
        <w:rPr>
          <w:rFonts w:ascii="Arial" w:hAnsi="Arial" w:cs="Arial"/>
          <w:b/>
          <w:bCs/>
          <w:sz w:val="22"/>
          <w:szCs w:val="22"/>
        </w:rPr>
        <w:t>37</w:t>
      </w:r>
      <w:r w:rsidRPr="003423D0">
        <w:rPr>
          <w:rFonts w:ascii="Arial" w:hAnsi="Arial" w:cs="Arial"/>
          <w:sz w:val="22"/>
          <w:szCs w:val="22"/>
        </w:rPr>
        <w:t xml:space="preserve">: а, б, в, г, д, е, ж, з, и, к, н, 1, 2, 3, 4; </w:t>
      </w:r>
      <w:r w:rsidRPr="003423D0">
        <w:rPr>
          <w:rFonts w:ascii="Arial" w:hAnsi="Arial" w:cs="Arial"/>
          <w:b/>
          <w:bCs/>
          <w:sz w:val="22"/>
          <w:szCs w:val="22"/>
        </w:rPr>
        <w:t>38</w:t>
      </w:r>
      <w:r w:rsidRPr="003423D0">
        <w:rPr>
          <w:rFonts w:ascii="Arial" w:hAnsi="Arial" w:cs="Arial"/>
          <w:sz w:val="22"/>
          <w:szCs w:val="22"/>
        </w:rPr>
        <w:t xml:space="preserve">; </w:t>
      </w:r>
      <w:r w:rsidRPr="003423D0">
        <w:rPr>
          <w:rFonts w:ascii="Arial" w:hAnsi="Arial" w:cs="Arial"/>
          <w:b/>
          <w:bCs/>
          <w:sz w:val="22"/>
          <w:szCs w:val="22"/>
        </w:rPr>
        <w:t>39</w:t>
      </w:r>
      <w:r w:rsidRPr="003423D0">
        <w:rPr>
          <w:rFonts w:ascii="Arial" w:hAnsi="Arial" w:cs="Arial"/>
          <w:sz w:val="22"/>
          <w:szCs w:val="22"/>
        </w:rPr>
        <w:t xml:space="preserve">: а, б, г, ж, з, и, к, л, м, н, о, ц, ч, 1, 2, 3, 4, 5; </w:t>
      </w:r>
      <w:r w:rsidRPr="003423D0">
        <w:rPr>
          <w:rFonts w:ascii="Arial" w:hAnsi="Arial" w:cs="Arial"/>
          <w:b/>
          <w:bCs/>
          <w:sz w:val="22"/>
          <w:szCs w:val="22"/>
        </w:rPr>
        <w:t>40</w:t>
      </w:r>
      <w:r w:rsidRPr="003423D0">
        <w:rPr>
          <w:rFonts w:ascii="Arial" w:hAnsi="Arial" w:cs="Arial"/>
          <w:sz w:val="22"/>
          <w:szCs w:val="22"/>
        </w:rPr>
        <w:t xml:space="preserve">; </w:t>
      </w:r>
      <w:r w:rsidRPr="003423D0">
        <w:rPr>
          <w:rFonts w:ascii="Arial" w:hAnsi="Arial" w:cs="Arial"/>
          <w:b/>
          <w:bCs/>
          <w:sz w:val="22"/>
          <w:szCs w:val="22"/>
        </w:rPr>
        <w:t>41</w:t>
      </w:r>
      <w:r w:rsidRPr="003423D0">
        <w:rPr>
          <w:rFonts w:ascii="Arial" w:hAnsi="Arial" w:cs="Arial"/>
          <w:sz w:val="22"/>
          <w:szCs w:val="22"/>
        </w:rPr>
        <w:t xml:space="preserve">; </w:t>
      </w:r>
      <w:r w:rsidRPr="003423D0">
        <w:rPr>
          <w:rFonts w:ascii="Arial" w:hAnsi="Arial" w:cs="Arial"/>
          <w:b/>
          <w:bCs/>
          <w:sz w:val="22"/>
          <w:szCs w:val="22"/>
        </w:rPr>
        <w:t>42</w:t>
      </w:r>
      <w:r w:rsidRPr="003423D0">
        <w:rPr>
          <w:rFonts w:ascii="Arial" w:hAnsi="Arial" w:cs="Arial"/>
          <w:sz w:val="22"/>
          <w:szCs w:val="22"/>
        </w:rPr>
        <w:t xml:space="preserve">; </w:t>
      </w:r>
      <w:r w:rsidRPr="003423D0">
        <w:rPr>
          <w:rFonts w:ascii="Arial" w:hAnsi="Arial" w:cs="Arial"/>
          <w:b/>
          <w:bCs/>
          <w:sz w:val="22"/>
          <w:szCs w:val="22"/>
        </w:rPr>
        <w:t>43</w:t>
      </w:r>
      <w:r w:rsidRPr="003423D0">
        <w:rPr>
          <w:rFonts w:ascii="Arial" w:hAnsi="Arial" w:cs="Arial"/>
          <w:sz w:val="22"/>
          <w:szCs w:val="22"/>
        </w:rPr>
        <w:t xml:space="preserve">; </w:t>
      </w:r>
      <w:r w:rsidRPr="003423D0">
        <w:rPr>
          <w:rFonts w:ascii="Arial" w:hAnsi="Arial" w:cs="Arial"/>
          <w:b/>
          <w:bCs/>
          <w:sz w:val="22"/>
          <w:szCs w:val="22"/>
        </w:rPr>
        <w:t>44</w:t>
      </w:r>
      <w:r w:rsidRPr="003423D0">
        <w:rPr>
          <w:rFonts w:ascii="Arial" w:hAnsi="Arial" w:cs="Arial"/>
          <w:sz w:val="22"/>
          <w:szCs w:val="22"/>
        </w:rPr>
        <w:t xml:space="preserve">; </w:t>
      </w:r>
      <w:r w:rsidRPr="003423D0">
        <w:rPr>
          <w:rFonts w:ascii="Arial" w:hAnsi="Arial" w:cs="Arial"/>
          <w:b/>
          <w:bCs/>
          <w:sz w:val="22"/>
          <w:szCs w:val="22"/>
        </w:rPr>
        <w:t>45</w:t>
      </w:r>
      <w:r w:rsidRPr="003423D0">
        <w:rPr>
          <w:rFonts w:ascii="Arial" w:hAnsi="Arial" w:cs="Arial"/>
          <w:sz w:val="22"/>
          <w:szCs w:val="22"/>
        </w:rPr>
        <w:t xml:space="preserve">; </w:t>
      </w:r>
      <w:r w:rsidRPr="003423D0">
        <w:rPr>
          <w:rFonts w:ascii="Arial" w:hAnsi="Arial" w:cs="Arial"/>
          <w:b/>
          <w:bCs/>
          <w:sz w:val="22"/>
          <w:szCs w:val="22"/>
        </w:rPr>
        <w:t>46</w:t>
      </w:r>
      <w:r w:rsidRPr="003423D0">
        <w:rPr>
          <w:rFonts w:ascii="Arial" w:hAnsi="Arial" w:cs="Arial"/>
          <w:sz w:val="22"/>
          <w:szCs w:val="22"/>
        </w:rPr>
        <w:t xml:space="preserve">: а, б, в, г, д, з, и, 4, 5, 6, 7, 8, 9, 11, 12; </w:t>
      </w:r>
      <w:r w:rsidRPr="003423D0">
        <w:rPr>
          <w:rFonts w:ascii="Arial" w:hAnsi="Arial" w:cs="Arial"/>
          <w:b/>
          <w:bCs/>
          <w:sz w:val="22"/>
          <w:szCs w:val="22"/>
        </w:rPr>
        <w:t>47</w:t>
      </w:r>
      <w:r w:rsidRPr="003423D0">
        <w:rPr>
          <w:rFonts w:ascii="Arial" w:hAnsi="Arial" w:cs="Arial"/>
          <w:sz w:val="22"/>
          <w:szCs w:val="22"/>
        </w:rPr>
        <w:t xml:space="preserve">: д, е, ж, з, и, к, л, м, н, о, п, у, ф, х, 6, 8; </w:t>
      </w:r>
      <w:r w:rsidRPr="003423D0">
        <w:rPr>
          <w:rFonts w:ascii="Arial" w:hAnsi="Arial" w:cs="Arial"/>
          <w:b/>
          <w:bCs/>
          <w:sz w:val="22"/>
          <w:szCs w:val="22"/>
        </w:rPr>
        <w:t>48</w:t>
      </w:r>
      <w:r w:rsidRPr="003423D0">
        <w:rPr>
          <w:rFonts w:ascii="Arial" w:hAnsi="Arial" w:cs="Arial"/>
          <w:sz w:val="22"/>
          <w:szCs w:val="22"/>
        </w:rPr>
        <w:t xml:space="preserve">: в, д, ж, з, и, к, л, м, о, п, р, 7; </w:t>
      </w:r>
      <w:r w:rsidRPr="003423D0">
        <w:rPr>
          <w:rFonts w:ascii="Arial" w:hAnsi="Arial" w:cs="Arial"/>
          <w:b/>
          <w:bCs/>
          <w:sz w:val="22"/>
          <w:szCs w:val="22"/>
        </w:rPr>
        <w:t>49</w:t>
      </w:r>
      <w:r w:rsidRPr="003423D0">
        <w:rPr>
          <w:rFonts w:ascii="Arial" w:hAnsi="Arial" w:cs="Arial"/>
          <w:sz w:val="22"/>
          <w:szCs w:val="22"/>
        </w:rPr>
        <w:t xml:space="preserve">: в, г, д, е, ж, з, и, к, л, м, н, о, п, р, с, т, у, щ, ю, я, а1, б1, в1, г1, 3, 4, 5; </w:t>
      </w:r>
      <w:r w:rsidRPr="003423D0">
        <w:rPr>
          <w:rFonts w:ascii="Arial" w:hAnsi="Arial" w:cs="Arial"/>
          <w:b/>
          <w:bCs/>
          <w:sz w:val="22"/>
          <w:szCs w:val="22"/>
        </w:rPr>
        <w:t>50</w:t>
      </w:r>
      <w:r w:rsidRPr="003423D0">
        <w:rPr>
          <w:rFonts w:ascii="Arial" w:hAnsi="Arial" w:cs="Arial"/>
          <w:sz w:val="22"/>
          <w:szCs w:val="22"/>
        </w:rPr>
        <w:t xml:space="preserve">; </w:t>
      </w:r>
      <w:r w:rsidRPr="003423D0">
        <w:rPr>
          <w:rFonts w:ascii="Arial" w:hAnsi="Arial" w:cs="Arial"/>
          <w:b/>
          <w:bCs/>
          <w:sz w:val="22"/>
          <w:szCs w:val="22"/>
        </w:rPr>
        <w:t>51</w:t>
      </w:r>
      <w:r w:rsidRPr="003423D0">
        <w:rPr>
          <w:rFonts w:ascii="Arial" w:hAnsi="Arial" w:cs="Arial"/>
          <w:sz w:val="22"/>
          <w:szCs w:val="22"/>
        </w:rPr>
        <w:t xml:space="preserve">; </w:t>
      </w:r>
      <w:r w:rsidRPr="003423D0">
        <w:rPr>
          <w:rFonts w:ascii="Arial" w:hAnsi="Arial" w:cs="Arial"/>
          <w:b/>
          <w:bCs/>
          <w:sz w:val="22"/>
          <w:szCs w:val="22"/>
        </w:rPr>
        <w:t>52</w:t>
      </w:r>
      <w:r w:rsidRPr="003423D0">
        <w:rPr>
          <w:rFonts w:ascii="Arial" w:hAnsi="Arial" w:cs="Arial"/>
          <w:sz w:val="22"/>
          <w:szCs w:val="22"/>
        </w:rPr>
        <w:t xml:space="preserve">; </w:t>
      </w:r>
      <w:r w:rsidRPr="003423D0">
        <w:rPr>
          <w:rFonts w:ascii="Arial" w:hAnsi="Arial" w:cs="Arial"/>
          <w:b/>
          <w:bCs/>
          <w:sz w:val="22"/>
          <w:szCs w:val="22"/>
        </w:rPr>
        <w:t>53</w:t>
      </w:r>
      <w:r w:rsidRPr="003423D0">
        <w:rPr>
          <w:rFonts w:ascii="Arial" w:hAnsi="Arial" w:cs="Arial"/>
          <w:sz w:val="22"/>
          <w:szCs w:val="22"/>
        </w:rPr>
        <w:t xml:space="preserve">; </w:t>
      </w:r>
      <w:r w:rsidRPr="003423D0">
        <w:rPr>
          <w:rFonts w:ascii="Arial" w:hAnsi="Arial" w:cs="Arial"/>
          <w:b/>
          <w:bCs/>
          <w:sz w:val="22"/>
          <w:szCs w:val="22"/>
        </w:rPr>
        <w:t>54</w:t>
      </w:r>
      <w:r w:rsidRPr="003423D0">
        <w:rPr>
          <w:rFonts w:ascii="Arial" w:hAnsi="Arial" w:cs="Arial"/>
          <w:sz w:val="22"/>
          <w:szCs w:val="22"/>
        </w:rPr>
        <w:t xml:space="preserve">; </w:t>
      </w:r>
      <w:r w:rsidRPr="003423D0">
        <w:rPr>
          <w:rFonts w:ascii="Arial" w:hAnsi="Arial" w:cs="Arial"/>
          <w:b/>
          <w:bCs/>
          <w:sz w:val="22"/>
          <w:szCs w:val="22"/>
        </w:rPr>
        <w:t>55</w:t>
      </w:r>
      <w:r w:rsidRPr="003423D0">
        <w:rPr>
          <w:rFonts w:ascii="Arial" w:hAnsi="Arial" w:cs="Arial"/>
          <w:sz w:val="22"/>
          <w:szCs w:val="22"/>
        </w:rPr>
        <w:t xml:space="preserve">; </w:t>
      </w:r>
      <w:r w:rsidRPr="003423D0">
        <w:rPr>
          <w:rFonts w:ascii="Arial" w:hAnsi="Arial" w:cs="Arial"/>
          <w:b/>
          <w:bCs/>
          <w:sz w:val="22"/>
          <w:szCs w:val="22"/>
        </w:rPr>
        <w:t>56</w:t>
      </w:r>
      <w:r w:rsidRPr="003423D0">
        <w:rPr>
          <w:rFonts w:ascii="Arial" w:hAnsi="Arial" w:cs="Arial"/>
          <w:sz w:val="22"/>
          <w:szCs w:val="22"/>
        </w:rPr>
        <w:t xml:space="preserve">; </w:t>
      </w:r>
      <w:r w:rsidRPr="003423D0">
        <w:rPr>
          <w:rFonts w:ascii="Arial" w:hAnsi="Arial" w:cs="Arial"/>
          <w:b/>
          <w:bCs/>
          <w:sz w:val="22"/>
          <w:szCs w:val="22"/>
        </w:rPr>
        <w:t>57</w:t>
      </w:r>
      <w:r w:rsidRPr="003423D0">
        <w:rPr>
          <w:rFonts w:ascii="Arial" w:hAnsi="Arial" w:cs="Arial"/>
          <w:sz w:val="22"/>
          <w:szCs w:val="22"/>
        </w:rPr>
        <w:t xml:space="preserve">: а, б, в, с, т, 1, 2, 3, 4, 5, 8, 9, 11, 12; </w:t>
      </w:r>
      <w:r w:rsidRPr="003423D0">
        <w:rPr>
          <w:rFonts w:ascii="Arial" w:hAnsi="Arial" w:cs="Arial"/>
          <w:b/>
          <w:bCs/>
          <w:sz w:val="22"/>
          <w:szCs w:val="22"/>
        </w:rPr>
        <w:t>58</w:t>
      </w:r>
      <w:r w:rsidRPr="003423D0">
        <w:rPr>
          <w:rFonts w:ascii="Arial" w:hAnsi="Arial" w:cs="Arial"/>
          <w:sz w:val="22"/>
          <w:szCs w:val="22"/>
        </w:rPr>
        <w:t xml:space="preserve">: а, б, в, г, д, е, ж, з, и, к, л, м, н, п, 1, 2, 3, 4, 5, 6, 7, 8, 9, 10, 11, 12; </w:t>
      </w:r>
      <w:r w:rsidRPr="003423D0">
        <w:rPr>
          <w:rFonts w:ascii="Arial" w:hAnsi="Arial" w:cs="Arial"/>
          <w:b/>
          <w:bCs/>
          <w:sz w:val="22"/>
          <w:szCs w:val="22"/>
        </w:rPr>
        <w:t>59</w:t>
      </w:r>
      <w:r w:rsidRPr="003423D0">
        <w:rPr>
          <w:rFonts w:ascii="Arial" w:hAnsi="Arial" w:cs="Arial"/>
          <w:sz w:val="22"/>
          <w:szCs w:val="22"/>
        </w:rPr>
        <w:t xml:space="preserve">: а, б, в, г, д, е, ж, з, и, к, л, м, н, о, р, с, т, 1, 2, 3, 4, 5, 6, 7, 8, 9, 10, 11, 12, 13, 14, 15, 16, 17, 20, 21, 22, 23, 24, 25, 26, 27, 28; </w:t>
      </w:r>
      <w:r w:rsidRPr="003423D0">
        <w:rPr>
          <w:rFonts w:ascii="Arial" w:hAnsi="Arial" w:cs="Arial"/>
          <w:b/>
          <w:bCs/>
          <w:sz w:val="22"/>
          <w:szCs w:val="22"/>
        </w:rPr>
        <w:t>60</w:t>
      </w:r>
      <w:r w:rsidRPr="003423D0">
        <w:rPr>
          <w:rFonts w:ascii="Arial" w:hAnsi="Arial" w:cs="Arial"/>
          <w:sz w:val="22"/>
          <w:szCs w:val="22"/>
        </w:rPr>
        <w:t xml:space="preserve">: а, б, в, г, д, е, ж, з, и, к, л, м, н, п, р, с, т, у, 1, 2, 3, 4; </w:t>
      </w:r>
      <w:r w:rsidRPr="003423D0">
        <w:rPr>
          <w:rFonts w:ascii="Arial" w:hAnsi="Arial" w:cs="Arial"/>
          <w:b/>
          <w:bCs/>
          <w:sz w:val="22"/>
          <w:szCs w:val="22"/>
        </w:rPr>
        <w:t>61</w:t>
      </w:r>
      <w:r w:rsidRPr="003423D0">
        <w:rPr>
          <w:rFonts w:ascii="Arial" w:hAnsi="Arial" w:cs="Arial"/>
          <w:sz w:val="22"/>
          <w:szCs w:val="22"/>
        </w:rPr>
        <w:t xml:space="preserve">; </w:t>
      </w:r>
      <w:r w:rsidRPr="003423D0">
        <w:rPr>
          <w:rFonts w:ascii="Arial" w:hAnsi="Arial" w:cs="Arial"/>
          <w:b/>
          <w:bCs/>
          <w:sz w:val="22"/>
          <w:szCs w:val="22"/>
        </w:rPr>
        <w:t>62</w:t>
      </w:r>
      <w:r w:rsidRPr="003423D0">
        <w:rPr>
          <w:rFonts w:ascii="Arial" w:hAnsi="Arial" w:cs="Arial"/>
          <w:sz w:val="22"/>
          <w:szCs w:val="22"/>
        </w:rPr>
        <w:t xml:space="preserve">; </w:t>
      </w:r>
      <w:r w:rsidRPr="003423D0">
        <w:rPr>
          <w:rFonts w:ascii="Arial" w:hAnsi="Arial" w:cs="Arial"/>
          <w:b/>
          <w:bCs/>
          <w:sz w:val="22"/>
          <w:szCs w:val="22"/>
        </w:rPr>
        <w:t>63</w:t>
      </w:r>
      <w:r w:rsidRPr="003423D0">
        <w:rPr>
          <w:rFonts w:ascii="Arial" w:hAnsi="Arial" w:cs="Arial"/>
          <w:sz w:val="22"/>
          <w:szCs w:val="22"/>
        </w:rPr>
        <w:t xml:space="preserve">; </w:t>
      </w:r>
      <w:r w:rsidRPr="003423D0">
        <w:rPr>
          <w:rFonts w:ascii="Arial" w:hAnsi="Arial" w:cs="Arial"/>
          <w:b/>
          <w:bCs/>
          <w:sz w:val="22"/>
          <w:szCs w:val="22"/>
        </w:rPr>
        <w:t>64</w:t>
      </w:r>
      <w:r w:rsidRPr="003423D0">
        <w:rPr>
          <w:rFonts w:ascii="Arial" w:hAnsi="Arial" w:cs="Arial"/>
          <w:sz w:val="22"/>
          <w:szCs w:val="22"/>
        </w:rPr>
        <w:t xml:space="preserve">; </w:t>
      </w:r>
      <w:r w:rsidRPr="003423D0">
        <w:rPr>
          <w:rFonts w:ascii="Arial" w:hAnsi="Arial" w:cs="Arial"/>
          <w:b/>
          <w:bCs/>
          <w:sz w:val="22"/>
          <w:szCs w:val="22"/>
        </w:rPr>
        <w:t>65</w:t>
      </w:r>
      <w:r w:rsidRPr="003423D0">
        <w:rPr>
          <w:rFonts w:ascii="Arial" w:hAnsi="Arial" w:cs="Arial"/>
          <w:sz w:val="22"/>
          <w:szCs w:val="22"/>
        </w:rPr>
        <w:t xml:space="preserve">; </w:t>
      </w:r>
      <w:r w:rsidRPr="003423D0">
        <w:rPr>
          <w:rFonts w:ascii="Arial" w:hAnsi="Arial" w:cs="Arial"/>
          <w:b/>
          <w:bCs/>
          <w:sz w:val="22"/>
          <w:szCs w:val="22"/>
        </w:rPr>
        <w:t>66</w:t>
      </w:r>
      <w:r w:rsidRPr="003423D0">
        <w:rPr>
          <w:rFonts w:ascii="Arial" w:hAnsi="Arial" w:cs="Arial"/>
          <w:sz w:val="22"/>
          <w:szCs w:val="22"/>
        </w:rPr>
        <w:t xml:space="preserve">; </w:t>
      </w:r>
      <w:r w:rsidRPr="003423D0">
        <w:rPr>
          <w:rFonts w:ascii="Arial" w:hAnsi="Arial" w:cs="Arial"/>
          <w:b/>
          <w:bCs/>
          <w:sz w:val="22"/>
          <w:szCs w:val="22"/>
        </w:rPr>
        <w:t>67</w:t>
      </w:r>
      <w:r w:rsidRPr="003423D0">
        <w:rPr>
          <w:rFonts w:ascii="Arial" w:hAnsi="Arial" w:cs="Arial"/>
          <w:sz w:val="22"/>
          <w:szCs w:val="22"/>
        </w:rPr>
        <w:t xml:space="preserve">; </w:t>
      </w:r>
      <w:r w:rsidRPr="003423D0">
        <w:rPr>
          <w:rFonts w:ascii="Arial" w:hAnsi="Arial" w:cs="Arial"/>
          <w:b/>
          <w:bCs/>
          <w:sz w:val="22"/>
          <w:szCs w:val="22"/>
        </w:rPr>
        <w:t>68</w:t>
      </w:r>
      <w:r w:rsidRPr="003423D0">
        <w:rPr>
          <w:rFonts w:ascii="Arial" w:hAnsi="Arial" w:cs="Arial"/>
          <w:sz w:val="22"/>
          <w:szCs w:val="22"/>
        </w:rPr>
        <w:t xml:space="preserve">; </w:t>
      </w:r>
      <w:r w:rsidRPr="003423D0">
        <w:rPr>
          <w:rFonts w:ascii="Arial" w:hAnsi="Arial" w:cs="Arial"/>
          <w:b/>
          <w:bCs/>
          <w:sz w:val="22"/>
          <w:szCs w:val="22"/>
        </w:rPr>
        <w:t>209</w:t>
      </w:r>
      <w:r w:rsidRPr="003423D0">
        <w:rPr>
          <w:rFonts w:ascii="Arial" w:hAnsi="Arial" w:cs="Arial"/>
          <w:sz w:val="22"/>
          <w:szCs w:val="22"/>
        </w:rPr>
        <w:t xml:space="preserve">: а, б, в, г, д, е, ж, з, и, к, л, м, н, о, р, с, т, 1, 2, 4, 5; </w:t>
      </w:r>
      <w:r w:rsidRPr="003423D0">
        <w:rPr>
          <w:rFonts w:ascii="Arial" w:hAnsi="Arial" w:cs="Arial"/>
          <w:b/>
          <w:bCs/>
          <w:sz w:val="22"/>
          <w:szCs w:val="22"/>
        </w:rPr>
        <w:t>210</w:t>
      </w:r>
      <w:r w:rsidRPr="003423D0">
        <w:rPr>
          <w:rFonts w:ascii="Arial" w:hAnsi="Arial" w:cs="Arial"/>
          <w:sz w:val="22"/>
          <w:szCs w:val="22"/>
        </w:rPr>
        <w:t xml:space="preserve">; </w:t>
      </w:r>
      <w:r w:rsidRPr="003423D0">
        <w:rPr>
          <w:rFonts w:ascii="Arial" w:hAnsi="Arial" w:cs="Arial"/>
          <w:b/>
          <w:bCs/>
          <w:sz w:val="22"/>
          <w:szCs w:val="22"/>
        </w:rPr>
        <w:t>211</w:t>
      </w:r>
      <w:r w:rsidRPr="003423D0">
        <w:rPr>
          <w:rFonts w:ascii="Arial" w:hAnsi="Arial" w:cs="Arial"/>
          <w:sz w:val="22"/>
          <w:szCs w:val="22"/>
        </w:rPr>
        <w:t xml:space="preserve">; </w:t>
      </w:r>
      <w:r w:rsidRPr="003423D0">
        <w:rPr>
          <w:rFonts w:ascii="Arial" w:hAnsi="Arial" w:cs="Arial"/>
          <w:b/>
          <w:bCs/>
          <w:sz w:val="22"/>
          <w:szCs w:val="22"/>
        </w:rPr>
        <w:t>212</w:t>
      </w:r>
      <w:r w:rsidRPr="003423D0">
        <w:rPr>
          <w:rFonts w:ascii="Arial" w:hAnsi="Arial" w:cs="Arial"/>
          <w:sz w:val="22"/>
          <w:szCs w:val="22"/>
        </w:rPr>
        <w:t xml:space="preserve">; </w:t>
      </w:r>
      <w:r w:rsidRPr="003423D0">
        <w:rPr>
          <w:rFonts w:ascii="Arial" w:hAnsi="Arial" w:cs="Arial"/>
          <w:b/>
          <w:bCs/>
          <w:sz w:val="22"/>
          <w:szCs w:val="22"/>
        </w:rPr>
        <w:t>213</w:t>
      </w:r>
      <w:r w:rsidRPr="003423D0">
        <w:rPr>
          <w:rFonts w:ascii="Arial" w:hAnsi="Arial" w:cs="Arial"/>
          <w:sz w:val="22"/>
          <w:szCs w:val="22"/>
        </w:rPr>
        <w:t xml:space="preserve">; </w:t>
      </w:r>
      <w:r w:rsidRPr="003423D0">
        <w:rPr>
          <w:rFonts w:ascii="Arial" w:hAnsi="Arial" w:cs="Arial"/>
          <w:b/>
          <w:bCs/>
          <w:sz w:val="22"/>
          <w:szCs w:val="22"/>
        </w:rPr>
        <w:t>214</w:t>
      </w:r>
      <w:r w:rsidRPr="003423D0">
        <w:rPr>
          <w:rFonts w:ascii="Arial" w:hAnsi="Arial" w:cs="Arial"/>
          <w:sz w:val="22"/>
          <w:szCs w:val="22"/>
        </w:rPr>
        <w:t xml:space="preserve">; </w:t>
      </w:r>
      <w:r w:rsidRPr="003423D0">
        <w:rPr>
          <w:rFonts w:ascii="Arial" w:hAnsi="Arial" w:cs="Arial"/>
          <w:b/>
          <w:bCs/>
          <w:sz w:val="22"/>
          <w:szCs w:val="22"/>
        </w:rPr>
        <w:t>215</w:t>
      </w:r>
      <w:r w:rsidRPr="003423D0">
        <w:rPr>
          <w:rFonts w:ascii="Arial" w:hAnsi="Arial" w:cs="Arial"/>
          <w:sz w:val="22"/>
          <w:szCs w:val="22"/>
        </w:rPr>
        <w:t xml:space="preserve">; </w:t>
      </w:r>
      <w:r w:rsidRPr="003423D0">
        <w:rPr>
          <w:rFonts w:ascii="Arial" w:hAnsi="Arial" w:cs="Arial"/>
          <w:b/>
          <w:bCs/>
          <w:sz w:val="22"/>
          <w:szCs w:val="22"/>
        </w:rPr>
        <w:t>216</w:t>
      </w:r>
      <w:r w:rsidRPr="003423D0">
        <w:rPr>
          <w:rFonts w:ascii="Arial" w:hAnsi="Arial" w:cs="Arial"/>
          <w:sz w:val="22"/>
          <w:szCs w:val="22"/>
        </w:rPr>
        <w:t xml:space="preserve">; </w:t>
      </w:r>
      <w:r w:rsidRPr="003423D0">
        <w:rPr>
          <w:rFonts w:ascii="Arial" w:hAnsi="Arial" w:cs="Arial"/>
          <w:b/>
          <w:bCs/>
          <w:sz w:val="22"/>
          <w:szCs w:val="22"/>
        </w:rPr>
        <w:t>217</w:t>
      </w:r>
      <w:r w:rsidRPr="003423D0">
        <w:rPr>
          <w:rFonts w:ascii="Arial" w:hAnsi="Arial" w:cs="Arial"/>
          <w:sz w:val="22"/>
          <w:szCs w:val="22"/>
        </w:rPr>
        <w:t xml:space="preserve">; </w:t>
      </w:r>
      <w:r w:rsidRPr="003423D0">
        <w:rPr>
          <w:rFonts w:ascii="Arial" w:hAnsi="Arial" w:cs="Arial"/>
          <w:b/>
          <w:bCs/>
          <w:sz w:val="22"/>
          <w:szCs w:val="22"/>
        </w:rPr>
        <w:t>218</w:t>
      </w:r>
      <w:r w:rsidRPr="003423D0">
        <w:rPr>
          <w:rFonts w:ascii="Arial" w:hAnsi="Arial" w:cs="Arial"/>
          <w:sz w:val="22"/>
          <w:szCs w:val="22"/>
        </w:rPr>
        <w:t xml:space="preserve">; </w:t>
      </w:r>
      <w:r w:rsidRPr="003423D0">
        <w:rPr>
          <w:rFonts w:ascii="Arial" w:hAnsi="Arial" w:cs="Arial"/>
          <w:b/>
          <w:bCs/>
          <w:sz w:val="22"/>
          <w:szCs w:val="22"/>
        </w:rPr>
        <w:t>219</w:t>
      </w:r>
      <w:r w:rsidRPr="003423D0">
        <w:rPr>
          <w:rFonts w:ascii="Arial" w:hAnsi="Arial" w:cs="Arial"/>
          <w:sz w:val="22"/>
          <w:szCs w:val="22"/>
        </w:rPr>
        <w:t xml:space="preserve">; </w:t>
      </w:r>
      <w:r w:rsidRPr="003423D0">
        <w:rPr>
          <w:rFonts w:ascii="Arial" w:hAnsi="Arial" w:cs="Arial"/>
          <w:b/>
          <w:bCs/>
          <w:sz w:val="22"/>
          <w:szCs w:val="22"/>
        </w:rPr>
        <w:t>220</w:t>
      </w:r>
      <w:r w:rsidRPr="003423D0">
        <w:rPr>
          <w:rFonts w:ascii="Arial" w:hAnsi="Arial" w:cs="Arial"/>
          <w:sz w:val="22"/>
          <w:szCs w:val="22"/>
        </w:rPr>
        <w:t xml:space="preserve">; </w:t>
      </w:r>
      <w:r w:rsidRPr="003423D0">
        <w:rPr>
          <w:rFonts w:ascii="Arial" w:hAnsi="Arial" w:cs="Arial"/>
          <w:b/>
          <w:bCs/>
          <w:sz w:val="22"/>
          <w:szCs w:val="22"/>
        </w:rPr>
        <w:t>221</w:t>
      </w:r>
      <w:r w:rsidRPr="003423D0">
        <w:rPr>
          <w:rFonts w:ascii="Arial" w:hAnsi="Arial" w:cs="Arial"/>
          <w:sz w:val="22"/>
          <w:szCs w:val="22"/>
        </w:rPr>
        <w:t xml:space="preserve">: а, б, в, г, д, е, 1; </w:t>
      </w:r>
      <w:r w:rsidRPr="003423D0">
        <w:rPr>
          <w:rFonts w:ascii="Arial" w:hAnsi="Arial" w:cs="Arial"/>
          <w:b/>
          <w:bCs/>
          <w:sz w:val="22"/>
          <w:szCs w:val="22"/>
        </w:rPr>
        <w:t>222</w:t>
      </w:r>
      <w:r w:rsidRPr="003423D0">
        <w:rPr>
          <w:rFonts w:ascii="Arial" w:hAnsi="Arial" w:cs="Arial"/>
          <w:sz w:val="22"/>
          <w:szCs w:val="22"/>
        </w:rPr>
        <w:t xml:space="preserve">; </w:t>
      </w:r>
      <w:r w:rsidRPr="003423D0">
        <w:rPr>
          <w:rFonts w:ascii="Arial" w:hAnsi="Arial" w:cs="Arial"/>
          <w:b/>
          <w:bCs/>
          <w:sz w:val="22"/>
          <w:szCs w:val="22"/>
        </w:rPr>
        <w:t>223</w:t>
      </w:r>
      <w:r w:rsidRPr="003423D0">
        <w:rPr>
          <w:rFonts w:ascii="Arial" w:hAnsi="Arial" w:cs="Arial"/>
          <w:sz w:val="22"/>
          <w:szCs w:val="22"/>
        </w:rPr>
        <w:t xml:space="preserve">; </w:t>
      </w:r>
      <w:r w:rsidRPr="003423D0">
        <w:rPr>
          <w:rFonts w:ascii="Arial" w:hAnsi="Arial" w:cs="Arial"/>
          <w:b/>
          <w:bCs/>
          <w:sz w:val="22"/>
          <w:szCs w:val="22"/>
        </w:rPr>
        <w:t>224</w:t>
      </w:r>
      <w:r w:rsidRPr="003423D0">
        <w:rPr>
          <w:rFonts w:ascii="Arial" w:hAnsi="Arial" w:cs="Arial"/>
          <w:sz w:val="22"/>
          <w:szCs w:val="22"/>
        </w:rPr>
        <w:t xml:space="preserve">; </w:t>
      </w:r>
      <w:r w:rsidRPr="003423D0">
        <w:rPr>
          <w:rFonts w:ascii="Arial" w:hAnsi="Arial" w:cs="Arial"/>
          <w:b/>
          <w:bCs/>
          <w:sz w:val="22"/>
          <w:szCs w:val="22"/>
        </w:rPr>
        <w:t>225</w:t>
      </w:r>
      <w:r w:rsidRPr="003423D0">
        <w:rPr>
          <w:rFonts w:ascii="Arial" w:hAnsi="Arial" w:cs="Arial"/>
          <w:sz w:val="22"/>
          <w:szCs w:val="22"/>
        </w:rPr>
        <w:t xml:space="preserve">; </w:t>
      </w:r>
      <w:r w:rsidRPr="003423D0">
        <w:rPr>
          <w:rFonts w:ascii="Arial" w:hAnsi="Arial" w:cs="Arial"/>
          <w:b/>
          <w:bCs/>
          <w:sz w:val="22"/>
          <w:szCs w:val="22"/>
        </w:rPr>
        <w:t>226</w:t>
      </w:r>
      <w:r w:rsidRPr="003423D0">
        <w:rPr>
          <w:rFonts w:ascii="Arial" w:hAnsi="Arial" w:cs="Arial"/>
          <w:sz w:val="22"/>
          <w:szCs w:val="22"/>
        </w:rPr>
        <w:t xml:space="preserve">; </w:t>
      </w:r>
      <w:r w:rsidRPr="003423D0">
        <w:rPr>
          <w:rFonts w:ascii="Arial" w:hAnsi="Arial" w:cs="Arial"/>
          <w:b/>
          <w:bCs/>
          <w:sz w:val="22"/>
          <w:szCs w:val="22"/>
        </w:rPr>
        <w:t>227</w:t>
      </w:r>
      <w:r w:rsidRPr="003423D0">
        <w:rPr>
          <w:rFonts w:ascii="Arial" w:hAnsi="Arial" w:cs="Arial"/>
          <w:sz w:val="22"/>
          <w:szCs w:val="22"/>
        </w:rPr>
        <w:t xml:space="preserve">; </w:t>
      </w:r>
      <w:r w:rsidRPr="003423D0">
        <w:rPr>
          <w:rFonts w:ascii="Arial" w:hAnsi="Arial" w:cs="Arial"/>
          <w:b/>
          <w:bCs/>
          <w:sz w:val="22"/>
          <w:szCs w:val="22"/>
        </w:rPr>
        <w:t>228</w:t>
      </w:r>
      <w:r w:rsidRPr="003423D0">
        <w:rPr>
          <w:rFonts w:ascii="Arial" w:hAnsi="Arial" w:cs="Arial"/>
          <w:sz w:val="22"/>
          <w:szCs w:val="22"/>
        </w:rPr>
        <w:t xml:space="preserve">; </w:t>
      </w:r>
      <w:r w:rsidRPr="003423D0">
        <w:rPr>
          <w:rFonts w:ascii="Arial" w:hAnsi="Arial" w:cs="Arial"/>
          <w:b/>
          <w:bCs/>
          <w:sz w:val="22"/>
          <w:szCs w:val="22"/>
        </w:rPr>
        <w:t>229</w:t>
      </w:r>
      <w:r w:rsidRPr="003423D0">
        <w:rPr>
          <w:rFonts w:ascii="Arial" w:hAnsi="Arial" w:cs="Arial"/>
          <w:sz w:val="22"/>
          <w:szCs w:val="22"/>
        </w:rPr>
        <w:t xml:space="preserve">: г, д, е, ж, з, и, к, л, м, н, о, 11; </w:t>
      </w:r>
      <w:r w:rsidRPr="003423D0">
        <w:rPr>
          <w:rFonts w:ascii="Arial" w:hAnsi="Arial" w:cs="Arial"/>
          <w:b/>
          <w:bCs/>
          <w:sz w:val="22"/>
          <w:szCs w:val="22"/>
        </w:rPr>
        <w:t>230</w:t>
      </w:r>
      <w:r w:rsidRPr="003423D0">
        <w:rPr>
          <w:rFonts w:ascii="Arial" w:hAnsi="Arial" w:cs="Arial"/>
          <w:sz w:val="22"/>
          <w:szCs w:val="22"/>
        </w:rPr>
        <w:t xml:space="preserve">; </w:t>
      </w:r>
      <w:r w:rsidRPr="003423D0">
        <w:rPr>
          <w:rFonts w:ascii="Arial" w:hAnsi="Arial" w:cs="Arial"/>
          <w:b/>
          <w:bCs/>
          <w:sz w:val="22"/>
          <w:szCs w:val="22"/>
        </w:rPr>
        <w:t>231</w:t>
      </w:r>
      <w:r w:rsidRPr="003423D0">
        <w:rPr>
          <w:rFonts w:ascii="Arial" w:hAnsi="Arial" w:cs="Arial"/>
          <w:sz w:val="22"/>
          <w:szCs w:val="22"/>
        </w:rPr>
        <w:t xml:space="preserve">; </w:t>
      </w:r>
      <w:r w:rsidRPr="003423D0">
        <w:rPr>
          <w:rFonts w:ascii="Arial" w:hAnsi="Arial" w:cs="Arial"/>
          <w:b/>
          <w:bCs/>
          <w:sz w:val="22"/>
          <w:szCs w:val="22"/>
        </w:rPr>
        <w:t>232</w:t>
      </w:r>
      <w:r w:rsidRPr="003423D0">
        <w:rPr>
          <w:rFonts w:ascii="Arial" w:hAnsi="Arial" w:cs="Arial"/>
          <w:sz w:val="22"/>
          <w:szCs w:val="22"/>
        </w:rPr>
        <w:t xml:space="preserve">; </w:t>
      </w:r>
      <w:r w:rsidRPr="003423D0">
        <w:rPr>
          <w:rFonts w:ascii="Arial" w:hAnsi="Arial" w:cs="Arial"/>
          <w:b/>
          <w:bCs/>
          <w:sz w:val="22"/>
          <w:szCs w:val="22"/>
        </w:rPr>
        <w:t>233</w:t>
      </w:r>
      <w:r w:rsidRPr="003423D0">
        <w:rPr>
          <w:rFonts w:ascii="Arial" w:hAnsi="Arial" w:cs="Arial"/>
          <w:sz w:val="22"/>
          <w:szCs w:val="22"/>
        </w:rPr>
        <w:t xml:space="preserve">; </w:t>
      </w:r>
      <w:r w:rsidRPr="003423D0">
        <w:rPr>
          <w:rFonts w:ascii="Arial" w:hAnsi="Arial" w:cs="Arial"/>
          <w:b/>
          <w:bCs/>
          <w:sz w:val="22"/>
          <w:szCs w:val="22"/>
        </w:rPr>
        <w:t>234</w:t>
      </w:r>
      <w:r w:rsidRPr="003423D0">
        <w:rPr>
          <w:rFonts w:ascii="Arial" w:hAnsi="Arial" w:cs="Arial"/>
          <w:sz w:val="22"/>
          <w:szCs w:val="22"/>
        </w:rPr>
        <w:t xml:space="preserve">; </w:t>
      </w:r>
      <w:r w:rsidRPr="003423D0">
        <w:rPr>
          <w:rFonts w:ascii="Arial" w:hAnsi="Arial" w:cs="Arial"/>
          <w:b/>
          <w:bCs/>
          <w:sz w:val="22"/>
          <w:szCs w:val="22"/>
        </w:rPr>
        <w:t>235</w:t>
      </w:r>
      <w:r w:rsidRPr="003423D0">
        <w:rPr>
          <w:rFonts w:ascii="Arial" w:hAnsi="Arial" w:cs="Arial"/>
          <w:sz w:val="22"/>
          <w:szCs w:val="22"/>
        </w:rPr>
        <w:t xml:space="preserve">; </w:t>
      </w:r>
      <w:r w:rsidRPr="003423D0">
        <w:rPr>
          <w:rFonts w:ascii="Arial" w:hAnsi="Arial" w:cs="Arial"/>
          <w:b/>
          <w:bCs/>
          <w:sz w:val="22"/>
          <w:szCs w:val="22"/>
        </w:rPr>
        <w:t>236</w:t>
      </w:r>
      <w:r w:rsidRPr="003423D0">
        <w:rPr>
          <w:rFonts w:ascii="Arial" w:hAnsi="Arial" w:cs="Arial"/>
          <w:sz w:val="22"/>
          <w:szCs w:val="22"/>
        </w:rPr>
        <w:t xml:space="preserve">; </w:t>
      </w:r>
      <w:r w:rsidRPr="003423D0">
        <w:rPr>
          <w:rFonts w:ascii="Arial" w:hAnsi="Arial" w:cs="Arial"/>
          <w:b/>
          <w:bCs/>
          <w:sz w:val="22"/>
          <w:szCs w:val="22"/>
        </w:rPr>
        <w:t>237</w:t>
      </w:r>
      <w:r w:rsidRPr="003423D0">
        <w:rPr>
          <w:rFonts w:ascii="Arial" w:hAnsi="Arial" w:cs="Arial"/>
          <w:sz w:val="22"/>
          <w:szCs w:val="22"/>
        </w:rPr>
        <w:t xml:space="preserve">: а, б, в, г, д, е, ж, з, и, к, л, м, н, о, 1, 2, 3; </w:t>
      </w:r>
      <w:r w:rsidRPr="003423D0">
        <w:rPr>
          <w:rFonts w:ascii="Arial" w:hAnsi="Arial" w:cs="Arial"/>
          <w:b/>
          <w:bCs/>
          <w:sz w:val="22"/>
          <w:szCs w:val="22"/>
        </w:rPr>
        <w:t>238</w:t>
      </w:r>
      <w:r w:rsidRPr="003423D0">
        <w:rPr>
          <w:rFonts w:ascii="Arial" w:hAnsi="Arial" w:cs="Arial"/>
          <w:sz w:val="22"/>
          <w:szCs w:val="22"/>
        </w:rPr>
        <w:t xml:space="preserve">; </w:t>
      </w:r>
      <w:r w:rsidRPr="003423D0">
        <w:rPr>
          <w:rFonts w:ascii="Arial" w:hAnsi="Arial" w:cs="Arial"/>
          <w:b/>
          <w:bCs/>
          <w:sz w:val="22"/>
          <w:szCs w:val="22"/>
        </w:rPr>
        <w:t>239</w:t>
      </w:r>
      <w:r w:rsidRPr="003423D0">
        <w:rPr>
          <w:rFonts w:ascii="Arial" w:hAnsi="Arial" w:cs="Arial"/>
          <w:sz w:val="22"/>
          <w:szCs w:val="22"/>
        </w:rPr>
        <w:t xml:space="preserve">; </w:t>
      </w:r>
      <w:r w:rsidRPr="003423D0">
        <w:rPr>
          <w:rFonts w:ascii="Arial" w:hAnsi="Arial" w:cs="Arial"/>
          <w:b/>
          <w:bCs/>
          <w:sz w:val="22"/>
          <w:szCs w:val="22"/>
        </w:rPr>
        <w:t>240</w:t>
      </w:r>
      <w:r w:rsidRPr="003423D0">
        <w:rPr>
          <w:rFonts w:ascii="Arial" w:hAnsi="Arial" w:cs="Arial"/>
          <w:sz w:val="22"/>
          <w:szCs w:val="22"/>
        </w:rPr>
        <w:t xml:space="preserve">; </w:t>
      </w:r>
      <w:r w:rsidRPr="003423D0">
        <w:rPr>
          <w:rFonts w:ascii="Arial" w:hAnsi="Arial" w:cs="Arial"/>
          <w:b/>
          <w:bCs/>
          <w:sz w:val="22"/>
          <w:szCs w:val="22"/>
        </w:rPr>
        <w:t>241</w:t>
      </w:r>
      <w:r w:rsidRPr="003423D0">
        <w:rPr>
          <w:rFonts w:ascii="Arial" w:hAnsi="Arial" w:cs="Arial"/>
          <w:sz w:val="22"/>
          <w:szCs w:val="22"/>
        </w:rPr>
        <w:t xml:space="preserve">; </w:t>
      </w:r>
      <w:r w:rsidRPr="003423D0">
        <w:rPr>
          <w:rFonts w:ascii="Arial" w:hAnsi="Arial" w:cs="Arial"/>
          <w:b/>
          <w:bCs/>
          <w:sz w:val="22"/>
          <w:szCs w:val="22"/>
        </w:rPr>
        <w:t>242</w:t>
      </w:r>
      <w:r w:rsidRPr="003423D0">
        <w:rPr>
          <w:rFonts w:ascii="Arial" w:hAnsi="Arial" w:cs="Arial"/>
          <w:sz w:val="22"/>
          <w:szCs w:val="22"/>
        </w:rPr>
        <w:t xml:space="preserve">; </w:t>
      </w:r>
      <w:r w:rsidRPr="003423D0">
        <w:rPr>
          <w:rFonts w:ascii="Arial" w:hAnsi="Arial" w:cs="Arial"/>
          <w:b/>
          <w:bCs/>
          <w:sz w:val="22"/>
          <w:szCs w:val="22"/>
        </w:rPr>
        <w:t>243</w:t>
      </w:r>
      <w:r w:rsidRPr="003423D0">
        <w:rPr>
          <w:rFonts w:ascii="Arial" w:hAnsi="Arial" w:cs="Arial"/>
          <w:sz w:val="22"/>
          <w:szCs w:val="22"/>
        </w:rPr>
        <w:t xml:space="preserve">; </w:t>
      </w:r>
      <w:r w:rsidRPr="003423D0">
        <w:rPr>
          <w:rFonts w:ascii="Arial" w:hAnsi="Arial" w:cs="Arial"/>
          <w:b/>
          <w:bCs/>
          <w:sz w:val="22"/>
          <w:szCs w:val="22"/>
        </w:rPr>
        <w:t>244</w:t>
      </w:r>
      <w:r w:rsidRPr="003423D0">
        <w:rPr>
          <w:rFonts w:ascii="Arial" w:hAnsi="Arial" w:cs="Arial"/>
          <w:sz w:val="22"/>
          <w:szCs w:val="22"/>
        </w:rPr>
        <w:t xml:space="preserve">; </w:t>
      </w:r>
      <w:r w:rsidRPr="003423D0">
        <w:rPr>
          <w:rFonts w:ascii="Arial" w:hAnsi="Arial" w:cs="Arial"/>
          <w:b/>
          <w:bCs/>
          <w:sz w:val="22"/>
          <w:szCs w:val="22"/>
        </w:rPr>
        <w:t>245</w:t>
      </w:r>
      <w:r w:rsidRPr="003423D0">
        <w:rPr>
          <w:rFonts w:ascii="Arial" w:hAnsi="Arial" w:cs="Arial"/>
          <w:sz w:val="22"/>
          <w:szCs w:val="22"/>
        </w:rPr>
        <w:t xml:space="preserve">; </w:t>
      </w:r>
      <w:r w:rsidRPr="003423D0">
        <w:rPr>
          <w:rFonts w:ascii="Arial" w:hAnsi="Arial" w:cs="Arial"/>
          <w:b/>
          <w:bCs/>
          <w:sz w:val="22"/>
          <w:szCs w:val="22"/>
        </w:rPr>
        <w:t>246</w:t>
      </w:r>
      <w:r w:rsidRPr="003423D0">
        <w:rPr>
          <w:rFonts w:ascii="Arial" w:hAnsi="Arial" w:cs="Arial"/>
          <w:sz w:val="22"/>
          <w:szCs w:val="22"/>
        </w:rPr>
        <w:t xml:space="preserve">; </w:t>
      </w:r>
      <w:r w:rsidRPr="003423D0">
        <w:rPr>
          <w:rFonts w:ascii="Arial" w:hAnsi="Arial" w:cs="Arial"/>
          <w:b/>
          <w:bCs/>
          <w:sz w:val="22"/>
          <w:szCs w:val="22"/>
        </w:rPr>
        <w:t>247</w:t>
      </w:r>
      <w:r w:rsidRPr="003423D0">
        <w:rPr>
          <w:rFonts w:ascii="Arial" w:hAnsi="Arial" w:cs="Arial"/>
          <w:sz w:val="22"/>
          <w:szCs w:val="22"/>
        </w:rPr>
        <w:t xml:space="preserve">; </w:t>
      </w:r>
      <w:r w:rsidRPr="003423D0">
        <w:rPr>
          <w:rFonts w:ascii="Arial" w:hAnsi="Arial" w:cs="Arial"/>
          <w:b/>
          <w:bCs/>
          <w:sz w:val="22"/>
          <w:szCs w:val="22"/>
        </w:rPr>
        <w:t>248</w:t>
      </w:r>
      <w:r w:rsidRPr="003423D0">
        <w:rPr>
          <w:rFonts w:ascii="Arial" w:hAnsi="Arial" w:cs="Arial"/>
          <w:sz w:val="22"/>
          <w:szCs w:val="22"/>
        </w:rPr>
        <w:t xml:space="preserve">; </w:t>
      </w:r>
      <w:r w:rsidRPr="003423D0">
        <w:rPr>
          <w:rFonts w:ascii="Arial" w:hAnsi="Arial" w:cs="Arial"/>
          <w:b/>
          <w:bCs/>
          <w:sz w:val="22"/>
          <w:szCs w:val="22"/>
        </w:rPr>
        <w:t>249</w:t>
      </w:r>
      <w:r w:rsidRPr="003423D0">
        <w:rPr>
          <w:rFonts w:ascii="Arial" w:hAnsi="Arial" w:cs="Arial"/>
          <w:sz w:val="22"/>
          <w:szCs w:val="22"/>
        </w:rPr>
        <w:t xml:space="preserve">; </w:t>
      </w:r>
      <w:r w:rsidRPr="003423D0">
        <w:rPr>
          <w:rFonts w:ascii="Arial" w:hAnsi="Arial" w:cs="Arial"/>
          <w:b/>
          <w:bCs/>
          <w:sz w:val="22"/>
          <w:szCs w:val="22"/>
        </w:rPr>
        <w:t>250</w:t>
      </w:r>
      <w:r w:rsidRPr="003423D0">
        <w:rPr>
          <w:rFonts w:ascii="Arial" w:hAnsi="Arial" w:cs="Arial"/>
          <w:sz w:val="22"/>
          <w:szCs w:val="22"/>
        </w:rPr>
        <w:t xml:space="preserve">; </w:t>
      </w:r>
      <w:r w:rsidRPr="003423D0">
        <w:rPr>
          <w:rFonts w:ascii="Arial" w:hAnsi="Arial" w:cs="Arial"/>
          <w:b/>
          <w:bCs/>
          <w:sz w:val="22"/>
          <w:szCs w:val="22"/>
        </w:rPr>
        <w:t>251</w:t>
      </w:r>
      <w:r w:rsidRPr="003423D0">
        <w:rPr>
          <w:rFonts w:ascii="Arial" w:hAnsi="Arial" w:cs="Arial"/>
          <w:sz w:val="22"/>
          <w:szCs w:val="22"/>
        </w:rPr>
        <w:t xml:space="preserve">: в, д, е, ж, з, и, к, л, м, ф, х, ц, ч, 1, 2, 3, 4; </w:t>
      </w:r>
      <w:r w:rsidRPr="003423D0">
        <w:rPr>
          <w:rFonts w:ascii="Arial" w:hAnsi="Arial" w:cs="Arial"/>
          <w:b/>
          <w:bCs/>
          <w:sz w:val="22"/>
          <w:szCs w:val="22"/>
        </w:rPr>
        <w:t>252</w:t>
      </w:r>
      <w:r w:rsidRPr="003423D0">
        <w:rPr>
          <w:rFonts w:ascii="Arial" w:hAnsi="Arial" w:cs="Arial"/>
          <w:sz w:val="22"/>
          <w:szCs w:val="22"/>
        </w:rPr>
        <w:t xml:space="preserve">: в, е, ж, з, к, л, м, н, о, п, р, с, т, у, ф, х, ц, ч, ш, щ, г1, д1, е1, ж1, з1, и1, к1, л1, м1, 1; </w:t>
      </w:r>
      <w:r w:rsidRPr="003423D0">
        <w:rPr>
          <w:rFonts w:ascii="Arial" w:hAnsi="Arial" w:cs="Arial"/>
          <w:b/>
          <w:bCs/>
          <w:sz w:val="22"/>
          <w:szCs w:val="22"/>
        </w:rPr>
        <w:t>253</w:t>
      </w:r>
      <w:r w:rsidRPr="003423D0">
        <w:rPr>
          <w:rFonts w:ascii="Arial" w:hAnsi="Arial" w:cs="Arial"/>
          <w:sz w:val="22"/>
          <w:szCs w:val="22"/>
        </w:rPr>
        <w:t xml:space="preserve">; </w:t>
      </w:r>
      <w:r w:rsidRPr="003423D0">
        <w:rPr>
          <w:rFonts w:ascii="Arial" w:hAnsi="Arial" w:cs="Arial"/>
          <w:b/>
          <w:bCs/>
          <w:sz w:val="22"/>
          <w:szCs w:val="22"/>
        </w:rPr>
        <w:t>254</w:t>
      </w:r>
      <w:r w:rsidRPr="003423D0">
        <w:rPr>
          <w:rFonts w:ascii="Arial" w:hAnsi="Arial" w:cs="Arial"/>
          <w:sz w:val="22"/>
          <w:szCs w:val="22"/>
        </w:rPr>
        <w:t xml:space="preserve">; </w:t>
      </w:r>
      <w:r w:rsidRPr="003423D0">
        <w:rPr>
          <w:rFonts w:ascii="Arial" w:hAnsi="Arial" w:cs="Arial"/>
          <w:b/>
          <w:bCs/>
          <w:sz w:val="22"/>
          <w:szCs w:val="22"/>
        </w:rPr>
        <w:t>255</w:t>
      </w:r>
      <w:r w:rsidRPr="003423D0">
        <w:rPr>
          <w:rFonts w:ascii="Arial" w:hAnsi="Arial" w:cs="Arial"/>
          <w:sz w:val="22"/>
          <w:szCs w:val="22"/>
        </w:rPr>
        <w:t xml:space="preserve">; </w:t>
      </w:r>
      <w:r w:rsidRPr="003423D0">
        <w:rPr>
          <w:rFonts w:ascii="Arial" w:hAnsi="Arial" w:cs="Arial"/>
          <w:b/>
          <w:bCs/>
          <w:sz w:val="22"/>
          <w:szCs w:val="22"/>
        </w:rPr>
        <w:t>256</w:t>
      </w:r>
      <w:r w:rsidRPr="003423D0">
        <w:rPr>
          <w:rFonts w:ascii="Arial" w:hAnsi="Arial" w:cs="Arial"/>
          <w:sz w:val="22"/>
          <w:szCs w:val="22"/>
        </w:rPr>
        <w:t xml:space="preserve">; </w:t>
      </w:r>
      <w:r w:rsidRPr="003423D0">
        <w:rPr>
          <w:rFonts w:ascii="Arial" w:hAnsi="Arial" w:cs="Arial"/>
          <w:b/>
          <w:bCs/>
          <w:sz w:val="22"/>
          <w:szCs w:val="22"/>
        </w:rPr>
        <w:t>257</w:t>
      </w:r>
      <w:r w:rsidRPr="003423D0">
        <w:rPr>
          <w:rFonts w:ascii="Arial" w:hAnsi="Arial" w:cs="Arial"/>
          <w:sz w:val="22"/>
          <w:szCs w:val="22"/>
        </w:rPr>
        <w:t xml:space="preserve">: а, б, в, г, д, е, ж, л, м, н, о, п, 1, 2, 3, 4, 5, 6, 7, 8; </w:t>
      </w:r>
      <w:r w:rsidRPr="003423D0">
        <w:rPr>
          <w:rFonts w:ascii="Arial" w:hAnsi="Arial" w:cs="Arial"/>
          <w:b/>
          <w:bCs/>
          <w:sz w:val="22"/>
          <w:szCs w:val="22"/>
        </w:rPr>
        <w:t>258</w:t>
      </w:r>
      <w:r w:rsidRPr="003423D0">
        <w:rPr>
          <w:rFonts w:ascii="Arial" w:hAnsi="Arial" w:cs="Arial"/>
          <w:sz w:val="22"/>
          <w:szCs w:val="22"/>
        </w:rPr>
        <w:t xml:space="preserve">; </w:t>
      </w:r>
      <w:r w:rsidRPr="003423D0">
        <w:rPr>
          <w:rFonts w:ascii="Arial" w:hAnsi="Arial" w:cs="Arial"/>
          <w:b/>
          <w:bCs/>
          <w:sz w:val="22"/>
          <w:szCs w:val="22"/>
        </w:rPr>
        <w:t>259</w:t>
      </w:r>
      <w:r w:rsidRPr="003423D0">
        <w:rPr>
          <w:rFonts w:ascii="Arial" w:hAnsi="Arial" w:cs="Arial"/>
          <w:sz w:val="22"/>
          <w:szCs w:val="22"/>
        </w:rPr>
        <w:t xml:space="preserve">; </w:t>
      </w:r>
      <w:r w:rsidRPr="003423D0">
        <w:rPr>
          <w:rFonts w:ascii="Arial" w:hAnsi="Arial" w:cs="Arial"/>
          <w:b/>
          <w:bCs/>
          <w:sz w:val="22"/>
          <w:szCs w:val="22"/>
        </w:rPr>
        <w:t>260</w:t>
      </w:r>
      <w:r w:rsidRPr="003423D0">
        <w:rPr>
          <w:rFonts w:ascii="Arial" w:hAnsi="Arial" w:cs="Arial"/>
          <w:sz w:val="22"/>
          <w:szCs w:val="22"/>
        </w:rPr>
        <w:t xml:space="preserve">; </w:t>
      </w:r>
      <w:r w:rsidRPr="003423D0">
        <w:rPr>
          <w:rFonts w:ascii="Arial" w:hAnsi="Arial" w:cs="Arial"/>
          <w:b/>
          <w:bCs/>
          <w:sz w:val="22"/>
          <w:szCs w:val="22"/>
        </w:rPr>
        <w:t>261</w:t>
      </w:r>
      <w:r w:rsidRPr="003423D0">
        <w:rPr>
          <w:rFonts w:ascii="Arial" w:hAnsi="Arial" w:cs="Arial"/>
          <w:sz w:val="22"/>
          <w:szCs w:val="22"/>
        </w:rPr>
        <w:t xml:space="preserve">; </w:t>
      </w:r>
      <w:r w:rsidRPr="003423D0">
        <w:rPr>
          <w:rFonts w:ascii="Arial" w:hAnsi="Arial" w:cs="Arial"/>
          <w:b/>
          <w:bCs/>
          <w:sz w:val="22"/>
          <w:szCs w:val="22"/>
        </w:rPr>
        <w:t>262</w:t>
      </w:r>
      <w:r w:rsidRPr="003423D0">
        <w:rPr>
          <w:rFonts w:ascii="Arial" w:hAnsi="Arial" w:cs="Arial"/>
          <w:sz w:val="22"/>
          <w:szCs w:val="22"/>
        </w:rPr>
        <w:t xml:space="preserve">; </w:t>
      </w:r>
      <w:r w:rsidRPr="003423D0">
        <w:rPr>
          <w:rFonts w:ascii="Arial" w:hAnsi="Arial" w:cs="Arial"/>
          <w:b/>
          <w:bCs/>
          <w:sz w:val="22"/>
          <w:szCs w:val="22"/>
        </w:rPr>
        <w:t>263</w:t>
      </w:r>
      <w:r w:rsidRPr="003423D0">
        <w:rPr>
          <w:rFonts w:ascii="Arial" w:hAnsi="Arial" w:cs="Arial"/>
          <w:sz w:val="22"/>
          <w:szCs w:val="22"/>
        </w:rPr>
        <w:t xml:space="preserve">: а, б, в, г, д, е, ж, н, о, п, р, с, т, у, 1, 2, 4, 5, 6; </w:t>
      </w:r>
      <w:r w:rsidRPr="003423D0">
        <w:rPr>
          <w:rFonts w:ascii="Arial" w:hAnsi="Arial" w:cs="Arial"/>
          <w:b/>
          <w:bCs/>
          <w:sz w:val="22"/>
          <w:szCs w:val="22"/>
        </w:rPr>
        <w:t>264</w:t>
      </w:r>
      <w:r w:rsidRPr="003423D0">
        <w:rPr>
          <w:rFonts w:ascii="Arial" w:hAnsi="Arial" w:cs="Arial"/>
          <w:sz w:val="22"/>
          <w:szCs w:val="22"/>
        </w:rPr>
        <w:t xml:space="preserve">; </w:t>
      </w:r>
      <w:r w:rsidRPr="003423D0">
        <w:rPr>
          <w:rFonts w:ascii="Arial" w:hAnsi="Arial" w:cs="Arial"/>
          <w:b/>
          <w:bCs/>
          <w:sz w:val="22"/>
          <w:szCs w:val="22"/>
        </w:rPr>
        <w:t>265</w:t>
      </w:r>
      <w:r w:rsidRPr="003423D0">
        <w:rPr>
          <w:rFonts w:ascii="Arial" w:hAnsi="Arial" w:cs="Arial"/>
          <w:sz w:val="22"/>
          <w:szCs w:val="22"/>
        </w:rPr>
        <w:t xml:space="preserve">; </w:t>
      </w:r>
      <w:r w:rsidRPr="003423D0">
        <w:rPr>
          <w:rFonts w:ascii="Arial" w:hAnsi="Arial" w:cs="Arial"/>
          <w:b/>
          <w:bCs/>
          <w:sz w:val="22"/>
          <w:szCs w:val="22"/>
        </w:rPr>
        <w:t>266</w:t>
      </w:r>
      <w:r w:rsidRPr="003423D0">
        <w:rPr>
          <w:rFonts w:ascii="Arial" w:hAnsi="Arial" w:cs="Arial"/>
          <w:sz w:val="22"/>
          <w:szCs w:val="22"/>
        </w:rPr>
        <w:t xml:space="preserve">; </w:t>
      </w:r>
      <w:r w:rsidRPr="003423D0">
        <w:rPr>
          <w:rFonts w:ascii="Arial" w:hAnsi="Arial" w:cs="Arial"/>
          <w:b/>
          <w:bCs/>
          <w:sz w:val="22"/>
          <w:szCs w:val="22"/>
        </w:rPr>
        <w:t>267</w:t>
      </w:r>
      <w:r w:rsidRPr="003423D0">
        <w:rPr>
          <w:rFonts w:ascii="Arial" w:hAnsi="Arial" w:cs="Arial"/>
          <w:sz w:val="22"/>
          <w:szCs w:val="22"/>
        </w:rPr>
        <w:t xml:space="preserve">; </w:t>
      </w:r>
      <w:r w:rsidRPr="003423D0">
        <w:rPr>
          <w:rFonts w:ascii="Arial" w:hAnsi="Arial" w:cs="Arial"/>
          <w:b/>
          <w:bCs/>
          <w:sz w:val="22"/>
          <w:szCs w:val="22"/>
        </w:rPr>
        <w:t>268</w:t>
      </w:r>
      <w:r w:rsidRPr="003423D0">
        <w:rPr>
          <w:rFonts w:ascii="Arial" w:hAnsi="Arial" w:cs="Arial"/>
          <w:sz w:val="22"/>
          <w:szCs w:val="22"/>
        </w:rPr>
        <w:t xml:space="preserve">; </w:t>
      </w:r>
      <w:r w:rsidRPr="003423D0">
        <w:rPr>
          <w:rFonts w:ascii="Arial" w:hAnsi="Arial" w:cs="Arial"/>
          <w:b/>
          <w:bCs/>
          <w:sz w:val="22"/>
          <w:szCs w:val="22"/>
        </w:rPr>
        <w:t>269</w:t>
      </w:r>
      <w:r w:rsidRPr="003423D0">
        <w:rPr>
          <w:rFonts w:ascii="Arial" w:hAnsi="Arial" w:cs="Arial"/>
          <w:sz w:val="22"/>
          <w:szCs w:val="22"/>
        </w:rPr>
        <w:t xml:space="preserve">; </w:t>
      </w:r>
      <w:r w:rsidRPr="003423D0">
        <w:rPr>
          <w:rFonts w:ascii="Arial" w:hAnsi="Arial" w:cs="Arial"/>
          <w:b/>
          <w:bCs/>
          <w:sz w:val="22"/>
          <w:szCs w:val="22"/>
        </w:rPr>
        <w:t>270</w:t>
      </w:r>
      <w:r w:rsidRPr="003423D0">
        <w:rPr>
          <w:rFonts w:ascii="Arial" w:hAnsi="Arial" w:cs="Arial"/>
          <w:sz w:val="22"/>
          <w:szCs w:val="22"/>
        </w:rPr>
        <w:t xml:space="preserve">: а, б, в, г, д, е, ж, ш2, 1, 2, 3, 4, 5, 6, 7, 8, 9, 10, 11, 12, 13, 14, 15, 16, 17, 18, 19, 20, 21, 22; </w:t>
      </w:r>
      <w:r w:rsidRPr="003423D0">
        <w:rPr>
          <w:rFonts w:ascii="Arial" w:hAnsi="Arial" w:cs="Arial"/>
          <w:b/>
          <w:bCs/>
          <w:sz w:val="22"/>
          <w:szCs w:val="22"/>
        </w:rPr>
        <w:t>271</w:t>
      </w:r>
      <w:r w:rsidRPr="003423D0">
        <w:rPr>
          <w:rFonts w:ascii="Arial" w:hAnsi="Arial" w:cs="Arial"/>
          <w:sz w:val="22"/>
          <w:szCs w:val="22"/>
        </w:rPr>
        <w:t xml:space="preserve">; </w:t>
      </w:r>
      <w:r w:rsidRPr="003423D0">
        <w:rPr>
          <w:rFonts w:ascii="Arial" w:hAnsi="Arial" w:cs="Arial"/>
          <w:b/>
          <w:bCs/>
          <w:sz w:val="22"/>
          <w:szCs w:val="22"/>
        </w:rPr>
        <w:t>272</w:t>
      </w:r>
      <w:r w:rsidRPr="003423D0">
        <w:rPr>
          <w:rFonts w:ascii="Arial" w:hAnsi="Arial" w:cs="Arial"/>
          <w:sz w:val="22"/>
          <w:szCs w:val="22"/>
        </w:rPr>
        <w:t xml:space="preserve">; </w:t>
      </w:r>
      <w:r w:rsidRPr="003423D0">
        <w:rPr>
          <w:rFonts w:ascii="Arial" w:hAnsi="Arial" w:cs="Arial"/>
          <w:b/>
          <w:bCs/>
          <w:sz w:val="22"/>
          <w:szCs w:val="22"/>
        </w:rPr>
        <w:t>273</w:t>
      </w:r>
      <w:r w:rsidRPr="003423D0">
        <w:rPr>
          <w:rFonts w:ascii="Arial" w:hAnsi="Arial" w:cs="Arial"/>
          <w:sz w:val="22"/>
          <w:szCs w:val="22"/>
        </w:rPr>
        <w:t xml:space="preserve">; </w:t>
      </w:r>
      <w:r w:rsidRPr="003423D0">
        <w:rPr>
          <w:rFonts w:ascii="Arial" w:hAnsi="Arial" w:cs="Arial"/>
          <w:b/>
          <w:bCs/>
          <w:sz w:val="22"/>
          <w:szCs w:val="22"/>
        </w:rPr>
        <w:t>274</w:t>
      </w:r>
      <w:r w:rsidRPr="003423D0">
        <w:rPr>
          <w:rFonts w:ascii="Arial" w:hAnsi="Arial" w:cs="Arial"/>
          <w:sz w:val="22"/>
          <w:szCs w:val="22"/>
        </w:rPr>
        <w:t xml:space="preserve">; </w:t>
      </w:r>
      <w:r w:rsidRPr="003423D0">
        <w:rPr>
          <w:rFonts w:ascii="Arial" w:hAnsi="Arial" w:cs="Arial"/>
          <w:b/>
          <w:bCs/>
          <w:sz w:val="22"/>
          <w:szCs w:val="22"/>
        </w:rPr>
        <w:t>275</w:t>
      </w:r>
      <w:r w:rsidRPr="003423D0">
        <w:rPr>
          <w:rFonts w:ascii="Arial" w:hAnsi="Arial" w:cs="Arial"/>
          <w:sz w:val="22"/>
          <w:szCs w:val="22"/>
        </w:rPr>
        <w:t xml:space="preserve">; </w:t>
      </w:r>
      <w:r w:rsidRPr="003423D0">
        <w:rPr>
          <w:rFonts w:ascii="Arial" w:hAnsi="Arial" w:cs="Arial"/>
          <w:b/>
          <w:bCs/>
          <w:sz w:val="22"/>
          <w:szCs w:val="22"/>
        </w:rPr>
        <w:t>276</w:t>
      </w:r>
      <w:r w:rsidRPr="003423D0">
        <w:rPr>
          <w:rFonts w:ascii="Arial" w:hAnsi="Arial" w:cs="Arial"/>
          <w:sz w:val="22"/>
          <w:szCs w:val="22"/>
        </w:rPr>
        <w:t xml:space="preserve">; </w:t>
      </w:r>
      <w:r w:rsidRPr="003423D0">
        <w:rPr>
          <w:rFonts w:ascii="Arial" w:hAnsi="Arial" w:cs="Arial"/>
          <w:b/>
          <w:bCs/>
          <w:sz w:val="22"/>
          <w:szCs w:val="22"/>
        </w:rPr>
        <w:t>277</w:t>
      </w:r>
      <w:r w:rsidRPr="003423D0">
        <w:rPr>
          <w:rFonts w:ascii="Arial" w:hAnsi="Arial" w:cs="Arial"/>
          <w:sz w:val="22"/>
          <w:szCs w:val="22"/>
        </w:rPr>
        <w:t xml:space="preserve">; </w:t>
      </w:r>
      <w:r w:rsidRPr="003423D0">
        <w:rPr>
          <w:rFonts w:ascii="Arial" w:hAnsi="Arial" w:cs="Arial"/>
          <w:b/>
          <w:bCs/>
          <w:sz w:val="22"/>
          <w:szCs w:val="22"/>
        </w:rPr>
        <w:t>278</w:t>
      </w:r>
      <w:r w:rsidRPr="003423D0">
        <w:rPr>
          <w:rFonts w:ascii="Arial" w:hAnsi="Arial" w:cs="Arial"/>
          <w:sz w:val="22"/>
          <w:szCs w:val="22"/>
        </w:rPr>
        <w:t xml:space="preserve">; </w:t>
      </w:r>
      <w:r w:rsidRPr="003423D0">
        <w:rPr>
          <w:rFonts w:ascii="Arial" w:hAnsi="Arial" w:cs="Arial"/>
          <w:b/>
          <w:bCs/>
          <w:sz w:val="22"/>
          <w:szCs w:val="22"/>
        </w:rPr>
        <w:t>279</w:t>
      </w:r>
      <w:r w:rsidR="00887C4E" w:rsidRPr="003423D0">
        <w:rPr>
          <w:rFonts w:ascii="Arial" w:hAnsi="Arial" w:cs="Arial"/>
          <w:sz w:val="22"/>
          <w:szCs w:val="22"/>
        </w:rPr>
        <w:t>.</w:t>
      </w:r>
    </w:p>
    <w:p w14:paraId="784EDAD3" w14:textId="4A692398" w:rsidR="00070444" w:rsidRDefault="00887C4E" w:rsidP="0002060C">
      <w:pPr>
        <w:pStyle w:val="afc"/>
        <w:numPr>
          <w:ilvl w:val="2"/>
          <w:numId w:val="14"/>
        </w:numPr>
        <w:ind w:left="0" w:firstLine="710"/>
        <w:jc w:val="both"/>
        <w:rPr>
          <w:rFonts w:ascii="Arial" w:hAnsi="Arial" w:cs="Arial"/>
          <w:sz w:val="22"/>
          <w:szCs w:val="22"/>
        </w:rPr>
      </w:pPr>
      <w:r w:rsidRPr="003423D0">
        <w:rPr>
          <w:rFonts w:ascii="Arial" w:hAnsi="Arial" w:cs="Arial"/>
          <w:b/>
          <w:bCs/>
          <w:sz w:val="22"/>
          <w:szCs w:val="22"/>
        </w:rPr>
        <w:t xml:space="preserve">Защитена зона </w:t>
      </w:r>
      <w:r w:rsidR="00070444" w:rsidRPr="003423D0">
        <w:rPr>
          <w:rFonts w:ascii="Arial" w:hAnsi="Arial" w:cs="Arial"/>
          <w:b/>
          <w:bCs/>
          <w:sz w:val="22"/>
          <w:szCs w:val="22"/>
        </w:rPr>
        <w:t>„Марина дупка“</w:t>
      </w:r>
      <w:r w:rsidR="00070444" w:rsidRPr="003423D0">
        <w:rPr>
          <w:rFonts w:ascii="Arial" w:hAnsi="Arial" w:cs="Arial"/>
          <w:sz w:val="22"/>
          <w:szCs w:val="22"/>
        </w:rPr>
        <w:t xml:space="preserve"> </w:t>
      </w:r>
      <w:r w:rsidRPr="003423D0">
        <w:rPr>
          <w:rFonts w:ascii="Arial" w:hAnsi="Arial" w:cs="Arial"/>
          <w:sz w:val="22"/>
          <w:szCs w:val="22"/>
        </w:rPr>
        <w:t>, приета със Заповед № РД-100 от 9 февруари 2015 година на МОСВ с обща площ 26,592 дка. Предмет на опазване са типът природно местообитание 8310 – неблагоустроени пещери по чл.6, ал.1, т.1 от ЗБР и местообитанията</w:t>
      </w:r>
      <w:r w:rsidRPr="003423D0">
        <w:t xml:space="preserve"> </w:t>
      </w:r>
      <w:r w:rsidRPr="003423D0">
        <w:rPr>
          <w:rFonts w:ascii="Arial" w:hAnsi="Arial" w:cs="Arial"/>
          <w:sz w:val="22"/>
          <w:szCs w:val="22"/>
        </w:rPr>
        <w:t xml:space="preserve">на следните видове бозайници по чл. 6, ал. 1, т. 2 от Закона за биологичното разнообразие: </w:t>
      </w:r>
      <w:proofErr w:type="spellStart"/>
      <w:r w:rsidRPr="003423D0">
        <w:rPr>
          <w:rFonts w:ascii="Arial" w:hAnsi="Arial" w:cs="Arial"/>
          <w:sz w:val="22"/>
          <w:szCs w:val="22"/>
        </w:rPr>
        <w:t>Подковонос</w:t>
      </w:r>
      <w:proofErr w:type="spellEnd"/>
      <w:r w:rsidRPr="003423D0">
        <w:rPr>
          <w:rFonts w:ascii="Arial" w:hAnsi="Arial" w:cs="Arial"/>
          <w:sz w:val="22"/>
          <w:szCs w:val="22"/>
        </w:rPr>
        <w:t xml:space="preserve"> на </w:t>
      </w:r>
      <w:proofErr w:type="spellStart"/>
      <w:r w:rsidRPr="003423D0">
        <w:rPr>
          <w:rFonts w:ascii="Arial" w:hAnsi="Arial" w:cs="Arial"/>
          <w:sz w:val="22"/>
          <w:szCs w:val="22"/>
        </w:rPr>
        <w:t>Мехели</w:t>
      </w:r>
      <w:proofErr w:type="spellEnd"/>
      <w:r w:rsidRPr="003423D0">
        <w:rPr>
          <w:rFonts w:ascii="Arial" w:hAnsi="Arial" w:cs="Arial"/>
          <w:sz w:val="22"/>
          <w:szCs w:val="22"/>
        </w:rPr>
        <w:t xml:space="preserve"> </w:t>
      </w:r>
      <w:r w:rsidRPr="00735FFC">
        <w:rPr>
          <w:rFonts w:ascii="Arial" w:hAnsi="Arial" w:cs="Arial"/>
          <w:i/>
          <w:sz w:val="22"/>
          <w:szCs w:val="22"/>
        </w:rPr>
        <w:t>(</w:t>
      </w:r>
      <w:proofErr w:type="spellStart"/>
      <w:r w:rsidRPr="00735FFC">
        <w:rPr>
          <w:rFonts w:ascii="Arial" w:hAnsi="Arial" w:cs="Arial"/>
          <w:i/>
          <w:sz w:val="22"/>
          <w:szCs w:val="22"/>
        </w:rPr>
        <w:t>Rhinolophus</w:t>
      </w:r>
      <w:proofErr w:type="spellEnd"/>
      <w:r w:rsidRPr="00735FFC">
        <w:rPr>
          <w:rFonts w:ascii="Arial" w:hAnsi="Arial" w:cs="Arial"/>
          <w:i/>
          <w:sz w:val="22"/>
          <w:szCs w:val="22"/>
        </w:rPr>
        <w:t xml:space="preserve"> </w:t>
      </w:r>
      <w:proofErr w:type="spellStart"/>
      <w:r w:rsidRPr="00735FFC">
        <w:rPr>
          <w:rFonts w:ascii="Arial" w:hAnsi="Arial" w:cs="Arial"/>
          <w:i/>
          <w:sz w:val="22"/>
          <w:szCs w:val="22"/>
        </w:rPr>
        <w:t>mehelyi</w:t>
      </w:r>
      <w:proofErr w:type="spellEnd"/>
      <w:r w:rsidRPr="00735FFC">
        <w:rPr>
          <w:rFonts w:ascii="Arial" w:hAnsi="Arial" w:cs="Arial"/>
          <w:i/>
          <w:sz w:val="22"/>
          <w:szCs w:val="22"/>
        </w:rPr>
        <w:t>)</w:t>
      </w:r>
      <w:r w:rsidRPr="003423D0">
        <w:rPr>
          <w:rFonts w:ascii="Arial" w:hAnsi="Arial" w:cs="Arial"/>
          <w:sz w:val="22"/>
          <w:szCs w:val="22"/>
        </w:rPr>
        <w:t xml:space="preserve">, Голям </w:t>
      </w:r>
      <w:proofErr w:type="spellStart"/>
      <w:r w:rsidRPr="003423D0">
        <w:rPr>
          <w:rFonts w:ascii="Arial" w:hAnsi="Arial" w:cs="Arial"/>
          <w:sz w:val="22"/>
          <w:szCs w:val="22"/>
        </w:rPr>
        <w:t>подковонос</w:t>
      </w:r>
      <w:proofErr w:type="spellEnd"/>
      <w:r w:rsidRPr="003423D0">
        <w:rPr>
          <w:rFonts w:ascii="Arial" w:hAnsi="Arial" w:cs="Arial"/>
          <w:sz w:val="22"/>
          <w:szCs w:val="22"/>
        </w:rPr>
        <w:t xml:space="preserve"> </w:t>
      </w:r>
      <w:r w:rsidRPr="00735FFC">
        <w:rPr>
          <w:rFonts w:ascii="Arial" w:hAnsi="Arial" w:cs="Arial"/>
          <w:i/>
          <w:sz w:val="22"/>
          <w:szCs w:val="22"/>
        </w:rPr>
        <w:t>(</w:t>
      </w:r>
      <w:proofErr w:type="spellStart"/>
      <w:r w:rsidRPr="00735FFC">
        <w:rPr>
          <w:rFonts w:ascii="Arial" w:hAnsi="Arial" w:cs="Arial"/>
          <w:i/>
          <w:sz w:val="22"/>
          <w:szCs w:val="22"/>
        </w:rPr>
        <w:t>Rhinolophus</w:t>
      </w:r>
      <w:proofErr w:type="spellEnd"/>
      <w:r w:rsidRPr="00735FFC">
        <w:rPr>
          <w:rFonts w:ascii="Arial" w:hAnsi="Arial" w:cs="Arial"/>
          <w:i/>
          <w:sz w:val="22"/>
          <w:szCs w:val="22"/>
        </w:rPr>
        <w:t xml:space="preserve"> </w:t>
      </w:r>
      <w:proofErr w:type="spellStart"/>
      <w:r w:rsidRPr="00735FFC">
        <w:rPr>
          <w:rFonts w:ascii="Arial" w:hAnsi="Arial" w:cs="Arial"/>
          <w:i/>
          <w:sz w:val="22"/>
          <w:szCs w:val="22"/>
        </w:rPr>
        <w:t>ferrumequinum</w:t>
      </w:r>
      <w:proofErr w:type="spellEnd"/>
      <w:r w:rsidRPr="00735FFC">
        <w:rPr>
          <w:rFonts w:ascii="Arial" w:hAnsi="Arial" w:cs="Arial"/>
          <w:i/>
          <w:sz w:val="22"/>
          <w:szCs w:val="22"/>
        </w:rPr>
        <w:t>)</w:t>
      </w:r>
      <w:r w:rsidRPr="003423D0">
        <w:rPr>
          <w:rFonts w:ascii="Arial" w:hAnsi="Arial" w:cs="Arial"/>
          <w:sz w:val="22"/>
          <w:szCs w:val="22"/>
        </w:rPr>
        <w:t xml:space="preserve">, Южен </w:t>
      </w:r>
      <w:proofErr w:type="spellStart"/>
      <w:r w:rsidRPr="003423D0">
        <w:rPr>
          <w:rFonts w:ascii="Arial" w:hAnsi="Arial" w:cs="Arial"/>
          <w:sz w:val="22"/>
          <w:szCs w:val="22"/>
        </w:rPr>
        <w:t>подковонос</w:t>
      </w:r>
      <w:proofErr w:type="spellEnd"/>
      <w:r w:rsidRPr="003423D0">
        <w:rPr>
          <w:rFonts w:ascii="Arial" w:hAnsi="Arial" w:cs="Arial"/>
          <w:sz w:val="22"/>
          <w:szCs w:val="22"/>
        </w:rPr>
        <w:t xml:space="preserve"> </w:t>
      </w:r>
      <w:r w:rsidRPr="00735FFC">
        <w:rPr>
          <w:rFonts w:ascii="Arial" w:hAnsi="Arial" w:cs="Arial"/>
          <w:i/>
          <w:sz w:val="22"/>
          <w:szCs w:val="22"/>
        </w:rPr>
        <w:t>(</w:t>
      </w:r>
      <w:proofErr w:type="spellStart"/>
      <w:r w:rsidRPr="00735FFC">
        <w:rPr>
          <w:rFonts w:ascii="Arial" w:hAnsi="Arial" w:cs="Arial"/>
          <w:i/>
          <w:sz w:val="22"/>
          <w:szCs w:val="22"/>
        </w:rPr>
        <w:t>Rhinolophus</w:t>
      </w:r>
      <w:proofErr w:type="spellEnd"/>
      <w:r w:rsidRPr="00735FFC">
        <w:rPr>
          <w:rFonts w:ascii="Arial" w:hAnsi="Arial" w:cs="Arial"/>
          <w:i/>
          <w:sz w:val="22"/>
          <w:szCs w:val="22"/>
        </w:rPr>
        <w:t xml:space="preserve"> </w:t>
      </w:r>
      <w:proofErr w:type="spellStart"/>
      <w:r w:rsidRPr="00735FFC">
        <w:rPr>
          <w:rFonts w:ascii="Arial" w:hAnsi="Arial" w:cs="Arial"/>
          <w:i/>
          <w:sz w:val="22"/>
          <w:szCs w:val="22"/>
        </w:rPr>
        <w:t>euryale</w:t>
      </w:r>
      <w:proofErr w:type="spellEnd"/>
      <w:r w:rsidRPr="00735FFC">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Остроух</w:t>
      </w:r>
      <w:proofErr w:type="spellEnd"/>
      <w:r w:rsidRPr="003423D0">
        <w:rPr>
          <w:rFonts w:ascii="Arial" w:hAnsi="Arial" w:cs="Arial"/>
          <w:sz w:val="22"/>
          <w:szCs w:val="22"/>
        </w:rPr>
        <w:t xml:space="preserve"> </w:t>
      </w:r>
      <w:proofErr w:type="spellStart"/>
      <w:r w:rsidRPr="003423D0">
        <w:rPr>
          <w:rFonts w:ascii="Arial" w:hAnsi="Arial" w:cs="Arial"/>
          <w:sz w:val="22"/>
          <w:szCs w:val="22"/>
        </w:rPr>
        <w:t>нощник</w:t>
      </w:r>
      <w:proofErr w:type="spellEnd"/>
      <w:r w:rsidRPr="003423D0">
        <w:rPr>
          <w:rFonts w:ascii="Arial" w:hAnsi="Arial" w:cs="Arial"/>
          <w:sz w:val="22"/>
          <w:szCs w:val="22"/>
        </w:rPr>
        <w:t xml:space="preserve"> </w:t>
      </w:r>
      <w:r w:rsidRPr="00735FFC">
        <w:rPr>
          <w:rFonts w:ascii="Arial" w:hAnsi="Arial" w:cs="Arial"/>
          <w:i/>
          <w:sz w:val="22"/>
          <w:szCs w:val="22"/>
        </w:rPr>
        <w:t>(</w:t>
      </w:r>
      <w:proofErr w:type="spellStart"/>
      <w:r w:rsidRPr="00735FFC">
        <w:rPr>
          <w:rFonts w:ascii="Arial" w:hAnsi="Arial" w:cs="Arial"/>
          <w:i/>
          <w:sz w:val="22"/>
          <w:szCs w:val="22"/>
        </w:rPr>
        <w:t>Myotis</w:t>
      </w:r>
      <w:proofErr w:type="spellEnd"/>
      <w:r w:rsidRPr="00735FFC">
        <w:rPr>
          <w:rFonts w:ascii="Arial" w:hAnsi="Arial" w:cs="Arial"/>
          <w:i/>
          <w:sz w:val="22"/>
          <w:szCs w:val="22"/>
        </w:rPr>
        <w:t xml:space="preserve"> </w:t>
      </w:r>
      <w:proofErr w:type="spellStart"/>
      <w:r w:rsidRPr="00735FFC">
        <w:rPr>
          <w:rFonts w:ascii="Arial" w:hAnsi="Arial" w:cs="Arial"/>
          <w:i/>
          <w:sz w:val="22"/>
          <w:szCs w:val="22"/>
        </w:rPr>
        <w:t>blythii</w:t>
      </w:r>
      <w:proofErr w:type="spellEnd"/>
      <w:r w:rsidRPr="00735FFC">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Дългокрил</w:t>
      </w:r>
      <w:proofErr w:type="spellEnd"/>
      <w:r w:rsidRPr="003423D0">
        <w:rPr>
          <w:rFonts w:ascii="Arial" w:hAnsi="Arial" w:cs="Arial"/>
          <w:sz w:val="22"/>
          <w:szCs w:val="22"/>
        </w:rPr>
        <w:t xml:space="preserve"> прилеп </w:t>
      </w:r>
      <w:r w:rsidRPr="00735FFC">
        <w:rPr>
          <w:rFonts w:ascii="Arial" w:hAnsi="Arial" w:cs="Arial"/>
          <w:i/>
          <w:sz w:val="22"/>
          <w:szCs w:val="22"/>
        </w:rPr>
        <w:t>(</w:t>
      </w:r>
      <w:proofErr w:type="spellStart"/>
      <w:r w:rsidRPr="00735FFC">
        <w:rPr>
          <w:rFonts w:ascii="Arial" w:hAnsi="Arial" w:cs="Arial"/>
          <w:i/>
          <w:sz w:val="22"/>
          <w:szCs w:val="22"/>
        </w:rPr>
        <w:t>Miniopterus</w:t>
      </w:r>
      <w:proofErr w:type="spellEnd"/>
      <w:r w:rsidRPr="00735FFC">
        <w:rPr>
          <w:rFonts w:ascii="Arial" w:hAnsi="Arial" w:cs="Arial"/>
          <w:i/>
          <w:sz w:val="22"/>
          <w:szCs w:val="22"/>
        </w:rPr>
        <w:t xml:space="preserve"> </w:t>
      </w:r>
      <w:proofErr w:type="spellStart"/>
      <w:r w:rsidRPr="00735FFC">
        <w:rPr>
          <w:rFonts w:ascii="Arial" w:hAnsi="Arial" w:cs="Arial"/>
          <w:i/>
          <w:sz w:val="22"/>
          <w:szCs w:val="22"/>
        </w:rPr>
        <w:t>schreibersii</w:t>
      </w:r>
      <w:proofErr w:type="spellEnd"/>
      <w:r w:rsidRPr="00735FFC">
        <w:rPr>
          <w:rFonts w:ascii="Arial" w:hAnsi="Arial" w:cs="Arial"/>
          <w:i/>
          <w:sz w:val="22"/>
          <w:szCs w:val="22"/>
        </w:rPr>
        <w:t>),</w:t>
      </w:r>
      <w:r w:rsidRPr="003423D0">
        <w:rPr>
          <w:rFonts w:ascii="Arial" w:hAnsi="Arial" w:cs="Arial"/>
          <w:sz w:val="22"/>
          <w:szCs w:val="22"/>
        </w:rPr>
        <w:t xml:space="preserve"> Голям </w:t>
      </w:r>
      <w:proofErr w:type="spellStart"/>
      <w:r w:rsidRPr="003423D0">
        <w:rPr>
          <w:rFonts w:ascii="Arial" w:hAnsi="Arial" w:cs="Arial"/>
          <w:sz w:val="22"/>
          <w:szCs w:val="22"/>
        </w:rPr>
        <w:t>нощник</w:t>
      </w:r>
      <w:proofErr w:type="spellEnd"/>
      <w:r w:rsidRPr="003423D0">
        <w:rPr>
          <w:rFonts w:ascii="Arial" w:hAnsi="Arial" w:cs="Arial"/>
          <w:sz w:val="22"/>
          <w:szCs w:val="22"/>
        </w:rPr>
        <w:t xml:space="preserve"> </w:t>
      </w:r>
      <w:r w:rsidRPr="00735FFC">
        <w:rPr>
          <w:rFonts w:ascii="Arial" w:hAnsi="Arial" w:cs="Arial"/>
          <w:i/>
          <w:sz w:val="22"/>
          <w:szCs w:val="22"/>
        </w:rPr>
        <w:t>(</w:t>
      </w:r>
      <w:proofErr w:type="spellStart"/>
      <w:r w:rsidRPr="00735FFC">
        <w:rPr>
          <w:rFonts w:ascii="Arial" w:hAnsi="Arial" w:cs="Arial"/>
          <w:i/>
          <w:sz w:val="22"/>
          <w:szCs w:val="22"/>
        </w:rPr>
        <w:t>Myotis</w:t>
      </w:r>
      <w:proofErr w:type="spellEnd"/>
      <w:r w:rsidRPr="00735FFC">
        <w:rPr>
          <w:rFonts w:ascii="Arial" w:hAnsi="Arial" w:cs="Arial"/>
          <w:i/>
          <w:sz w:val="22"/>
          <w:szCs w:val="22"/>
        </w:rPr>
        <w:t xml:space="preserve"> </w:t>
      </w:r>
      <w:proofErr w:type="spellStart"/>
      <w:r w:rsidRPr="00735FFC">
        <w:rPr>
          <w:rFonts w:ascii="Arial" w:hAnsi="Arial" w:cs="Arial"/>
          <w:i/>
          <w:sz w:val="22"/>
          <w:szCs w:val="22"/>
        </w:rPr>
        <w:t>myotis</w:t>
      </w:r>
      <w:proofErr w:type="spellEnd"/>
      <w:r w:rsidRPr="00735FFC">
        <w:rPr>
          <w:rFonts w:ascii="Arial" w:hAnsi="Arial" w:cs="Arial"/>
          <w:i/>
          <w:sz w:val="22"/>
          <w:szCs w:val="22"/>
        </w:rPr>
        <w:t>).</w:t>
      </w:r>
      <w:r w:rsidRPr="003423D0">
        <w:rPr>
          <w:rFonts w:ascii="Arial" w:hAnsi="Arial" w:cs="Arial"/>
          <w:sz w:val="22"/>
          <w:szCs w:val="22"/>
        </w:rPr>
        <w:t xml:space="preserve"> </w:t>
      </w:r>
      <w:r w:rsidR="00070444" w:rsidRPr="003423D0">
        <w:rPr>
          <w:rFonts w:ascii="Arial" w:hAnsi="Arial" w:cs="Arial"/>
          <w:sz w:val="22"/>
          <w:szCs w:val="22"/>
        </w:rPr>
        <w:t>– отдели и подотдели:</w:t>
      </w:r>
      <w:r w:rsidR="00070444" w:rsidRPr="003423D0">
        <w:rPr>
          <w:rFonts w:ascii="Arial" w:hAnsi="Arial" w:cs="Arial"/>
          <w:b/>
          <w:bCs/>
          <w:color w:val="000000"/>
          <w:sz w:val="18"/>
          <w:szCs w:val="18"/>
        </w:rPr>
        <w:t xml:space="preserve"> </w:t>
      </w:r>
      <w:r w:rsidR="00070444" w:rsidRPr="003423D0">
        <w:rPr>
          <w:rFonts w:ascii="Arial" w:hAnsi="Arial" w:cs="Arial"/>
          <w:b/>
          <w:bCs/>
          <w:sz w:val="22"/>
          <w:szCs w:val="22"/>
        </w:rPr>
        <w:t>81</w:t>
      </w:r>
      <w:r w:rsidR="00070444" w:rsidRPr="003423D0">
        <w:rPr>
          <w:rFonts w:ascii="Arial" w:hAnsi="Arial" w:cs="Arial"/>
          <w:sz w:val="22"/>
          <w:szCs w:val="22"/>
        </w:rPr>
        <w:t>: з, л, м, н, п, т, ц, ч, 10, 14, 15, 17.</w:t>
      </w:r>
    </w:p>
    <w:p w14:paraId="125C2434" w14:textId="77777777" w:rsidR="00735FFC" w:rsidRDefault="00735FFC" w:rsidP="00735FFC">
      <w:pPr>
        <w:pStyle w:val="afc"/>
        <w:ind w:left="710"/>
        <w:jc w:val="both"/>
        <w:rPr>
          <w:rFonts w:ascii="Arial" w:hAnsi="Arial" w:cs="Arial"/>
          <w:sz w:val="22"/>
          <w:szCs w:val="22"/>
        </w:rPr>
      </w:pPr>
    </w:p>
    <w:p w14:paraId="422C53A7" w14:textId="77777777" w:rsidR="004840AB" w:rsidRDefault="004840AB" w:rsidP="00735FFC">
      <w:pPr>
        <w:pStyle w:val="afc"/>
        <w:ind w:left="710"/>
        <w:jc w:val="both"/>
        <w:rPr>
          <w:rFonts w:ascii="Arial" w:hAnsi="Arial" w:cs="Arial"/>
          <w:sz w:val="22"/>
          <w:szCs w:val="22"/>
        </w:rPr>
      </w:pPr>
    </w:p>
    <w:p w14:paraId="3992020A" w14:textId="77777777" w:rsidR="004840AB" w:rsidRPr="003423D0" w:rsidRDefault="004840AB" w:rsidP="00735FFC">
      <w:pPr>
        <w:pStyle w:val="afc"/>
        <w:ind w:left="710"/>
        <w:jc w:val="both"/>
        <w:rPr>
          <w:rFonts w:ascii="Arial" w:hAnsi="Arial" w:cs="Arial"/>
          <w:sz w:val="22"/>
          <w:szCs w:val="22"/>
        </w:rPr>
      </w:pPr>
    </w:p>
    <w:p w14:paraId="6AE647FF" w14:textId="77777777" w:rsidR="00EA2BBC" w:rsidRPr="003423D0" w:rsidRDefault="009439EF" w:rsidP="0002060C">
      <w:pPr>
        <w:pStyle w:val="afc"/>
        <w:numPr>
          <w:ilvl w:val="1"/>
          <w:numId w:val="14"/>
        </w:numPr>
        <w:ind w:left="851" w:hanging="142"/>
        <w:jc w:val="both"/>
        <w:rPr>
          <w:rFonts w:ascii="Arial" w:hAnsi="Arial" w:cs="Arial"/>
          <w:b/>
          <w:bCs/>
          <w:sz w:val="22"/>
          <w:szCs w:val="22"/>
        </w:rPr>
      </w:pPr>
      <w:r w:rsidRPr="003423D0">
        <w:rPr>
          <w:rFonts w:ascii="Arial" w:hAnsi="Arial" w:cs="Arial"/>
          <w:b/>
          <w:bCs/>
          <w:sz w:val="22"/>
          <w:szCs w:val="22"/>
        </w:rPr>
        <w:t>Местообитания на следните видове по чл. 6, ал. 1, т. 2 от ЗБР:</w:t>
      </w:r>
    </w:p>
    <w:p w14:paraId="7D52B179" w14:textId="77777777" w:rsidR="009439EF" w:rsidRPr="003423D0" w:rsidRDefault="009439EF" w:rsidP="0002060C">
      <w:pPr>
        <w:pStyle w:val="afc"/>
        <w:numPr>
          <w:ilvl w:val="2"/>
          <w:numId w:val="14"/>
        </w:numPr>
        <w:ind w:left="0" w:firstLine="710"/>
        <w:jc w:val="both"/>
        <w:rPr>
          <w:rFonts w:ascii="Arial" w:hAnsi="Arial" w:cs="Arial"/>
          <w:b/>
          <w:bCs/>
          <w:sz w:val="22"/>
          <w:szCs w:val="22"/>
        </w:rPr>
      </w:pPr>
      <w:r w:rsidRPr="003423D0">
        <w:rPr>
          <w:rFonts w:ascii="Arial" w:hAnsi="Arial" w:cs="Arial"/>
          <w:sz w:val="22"/>
          <w:szCs w:val="22"/>
        </w:rPr>
        <w:t xml:space="preserve">бозайници – Пъстър пор </w:t>
      </w:r>
      <w:r w:rsidRPr="002C3142">
        <w:rPr>
          <w:rFonts w:ascii="Arial" w:hAnsi="Arial" w:cs="Arial"/>
          <w:i/>
          <w:sz w:val="22"/>
          <w:szCs w:val="22"/>
        </w:rPr>
        <w:t>(</w:t>
      </w:r>
      <w:proofErr w:type="spellStart"/>
      <w:r w:rsidRPr="002C3142">
        <w:rPr>
          <w:rFonts w:ascii="Arial" w:hAnsi="Arial" w:cs="Arial"/>
          <w:i/>
          <w:sz w:val="22"/>
          <w:szCs w:val="22"/>
        </w:rPr>
        <w:t>Vormela</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peregusna</w:t>
      </w:r>
      <w:proofErr w:type="spellEnd"/>
      <w:r w:rsidRPr="002C3142">
        <w:rPr>
          <w:rFonts w:ascii="Arial" w:hAnsi="Arial" w:cs="Arial"/>
          <w:i/>
          <w:sz w:val="22"/>
          <w:szCs w:val="22"/>
        </w:rPr>
        <w:t>),</w:t>
      </w:r>
      <w:r w:rsidRPr="003423D0">
        <w:rPr>
          <w:rFonts w:ascii="Arial" w:hAnsi="Arial" w:cs="Arial"/>
          <w:sz w:val="22"/>
          <w:szCs w:val="22"/>
        </w:rPr>
        <w:t xml:space="preserve"> Голям </w:t>
      </w:r>
      <w:proofErr w:type="spellStart"/>
      <w:r w:rsidRPr="003423D0">
        <w:rPr>
          <w:rFonts w:ascii="Arial" w:hAnsi="Arial" w:cs="Arial"/>
          <w:sz w:val="22"/>
          <w:szCs w:val="22"/>
        </w:rPr>
        <w:t>подковонос</w:t>
      </w:r>
      <w:proofErr w:type="spellEnd"/>
      <w:r w:rsidRPr="003423D0">
        <w:rPr>
          <w:rFonts w:ascii="Arial" w:hAnsi="Arial" w:cs="Arial"/>
          <w:sz w:val="22"/>
          <w:szCs w:val="22"/>
        </w:rPr>
        <w:t xml:space="preserve"> (</w:t>
      </w:r>
      <w:proofErr w:type="spellStart"/>
      <w:r w:rsidRPr="002C3142">
        <w:rPr>
          <w:rFonts w:ascii="Arial" w:hAnsi="Arial" w:cs="Arial"/>
          <w:i/>
          <w:sz w:val="22"/>
          <w:szCs w:val="22"/>
        </w:rPr>
        <w:t>Rhinolophus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ferrumequinum</w:t>
      </w:r>
      <w:proofErr w:type="spellEnd"/>
      <w:r w:rsidRPr="002C3142">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Maлък</w:t>
      </w:r>
      <w:proofErr w:type="spellEnd"/>
      <w:r w:rsidRPr="003423D0">
        <w:rPr>
          <w:rFonts w:ascii="Arial" w:hAnsi="Arial" w:cs="Arial"/>
          <w:sz w:val="22"/>
          <w:szCs w:val="22"/>
        </w:rPr>
        <w:t xml:space="preserve"> </w:t>
      </w:r>
      <w:proofErr w:type="spellStart"/>
      <w:r w:rsidRPr="003423D0">
        <w:rPr>
          <w:rFonts w:ascii="Arial" w:hAnsi="Arial" w:cs="Arial"/>
          <w:sz w:val="22"/>
          <w:szCs w:val="22"/>
        </w:rPr>
        <w:t>подковонос</w:t>
      </w:r>
      <w:proofErr w:type="spellEnd"/>
      <w:r w:rsidRPr="003423D0">
        <w:rPr>
          <w:rFonts w:ascii="Arial" w:hAnsi="Arial" w:cs="Arial"/>
          <w:sz w:val="22"/>
          <w:szCs w:val="22"/>
        </w:rPr>
        <w:t xml:space="preserve"> </w:t>
      </w:r>
      <w:r w:rsidRPr="002C3142">
        <w:rPr>
          <w:rFonts w:ascii="Arial" w:hAnsi="Arial" w:cs="Arial"/>
          <w:i/>
          <w:sz w:val="22"/>
          <w:szCs w:val="22"/>
        </w:rPr>
        <w:t>(</w:t>
      </w:r>
      <w:proofErr w:type="spellStart"/>
      <w:r w:rsidRPr="002C3142">
        <w:rPr>
          <w:rFonts w:ascii="Arial" w:hAnsi="Arial" w:cs="Arial"/>
          <w:i/>
          <w:sz w:val="22"/>
          <w:szCs w:val="22"/>
        </w:rPr>
        <w:t>Rhinolophus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hipposideros</w:t>
      </w:r>
      <w:proofErr w:type="spellEnd"/>
      <w:r w:rsidRPr="002C3142">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Подковонос</w:t>
      </w:r>
      <w:proofErr w:type="spellEnd"/>
      <w:r w:rsidRPr="003423D0">
        <w:rPr>
          <w:rFonts w:ascii="Arial" w:hAnsi="Arial" w:cs="Arial"/>
          <w:sz w:val="22"/>
          <w:szCs w:val="22"/>
        </w:rPr>
        <w:t xml:space="preserve"> на </w:t>
      </w:r>
      <w:proofErr w:type="spellStart"/>
      <w:r w:rsidRPr="003423D0">
        <w:rPr>
          <w:rFonts w:ascii="Arial" w:hAnsi="Arial" w:cs="Arial"/>
          <w:sz w:val="22"/>
          <w:szCs w:val="22"/>
        </w:rPr>
        <w:t>Мехели</w:t>
      </w:r>
      <w:proofErr w:type="spellEnd"/>
      <w:r w:rsidRPr="003423D0">
        <w:rPr>
          <w:rFonts w:ascii="Arial" w:hAnsi="Arial" w:cs="Arial"/>
          <w:sz w:val="22"/>
          <w:szCs w:val="22"/>
        </w:rPr>
        <w:t xml:space="preserve"> </w:t>
      </w:r>
      <w:r w:rsidRPr="002C3142">
        <w:rPr>
          <w:rFonts w:ascii="Arial" w:hAnsi="Arial" w:cs="Arial"/>
          <w:i/>
          <w:sz w:val="22"/>
          <w:szCs w:val="22"/>
        </w:rPr>
        <w:t>(</w:t>
      </w:r>
      <w:proofErr w:type="spellStart"/>
      <w:r w:rsidRPr="002C3142">
        <w:rPr>
          <w:rFonts w:ascii="Arial" w:hAnsi="Arial" w:cs="Arial"/>
          <w:i/>
          <w:sz w:val="22"/>
          <w:szCs w:val="22"/>
        </w:rPr>
        <w:t>Rhinolophus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mehelyi</w:t>
      </w:r>
      <w:proofErr w:type="spellEnd"/>
      <w:r w:rsidRPr="002C3142">
        <w:rPr>
          <w:rFonts w:ascii="Arial" w:hAnsi="Arial" w:cs="Arial"/>
          <w:i/>
          <w:sz w:val="22"/>
          <w:szCs w:val="22"/>
        </w:rPr>
        <w:t>),</w:t>
      </w:r>
      <w:r w:rsidRPr="003423D0">
        <w:rPr>
          <w:rFonts w:ascii="Arial" w:hAnsi="Arial" w:cs="Arial"/>
          <w:sz w:val="22"/>
          <w:szCs w:val="22"/>
        </w:rPr>
        <w:t xml:space="preserve"> Средиземноморски </w:t>
      </w:r>
      <w:proofErr w:type="spellStart"/>
      <w:r w:rsidRPr="003423D0">
        <w:rPr>
          <w:rFonts w:ascii="Arial" w:hAnsi="Arial" w:cs="Arial"/>
          <w:sz w:val="22"/>
          <w:szCs w:val="22"/>
        </w:rPr>
        <w:t>подковонос</w:t>
      </w:r>
      <w:proofErr w:type="spellEnd"/>
      <w:r w:rsidRPr="003423D0">
        <w:rPr>
          <w:rFonts w:ascii="Arial" w:hAnsi="Arial" w:cs="Arial"/>
          <w:sz w:val="22"/>
          <w:szCs w:val="22"/>
        </w:rPr>
        <w:t xml:space="preserve"> </w:t>
      </w:r>
      <w:r w:rsidRPr="002C3142">
        <w:rPr>
          <w:rFonts w:ascii="Arial" w:hAnsi="Arial" w:cs="Arial"/>
          <w:i/>
          <w:sz w:val="22"/>
          <w:szCs w:val="22"/>
        </w:rPr>
        <w:t>(</w:t>
      </w:r>
      <w:proofErr w:type="spellStart"/>
      <w:r w:rsidRPr="002C3142">
        <w:rPr>
          <w:rFonts w:ascii="Arial" w:hAnsi="Arial" w:cs="Arial"/>
          <w:i/>
          <w:sz w:val="22"/>
          <w:szCs w:val="22"/>
        </w:rPr>
        <w:t>Rhinolophus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blasii</w:t>
      </w:r>
      <w:proofErr w:type="spellEnd"/>
      <w:r w:rsidRPr="002C3142">
        <w:rPr>
          <w:rFonts w:ascii="Arial" w:hAnsi="Arial" w:cs="Arial"/>
          <w:i/>
          <w:sz w:val="22"/>
          <w:szCs w:val="22"/>
        </w:rPr>
        <w:t>),</w:t>
      </w:r>
      <w:r w:rsidRPr="003423D0">
        <w:rPr>
          <w:rFonts w:ascii="Arial" w:hAnsi="Arial" w:cs="Arial"/>
          <w:sz w:val="22"/>
          <w:szCs w:val="22"/>
        </w:rPr>
        <w:t xml:space="preserve"> Южен </w:t>
      </w:r>
      <w:proofErr w:type="spellStart"/>
      <w:r w:rsidRPr="003423D0">
        <w:rPr>
          <w:rFonts w:ascii="Arial" w:hAnsi="Arial" w:cs="Arial"/>
          <w:sz w:val="22"/>
          <w:szCs w:val="22"/>
        </w:rPr>
        <w:t>подковонос</w:t>
      </w:r>
      <w:proofErr w:type="spellEnd"/>
      <w:r w:rsidRPr="003423D0">
        <w:rPr>
          <w:rFonts w:ascii="Arial" w:hAnsi="Arial" w:cs="Arial"/>
          <w:sz w:val="22"/>
          <w:szCs w:val="22"/>
        </w:rPr>
        <w:t xml:space="preserve"> </w:t>
      </w:r>
      <w:r w:rsidRPr="002C3142">
        <w:rPr>
          <w:rFonts w:ascii="Arial" w:hAnsi="Arial" w:cs="Arial"/>
          <w:i/>
          <w:sz w:val="22"/>
          <w:szCs w:val="22"/>
        </w:rPr>
        <w:t>(</w:t>
      </w:r>
      <w:proofErr w:type="spellStart"/>
      <w:r w:rsidRPr="002C3142">
        <w:rPr>
          <w:rFonts w:ascii="Arial" w:hAnsi="Arial" w:cs="Arial"/>
          <w:i/>
          <w:sz w:val="22"/>
          <w:szCs w:val="22"/>
        </w:rPr>
        <w:t>Rhinolophus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euryale</w:t>
      </w:r>
      <w:proofErr w:type="spellEnd"/>
      <w:r w:rsidRPr="002C3142">
        <w:rPr>
          <w:rFonts w:ascii="Arial" w:hAnsi="Arial" w:cs="Arial"/>
          <w:i/>
          <w:sz w:val="22"/>
          <w:szCs w:val="22"/>
        </w:rPr>
        <w:t xml:space="preserve">), </w:t>
      </w:r>
      <w:r w:rsidRPr="003423D0">
        <w:rPr>
          <w:rFonts w:ascii="Arial" w:hAnsi="Arial" w:cs="Arial"/>
          <w:sz w:val="22"/>
          <w:szCs w:val="22"/>
        </w:rPr>
        <w:t xml:space="preserve">Голям </w:t>
      </w:r>
      <w:proofErr w:type="spellStart"/>
      <w:r w:rsidRPr="003423D0">
        <w:rPr>
          <w:rFonts w:ascii="Arial" w:hAnsi="Arial" w:cs="Arial"/>
          <w:sz w:val="22"/>
          <w:szCs w:val="22"/>
        </w:rPr>
        <w:t>нощник</w:t>
      </w:r>
      <w:proofErr w:type="spellEnd"/>
      <w:r w:rsidRPr="003423D0">
        <w:rPr>
          <w:rFonts w:ascii="Arial" w:hAnsi="Arial" w:cs="Arial"/>
          <w:sz w:val="22"/>
          <w:szCs w:val="22"/>
        </w:rPr>
        <w:t xml:space="preserve"> </w:t>
      </w:r>
      <w:r w:rsidRPr="002C3142">
        <w:rPr>
          <w:rFonts w:ascii="Arial" w:hAnsi="Arial" w:cs="Arial"/>
          <w:i/>
          <w:sz w:val="22"/>
          <w:szCs w:val="22"/>
        </w:rPr>
        <w:t>(</w:t>
      </w:r>
      <w:proofErr w:type="spellStart"/>
      <w:r w:rsidRPr="002C3142">
        <w:rPr>
          <w:rFonts w:ascii="Arial" w:hAnsi="Arial" w:cs="Arial"/>
          <w:i/>
          <w:sz w:val="22"/>
          <w:szCs w:val="22"/>
        </w:rPr>
        <w:t>Myotis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myotis</w:t>
      </w:r>
      <w:proofErr w:type="spellEnd"/>
      <w:r w:rsidRPr="002C3142">
        <w:rPr>
          <w:rFonts w:ascii="Arial" w:hAnsi="Arial" w:cs="Arial"/>
          <w:i/>
          <w:sz w:val="22"/>
          <w:szCs w:val="22"/>
        </w:rPr>
        <w:t>)</w:t>
      </w:r>
      <w:r w:rsidRPr="003423D0">
        <w:rPr>
          <w:rFonts w:ascii="Arial" w:hAnsi="Arial" w:cs="Arial"/>
          <w:sz w:val="22"/>
          <w:szCs w:val="22"/>
        </w:rPr>
        <w:t xml:space="preserve">, Дългоух </w:t>
      </w:r>
      <w:proofErr w:type="spellStart"/>
      <w:r w:rsidRPr="003423D0">
        <w:rPr>
          <w:rFonts w:ascii="Arial" w:hAnsi="Arial" w:cs="Arial"/>
          <w:sz w:val="22"/>
          <w:szCs w:val="22"/>
        </w:rPr>
        <w:t>нощник</w:t>
      </w:r>
      <w:proofErr w:type="spellEnd"/>
      <w:r w:rsidRPr="003423D0">
        <w:rPr>
          <w:rFonts w:ascii="Arial" w:hAnsi="Arial" w:cs="Arial"/>
          <w:sz w:val="22"/>
          <w:szCs w:val="22"/>
        </w:rPr>
        <w:t xml:space="preserve"> </w:t>
      </w:r>
      <w:r w:rsidRPr="002C3142">
        <w:rPr>
          <w:rFonts w:ascii="Arial" w:hAnsi="Arial" w:cs="Arial"/>
          <w:i/>
          <w:sz w:val="22"/>
          <w:szCs w:val="22"/>
        </w:rPr>
        <w:t>(</w:t>
      </w:r>
      <w:proofErr w:type="spellStart"/>
      <w:r w:rsidRPr="002C3142">
        <w:rPr>
          <w:rFonts w:ascii="Arial" w:hAnsi="Arial" w:cs="Arial"/>
          <w:i/>
          <w:sz w:val="22"/>
          <w:szCs w:val="22"/>
        </w:rPr>
        <w:t>Myotis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bechsteinii</w:t>
      </w:r>
      <w:proofErr w:type="spellEnd"/>
      <w:r w:rsidRPr="002C3142">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Остроух</w:t>
      </w:r>
      <w:proofErr w:type="spellEnd"/>
      <w:r w:rsidRPr="003423D0">
        <w:rPr>
          <w:rFonts w:ascii="Arial" w:hAnsi="Arial" w:cs="Arial"/>
          <w:sz w:val="22"/>
          <w:szCs w:val="22"/>
        </w:rPr>
        <w:t xml:space="preserve"> </w:t>
      </w:r>
      <w:proofErr w:type="spellStart"/>
      <w:r w:rsidRPr="003423D0">
        <w:rPr>
          <w:rFonts w:ascii="Arial" w:hAnsi="Arial" w:cs="Arial"/>
          <w:sz w:val="22"/>
          <w:szCs w:val="22"/>
        </w:rPr>
        <w:t>нощник</w:t>
      </w:r>
      <w:proofErr w:type="spellEnd"/>
      <w:r w:rsidRPr="003423D0">
        <w:rPr>
          <w:rFonts w:ascii="Arial" w:hAnsi="Arial" w:cs="Arial"/>
          <w:sz w:val="22"/>
          <w:szCs w:val="22"/>
        </w:rPr>
        <w:t xml:space="preserve"> </w:t>
      </w:r>
      <w:r w:rsidRPr="002C3142">
        <w:rPr>
          <w:rFonts w:ascii="Arial" w:hAnsi="Arial" w:cs="Arial"/>
          <w:i/>
          <w:sz w:val="22"/>
          <w:szCs w:val="22"/>
        </w:rPr>
        <w:t>(</w:t>
      </w:r>
      <w:proofErr w:type="spellStart"/>
      <w:r w:rsidRPr="002C3142">
        <w:rPr>
          <w:rFonts w:ascii="Arial" w:hAnsi="Arial" w:cs="Arial"/>
          <w:i/>
          <w:sz w:val="22"/>
          <w:szCs w:val="22"/>
        </w:rPr>
        <w:t>Myotis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blythii</w:t>
      </w:r>
      <w:proofErr w:type="spellEnd"/>
      <w:r w:rsidRPr="002C3142">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Дългокрил</w:t>
      </w:r>
      <w:proofErr w:type="spellEnd"/>
      <w:r w:rsidRPr="003423D0">
        <w:rPr>
          <w:rFonts w:ascii="Arial" w:hAnsi="Arial" w:cs="Arial"/>
          <w:sz w:val="22"/>
          <w:szCs w:val="22"/>
        </w:rPr>
        <w:t xml:space="preserve"> прилеп </w:t>
      </w:r>
      <w:r w:rsidRPr="002C3142">
        <w:rPr>
          <w:rFonts w:ascii="Arial" w:hAnsi="Arial" w:cs="Arial"/>
          <w:i/>
          <w:sz w:val="22"/>
          <w:szCs w:val="22"/>
        </w:rPr>
        <w:t>(</w:t>
      </w:r>
      <w:proofErr w:type="spellStart"/>
      <w:r w:rsidRPr="002C3142">
        <w:rPr>
          <w:rFonts w:ascii="Arial" w:hAnsi="Arial" w:cs="Arial"/>
          <w:i/>
          <w:sz w:val="22"/>
          <w:szCs w:val="22"/>
        </w:rPr>
        <w:t>Miniopterus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schreibersii</w:t>
      </w:r>
      <w:proofErr w:type="spellEnd"/>
      <w:r w:rsidRPr="002C3142">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Широкоух</w:t>
      </w:r>
      <w:proofErr w:type="spellEnd"/>
      <w:r w:rsidRPr="003423D0">
        <w:rPr>
          <w:rFonts w:ascii="Arial" w:hAnsi="Arial" w:cs="Arial"/>
          <w:sz w:val="22"/>
          <w:szCs w:val="22"/>
        </w:rPr>
        <w:t xml:space="preserve"> прилеп </w:t>
      </w:r>
      <w:r w:rsidRPr="002C3142">
        <w:rPr>
          <w:rFonts w:ascii="Arial" w:hAnsi="Arial" w:cs="Arial"/>
          <w:i/>
          <w:sz w:val="22"/>
          <w:szCs w:val="22"/>
        </w:rPr>
        <w:t>(</w:t>
      </w:r>
      <w:proofErr w:type="spellStart"/>
      <w:r w:rsidRPr="002C3142">
        <w:rPr>
          <w:rFonts w:ascii="Arial" w:hAnsi="Arial" w:cs="Arial"/>
          <w:i/>
          <w:sz w:val="22"/>
          <w:szCs w:val="22"/>
        </w:rPr>
        <w:t>Barbastella</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barbastellus</w:t>
      </w:r>
      <w:proofErr w:type="spellEnd"/>
      <w:r w:rsidRPr="002C3142">
        <w:rPr>
          <w:rFonts w:ascii="Arial" w:hAnsi="Arial" w:cs="Arial"/>
          <w:i/>
          <w:sz w:val="22"/>
          <w:szCs w:val="22"/>
        </w:rPr>
        <w:t>)</w:t>
      </w:r>
      <w:r w:rsidRPr="003423D0">
        <w:rPr>
          <w:rFonts w:ascii="Arial" w:hAnsi="Arial" w:cs="Arial"/>
          <w:sz w:val="22"/>
          <w:szCs w:val="22"/>
        </w:rPr>
        <w:t>;</w:t>
      </w:r>
      <w:r w:rsidRPr="003423D0">
        <w:rPr>
          <w:rFonts w:ascii="Arial" w:hAnsi="Arial" w:cs="Arial"/>
          <w:b/>
          <w:bCs/>
          <w:sz w:val="22"/>
          <w:szCs w:val="22"/>
        </w:rPr>
        <w:t xml:space="preserve"> </w:t>
      </w:r>
    </w:p>
    <w:p w14:paraId="686F6365" w14:textId="77777777" w:rsidR="009439EF" w:rsidRPr="003423D0" w:rsidRDefault="009439EF" w:rsidP="0002060C">
      <w:pPr>
        <w:pStyle w:val="afc"/>
        <w:numPr>
          <w:ilvl w:val="2"/>
          <w:numId w:val="14"/>
        </w:numPr>
        <w:ind w:left="0" w:firstLine="710"/>
        <w:jc w:val="both"/>
        <w:rPr>
          <w:rFonts w:ascii="Arial" w:hAnsi="Arial" w:cs="Arial"/>
          <w:sz w:val="22"/>
          <w:szCs w:val="22"/>
        </w:rPr>
      </w:pPr>
      <w:r w:rsidRPr="003423D0">
        <w:rPr>
          <w:rFonts w:ascii="Arial" w:hAnsi="Arial" w:cs="Arial"/>
          <w:sz w:val="22"/>
          <w:szCs w:val="22"/>
        </w:rPr>
        <w:t xml:space="preserve">земноводни и влечуги – </w:t>
      </w:r>
      <w:proofErr w:type="spellStart"/>
      <w:r w:rsidRPr="003423D0">
        <w:rPr>
          <w:rFonts w:ascii="Arial" w:hAnsi="Arial" w:cs="Arial"/>
          <w:sz w:val="22"/>
          <w:szCs w:val="22"/>
        </w:rPr>
        <w:t>Червенокоремна</w:t>
      </w:r>
      <w:proofErr w:type="spellEnd"/>
      <w:r w:rsidRPr="003423D0">
        <w:rPr>
          <w:rFonts w:ascii="Arial" w:hAnsi="Arial" w:cs="Arial"/>
          <w:sz w:val="22"/>
          <w:szCs w:val="22"/>
        </w:rPr>
        <w:t xml:space="preserve"> бумка </w:t>
      </w:r>
      <w:r w:rsidRPr="002C3142">
        <w:rPr>
          <w:rFonts w:ascii="Arial" w:hAnsi="Arial" w:cs="Arial"/>
          <w:i/>
          <w:sz w:val="22"/>
          <w:szCs w:val="22"/>
        </w:rPr>
        <w:t>(</w:t>
      </w:r>
      <w:proofErr w:type="spellStart"/>
      <w:r w:rsidRPr="002C3142">
        <w:rPr>
          <w:rFonts w:ascii="Arial" w:hAnsi="Arial" w:cs="Arial"/>
          <w:i/>
          <w:sz w:val="22"/>
          <w:szCs w:val="22"/>
        </w:rPr>
        <w:t>Bombina</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bombina</w:t>
      </w:r>
      <w:proofErr w:type="spellEnd"/>
      <w:r w:rsidRPr="002C3142">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Жълтокоремна</w:t>
      </w:r>
      <w:proofErr w:type="spellEnd"/>
      <w:r w:rsidRPr="003423D0">
        <w:rPr>
          <w:rFonts w:ascii="Arial" w:hAnsi="Arial" w:cs="Arial"/>
          <w:sz w:val="22"/>
          <w:szCs w:val="22"/>
        </w:rPr>
        <w:t xml:space="preserve"> бумка </w:t>
      </w:r>
      <w:r w:rsidRPr="002C3142">
        <w:rPr>
          <w:rFonts w:ascii="Arial" w:hAnsi="Arial" w:cs="Arial"/>
          <w:i/>
          <w:sz w:val="22"/>
          <w:szCs w:val="22"/>
        </w:rPr>
        <w:t>(</w:t>
      </w:r>
      <w:proofErr w:type="spellStart"/>
      <w:r w:rsidRPr="002C3142">
        <w:rPr>
          <w:rFonts w:ascii="Arial" w:hAnsi="Arial" w:cs="Arial"/>
          <w:i/>
          <w:sz w:val="22"/>
          <w:szCs w:val="22"/>
        </w:rPr>
        <w:t>Bombina</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variegata</w:t>
      </w:r>
      <w:proofErr w:type="spellEnd"/>
      <w:r w:rsidRPr="002C3142">
        <w:rPr>
          <w:rFonts w:ascii="Arial" w:hAnsi="Arial" w:cs="Arial"/>
          <w:i/>
          <w:sz w:val="22"/>
          <w:szCs w:val="22"/>
        </w:rPr>
        <w:t>),</w:t>
      </w:r>
      <w:r w:rsidRPr="003423D0">
        <w:rPr>
          <w:rFonts w:ascii="Arial" w:hAnsi="Arial" w:cs="Arial"/>
          <w:sz w:val="22"/>
          <w:szCs w:val="22"/>
        </w:rPr>
        <w:t xml:space="preserve"> Голям </w:t>
      </w:r>
      <w:proofErr w:type="spellStart"/>
      <w:r w:rsidRPr="003423D0">
        <w:rPr>
          <w:rFonts w:ascii="Arial" w:hAnsi="Arial" w:cs="Arial"/>
          <w:sz w:val="22"/>
          <w:szCs w:val="22"/>
        </w:rPr>
        <w:t>гребенест</w:t>
      </w:r>
      <w:proofErr w:type="spellEnd"/>
      <w:r w:rsidRPr="003423D0">
        <w:rPr>
          <w:rFonts w:ascii="Arial" w:hAnsi="Arial" w:cs="Arial"/>
          <w:sz w:val="22"/>
          <w:szCs w:val="22"/>
        </w:rPr>
        <w:t xml:space="preserve"> тритон </w:t>
      </w:r>
      <w:r w:rsidRPr="002C3142">
        <w:rPr>
          <w:rFonts w:ascii="Arial" w:hAnsi="Arial" w:cs="Arial"/>
          <w:i/>
          <w:sz w:val="22"/>
          <w:szCs w:val="22"/>
        </w:rPr>
        <w:t>(</w:t>
      </w:r>
      <w:proofErr w:type="spellStart"/>
      <w:r w:rsidRPr="002C3142">
        <w:rPr>
          <w:rFonts w:ascii="Arial" w:hAnsi="Arial" w:cs="Arial"/>
          <w:i/>
          <w:sz w:val="22"/>
          <w:szCs w:val="22"/>
        </w:rPr>
        <w:t>Triturus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karelinii</w:t>
      </w:r>
      <w:proofErr w:type="spellEnd"/>
      <w:r w:rsidRPr="002C3142">
        <w:rPr>
          <w:rFonts w:ascii="Arial" w:hAnsi="Arial" w:cs="Arial"/>
          <w:i/>
          <w:sz w:val="22"/>
          <w:szCs w:val="22"/>
        </w:rPr>
        <w:t>),</w:t>
      </w:r>
      <w:r w:rsidRPr="003423D0">
        <w:rPr>
          <w:rFonts w:ascii="Arial" w:hAnsi="Arial" w:cs="Arial"/>
          <w:sz w:val="22"/>
          <w:szCs w:val="22"/>
        </w:rPr>
        <w:t xml:space="preserve"> Пъстър смок </w:t>
      </w:r>
      <w:r w:rsidRPr="002C3142">
        <w:rPr>
          <w:rFonts w:ascii="Arial" w:hAnsi="Arial" w:cs="Arial"/>
          <w:i/>
          <w:sz w:val="22"/>
          <w:szCs w:val="22"/>
        </w:rPr>
        <w:t>(</w:t>
      </w:r>
      <w:proofErr w:type="spellStart"/>
      <w:r w:rsidRPr="002C3142">
        <w:rPr>
          <w:rFonts w:ascii="Arial" w:hAnsi="Arial" w:cs="Arial"/>
          <w:i/>
          <w:sz w:val="22"/>
          <w:szCs w:val="22"/>
        </w:rPr>
        <w:t>Elaphe</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sauromates</w:t>
      </w:r>
      <w:proofErr w:type="spellEnd"/>
      <w:r w:rsidRPr="002C3142">
        <w:rPr>
          <w:rFonts w:ascii="Arial" w:hAnsi="Arial" w:cs="Arial"/>
          <w:i/>
          <w:sz w:val="22"/>
          <w:szCs w:val="22"/>
        </w:rPr>
        <w:t>),</w:t>
      </w:r>
      <w:r w:rsidRPr="003423D0">
        <w:rPr>
          <w:rFonts w:ascii="Arial" w:hAnsi="Arial" w:cs="Arial"/>
          <w:sz w:val="22"/>
          <w:szCs w:val="22"/>
        </w:rPr>
        <w:t xml:space="preserve"> Обикновена блатна костенурка </w:t>
      </w:r>
      <w:r w:rsidRPr="002C3142">
        <w:rPr>
          <w:rFonts w:ascii="Arial" w:hAnsi="Arial" w:cs="Arial"/>
          <w:i/>
          <w:sz w:val="22"/>
          <w:szCs w:val="22"/>
        </w:rPr>
        <w:t>(</w:t>
      </w:r>
      <w:proofErr w:type="spellStart"/>
      <w:r w:rsidRPr="002C3142">
        <w:rPr>
          <w:rFonts w:ascii="Arial" w:hAnsi="Arial" w:cs="Arial"/>
          <w:i/>
          <w:sz w:val="22"/>
          <w:szCs w:val="22"/>
        </w:rPr>
        <w:t>Emys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orbicularis</w:t>
      </w:r>
      <w:proofErr w:type="spellEnd"/>
      <w:r w:rsidRPr="002C3142">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Шипоопашата</w:t>
      </w:r>
      <w:proofErr w:type="spellEnd"/>
      <w:r w:rsidRPr="003423D0">
        <w:rPr>
          <w:rFonts w:ascii="Arial" w:hAnsi="Arial" w:cs="Arial"/>
          <w:sz w:val="22"/>
          <w:szCs w:val="22"/>
        </w:rPr>
        <w:t xml:space="preserve"> костенурка </w:t>
      </w:r>
      <w:r w:rsidRPr="002C3142">
        <w:rPr>
          <w:rFonts w:ascii="Arial" w:hAnsi="Arial" w:cs="Arial"/>
          <w:i/>
          <w:sz w:val="22"/>
          <w:szCs w:val="22"/>
        </w:rPr>
        <w:t>(</w:t>
      </w:r>
      <w:proofErr w:type="spellStart"/>
      <w:r w:rsidRPr="002C3142">
        <w:rPr>
          <w:rFonts w:ascii="Arial" w:hAnsi="Arial" w:cs="Arial"/>
          <w:i/>
          <w:sz w:val="22"/>
          <w:szCs w:val="22"/>
        </w:rPr>
        <w:t>Testudo</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hermanni</w:t>
      </w:r>
      <w:proofErr w:type="spellEnd"/>
      <w:r w:rsidRPr="002C3142">
        <w:rPr>
          <w:rFonts w:ascii="Arial" w:hAnsi="Arial" w:cs="Arial"/>
          <w:i/>
          <w:sz w:val="22"/>
          <w:szCs w:val="22"/>
        </w:rPr>
        <w:t>),</w:t>
      </w:r>
      <w:r w:rsidRPr="003423D0">
        <w:rPr>
          <w:rFonts w:ascii="Arial" w:hAnsi="Arial" w:cs="Arial"/>
          <w:sz w:val="22"/>
          <w:szCs w:val="22"/>
        </w:rPr>
        <w:t xml:space="preserve"> </w:t>
      </w:r>
      <w:proofErr w:type="spellStart"/>
      <w:r w:rsidRPr="003423D0">
        <w:rPr>
          <w:rFonts w:ascii="Arial" w:hAnsi="Arial" w:cs="Arial"/>
          <w:sz w:val="22"/>
          <w:szCs w:val="22"/>
        </w:rPr>
        <w:t>Шипобедрена</w:t>
      </w:r>
      <w:proofErr w:type="spellEnd"/>
      <w:r w:rsidRPr="003423D0">
        <w:rPr>
          <w:rFonts w:ascii="Arial" w:hAnsi="Arial" w:cs="Arial"/>
          <w:sz w:val="22"/>
          <w:szCs w:val="22"/>
        </w:rPr>
        <w:t xml:space="preserve"> костенурка </w:t>
      </w:r>
      <w:r w:rsidRPr="002C3142">
        <w:rPr>
          <w:rFonts w:ascii="Arial" w:hAnsi="Arial" w:cs="Arial"/>
          <w:i/>
          <w:sz w:val="22"/>
          <w:szCs w:val="22"/>
        </w:rPr>
        <w:t>(</w:t>
      </w:r>
      <w:proofErr w:type="spellStart"/>
      <w:r w:rsidRPr="002C3142">
        <w:rPr>
          <w:rFonts w:ascii="Arial" w:hAnsi="Arial" w:cs="Arial"/>
          <w:i/>
          <w:sz w:val="22"/>
          <w:szCs w:val="22"/>
        </w:rPr>
        <w:t>Testudo</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graeca</w:t>
      </w:r>
      <w:proofErr w:type="spellEnd"/>
      <w:r w:rsidRPr="002C3142">
        <w:rPr>
          <w:rFonts w:ascii="Arial" w:hAnsi="Arial" w:cs="Arial"/>
          <w:i/>
          <w:sz w:val="22"/>
          <w:szCs w:val="22"/>
        </w:rPr>
        <w:t>);</w:t>
      </w:r>
    </w:p>
    <w:p w14:paraId="1444FE06" w14:textId="77777777" w:rsidR="009439EF" w:rsidRPr="003423D0" w:rsidRDefault="009439EF" w:rsidP="0002060C">
      <w:pPr>
        <w:pStyle w:val="afc"/>
        <w:numPr>
          <w:ilvl w:val="2"/>
          <w:numId w:val="14"/>
        </w:numPr>
        <w:ind w:left="0" w:firstLine="710"/>
        <w:jc w:val="both"/>
        <w:rPr>
          <w:rFonts w:ascii="Arial" w:hAnsi="Arial" w:cs="Arial"/>
          <w:sz w:val="22"/>
          <w:szCs w:val="22"/>
        </w:rPr>
      </w:pPr>
      <w:r w:rsidRPr="003423D0">
        <w:rPr>
          <w:rFonts w:ascii="Arial" w:hAnsi="Arial" w:cs="Arial"/>
          <w:sz w:val="22"/>
          <w:szCs w:val="22"/>
        </w:rPr>
        <w:t xml:space="preserve">риби – Обикновен </w:t>
      </w:r>
      <w:proofErr w:type="spellStart"/>
      <w:r w:rsidRPr="003423D0">
        <w:rPr>
          <w:rFonts w:ascii="Arial" w:hAnsi="Arial" w:cs="Arial"/>
          <w:sz w:val="22"/>
          <w:szCs w:val="22"/>
        </w:rPr>
        <w:t>щипок</w:t>
      </w:r>
      <w:proofErr w:type="spellEnd"/>
      <w:r w:rsidRPr="003423D0">
        <w:rPr>
          <w:rFonts w:ascii="Arial" w:hAnsi="Arial" w:cs="Arial"/>
          <w:sz w:val="22"/>
          <w:szCs w:val="22"/>
        </w:rPr>
        <w:t xml:space="preserve"> </w:t>
      </w:r>
      <w:r w:rsidRPr="002C3142">
        <w:rPr>
          <w:rFonts w:ascii="Arial" w:hAnsi="Arial" w:cs="Arial"/>
          <w:i/>
          <w:sz w:val="22"/>
          <w:szCs w:val="22"/>
        </w:rPr>
        <w:t>(</w:t>
      </w:r>
      <w:proofErr w:type="spellStart"/>
      <w:r w:rsidRPr="002C3142">
        <w:rPr>
          <w:rFonts w:ascii="Arial" w:hAnsi="Arial" w:cs="Arial"/>
          <w:i/>
          <w:sz w:val="22"/>
          <w:szCs w:val="22"/>
        </w:rPr>
        <w:t>Cobitis</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taenia</w:t>
      </w:r>
      <w:proofErr w:type="spellEnd"/>
      <w:r w:rsidRPr="002C3142">
        <w:rPr>
          <w:rFonts w:ascii="Arial" w:hAnsi="Arial" w:cs="Arial"/>
          <w:i/>
          <w:sz w:val="22"/>
          <w:szCs w:val="22"/>
        </w:rPr>
        <w:t>)</w:t>
      </w:r>
      <w:r w:rsidRPr="003423D0">
        <w:rPr>
          <w:rFonts w:ascii="Arial" w:hAnsi="Arial" w:cs="Arial"/>
          <w:sz w:val="22"/>
          <w:szCs w:val="22"/>
        </w:rPr>
        <w:t>;</w:t>
      </w:r>
    </w:p>
    <w:p w14:paraId="35D1E7F9" w14:textId="77777777" w:rsidR="009439EF" w:rsidRPr="003423D0" w:rsidRDefault="009439EF" w:rsidP="0002060C">
      <w:pPr>
        <w:pStyle w:val="afc"/>
        <w:numPr>
          <w:ilvl w:val="2"/>
          <w:numId w:val="14"/>
        </w:numPr>
        <w:ind w:left="0" w:firstLine="710"/>
        <w:jc w:val="both"/>
        <w:rPr>
          <w:rFonts w:ascii="Arial" w:hAnsi="Arial" w:cs="Arial"/>
          <w:sz w:val="22"/>
          <w:szCs w:val="22"/>
        </w:rPr>
      </w:pPr>
      <w:r w:rsidRPr="003423D0">
        <w:rPr>
          <w:rFonts w:ascii="Arial" w:hAnsi="Arial" w:cs="Arial"/>
          <w:sz w:val="22"/>
          <w:szCs w:val="22"/>
        </w:rPr>
        <w:t xml:space="preserve">растения – Обикновена </w:t>
      </w:r>
      <w:proofErr w:type="spellStart"/>
      <w:r w:rsidRPr="003423D0">
        <w:rPr>
          <w:rFonts w:ascii="Arial" w:hAnsi="Arial" w:cs="Arial"/>
          <w:sz w:val="22"/>
          <w:szCs w:val="22"/>
        </w:rPr>
        <w:t>пърчовка</w:t>
      </w:r>
      <w:proofErr w:type="spellEnd"/>
      <w:r w:rsidRPr="003423D0">
        <w:rPr>
          <w:rFonts w:ascii="Arial" w:hAnsi="Arial" w:cs="Arial"/>
          <w:sz w:val="22"/>
          <w:szCs w:val="22"/>
        </w:rPr>
        <w:t xml:space="preserve"> </w:t>
      </w:r>
      <w:r w:rsidRPr="002C3142">
        <w:rPr>
          <w:rFonts w:ascii="Arial" w:hAnsi="Arial" w:cs="Arial"/>
          <w:i/>
          <w:sz w:val="22"/>
          <w:szCs w:val="22"/>
        </w:rPr>
        <w:t>(</w:t>
      </w:r>
      <w:proofErr w:type="spellStart"/>
      <w:r w:rsidRPr="002C3142">
        <w:rPr>
          <w:rFonts w:ascii="Arial" w:hAnsi="Arial" w:cs="Arial"/>
          <w:i/>
          <w:sz w:val="22"/>
          <w:szCs w:val="22"/>
        </w:rPr>
        <w:t>Himantoglossum</w:t>
      </w:r>
      <w:proofErr w:type="spellEnd"/>
      <w:r w:rsidRPr="002C3142">
        <w:rPr>
          <w:rFonts w:ascii="Arial" w:hAnsi="Arial" w:cs="Arial"/>
          <w:i/>
          <w:sz w:val="22"/>
          <w:szCs w:val="22"/>
        </w:rPr>
        <w:t xml:space="preserve"> </w:t>
      </w:r>
      <w:proofErr w:type="spellStart"/>
      <w:r w:rsidRPr="002C3142">
        <w:rPr>
          <w:rFonts w:ascii="Arial" w:hAnsi="Arial" w:cs="Arial"/>
          <w:i/>
          <w:sz w:val="22"/>
          <w:szCs w:val="22"/>
        </w:rPr>
        <w:t>caprinum</w:t>
      </w:r>
      <w:proofErr w:type="spellEnd"/>
      <w:r w:rsidRPr="002C3142">
        <w:rPr>
          <w:rFonts w:ascii="Arial" w:hAnsi="Arial" w:cs="Arial"/>
          <w:i/>
          <w:sz w:val="22"/>
          <w:szCs w:val="22"/>
        </w:rPr>
        <w:t>).</w:t>
      </w:r>
    </w:p>
    <w:p w14:paraId="50BD1359" w14:textId="77777777" w:rsidR="005C5475" w:rsidRPr="003423D0" w:rsidRDefault="005C5475" w:rsidP="005C5475">
      <w:pPr>
        <w:jc w:val="both"/>
        <w:rPr>
          <w:rFonts w:ascii="Arial" w:hAnsi="Arial" w:cs="Arial"/>
          <w:b/>
          <w:bCs/>
          <w:sz w:val="22"/>
          <w:szCs w:val="22"/>
        </w:rPr>
      </w:pPr>
    </w:p>
    <w:p w14:paraId="009C19A6" w14:textId="77777777" w:rsidR="009439EF" w:rsidRPr="003423D0" w:rsidRDefault="009439EF" w:rsidP="0002060C">
      <w:pPr>
        <w:pStyle w:val="afc"/>
        <w:numPr>
          <w:ilvl w:val="0"/>
          <w:numId w:val="14"/>
        </w:numPr>
        <w:ind w:firstLine="349"/>
        <w:jc w:val="both"/>
        <w:rPr>
          <w:rFonts w:ascii="Arial" w:hAnsi="Arial" w:cs="Arial"/>
          <w:b/>
          <w:bCs/>
          <w:sz w:val="22"/>
          <w:szCs w:val="22"/>
        </w:rPr>
      </w:pPr>
      <w:r w:rsidRPr="003423D0">
        <w:rPr>
          <w:rFonts w:ascii="Arial" w:hAnsi="Arial" w:cs="Arial"/>
          <w:b/>
          <w:bCs/>
          <w:sz w:val="22"/>
          <w:szCs w:val="22"/>
        </w:rPr>
        <w:t>Други специални горски територии по чл. 5 от ЗГ</w:t>
      </w:r>
    </w:p>
    <w:p w14:paraId="6A65E0D0" w14:textId="25373DEA" w:rsidR="009439EF" w:rsidRPr="003423D0" w:rsidRDefault="008853DC" w:rsidP="0002060C">
      <w:pPr>
        <w:pStyle w:val="afc"/>
        <w:numPr>
          <w:ilvl w:val="1"/>
          <w:numId w:val="14"/>
        </w:numPr>
        <w:tabs>
          <w:tab w:val="left" w:pos="426"/>
        </w:tabs>
        <w:ind w:left="0" w:firstLine="709"/>
        <w:jc w:val="both"/>
        <w:rPr>
          <w:rFonts w:ascii="Arial" w:hAnsi="Arial" w:cs="Arial"/>
          <w:sz w:val="22"/>
          <w:szCs w:val="22"/>
        </w:rPr>
      </w:pPr>
      <w:proofErr w:type="spellStart"/>
      <w:r w:rsidRPr="003423D0">
        <w:rPr>
          <w:rFonts w:ascii="Arial" w:hAnsi="Arial" w:cs="Arial"/>
          <w:b/>
          <w:bCs/>
          <w:sz w:val="22"/>
          <w:szCs w:val="22"/>
        </w:rPr>
        <w:t>Семепроизводствени</w:t>
      </w:r>
      <w:proofErr w:type="spellEnd"/>
      <w:r w:rsidRPr="003423D0">
        <w:rPr>
          <w:rFonts w:ascii="Arial" w:hAnsi="Arial" w:cs="Arial"/>
          <w:b/>
          <w:bCs/>
          <w:sz w:val="22"/>
          <w:szCs w:val="22"/>
        </w:rPr>
        <w:t xml:space="preserve"> насаждения,</w:t>
      </w:r>
      <w:r w:rsidR="009439EF" w:rsidRPr="003423D0">
        <w:rPr>
          <w:rFonts w:ascii="Arial" w:hAnsi="Arial" w:cs="Arial"/>
          <w:b/>
          <w:bCs/>
          <w:sz w:val="22"/>
          <w:szCs w:val="22"/>
        </w:rPr>
        <w:t xml:space="preserve"> </w:t>
      </w:r>
      <w:r w:rsidRPr="003423D0">
        <w:rPr>
          <w:rFonts w:ascii="Arial" w:hAnsi="Arial" w:cs="Arial"/>
          <w:sz w:val="22"/>
          <w:szCs w:val="22"/>
        </w:rPr>
        <w:t>одобрени от Изпълнителния директор на ИАГ с Протокол за актуализирането им от 02.05.2024</w:t>
      </w:r>
      <w:r w:rsidR="002C3142">
        <w:rPr>
          <w:rFonts w:ascii="Arial" w:hAnsi="Arial" w:cs="Arial"/>
          <w:sz w:val="22"/>
          <w:szCs w:val="22"/>
        </w:rPr>
        <w:t xml:space="preserve"> </w:t>
      </w:r>
      <w:r w:rsidRPr="003423D0">
        <w:rPr>
          <w:rFonts w:ascii="Arial" w:hAnsi="Arial" w:cs="Arial"/>
          <w:sz w:val="22"/>
          <w:szCs w:val="22"/>
        </w:rPr>
        <w:t xml:space="preserve">г., съставен от Комисия в пет членен състав съгласно </w:t>
      </w:r>
      <w:r w:rsidRPr="003423D0">
        <w:rPr>
          <w:rFonts w:ascii="Arial" w:hAnsi="Arial" w:cs="Arial" w:hint="eastAsia"/>
          <w:sz w:val="22"/>
          <w:szCs w:val="22"/>
        </w:rPr>
        <w:t>чл</w:t>
      </w:r>
      <w:r w:rsidRPr="003423D0">
        <w:rPr>
          <w:rFonts w:ascii="Arial" w:hAnsi="Arial" w:cs="Arial"/>
          <w:sz w:val="22"/>
          <w:szCs w:val="22"/>
        </w:rPr>
        <w:t xml:space="preserve">.5, </w:t>
      </w:r>
      <w:r w:rsidRPr="003423D0">
        <w:rPr>
          <w:rFonts w:ascii="Arial" w:hAnsi="Arial" w:cs="Arial" w:hint="eastAsia"/>
          <w:sz w:val="22"/>
          <w:szCs w:val="22"/>
        </w:rPr>
        <w:t>ал</w:t>
      </w:r>
      <w:r w:rsidRPr="003423D0">
        <w:rPr>
          <w:rFonts w:ascii="Arial" w:hAnsi="Arial" w:cs="Arial"/>
          <w:sz w:val="22"/>
          <w:szCs w:val="22"/>
        </w:rPr>
        <w:t xml:space="preserve">.3, </w:t>
      </w:r>
      <w:r w:rsidRPr="003423D0">
        <w:rPr>
          <w:rFonts w:ascii="Arial" w:hAnsi="Arial" w:cs="Arial" w:hint="eastAsia"/>
          <w:sz w:val="22"/>
          <w:szCs w:val="22"/>
        </w:rPr>
        <w:t>т</w:t>
      </w:r>
      <w:r w:rsidRPr="003423D0">
        <w:rPr>
          <w:rFonts w:ascii="Arial" w:hAnsi="Arial" w:cs="Arial"/>
          <w:sz w:val="22"/>
          <w:szCs w:val="22"/>
        </w:rPr>
        <w:t xml:space="preserve">.2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Закона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 xml:space="preserve">, </w:t>
      </w:r>
      <w:r w:rsidRPr="003423D0">
        <w:rPr>
          <w:rFonts w:ascii="Arial" w:hAnsi="Arial" w:cs="Arial" w:hint="eastAsia"/>
          <w:sz w:val="22"/>
          <w:szCs w:val="22"/>
        </w:rPr>
        <w:t>обнародван</w:t>
      </w:r>
      <w:r w:rsidRPr="003423D0">
        <w:rPr>
          <w:rFonts w:ascii="Arial" w:hAnsi="Arial" w:cs="Arial"/>
          <w:sz w:val="22"/>
          <w:szCs w:val="22"/>
        </w:rPr>
        <w:t xml:space="preserve"> </w:t>
      </w:r>
      <w:r w:rsidRPr="003423D0">
        <w:rPr>
          <w:rFonts w:ascii="Arial" w:hAnsi="Arial" w:cs="Arial" w:hint="eastAsia"/>
          <w:sz w:val="22"/>
          <w:szCs w:val="22"/>
        </w:rPr>
        <w:t>ДВ</w:t>
      </w:r>
      <w:r w:rsidRPr="003423D0">
        <w:rPr>
          <w:rFonts w:ascii="Arial" w:hAnsi="Arial" w:cs="Arial"/>
          <w:sz w:val="22"/>
          <w:szCs w:val="22"/>
        </w:rPr>
        <w:t xml:space="preserve"> </w:t>
      </w:r>
      <w:r w:rsidRPr="003423D0">
        <w:rPr>
          <w:rFonts w:ascii="Arial" w:hAnsi="Arial" w:cs="Arial" w:hint="eastAsia"/>
          <w:sz w:val="22"/>
          <w:szCs w:val="22"/>
        </w:rPr>
        <w:t>бр</w:t>
      </w:r>
      <w:r w:rsidRPr="003423D0">
        <w:rPr>
          <w:rFonts w:ascii="Arial" w:hAnsi="Arial" w:cs="Arial"/>
          <w:sz w:val="22"/>
          <w:szCs w:val="22"/>
        </w:rPr>
        <w:t xml:space="preserve">. 19 </w:t>
      </w:r>
      <w:r w:rsidRPr="003423D0">
        <w:rPr>
          <w:rFonts w:ascii="Arial" w:hAnsi="Arial" w:cs="Arial" w:hint="eastAsia"/>
          <w:sz w:val="22"/>
          <w:szCs w:val="22"/>
        </w:rPr>
        <w:t>от</w:t>
      </w:r>
      <w:r w:rsidRPr="003423D0">
        <w:rPr>
          <w:rFonts w:ascii="Arial" w:hAnsi="Arial" w:cs="Arial"/>
          <w:sz w:val="22"/>
          <w:szCs w:val="22"/>
        </w:rPr>
        <w:t xml:space="preserve"> 08.03.2011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изм</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доп</w:t>
      </w:r>
      <w:r w:rsidRPr="003423D0">
        <w:rPr>
          <w:rFonts w:ascii="Arial" w:hAnsi="Arial" w:cs="Arial"/>
          <w:sz w:val="22"/>
          <w:szCs w:val="22"/>
        </w:rPr>
        <w:t xml:space="preserve">. </w:t>
      </w:r>
      <w:r w:rsidRPr="003423D0">
        <w:rPr>
          <w:rFonts w:ascii="Arial" w:hAnsi="Arial" w:cs="Arial" w:hint="eastAsia"/>
          <w:sz w:val="22"/>
          <w:szCs w:val="22"/>
        </w:rPr>
        <w:t>бр</w:t>
      </w:r>
      <w:r w:rsidRPr="003423D0">
        <w:rPr>
          <w:rFonts w:ascii="Arial" w:hAnsi="Arial" w:cs="Arial"/>
          <w:sz w:val="22"/>
          <w:szCs w:val="22"/>
        </w:rPr>
        <w:t xml:space="preserve">.60 </w:t>
      </w:r>
      <w:r w:rsidRPr="003423D0">
        <w:rPr>
          <w:rFonts w:ascii="Arial" w:hAnsi="Arial" w:cs="Arial" w:hint="eastAsia"/>
          <w:sz w:val="22"/>
          <w:szCs w:val="22"/>
        </w:rPr>
        <w:t>от</w:t>
      </w:r>
      <w:r w:rsidRPr="003423D0">
        <w:rPr>
          <w:rFonts w:ascii="Arial" w:hAnsi="Arial" w:cs="Arial"/>
          <w:sz w:val="22"/>
          <w:szCs w:val="22"/>
        </w:rPr>
        <w:t xml:space="preserve"> 07.08.2015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сила</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07.08.2015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отдели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подотдели</w:t>
      </w:r>
      <w:r w:rsidR="009439EF" w:rsidRPr="003423D0">
        <w:rPr>
          <w:rFonts w:ascii="Arial" w:hAnsi="Arial" w:cs="Arial"/>
          <w:sz w:val="22"/>
          <w:szCs w:val="22"/>
        </w:rPr>
        <w:t>: 12 "е, ж", 17 "о", 34 "д, ж, и", 42 "в", 43 "г", 67 "а", 88 "к, о", 110 "ж, з", 120 "в", 148 "д", 149 "б", 153 "в, д, з, л", 160 "к", 163 "д", 167 "з", 174 "а", 180 "е", 182 "ж", 194 "д, к", 203 "д"</w:t>
      </w:r>
      <w:r w:rsidRPr="003423D0">
        <w:rPr>
          <w:rFonts w:ascii="Arial" w:hAnsi="Arial" w:cs="Arial"/>
          <w:sz w:val="22"/>
          <w:szCs w:val="22"/>
        </w:rPr>
        <w:t>,: с обща площ 329.1 ха</w:t>
      </w:r>
      <w:r w:rsidR="009439EF" w:rsidRPr="003423D0">
        <w:rPr>
          <w:rFonts w:ascii="Arial" w:hAnsi="Arial" w:cs="Arial"/>
          <w:sz w:val="22"/>
          <w:szCs w:val="22"/>
        </w:rPr>
        <w:t>.</w:t>
      </w:r>
      <w:r w:rsidR="00312935">
        <w:rPr>
          <w:rFonts w:ascii="Arial" w:hAnsi="Arial" w:cs="Arial"/>
          <w:sz w:val="22"/>
          <w:szCs w:val="22"/>
        </w:rPr>
        <w:t xml:space="preserve"> </w:t>
      </w:r>
      <w:r w:rsidR="009439EF" w:rsidRPr="003423D0">
        <w:rPr>
          <w:rFonts w:ascii="Arial" w:hAnsi="Arial" w:cs="Arial"/>
          <w:sz w:val="22"/>
          <w:szCs w:val="22"/>
        </w:rPr>
        <w:t xml:space="preserve">Всички са в добро санитарно състояние. </w:t>
      </w:r>
    </w:p>
    <w:p w14:paraId="616E71B0" w14:textId="1929DAFE" w:rsidR="009439EF" w:rsidRPr="003423D0" w:rsidRDefault="008853DC" w:rsidP="0002060C">
      <w:pPr>
        <w:pStyle w:val="afc"/>
        <w:numPr>
          <w:ilvl w:val="1"/>
          <w:numId w:val="14"/>
        </w:numPr>
        <w:ind w:left="1418"/>
        <w:jc w:val="both"/>
        <w:rPr>
          <w:rFonts w:ascii="Arial" w:hAnsi="Arial" w:cs="Arial"/>
          <w:sz w:val="22"/>
          <w:szCs w:val="22"/>
        </w:rPr>
      </w:pPr>
      <w:r w:rsidRPr="003423D0">
        <w:rPr>
          <w:rFonts w:ascii="Arial" w:hAnsi="Arial" w:cs="Arial"/>
          <w:b/>
          <w:bCs/>
          <w:sz w:val="22"/>
          <w:szCs w:val="22"/>
        </w:rPr>
        <w:t>Г</w:t>
      </w:r>
      <w:r w:rsidR="009439EF" w:rsidRPr="003423D0">
        <w:rPr>
          <w:rFonts w:ascii="Arial" w:hAnsi="Arial" w:cs="Arial"/>
          <w:b/>
          <w:bCs/>
          <w:sz w:val="22"/>
          <w:szCs w:val="22"/>
        </w:rPr>
        <w:t xml:space="preserve">еографски култури в подотдели: </w:t>
      </w:r>
      <w:r w:rsidR="009439EF" w:rsidRPr="003423D0">
        <w:rPr>
          <w:rFonts w:ascii="Arial" w:hAnsi="Arial" w:cs="Arial"/>
          <w:sz w:val="22"/>
          <w:szCs w:val="22"/>
        </w:rPr>
        <w:t>12</w:t>
      </w:r>
      <w:r w:rsidR="00312935">
        <w:rPr>
          <w:rFonts w:ascii="Arial" w:hAnsi="Arial" w:cs="Arial"/>
          <w:sz w:val="22"/>
          <w:szCs w:val="22"/>
        </w:rPr>
        <w:t>-</w:t>
      </w:r>
      <w:r w:rsidR="009439EF" w:rsidRPr="003423D0">
        <w:rPr>
          <w:rFonts w:ascii="Arial" w:hAnsi="Arial" w:cs="Arial"/>
          <w:sz w:val="22"/>
          <w:szCs w:val="22"/>
        </w:rPr>
        <w:t>а; 201-к, като общата им площ е 2.1 ха.</w:t>
      </w:r>
    </w:p>
    <w:p w14:paraId="650C5CE1" w14:textId="75C3082E" w:rsidR="008853DC" w:rsidRPr="003423D0" w:rsidRDefault="008853DC" w:rsidP="0002060C">
      <w:pPr>
        <w:pStyle w:val="afc"/>
        <w:numPr>
          <w:ilvl w:val="1"/>
          <w:numId w:val="14"/>
        </w:numPr>
        <w:ind w:left="0" w:firstLine="709"/>
        <w:rPr>
          <w:rFonts w:ascii="Arial" w:hAnsi="Arial" w:cs="Arial"/>
          <w:sz w:val="22"/>
          <w:szCs w:val="22"/>
        </w:rPr>
      </w:pPr>
      <w:r w:rsidRPr="003423D0">
        <w:rPr>
          <w:rFonts w:ascii="Arial" w:hAnsi="Arial" w:cs="Arial"/>
          <w:sz w:val="22"/>
          <w:szCs w:val="22"/>
        </w:rPr>
        <w:t xml:space="preserve">Бази за интензивно стопанисване на дивеча, обособени съгласно чл.5, ал.3, т.2 </w:t>
      </w:r>
      <w:proofErr w:type="spellStart"/>
      <w:r w:rsidRPr="003423D0">
        <w:rPr>
          <w:rFonts w:ascii="Arial" w:hAnsi="Arial" w:cs="Arial"/>
          <w:sz w:val="22"/>
          <w:szCs w:val="22"/>
        </w:rPr>
        <w:t>отЗакона</w:t>
      </w:r>
      <w:proofErr w:type="spellEnd"/>
      <w:r w:rsidRPr="003423D0">
        <w:rPr>
          <w:rFonts w:ascii="Arial" w:hAnsi="Arial" w:cs="Arial"/>
          <w:sz w:val="22"/>
          <w:szCs w:val="22"/>
        </w:rPr>
        <w:t xml:space="preserve"> за горите, обнародван ДВ бр. 19 от 08.03.2011 г., изм. и доп. бр.60 от 07.08.2015 г., в сила от 07.08.2015 г. и писмо с изх.№ ИАГ -</w:t>
      </w:r>
      <w:r w:rsidR="00312935">
        <w:rPr>
          <w:rFonts w:ascii="Arial" w:hAnsi="Arial" w:cs="Arial"/>
          <w:sz w:val="22"/>
          <w:szCs w:val="22"/>
        </w:rPr>
        <w:t xml:space="preserve"> </w:t>
      </w:r>
      <w:r w:rsidRPr="003423D0">
        <w:rPr>
          <w:rFonts w:ascii="Arial" w:hAnsi="Arial" w:cs="Arial"/>
          <w:sz w:val="22"/>
          <w:szCs w:val="22"/>
        </w:rPr>
        <w:t>32442/28.09.2011 г. на ИАГ/МЗХ – отдели и подотдели:</w:t>
      </w:r>
      <w:r w:rsidRPr="003423D0">
        <w:rPr>
          <w:rFonts w:ascii="Arial" w:hAnsi="Arial" w:cs="Arial"/>
          <w:b/>
          <w:bCs/>
          <w:color w:val="000000"/>
          <w:sz w:val="18"/>
          <w:szCs w:val="18"/>
        </w:rPr>
        <w:t xml:space="preserve"> </w:t>
      </w:r>
      <w:r w:rsidRPr="003423D0">
        <w:rPr>
          <w:rFonts w:ascii="Arial" w:hAnsi="Arial" w:cs="Arial"/>
          <w:b/>
          <w:bCs/>
          <w:sz w:val="22"/>
          <w:szCs w:val="22"/>
        </w:rPr>
        <w:t>153</w:t>
      </w:r>
      <w:r w:rsidRPr="003423D0">
        <w:rPr>
          <w:rFonts w:ascii="Arial" w:hAnsi="Arial" w:cs="Arial"/>
          <w:sz w:val="22"/>
          <w:szCs w:val="22"/>
        </w:rPr>
        <w:t xml:space="preserve">:в, г, д, е; </w:t>
      </w:r>
      <w:r w:rsidRPr="003423D0">
        <w:rPr>
          <w:rFonts w:ascii="Arial" w:hAnsi="Arial" w:cs="Arial"/>
          <w:b/>
          <w:bCs/>
          <w:sz w:val="22"/>
          <w:szCs w:val="22"/>
        </w:rPr>
        <w:t>154</w:t>
      </w:r>
      <w:r w:rsidRPr="003423D0">
        <w:rPr>
          <w:rFonts w:ascii="Arial" w:hAnsi="Arial" w:cs="Arial"/>
          <w:sz w:val="22"/>
          <w:szCs w:val="22"/>
        </w:rPr>
        <w:t xml:space="preserve">:а, б, в, г, д, е, з, п, р, с, т, ф, 1, 2, 3, 4; </w:t>
      </w:r>
      <w:r w:rsidRPr="003423D0">
        <w:rPr>
          <w:rFonts w:ascii="Arial" w:hAnsi="Arial" w:cs="Arial"/>
          <w:b/>
          <w:bCs/>
          <w:sz w:val="22"/>
          <w:szCs w:val="22"/>
        </w:rPr>
        <w:t>155</w:t>
      </w:r>
      <w:r w:rsidRPr="003423D0">
        <w:rPr>
          <w:rFonts w:ascii="Arial" w:hAnsi="Arial" w:cs="Arial"/>
          <w:sz w:val="22"/>
          <w:szCs w:val="22"/>
        </w:rPr>
        <w:t xml:space="preserve">:б, в, г, д, 1, 2, 3, 4, 5, 6; </w:t>
      </w:r>
      <w:r w:rsidRPr="003423D0">
        <w:rPr>
          <w:rFonts w:ascii="Arial" w:hAnsi="Arial" w:cs="Arial"/>
          <w:b/>
          <w:bCs/>
          <w:sz w:val="22"/>
          <w:szCs w:val="22"/>
        </w:rPr>
        <w:t>156</w:t>
      </w:r>
      <w:r w:rsidRPr="003423D0">
        <w:rPr>
          <w:rFonts w:ascii="Arial" w:hAnsi="Arial" w:cs="Arial"/>
          <w:sz w:val="22"/>
          <w:szCs w:val="22"/>
        </w:rPr>
        <w:t xml:space="preserve">:в, г, д, е, 2, 3, 4; </w:t>
      </w:r>
      <w:r w:rsidRPr="003423D0">
        <w:rPr>
          <w:rFonts w:ascii="Arial" w:hAnsi="Arial" w:cs="Arial"/>
          <w:b/>
          <w:bCs/>
          <w:sz w:val="22"/>
          <w:szCs w:val="22"/>
        </w:rPr>
        <w:t>157</w:t>
      </w:r>
      <w:r w:rsidRPr="003423D0">
        <w:rPr>
          <w:rFonts w:ascii="Arial" w:hAnsi="Arial" w:cs="Arial"/>
          <w:sz w:val="22"/>
          <w:szCs w:val="22"/>
        </w:rPr>
        <w:t>:у, ф, х, 8;</w:t>
      </w:r>
    </w:p>
    <w:p w14:paraId="26540BD1" w14:textId="77777777" w:rsidR="008853DC" w:rsidRPr="003423D0" w:rsidRDefault="008853DC" w:rsidP="008853DC">
      <w:pPr>
        <w:pStyle w:val="afc"/>
        <w:ind w:left="1429"/>
        <w:jc w:val="both"/>
        <w:rPr>
          <w:rFonts w:ascii="Arial" w:hAnsi="Arial" w:cs="Arial"/>
          <w:sz w:val="22"/>
          <w:szCs w:val="22"/>
        </w:rPr>
      </w:pPr>
    </w:p>
    <w:p w14:paraId="01560FDF" w14:textId="4D458F01" w:rsidR="008853DC" w:rsidRPr="003423D0" w:rsidRDefault="008853DC" w:rsidP="0002060C">
      <w:pPr>
        <w:pStyle w:val="afc"/>
        <w:numPr>
          <w:ilvl w:val="0"/>
          <w:numId w:val="14"/>
        </w:numPr>
        <w:ind w:left="709" w:firstLine="142"/>
        <w:jc w:val="both"/>
        <w:rPr>
          <w:rFonts w:ascii="Arial" w:hAnsi="Arial" w:cs="Arial"/>
          <w:b/>
          <w:bCs/>
          <w:sz w:val="22"/>
          <w:szCs w:val="22"/>
        </w:rPr>
      </w:pPr>
      <w:r w:rsidRPr="003423D0">
        <w:rPr>
          <w:rFonts w:ascii="Arial" w:hAnsi="Arial" w:cs="Arial"/>
          <w:b/>
          <w:bCs/>
          <w:sz w:val="22"/>
          <w:szCs w:val="22"/>
        </w:rPr>
        <w:t>Горски територии с рекре</w:t>
      </w:r>
      <w:r w:rsidR="00000513">
        <w:rPr>
          <w:rFonts w:ascii="Arial" w:hAnsi="Arial" w:cs="Arial"/>
          <w:b/>
          <w:bCs/>
          <w:sz w:val="22"/>
          <w:szCs w:val="22"/>
        </w:rPr>
        <w:t>а</w:t>
      </w:r>
      <w:r w:rsidRPr="003423D0">
        <w:rPr>
          <w:rFonts w:ascii="Arial" w:hAnsi="Arial" w:cs="Arial"/>
          <w:b/>
          <w:bCs/>
          <w:sz w:val="22"/>
          <w:szCs w:val="22"/>
        </w:rPr>
        <w:t>ционно значение.</w:t>
      </w:r>
    </w:p>
    <w:p w14:paraId="178C5605" w14:textId="77777777" w:rsidR="00EE268E" w:rsidRPr="003423D0" w:rsidRDefault="00EE268E" w:rsidP="00BC082F">
      <w:pPr>
        <w:pStyle w:val="afc"/>
        <w:ind w:left="709"/>
        <w:jc w:val="both"/>
        <w:rPr>
          <w:rFonts w:ascii="Arial" w:hAnsi="Arial" w:cs="Arial"/>
          <w:sz w:val="22"/>
          <w:szCs w:val="22"/>
        </w:rPr>
      </w:pPr>
      <w:r w:rsidRPr="003423D0">
        <w:rPr>
          <w:rFonts w:ascii="Arial" w:hAnsi="Arial" w:cs="Arial"/>
          <w:sz w:val="22"/>
          <w:szCs w:val="22"/>
        </w:rPr>
        <w:t xml:space="preserve">Обособени са съгласно </w:t>
      </w:r>
      <w:r w:rsidRPr="003423D0">
        <w:rPr>
          <w:rFonts w:ascii="Arial" w:hAnsi="Arial" w:cs="Arial" w:hint="eastAsia"/>
          <w:sz w:val="22"/>
          <w:szCs w:val="22"/>
        </w:rPr>
        <w:t>чл</w:t>
      </w:r>
      <w:r w:rsidRPr="003423D0">
        <w:rPr>
          <w:rFonts w:ascii="Arial" w:hAnsi="Arial" w:cs="Arial"/>
          <w:sz w:val="22"/>
          <w:szCs w:val="22"/>
        </w:rPr>
        <w:t xml:space="preserve">.5, </w:t>
      </w:r>
      <w:r w:rsidRPr="003423D0">
        <w:rPr>
          <w:rFonts w:ascii="Arial" w:hAnsi="Arial" w:cs="Arial" w:hint="eastAsia"/>
          <w:sz w:val="22"/>
          <w:szCs w:val="22"/>
        </w:rPr>
        <w:t>ал</w:t>
      </w:r>
      <w:r w:rsidRPr="003423D0">
        <w:rPr>
          <w:rFonts w:ascii="Arial" w:hAnsi="Arial" w:cs="Arial"/>
          <w:sz w:val="22"/>
          <w:szCs w:val="22"/>
        </w:rPr>
        <w:t xml:space="preserve">.3, </w:t>
      </w:r>
      <w:r w:rsidRPr="003423D0">
        <w:rPr>
          <w:rFonts w:ascii="Arial" w:hAnsi="Arial" w:cs="Arial" w:hint="eastAsia"/>
          <w:sz w:val="22"/>
          <w:szCs w:val="22"/>
        </w:rPr>
        <w:t>т</w:t>
      </w:r>
      <w:r w:rsidRPr="003423D0">
        <w:rPr>
          <w:rFonts w:ascii="Arial" w:hAnsi="Arial" w:cs="Arial"/>
          <w:sz w:val="22"/>
          <w:szCs w:val="22"/>
        </w:rPr>
        <w:t xml:space="preserve">.2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Закона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 xml:space="preserve">, </w:t>
      </w:r>
      <w:r w:rsidRPr="003423D0">
        <w:rPr>
          <w:rFonts w:ascii="Arial" w:hAnsi="Arial" w:cs="Arial" w:hint="eastAsia"/>
          <w:sz w:val="22"/>
          <w:szCs w:val="22"/>
        </w:rPr>
        <w:t>обнародван</w:t>
      </w:r>
      <w:r w:rsidRPr="003423D0">
        <w:rPr>
          <w:rFonts w:ascii="Arial" w:hAnsi="Arial" w:cs="Arial"/>
          <w:sz w:val="22"/>
          <w:szCs w:val="22"/>
        </w:rPr>
        <w:t xml:space="preserve"> </w:t>
      </w:r>
      <w:r w:rsidRPr="003423D0">
        <w:rPr>
          <w:rFonts w:ascii="Arial" w:hAnsi="Arial" w:cs="Arial" w:hint="eastAsia"/>
          <w:sz w:val="22"/>
          <w:szCs w:val="22"/>
        </w:rPr>
        <w:t>ДВ</w:t>
      </w:r>
      <w:r w:rsidRPr="003423D0">
        <w:rPr>
          <w:rFonts w:ascii="Arial" w:hAnsi="Arial" w:cs="Arial"/>
          <w:sz w:val="22"/>
          <w:szCs w:val="22"/>
        </w:rPr>
        <w:t xml:space="preserve"> </w:t>
      </w:r>
      <w:r w:rsidRPr="003423D0">
        <w:rPr>
          <w:rFonts w:ascii="Arial" w:hAnsi="Arial" w:cs="Arial" w:hint="eastAsia"/>
          <w:sz w:val="22"/>
          <w:szCs w:val="22"/>
        </w:rPr>
        <w:t>бр</w:t>
      </w:r>
      <w:r w:rsidRPr="003423D0">
        <w:rPr>
          <w:rFonts w:ascii="Arial" w:hAnsi="Arial" w:cs="Arial"/>
          <w:sz w:val="22"/>
          <w:szCs w:val="22"/>
        </w:rPr>
        <w:t xml:space="preserve">. 19 </w:t>
      </w:r>
      <w:r w:rsidRPr="003423D0">
        <w:rPr>
          <w:rFonts w:ascii="Arial" w:hAnsi="Arial" w:cs="Arial" w:hint="eastAsia"/>
          <w:sz w:val="22"/>
          <w:szCs w:val="22"/>
        </w:rPr>
        <w:t>от</w:t>
      </w:r>
    </w:p>
    <w:p w14:paraId="7DCCC418" w14:textId="561DB89B" w:rsidR="00EE268E" w:rsidRPr="003423D0" w:rsidRDefault="00EE268E" w:rsidP="0002060C">
      <w:pPr>
        <w:pStyle w:val="afc"/>
        <w:numPr>
          <w:ilvl w:val="2"/>
          <w:numId w:val="8"/>
        </w:numPr>
        <w:jc w:val="both"/>
        <w:rPr>
          <w:rFonts w:ascii="Arial" w:hAnsi="Arial" w:cs="Arial"/>
          <w:sz w:val="22"/>
          <w:szCs w:val="22"/>
        </w:rPr>
      </w:pP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изм</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доп</w:t>
      </w:r>
      <w:r w:rsidRPr="003423D0">
        <w:rPr>
          <w:rFonts w:ascii="Arial" w:hAnsi="Arial" w:cs="Arial"/>
          <w:sz w:val="22"/>
          <w:szCs w:val="22"/>
        </w:rPr>
        <w:t xml:space="preserve">. </w:t>
      </w:r>
      <w:r w:rsidRPr="003423D0">
        <w:rPr>
          <w:rFonts w:ascii="Arial" w:hAnsi="Arial" w:cs="Arial" w:hint="eastAsia"/>
          <w:sz w:val="22"/>
          <w:szCs w:val="22"/>
        </w:rPr>
        <w:t>бр</w:t>
      </w:r>
      <w:r w:rsidRPr="003423D0">
        <w:rPr>
          <w:rFonts w:ascii="Arial" w:hAnsi="Arial" w:cs="Arial"/>
          <w:sz w:val="22"/>
          <w:szCs w:val="22"/>
        </w:rPr>
        <w:t xml:space="preserve">.60 </w:t>
      </w:r>
      <w:r w:rsidRPr="003423D0">
        <w:rPr>
          <w:rFonts w:ascii="Arial" w:hAnsi="Arial" w:cs="Arial" w:hint="eastAsia"/>
          <w:sz w:val="22"/>
          <w:szCs w:val="22"/>
        </w:rPr>
        <w:t>от</w:t>
      </w:r>
      <w:r w:rsidRPr="003423D0">
        <w:rPr>
          <w:rFonts w:ascii="Arial" w:hAnsi="Arial" w:cs="Arial"/>
          <w:sz w:val="22"/>
          <w:szCs w:val="22"/>
        </w:rPr>
        <w:t xml:space="preserve"> 07.08.2015 </w:t>
      </w:r>
      <w:r w:rsidRPr="003423D0">
        <w:rPr>
          <w:rFonts w:ascii="Arial" w:hAnsi="Arial" w:cs="Arial" w:hint="eastAsia"/>
          <w:sz w:val="22"/>
          <w:szCs w:val="22"/>
        </w:rPr>
        <w:t>г</w:t>
      </w:r>
      <w:r w:rsidR="00312935">
        <w:rPr>
          <w:rFonts w:ascii="Arial" w:hAnsi="Arial" w:cs="Arial"/>
          <w:sz w:val="22"/>
          <w:szCs w:val="22"/>
        </w:rPr>
        <w:t>.</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сила</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07.08.2015 </w:t>
      </w:r>
      <w:r w:rsidRPr="003423D0">
        <w:rPr>
          <w:rFonts w:ascii="Arial" w:hAnsi="Arial" w:cs="Arial" w:hint="eastAsia"/>
          <w:sz w:val="22"/>
          <w:szCs w:val="22"/>
        </w:rPr>
        <w:t>г</w:t>
      </w:r>
      <w:r w:rsidRPr="003423D0">
        <w:rPr>
          <w:rFonts w:ascii="Arial" w:hAnsi="Arial" w:cs="Arial"/>
          <w:sz w:val="22"/>
          <w:szCs w:val="22"/>
        </w:rPr>
        <w:t>.</w:t>
      </w:r>
    </w:p>
    <w:p w14:paraId="338BDB75" w14:textId="4C39F9AB" w:rsidR="00553FA6" w:rsidRPr="00C00B8C" w:rsidRDefault="00553FA6" w:rsidP="0002060C">
      <w:pPr>
        <w:pStyle w:val="afc"/>
        <w:numPr>
          <w:ilvl w:val="1"/>
          <w:numId w:val="14"/>
        </w:numPr>
        <w:ind w:left="0" w:firstLine="851"/>
        <w:jc w:val="both"/>
        <w:rPr>
          <w:rFonts w:ascii="Arial" w:hAnsi="Arial" w:cs="Arial"/>
          <w:sz w:val="22"/>
          <w:szCs w:val="22"/>
        </w:rPr>
      </w:pPr>
      <w:r w:rsidRPr="00C00B8C">
        <w:rPr>
          <w:rFonts w:ascii="Arial" w:hAnsi="Arial" w:cs="Arial"/>
          <w:sz w:val="22"/>
          <w:szCs w:val="22"/>
        </w:rPr>
        <w:t xml:space="preserve">Зелена зона </w:t>
      </w:r>
      <w:r w:rsidR="0059209B" w:rsidRPr="00C00B8C">
        <w:rPr>
          <w:rFonts w:ascii="Arial" w:hAnsi="Arial" w:cs="Arial"/>
          <w:sz w:val="22"/>
          <w:szCs w:val="22"/>
        </w:rPr>
        <w:t xml:space="preserve">окол град Търговище отдели и подотдели: </w:t>
      </w:r>
      <w:r w:rsidRPr="00C00B8C">
        <w:rPr>
          <w:rFonts w:ascii="Arial" w:hAnsi="Arial" w:cs="Arial"/>
          <w:sz w:val="22"/>
          <w:szCs w:val="22"/>
        </w:rPr>
        <w:t>40:а, б, ж, з, к, 1, 2, 3, 4; 42; 47:а, и, к, л, м, 1, 2, 3, 8, 10;</w:t>
      </w:r>
    </w:p>
    <w:p w14:paraId="176EF265" w14:textId="77777777" w:rsidR="00553FA6" w:rsidRPr="00C00B8C" w:rsidRDefault="0059209B" w:rsidP="0002060C">
      <w:pPr>
        <w:pStyle w:val="afc"/>
        <w:numPr>
          <w:ilvl w:val="1"/>
          <w:numId w:val="14"/>
        </w:numPr>
        <w:ind w:left="709" w:firstLine="142"/>
        <w:jc w:val="both"/>
        <w:rPr>
          <w:rFonts w:ascii="Arial" w:hAnsi="Arial" w:cs="Arial"/>
          <w:sz w:val="22"/>
          <w:szCs w:val="22"/>
        </w:rPr>
      </w:pPr>
      <w:r w:rsidRPr="00C00B8C">
        <w:rPr>
          <w:rFonts w:ascii="Arial" w:hAnsi="Arial" w:cs="Arial"/>
          <w:sz w:val="22"/>
          <w:szCs w:val="22"/>
        </w:rPr>
        <w:t>Лесопарк  „Младост“ отдели и подотдели: 41; 43; 44; 45; 46; 51;</w:t>
      </w:r>
    </w:p>
    <w:p w14:paraId="1655CCD5" w14:textId="77777777" w:rsidR="0059209B" w:rsidRDefault="0059209B" w:rsidP="0002060C">
      <w:pPr>
        <w:pStyle w:val="afc"/>
        <w:numPr>
          <w:ilvl w:val="1"/>
          <w:numId w:val="14"/>
        </w:numPr>
        <w:ind w:left="0" w:firstLine="851"/>
        <w:jc w:val="both"/>
        <w:rPr>
          <w:rFonts w:ascii="Arial" w:hAnsi="Arial" w:cs="Arial"/>
          <w:sz w:val="22"/>
          <w:szCs w:val="22"/>
        </w:rPr>
      </w:pPr>
      <w:r w:rsidRPr="00C00B8C">
        <w:rPr>
          <w:rFonts w:ascii="Arial" w:hAnsi="Arial" w:cs="Arial"/>
          <w:sz w:val="22"/>
          <w:szCs w:val="22"/>
        </w:rPr>
        <w:t>Курортна гора отдели и подотдели: 34:а, б, в, г, л, м, н, о, п, 1, 2, 3, 4, 5; 35:з; 48:к, л; 52:г, д, е, ж</w:t>
      </w:r>
      <w:r w:rsidRPr="003423D0">
        <w:rPr>
          <w:rFonts w:ascii="Arial" w:hAnsi="Arial" w:cs="Arial"/>
          <w:sz w:val="22"/>
          <w:szCs w:val="22"/>
        </w:rPr>
        <w:t>, з, 1, 2, 3; 53:ж; 54:з, и; 61:а; 62; 63; 64:б, в, 1; 65; 66; 67:в, г, д, е, ж, з, 3, 4; 212:д, е, ж, з, 1; 213:а, б, в, г, д, е, ж, з, и, к, л, м, н, о, 1, 2, 3; 214:к; 215:д, е, ж, з, и; 216:в, г, д, е; 218; 219; 220:а, б, в, г, д, е, 1, 2; 224; 225:а, б, е, ж, з, и, к, л, м, н, о, п, р, т, у, 1; 226:л, 2, 4, 5, 7; 230:д, е, ж, з, и, к, л, м; 231:е, ж, з, и, к, л, 2, 3, 4, 5; 232:ж, з, и, н, 2, 3, 4; 235:е, ж, л, 1, 3; 236:е, ж, з, 1; 239:д, ж, з, и, к, л; 240; 243:д, н, п, т, 11; 244; 245:а, б, в, г, д, е, ж, з, и, к, л, м, н, о, с, т, 1, 2, 3, 4; 247:а, в, д, е, ж, з; 250:а, б, в, н, о, 1; 251:в, д, е, ж, з, и, к, л, ф, х, ц, ч, 1, 2, 3, 4; 252:з, х, ц, ч, щ, 1; 262:а, б, в, г, ж, и, 1, 2, 3, 4, 5, 6, 7, 8; 264:а, б, 3; 265:а, б, в, г, д, е, 1, 2, 3; 267:а, б, в, г, д, з, м; 268; 269:а, б, в, г, к, л, м, н, о, п, р, 1, 5; 272:а, б, в, г, д, е, л, м; 273:а, б, в, г, е, ж, з, и, к, л, м, н, о, п, 1, 2, 3, 4, 5, 6, 7, 8, 9, 10, 11, 12, 13; 274:б, в; 279;</w:t>
      </w:r>
    </w:p>
    <w:p w14:paraId="1631EB98" w14:textId="77777777" w:rsidR="00901A72" w:rsidRPr="003423D0" w:rsidRDefault="00901A72" w:rsidP="00901A72">
      <w:pPr>
        <w:pStyle w:val="afc"/>
        <w:ind w:left="851"/>
        <w:jc w:val="both"/>
        <w:rPr>
          <w:rFonts w:ascii="Arial" w:hAnsi="Arial" w:cs="Arial"/>
          <w:sz w:val="22"/>
          <w:szCs w:val="22"/>
        </w:rPr>
      </w:pPr>
    </w:p>
    <w:p w14:paraId="58CD86DB" w14:textId="4E9C14B7" w:rsidR="005C5475" w:rsidRPr="00BC082F" w:rsidRDefault="00EE268E" w:rsidP="0002060C">
      <w:pPr>
        <w:pStyle w:val="afc"/>
        <w:numPr>
          <w:ilvl w:val="0"/>
          <w:numId w:val="14"/>
        </w:numPr>
        <w:ind w:left="284" w:firstLine="708"/>
        <w:jc w:val="both"/>
        <w:rPr>
          <w:rFonts w:ascii="Arial" w:hAnsi="Arial" w:cs="Arial"/>
          <w:sz w:val="22"/>
          <w:szCs w:val="22"/>
        </w:rPr>
      </w:pPr>
      <w:r w:rsidRPr="00BC082F">
        <w:rPr>
          <w:rFonts w:ascii="Arial" w:hAnsi="Arial" w:cs="Arial"/>
          <w:b/>
          <w:bCs/>
          <w:sz w:val="22"/>
          <w:szCs w:val="22"/>
        </w:rPr>
        <w:t xml:space="preserve">Горски територии с висока </w:t>
      </w:r>
      <w:proofErr w:type="spellStart"/>
      <w:r w:rsidRPr="00BC082F">
        <w:rPr>
          <w:rFonts w:ascii="Arial" w:hAnsi="Arial" w:cs="Arial"/>
          <w:b/>
          <w:bCs/>
          <w:sz w:val="22"/>
          <w:szCs w:val="22"/>
        </w:rPr>
        <w:t>консервационна</w:t>
      </w:r>
      <w:proofErr w:type="spellEnd"/>
      <w:r w:rsidRPr="00BC082F">
        <w:rPr>
          <w:rFonts w:ascii="Arial" w:hAnsi="Arial" w:cs="Arial"/>
          <w:b/>
          <w:bCs/>
          <w:sz w:val="22"/>
          <w:szCs w:val="22"/>
        </w:rPr>
        <w:t xml:space="preserve"> стойност.</w:t>
      </w:r>
    </w:p>
    <w:p w14:paraId="5FBB6BE7" w14:textId="77777777" w:rsidR="00EE268E" w:rsidRPr="003423D0" w:rsidRDefault="00EE268E" w:rsidP="00EE268E">
      <w:pPr>
        <w:ind w:firstLine="708"/>
        <w:jc w:val="both"/>
        <w:rPr>
          <w:rFonts w:ascii="Arial" w:hAnsi="Arial" w:cs="Arial"/>
          <w:sz w:val="22"/>
          <w:szCs w:val="22"/>
        </w:rPr>
      </w:pPr>
      <w:r w:rsidRPr="003423D0">
        <w:rPr>
          <w:rFonts w:ascii="Arial" w:hAnsi="Arial" w:cs="Arial" w:hint="eastAsia"/>
          <w:sz w:val="22"/>
          <w:szCs w:val="22"/>
        </w:rPr>
        <w:t>Обособени</w:t>
      </w:r>
      <w:r w:rsidRPr="003423D0">
        <w:rPr>
          <w:rFonts w:ascii="Arial" w:hAnsi="Arial" w:cs="Arial"/>
          <w:sz w:val="22"/>
          <w:szCs w:val="22"/>
        </w:rPr>
        <w:t xml:space="preserve"> </w:t>
      </w:r>
      <w:r w:rsidRPr="003423D0">
        <w:rPr>
          <w:rFonts w:ascii="Arial" w:hAnsi="Arial" w:cs="Arial" w:hint="eastAsia"/>
          <w:sz w:val="22"/>
          <w:szCs w:val="22"/>
        </w:rPr>
        <w:t>съгласно</w:t>
      </w:r>
      <w:r w:rsidRPr="003423D0">
        <w:rPr>
          <w:rFonts w:ascii="Arial" w:hAnsi="Arial" w:cs="Arial"/>
          <w:sz w:val="22"/>
          <w:szCs w:val="22"/>
        </w:rPr>
        <w:t xml:space="preserve"> </w:t>
      </w:r>
      <w:r w:rsidRPr="003423D0">
        <w:rPr>
          <w:rFonts w:ascii="Arial" w:hAnsi="Arial" w:cs="Arial" w:hint="eastAsia"/>
          <w:sz w:val="22"/>
          <w:szCs w:val="22"/>
        </w:rPr>
        <w:t>чл</w:t>
      </w:r>
      <w:r w:rsidRPr="003423D0">
        <w:rPr>
          <w:rFonts w:ascii="Arial" w:hAnsi="Arial" w:cs="Arial"/>
          <w:sz w:val="22"/>
          <w:szCs w:val="22"/>
        </w:rPr>
        <w:t xml:space="preserve">.5, </w:t>
      </w:r>
      <w:r w:rsidRPr="003423D0">
        <w:rPr>
          <w:rFonts w:ascii="Arial" w:hAnsi="Arial" w:cs="Arial" w:hint="eastAsia"/>
          <w:sz w:val="22"/>
          <w:szCs w:val="22"/>
        </w:rPr>
        <w:t>ал</w:t>
      </w:r>
      <w:r w:rsidRPr="003423D0">
        <w:rPr>
          <w:rFonts w:ascii="Arial" w:hAnsi="Arial" w:cs="Arial"/>
          <w:sz w:val="22"/>
          <w:szCs w:val="22"/>
        </w:rPr>
        <w:t xml:space="preserve">.3, </w:t>
      </w:r>
      <w:r w:rsidRPr="003423D0">
        <w:rPr>
          <w:rFonts w:ascii="Arial" w:hAnsi="Arial" w:cs="Arial" w:hint="eastAsia"/>
          <w:sz w:val="22"/>
          <w:szCs w:val="22"/>
        </w:rPr>
        <w:t>т</w:t>
      </w:r>
      <w:r w:rsidRPr="003423D0">
        <w:rPr>
          <w:rFonts w:ascii="Arial" w:hAnsi="Arial" w:cs="Arial"/>
          <w:sz w:val="22"/>
          <w:szCs w:val="22"/>
        </w:rPr>
        <w:t xml:space="preserve">.3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Закона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 xml:space="preserve">, </w:t>
      </w:r>
      <w:r w:rsidRPr="003423D0">
        <w:rPr>
          <w:rFonts w:ascii="Arial" w:hAnsi="Arial" w:cs="Arial" w:hint="eastAsia"/>
          <w:sz w:val="22"/>
          <w:szCs w:val="22"/>
        </w:rPr>
        <w:t>обнародван</w:t>
      </w:r>
      <w:r w:rsidRPr="003423D0">
        <w:rPr>
          <w:rFonts w:ascii="Arial" w:hAnsi="Arial" w:cs="Arial"/>
          <w:sz w:val="22"/>
          <w:szCs w:val="22"/>
        </w:rPr>
        <w:t xml:space="preserve"> </w:t>
      </w:r>
      <w:r w:rsidRPr="003423D0">
        <w:rPr>
          <w:rFonts w:ascii="Arial" w:hAnsi="Arial" w:cs="Arial" w:hint="eastAsia"/>
          <w:sz w:val="22"/>
          <w:szCs w:val="22"/>
        </w:rPr>
        <w:t>ДВ</w:t>
      </w:r>
      <w:r w:rsidRPr="003423D0">
        <w:rPr>
          <w:rFonts w:ascii="Arial" w:hAnsi="Arial" w:cs="Arial"/>
          <w:sz w:val="22"/>
          <w:szCs w:val="22"/>
        </w:rPr>
        <w:t xml:space="preserve"> </w:t>
      </w:r>
      <w:r w:rsidRPr="003423D0">
        <w:rPr>
          <w:rFonts w:ascii="Arial" w:hAnsi="Arial" w:cs="Arial" w:hint="eastAsia"/>
          <w:sz w:val="22"/>
          <w:szCs w:val="22"/>
        </w:rPr>
        <w:t>бр</w:t>
      </w:r>
      <w:r w:rsidRPr="003423D0">
        <w:rPr>
          <w:rFonts w:ascii="Arial" w:hAnsi="Arial" w:cs="Arial"/>
          <w:sz w:val="22"/>
          <w:szCs w:val="22"/>
        </w:rPr>
        <w:t xml:space="preserve">. 19 </w:t>
      </w:r>
      <w:r w:rsidRPr="003423D0">
        <w:rPr>
          <w:rFonts w:ascii="Arial" w:hAnsi="Arial" w:cs="Arial" w:hint="eastAsia"/>
          <w:sz w:val="22"/>
          <w:szCs w:val="22"/>
        </w:rPr>
        <w:t>от</w:t>
      </w:r>
      <w:r w:rsidRPr="003423D0">
        <w:rPr>
          <w:rFonts w:ascii="Arial" w:hAnsi="Arial" w:cs="Arial"/>
          <w:sz w:val="22"/>
          <w:szCs w:val="22"/>
        </w:rPr>
        <w:t xml:space="preserve"> 08.03.2011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чл</w:t>
      </w:r>
      <w:r w:rsidRPr="003423D0">
        <w:rPr>
          <w:rFonts w:ascii="Arial" w:hAnsi="Arial" w:cs="Arial"/>
          <w:sz w:val="22"/>
          <w:szCs w:val="22"/>
        </w:rPr>
        <w:t xml:space="preserve">.43, </w:t>
      </w:r>
      <w:r w:rsidRPr="003423D0">
        <w:rPr>
          <w:rFonts w:ascii="Arial" w:hAnsi="Arial" w:cs="Arial" w:hint="eastAsia"/>
          <w:sz w:val="22"/>
          <w:szCs w:val="22"/>
        </w:rPr>
        <w:t>ал</w:t>
      </w:r>
      <w:r w:rsidRPr="003423D0">
        <w:rPr>
          <w:rFonts w:ascii="Arial" w:hAnsi="Arial" w:cs="Arial"/>
          <w:sz w:val="22"/>
          <w:szCs w:val="22"/>
        </w:rPr>
        <w:t xml:space="preserve">.11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Наредба</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18 </w:t>
      </w:r>
      <w:r w:rsidRPr="003423D0">
        <w:rPr>
          <w:rFonts w:ascii="Arial" w:hAnsi="Arial" w:cs="Arial" w:hint="eastAsia"/>
          <w:sz w:val="22"/>
          <w:szCs w:val="22"/>
        </w:rPr>
        <w:t>от</w:t>
      </w:r>
      <w:r w:rsidRPr="003423D0">
        <w:rPr>
          <w:rFonts w:ascii="Arial" w:hAnsi="Arial" w:cs="Arial"/>
          <w:sz w:val="22"/>
          <w:szCs w:val="22"/>
        </w:rPr>
        <w:t xml:space="preserve"> 07.10.2015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проучване</w:t>
      </w:r>
      <w:r w:rsidRPr="003423D0">
        <w:rPr>
          <w:rFonts w:ascii="Arial" w:hAnsi="Arial" w:cs="Arial"/>
          <w:sz w:val="22"/>
          <w:szCs w:val="22"/>
        </w:rPr>
        <w:t xml:space="preserve"> </w:t>
      </w:r>
      <w:r w:rsidRPr="003423D0">
        <w:rPr>
          <w:rFonts w:ascii="Arial" w:hAnsi="Arial" w:cs="Arial" w:hint="eastAsia"/>
          <w:sz w:val="22"/>
          <w:szCs w:val="22"/>
        </w:rPr>
        <w:t>извършено</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периода</w:t>
      </w:r>
      <w:r w:rsidRPr="003423D0">
        <w:rPr>
          <w:rFonts w:ascii="Arial" w:hAnsi="Arial" w:cs="Arial"/>
          <w:sz w:val="22"/>
          <w:szCs w:val="22"/>
        </w:rPr>
        <w:t xml:space="preserve"> </w:t>
      </w:r>
      <w:r w:rsidRPr="003423D0">
        <w:rPr>
          <w:rFonts w:ascii="Arial" w:hAnsi="Arial" w:cs="Arial" w:hint="eastAsia"/>
          <w:sz w:val="22"/>
          <w:szCs w:val="22"/>
        </w:rPr>
        <w:t>януари</w:t>
      </w:r>
      <w:r w:rsidRPr="003423D0">
        <w:rPr>
          <w:rFonts w:ascii="Arial" w:hAnsi="Arial" w:cs="Arial"/>
          <w:sz w:val="22"/>
          <w:szCs w:val="22"/>
        </w:rPr>
        <w:t>-</w:t>
      </w:r>
      <w:r w:rsidRPr="003423D0">
        <w:rPr>
          <w:rFonts w:ascii="Arial" w:hAnsi="Arial" w:cs="Arial" w:hint="eastAsia"/>
          <w:sz w:val="22"/>
          <w:szCs w:val="22"/>
        </w:rPr>
        <w:t>май</w:t>
      </w:r>
      <w:r w:rsidRPr="003423D0">
        <w:rPr>
          <w:rFonts w:ascii="Arial" w:hAnsi="Arial" w:cs="Arial"/>
          <w:sz w:val="22"/>
          <w:szCs w:val="22"/>
        </w:rPr>
        <w:t xml:space="preserve"> 2017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във</w:t>
      </w:r>
      <w:r w:rsidRPr="003423D0">
        <w:rPr>
          <w:rFonts w:ascii="Arial" w:hAnsi="Arial" w:cs="Arial"/>
          <w:sz w:val="22"/>
          <w:szCs w:val="22"/>
        </w:rPr>
        <w:t xml:space="preserve"> </w:t>
      </w:r>
      <w:r w:rsidRPr="003423D0">
        <w:rPr>
          <w:rFonts w:ascii="Arial" w:hAnsi="Arial" w:cs="Arial" w:hint="eastAsia"/>
          <w:sz w:val="22"/>
          <w:szCs w:val="22"/>
        </w:rPr>
        <w:t>връзка</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определяне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висока</w:t>
      </w:r>
      <w:r w:rsidRPr="003423D0">
        <w:rPr>
          <w:rFonts w:ascii="Arial" w:hAnsi="Arial" w:cs="Arial"/>
          <w:sz w:val="22"/>
          <w:szCs w:val="22"/>
        </w:rPr>
        <w:t xml:space="preserve"> </w:t>
      </w:r>
      <w:proofErr w:type="spellStart"/>
      <w:r w:rsidRPr="003423D0">
        <w:rPr>
          <w:rFonts w:ascii="Arial" w:hAnsi="Arial" w:cs="Arial" w:hint="eastAsia"/>
          <w:sz w:val="22"/>
          <w:szCs w:val="22"/>
        </w:rPr>
        <w:t>консервационна</w:t>
      </w:r>
      <w:proofErr w:type="spellEnd"/>
      <w:r w:rsidRPr="003423D0">
        <w:rPr>
          <w:rFonts w:ascii="Arial" w:hAnsi="Arial" w:cs="Arial"/>
          <w:sz w:val="22"/>
          <w:szCs w:val="22"/>
        </w:rPr>
        <w:t xml:space="preserve"> </w:t>
      </w:r>
      <w:r w:rsidRPr="003423D0">
        <w:rPr>
          <w:rFonts w:ascii="Arial" w:hAnsi="Arial" w:cs="Arial" w:hint="eastAsia"/>
          <w:sz w:val="22"/>
          <w:szCs w:val="22"/>
        </w:rPr>
        <w:t>стойност</w:t>
      </w:r>
      <w:r w:rsidRPr="003423D0">
        <w:rPr>
          <w:rFonts w:ascii="Arial" w:hAnsi="Arial" w:cs="Arial"/>
          <w:sz w:val="22"/>
          <w:szCs w:val="22"/>
        </w:rPr>
        <w:t xml:space="preserve"> (</w:t>
      </w:r>
      <w:r w:rsidRPr="003423D0">
        <w:rPr>
          <w:rFonts w:ascii="Arial" w:hAnsi="Arial" w:cs="Arial" w:hint="eastAsia"/>
          <w:sz w:val="22"/>
          <w:szCs w:val="22"/>
        </w:rPr>
        <w:t>ГВКС</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територията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ТП</w:t>
      </w:r>
      <w:r w:rsidRPr="003423D0">
        <w:rPr>
          <w:rFonts w:ascii="Arial" w:hAnsi="Arial" w:cs="Arial"/>
          <w:sz w:val="22"/>
          <w:szCs w:val="22"/>
        </w:rPr>
        <w:t xml:space="preserve"> </w:t>
      </w:r>
      <w:r w:rsidRPr="003423D0">
        <w:rPr>
          <w:rFonts w:ascii="Arial" w:hAnsi="Arial" w:cs="Arial" w:hint="eastAsia"/>
          <w:sz w:val="22"/>
          <w:szCs w:val="22"/>
        </w:rPr>
        <w:t>„ДГС</w:t>
      </w:r>
      <w:r w:rsidRPr="003423D0">
        <w:rPr>
          <w:rFonts w:ascii="Arial" w:hAnsi="Arial" w:cs="Arial"/>
          <w:sz w:val="22"/>
          <w:szCs w:val="22"/>
        </w:rPr>
        <w:t xml:space="preserve"> </w:t>
      </w:r>
      <w:r w:rsidRPr="003423D0">
        <w:rPr>
          <w:rFonts w:ascii="Arial" w:hAnsi="Arial" w:cs="Arial" w:hint="eastAsia"/>
          <w:sz w:val="22"/>
          <w:szCs w:val="22"/>
        </w:rPr>
        <w:t>Т</w:t>
      </w:r>
      <w:r w:rsidRPr="003423D0">
        <w:rPr>
          <w:rFonts w:ascii="Arial" w:hAnsi="Arial" w:cs="Arial"/>
          <w:sz w:val="22"/>
          <w:szCs w:val="22"/>
        </w:rPr>
        <w:t>ърговище</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изпълнение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Принцип</w:t>
      </w:r>
      <w:r w:rsidRPr="003423D0">
        <w:rPr>
          <w:rFonts w:ascii="Arial" w:hAnsi="Arial" w:cs="Arial"/>
          <w:sz w:val="22"/>
          <w:szCs w:val="22"/>
        </w:rPr>
        <w:t xml:space="preserve"> 9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стандарта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сертификация</w:t>
      </w:r>
      <w:r w:rsidRPr="003423D0">
        <w:rPr>
          <w:rFonts w:ascii="Arial" w:hAnsi="Arial" w:cs="Arial"/>
          <w:sz w:val="22"/>
          <w:szCs w:val="22"/>
        </w:rPr>
        <w:t xml:space="preserve"> </w:t>
      </w:r>
      <w:r w:rsidRPr="003423D0">
        <w:rPr>
          <w:rFonts w:ascii="Arial" w:hAnsi="Arial" w:cs="Arial" w:hint="eastAsia"/>
          <w:sz w:val="22"/>
          <w:szCs w:val="22"/>
        </w:rPr>
        <w:t>управлението</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системата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FSC.</w:t>
      </w:r>
    </w:p>
    <w:p w14:paraId="67F836F4" w14:textId="14AB1C90" w:rsidR="00EE268E" w:rsidRPr="003423D0" w:rsidRDefault="00EE268E" w:rsidP="00EE268E">
      <w:pPr>
        <w:ind w:firstLine="708"/>
        <w:jc w:val="both"/>
        <w:rPr>
          <w:rFonts w:ascii="Arial" w:hAnsi="Arial" w:cs="Arial"/>
          <w:sz w:val="22"/>
          <w:szCs w:val="22"/>
        </w:rPr>
      </w:pPr>
      <w:r w:rsidRPr="003423D0">
        <w:rPr>
          <w:rFonts w:ascii="Arial" w:hAnsi="Arial" w:cs="Arial" w:hint="eastAsia"/>
          <w:sz w:val="22"/>
          <w:szCs w:val="22"/>
        </w:rPr>
        <w:t>ТП</w:t>
      </w:r>
      <w:r w:rsidRPr="003423D0">
        <w:rPr>
          <w:rFonts w:ascii="Arial" w:hAnsi="Arial" w:cs="Arial"/>
          <w:sz w:val="22"/>
          <w:szCs w:val="22"/>
        </w:rPr>
        <w:t xml:space="preserve"> </w:t>
      </w:r>
      <w:r w:rsidRPr="003423D0">
        <w:rPr>
          <w:rFonts w:ascii="Arial" w:hAnsi="Arial" w:cs="Arial" w:hint="eastAsia"/>
          <w:sz w:val="22"/>
          <w:szCs w:val="22"/>
        </w:rPr>
        <w:t>ДГС</w:t>
      </w:r>
      <w:r w:rsidRPr="003423D0">
        <w:rPr>
          <w:rFonts w:ascii="Arial" w:hAnsi="Arial" w:cs="Arial"/>
          <w:sz w:val="22"/>
          <w:szCs w:val="22"/>
        </w:rPr>
        <w:t xml:space="preserve"> </w:t>
      </w:r>
      <w:r w:rsidR="004840AB">
        <w:rPr>
          <w:rFonts w:ascii="Arial" w:hAnsi="Arial" w:cs="Arial"/>
          <w:sz w:val="22"/>
          <w:szCs w:val="22"/>
        </w:rPr>
        <w:t>„</w:t>
      </w:r>
      <w:r w:rsidRPr="003423D0">
        <w:rPr>
          <w:rFonts w:ascii="Arial" w:hAnsi="Arial" w:cs="Arial"/>
          <w:sz w:val="22"/>
          <w:szCs w:val="22"/>
        </w:rPr>
        <w:t>Търговище</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сертифицирано</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FSC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актуализацията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доклада</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2022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Във</w:t>
      </w:r>
      <w:r w:rsidRPr="003423D0">
        <w:rPr>
          <w:rFonts w:ascii="Arial" w:hAnsi="Arial" w:cs="Arial"/>
          <w:sz w:val="22"/>
          <w:szCs w:val="22"/>
        </w:rPr>
        <w:t xml:space="preserve"> </w:t>
      </w:r>
      <w:r w:rsidRPr="003423D0">
        <w:rPr>
          <w:rFonts w:ascii="Arial" w:hAnsi="Arial" w:cs="Arial" w:hint="eastAsia"/>
          <w:sz w:val="22"/>
          <w:szCs w:val="22"/>
        </w:rPr>
        <w:t>връзка</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това</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определени</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висока</w:t>
      </w:r>
      <w:r w:rsidRPr="003423D0">
        <w:rPr>
          <w:rFonts w:ascii="Arial" w:hAnsi="Arial" w:cs="Arial"/>
          <w:sz w:val="22"/>
          <w:szCs w:val="22"/>
        </w:rPr>
        <w:t xml:space="preserve"> </w:t>
      </w:r>
      <w:proofErr w:type="spellStart"/>
      <w:r w:rsidRPr="003423D0">
        <w:rPr>
          <w:rFonts w:ascii="Arial" w:hAnsi="Arial" w:cs="Arial" w:hint="eastAsia"/>
          <w:sz w:val="22"/>
          <w:szCs w:val="22"/>
        </w:rPr>
        <w:t>консервационна</w:t>
      </w:r>
      <w:proofErr w:type="spellEnd"/>
      <w:r w:rsidRPr="003423D0">
        <w:rPr>
          <w:rFonts w:ascii="Arial" w:hAnsi="Arial" w:cs="Arial"/>
          <w:sz w:val="22"/>
          <w:szCs w:val="22"/>
        </w:rPr>
        <w:t xml:space="preserve"> </w:t>
      </w:r>
      <w:r w:rsidRPr="003423D0">
        <w:rPr>
          <w:rFonts w:ascii="Arial" w:hAnsi="Arial" w:cs="Arial" w:hint="eastAsia"/>
          <w:sz w:val="22"/>
          <w:szCs w:val="22"/>
        </w:rPr>
        <w:t>стойност</w:t>
      </w:r>
      <w:r w:rsidRPr="003423D0">
        <w:rPr>
          <w:rFonts w:ascii="Arial" w:hAnsi="Arial" w:cs="Arial"/>
          <w:sz w:val="22"/>
          <w:szCs w:val="22"/>
        </w:rPr>
        <w:t xml:space="preserve"> </w:t>
      </w:r>
      <w:r w:rsidRPr="003423D0">
        <w:rPr>
          <w:rFonts w:ascii="Arial" w:hAnsi="Arial" w:cs="Arial" w:hint="eastAsia"/>
          <w:sz w:val="22"/>
          <w:szCs w:val="22"/>
        </w:rPr>
        <w:t>подробно</w:t>
      </w:r>
      <w:r w:rsidRPr="003423D0">
        <w:rPr>
          <w:rFonts w:ascii="Arial" w:hAnsi="Arial" w:cs="Arial"/>
          <w:sz w:val="22"/>
          <w:szCs w:val="22"/>
        </w:rPr>
        <w:t xml:space="preserve"> </w:t>
      </w:r>
      <w:r w:rsidRPr="003423D0">
        <w:rPr>
          <w:rFonts w:ascii="Arial" w:hAnsi="Arial" w:cs="Arial" w:hint="eastAsia"/>
          <w:sz w:val="22"/>
          <w:szCs w:val="22"/>
        </w:rPr>
        <w:t>описани</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степен</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ВКС</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отдели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подотдели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доклада</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сертификация</w:t>
      </w:r>
      <w:r w:rsidRPr="003423D0">
        <w:rPr>
          <w:rFonts w:ascii="Arial" w:hAnsi="Arial" w:cs="Arial"/>
          <w:sz w:val="22"/>
          <w:szCs w:val="22"/>
        </w:rPr>
        <w:t>.</w:t>
      </w:r>
    </w:p>
    <w:p w14:paraId="38610CAD" w14:textId="5F8F496D" w:rsidR="00EE268E" w:rsidRPr="00D270A7" w:rsidRDefault="00EE268E" w:rsidP="0002060C">
      <w:pPr>
        <w:pStyle w:val="afc"/>
        <w:numPr>
          <w:ilvl w:val="1"/>
          <w:numId w:val="13"/>
        </w:numPr>
        <w:ind w:left="0" w:firstLine="851"/>
        <w:jc w:val="both"/>
        <w:rPr>
          <w:rFonts w:ascii="Arial" w:hAnsi="Arial" w:cs="Arial"/>
          <w:sz w:val="22"/>
          <w:szCs w:val="22"/>
        </w:rPr>
      </w:pPr>
      <w:r w:rsidRPr="00D270A7">
        <w:rPr>
          <w:rFonts w:ascii="Arial" w:hAnsi="Arial" w:cs="Arial"/>
          <w:b/>
          <w:bCs/>
          <w:sz w:val="22"/>
          <w:szCs w:val="22"/>
        </w:rPr>
        <w:t>Представителни образци на основните екосистеми (</w:t>
      </w:r>
      <w:proofErr w:type="spellStart"/>
      <w:r w:rsidRPr="00D270A7">
        <w:rPr>
          <w:rFonts w:ascii="Arial" w:hAnsi="Arial" w:cs="Arial"/>
          <w:b/>
          <w:bCs/>
          <w:sz w:val="22"/>
          <w:szCs w:val="22"/>
        </w:rPr>
        <w:t>ПрЕКО</w:t>
      </w:r>
      <w:proofErr w:type="spellEnd"/>
      <w:r w:rsidRPr="00D270A7">
        <w:rPr>
          <w:rFonts w:ascii="Arial" w:hAnsi="Arial" w:cs="Arial"/>
          <w:b/>
          <w:bCs/>
          <w:sz w:val="22"/>
          <w:szCs w:val="22"/>
        </w:rPr>
        <w:t>)</w:t>
      </w:r>
      <w:r w:rsidRPr="00D270A7">
        <w:rPr>
          <w:rFonts w:ascii="Arial" w:hAnsi="Arial" w:cs="Arial"/>
          <w:sz w:val="22"/>
          <w:szCs w:val="22"/>
        </w:rPr>
        <w:t>, определени съгласно сертификационен доклад - отдели и подотдели:</w:t>
      </w:r>
    </w:p>
    <w:p w14:paraId="5959AB82" w14:textId="54DAC25C" w:rsidR="00681646" w:rsidRDefault="00EE268E" w:rsidP="0002060C">
      <w:pPr>
        <w:pStyle w:val="afc"/>
        <w:numPr>
          <w:ilvl w:val="1"/>
          <w:numId w:val="13"/>
        </w:numPr>
        <w:ind w:left="0" w:firstLine="851"/>
        <w:jc w:val="both"/>
        <w:rPr>
          <w:rFonts w:ascii="Arial" w:hAnsi="Arial" w:cs="Arial"/>
          <w:sz w:val="22"/>
          <w:szCs w:val="22"/>
        </w:rPr>
      </w:pPr>
      <w:r w:rsidRPr="00826CD8">
        <w:rPr>
          <w:rFonts w:ascii="Arial" w:hAnsi="Arial" w:cs="Arial"/>
          <w:b/>
          <w:bCs/>
          <w:sz w:val="22"/>
          <w:szCs w:val="22"/>
        </w:rPr>
        <w:t>Гори във фаза на старост</w:t>
      </w:r>
      <w:r w:rsidRPr="00826CD8">
        <w:rPr>
          <w:rFonts w:ascii="Arial" w:hAnsi="Arial" w:cs="Arial"/>
          <w:sz w:val="22"/>
          <w:szCs w:val="22"/>
        </w:rPr>
        <w:t xml:space="preserve"> - определени съгласно Приложение </w:t>
      </w:r>
      <w:r w:rsidR="009E7391" w:rsidRPr="00826CD8">
        <w:rPr>
          <w:rFonts w:ascii="Arial" w:hAnsi="Arial" w:cs="Arial"/>
          <w:sz w:val="22"/>
          <w:szCs w:val="22"/>
        </w:rPr>
        <w:t>6</w:t>
      </w:r>
      <w:r w:rsidRPr="00826CD8">
        <w:rPr>
          <w:rFonts w:ascii="Arial" w:hAnsi="Arial" w:cs="Arial"/>
          <w:sz w:val="22"/>
          <w:szCs w:val="22"/>
        </w:rPr>
        <w:t xml:space="preserve"> към Заповед РД 49-421/02.11.2016 г.</w:t>
      </w:r>
      <w:r w:rsidR="002C5E7A">
        <w:rPr>
          <w:rFonts w:ascii="Arial" w:hAnsi="Arial" w:cs="Arial"/>
          <w:sz w:val="22"/>
          <w:szCs w:val="22"/>
        </w:rPr>
        <w:t xml:space="preserve"> и Заповед РД-49-493</w:t>
      </w:r>
      <w:r w:rsidR="007E7A58">
        <w:rPr>
          <w:rFonts w:ascii="Arial" w:hAnsi="Arial" w:cs="Arial"/>
          <w:sz w:val="22"/>
          <w:szCs w:val="22"/>
        </w:rPr>
        <w:t xml:space="preserve">/03.12.2016 г. </w:t>
      </w:r>
      <w:r w:rsidR="002C5E7A">
        <w:rPr>
          <w:rFonts w:ascii="Arial" w:hAnsi="Arial" w:cs="Arial"/>
          <w:sz w:val="22"/>
          <w:szCs w:val="22"/>
        </w:rPr>
        <w:t>/по тази Заповед няма определени ГФС/</w:t>
      </w:r>
      <w:r w:rsidRPr="00826CD8">
        <w:rPr>
          <w:rFonts w:ascii="Arial" w:hAnsi="Arial" w:cs="Arial"/>
          <w:sz w:val="22"/>
          <w:szCs w:val="22"/>
        </w:rPr>
        <w:t xml:space="preserve"> на министъра на МЗХГ</w:t>
      </w:r>
      <w:r w:rsidR="0096348F">
        <w:rPr>
          <w:rFonts w:ascii="Arial" w:hAnsi="Arial" w:cs="Arial"/>
          <w:sz w:val="22"/>
          <w:szCs w:val="22"/>
        </w:rPr>
        <w:t>, допълнени до 5% при сертификацията</w:t>
      </w:r>
      <w:r w:rsidRPr="00826CD8">
        <w:rPr>
          <w:rFonts w:ascii="Arial" w:hAnsi="Arial" w:cs="Arial"/>
          <w:sz w:val="22"/>
          <w:szCs w:val="22"/>
        </w:rPr>
        <w:t xml:space="preserve"> – отдели и подотдели:</w:t>
      </w:r>
      <w:r w:rsidR="00F76CA2" w:rsidRPr="00826CD8">
        <w:rPr>
          <w:rFonts w:ascii="Arial" w:hAnsi="Arial" w:cs="Arial"/>
          <w:b/>
          <w:bCs/>
          <w:color w:val="000000"/>
          <w:sz w:val="18"/>
          <w:szCs w:val="18"/>
        </w:rPr>
        <w:t xml:space="preserve"> </w:t>
      </w:r>
      <w:r w:rsidR="00F76CA2" w:rsidRPr="00826CD8">
        <w:rPr>
          <w:rFonts w:ascii="Arial" w:hAnsi="Arial" w:cs="Arial"/>
          <w:b/>
          <w:bCs/>
          <w:sz w:val="22"/>
          <w:szCs w:val="22"/>
        </w:rPr>
        <w:t>6</w:t>
      </w:r>
      <w:r w:rsidR="00F76CA2" w:rsidRPr="00826CD8">
        <w:rPr>
          <w:rFonts w:ascii="Arial" w:hAnsi="Arial" w:cs="Arial"/>
          <w:sz w:val="22"/>
          <w:szCs w:val="22"/>
        </w:rPr>
        <w:t xml:space="preserve">:и; </w:t>
      </w:r>
      <w:r w:rsidR="00F76CA2" w:rsidRPr="00826CD8">
        <w:rPr>
          <w:rFonts w:ascii="Arial" w:hAnsi="Arial" w:cs="Arial"/>
          <w:b/>
          <w:bCs/>
          <w:sz w:val="22"/>
          <w:szCs w:val="22"/>
        </w:rPr>
        <w:t>12</w:t>
      </w:r>
      <w:r w:rsidR="00F76CA2" w:rsidRPr="00826CD8">
        <w:rPr>
          <w:rFonts w:ascii="Arial" w:hAnsi="Arial" w:cs="Arial"/>
          <w:sz w:val="22"/>
          <w:szCs w:val="22"/>
        </w:rPr>
        <w:t xml:space="preserve">:б; </w:t>
      </w:r>
      <w:r w:rsidR="00F76CA2" w:rsidRPr="00826CD8">
        <w:rPr>
          <w:rFonts w:ascii="Arial" w:hAnsi="Arial" w:cs="Arial"/>
          <w:b/>
          <w:bCs/>
          <w:sz w:val="22"/>
          <w:szCs w:val="22"/>
        </w:rPr>
        <w:t>17</w:t>
      </w:r>
      <w:r w:rsidR="00F76CA2" w:rsidRPr="00826CD8">
        <w:rPr>
          <w:rFonts w:ascii="Arial" w:hAnsi="Arial" w:cs="Arial"/>
          <w:sz w:val="22"/>
          <w:szCs w:val="22"/>
        </w:rPr>
        <w:t xml:space="preserve">:м; </w:t>
      </w:r>
      <w:r w:rsidR="00F76CA2" w:rsidRPr="00826CD8">
        <w:rPr>
          <w:rFonts w:ascii="Arial" w:hAnsi="Arial" w:cs="Arial"/>
          <w:b/>
          <w:bCs/>
          <w:sz w:val="22"/>
          <w:szCs w:val="22"/>
        </w:rPr>
        <w:t>18</w:t>
      </w:r>
      <w:r w:rsidR="00F76CA2" w:rsidRPr="00826CD8">
        <w:rPr>
          <w:rFonts w:ascii="Arial" w:hAnsi="Arial" w:cs="Arial"/>
          <w:sz w:val="22"/>
          <w:szCs w:val="22"/>
        </w:rPr>
        <w:t xml:space="preserve">:л, п; </w:t>
      </w:r>
      <w:r w:rsidR="00F76CA2" w:rsidRPr="00826CD8">
        <w:rPr>
          <w:rFonts w:ascii="Arial" w:hAnsi="Arial" w:cs="Arial"/>
          <w:b/>
          <w:bCs/>
          <w:sz w:val="22"/>
          <w:szCs w:val="22"/>
        </w:rPr>
        <w:t>22</w:t>
      </w:r>
      <w:r w:rsidR="00F76CA2" w:rsidRPr="00826CD8">
        <w:rPr>
          <w:rFonts w:ascii="Arial" w:hAnsi="Arial" w:cs="Arial"/>
          <w:sz w:val="22"/>
          <w:szCs w:val="22"/>
        </w:rPr>
        <w:t xml:space="preserve">:к; </w:t>
      </w:r>
      <w:r w:rsidR="00F76CA2" w:rsidRPr="00826CD8">
        <w:rPr>
          <w:rFonts w:ascii="Arial" w:hAnsi="Arial" w:cs="Arial"/>
          <w:b/>
          <w:bCs/>
          <w:sz w:val="22"/>
          <w:szCs w:val="22"/>
        </w:rPr>
        <w:t>26</w:t>
      </w:r>
      <w:r w:rsidR="00F76CA2" w:rsidRPr="00826CD8">
        <w:rPr>
          <w:rFonts w:ascii="Arial" w:hAnsi="Arial" w:cs="Arial"/>
          <w:sz w:val="22"/>
          <w:szCs w:val="22"/>
        </w:rPr>
        <w:t xml:space="preserve">:а; </w:t>
      </w:r>
      <w:r w:rsidR="00F76CA2" w:rsidRPr="00826CD8">
        <w:rPr>
          <w:rFonts w:ascii="Arial" w:hAnsi="Arial" w:cs="Arial"/>
          <w:b/>
          <w:bCs/>
          <w:sz w:val="22"/>
          <w:szCs w:val="22"/>
        </w:rPr>
        <w:t>32</w:t>
      </w:r>
      <w:r w:rsidR="00F76CA2" w:rsidRPr="00826CD8">
        <w:rPr>
          <w:rFonts w:ascii="Arial" w:hAnsi="Arial" w:cs="Arial"/>
          <w:sz w:val="22"/>
          <w:szCs w:val="22"/>
        </w:rPr>
        <w:t xml:space="preserve">:м; </w:t>
      </w:r>
      <w:r w:rsidR="00F76CA2" w:rsidRPr="00826CD8">
        <w:rPr>
          <w:rFonts w:ascii="Arial" w:hAnsi="Arial" w:cs="Arial"/>
          <w:b/>
          <w:bCs/>
          <w:sz w:val="22"/>
          <w:szCs w:val="22"/>
        </w:rPr>
        <w:t>34</w:t>
      </w:r>
      <w:r w:rsidR="00F76CA2" w:rsidRPr="00826CD8">
        <w:rPr>
          <w:rFonts w:ascii="Arial" w:hAnsi="Arial" w:cs="Arial"/>
          <w:sz w:val="22"/>
          <w:szCs w:val="22"/>
        </w:rPr>
        <w:t xml:space="preserve">:б, в, о; </w:t>
      </w:r>
      <w:r w:rsidR="00F76CA2" w:rsidRPr="00826CD8">
        <w:rPr>
          <w:rFonts w:ascii="Arial" w:hAnsi="Arial" w:cs="Arial"/>
          <w:b/>
          <w:bCs/>
          <w:sz w:val="22"/>
          <w:szCs w:val="22"/>
        </w:rPr>
        <w:t>35</w:t>
      </w:r>
      <w:r w:rsidR="00F76CA2" w:rsidRPr="00826CD8">
        <w:rPr>
          <w:rFonts w:ascii="Arial" w:hAnsi="Arial" w:cs="Arial"/>
          <w:sz w:val="22"/>
          <w:szCs w:val="22"/>
        </w:rPr>
        <w:t xml:space="preserve">:в; </w:t>
      </w:r>
      <w:r w:rsidR="00F76CA2" w:rsidRPr="00826CD8">
        <w:rPr>
          <w:rFonts w:ascii="Arial" w:hAnsi="Arial" w:cs="Arial"/>
          <w:b/>
          <w:bCs/>
          <w:sz w:val="22"/>
          <w:szCs w:val="22"/>
        </w:rPr>
        <w:t>40</w:t>
      </w:r>
      <w:r w:rsidR="00F76CA2" w:rsidRPr="00826CD8">
        <w:rPr>
          <w:rFonts w:ascii="Arial" w:hAnsi="Arial" w:cs="Arial"/>
          <w:sz w:val="22"/>
          <w:szCs w:val="22"/>
        </w:rPr>
        <w:t xml:space="preserve">:а, з; </w:t>
      </w:r>
      <w:r w:rsidR="00F76CA2" w:rsidRPr="00826CD8">
        <w:rPr>
          <w:rFonts w:ascii="Arial" w:hAnsi="Arial" w:cs="Arial"/>
          <w:b/>
          <w:bCs/>
          <w:sz w:val="22"/>
          <w:szCs w:val="22"/>
        </w:rPr>
        <w:t>42</w:t>
      </w:r>
      <w:r w:rsidR="00F76CA2" w:rsidRPr="00826CD8">
        <w:rPr>
          <w:rFonts w:ascii="Arial" w:hAnsi="Arial" w:cs="Arial"/>
          <w:sz w:val="22"/>
          <w:szCs w:val="22"/>
        </w:rPr>
        <w:t xml:space="preserve">:г; </w:t>
      </w:r>
      <w:r w:rsidR="00F76CA2" w:rsidRPr="00826CD8">
        <w:rPr>
          <w:rFonts w:ascii="Arial" w:hAnsi="Arial" w:cs="Arial"/>
          <w:b/>
          <w:bCs/>
          <w:sz w:val="22"/>
          <w:szCs w:val="22"/>
        </w:rPr>
        <w:t>44</w:t>
      </w:r>
      <w:r w:rsidR="00F76CA2" w:rsidRPr="00826CD8">
        <w:rPr>
          <w:rFonts w:ascii="Arial" w:hAnsi="Arial" w:cs="Arial"/>
          <w:sz w:val="22"/>
          <w:szCs w:val="22"/>
        </w:rPr>
        <w:t xml:space="preserve">:а, б, в, г, д, е; </w:t>
      </w:r>
      <w:r w:rsidR="00F76CA2" w:rsidRPr="00826CD8">
        <w:rPr>
          <w:rFonts w:ascii="Arial" w:hAnsi="Arial" w:cs="Arial"/>
          <w:b/>
          <w:bCs/>
          <w:sz w:val="22"/>
          <w:szCs w:val="22"/>
        </w:rPr>
        <w:t>45</w:t>
      </w:r>
      <w:r w:rsidR="00F76CA2" w:rsidRPr="00826CD8">
        <w:rPr>
          <w:rFonts w:ascii="Arial" w:hAnsi="Arial" w:cs="Arial"/>
          <w:sz w:val="22"/>
          <w:szCs w:val="22"/>
        </w:rPr>
        <w:t xml:space="preserve">:г; </w:t>
      </w:r>
      <w:r w:rsidR="00F76CA2" w:rsidRPr="00826CD8">
        <w:rPr>
          <w:rFonts w:ascii="Arial" w:hAnsi="Arial" w:cs="Arial"/>
          <w:b/>
          <w:bCs/>
          <w:sz w:val="22"/>
          <w:szCs w:val="22"/>
        </w:rPr>
        <w:t>50</w:t>
      </w:r>
      <w:r w:rsidR="00F76CA2" w:rsidRPr="00826CD8">
        <w:rPr>
          <w:rFonts w:ascii="Arial" w:hAnsi="Arial" w:cs="Arial"/>
          <w:sz w:val="22"/>
          <w:szCs w:val="22"/>
        </w:rPr>
        <w:t xml:space="preserve">:е, л; </w:t>
      </w:r>
      <w:r w:rsidR="00F76CA2" w:rsidRPr="00826CD8">
        <w:rPr>
          <w:rFonts w:ascii="Arial" w:hAnsi="Arial" w:cs="Arial"/>
          <w:b/>
          <w:bCs/>
          <w:sz w:val="22"/>
          <w:szCs w:val="22"/>
        </w:rPr>
        <w:t>51</w:t>
      </w:r>
      <w:r w:rsidR="00F76CA2" w:rsidRPr="00826CD8">
        <w:rPr>
          <w:rFonts w:ascii="Arial" w:hAnsi="Arial" w:cs="Arial"/>
          <w:sz w:val="22"/>
          <w:szCs w:val="22"/>
        </w:rPr>
        <w:t xml:space="preserve">:а; </w:t>
      </w:r>
      <w:r w:rsidR="00F76CA2" w:rsidRPr="00826CD8">
        <w:rPr>
          <w:rFonts w:ascii="Arial" w:hAnsi="Arial" w:cs="Arial"/>
          <w:b/>
          <w:bCs/>
          <w:sz w:val="22"/>
          <w:szCs w:val="22"/>
        </w:rPr>
        <w:t>53</w:t>
      </w:r>
      <w:r w:rsidR="00F76CA2" w:rsidRPr="00826CD8">
        <w:rPr>
          <w:rFonts w:ascii="Arial" w:hAnsi="Arial" w:cs="Arial"/>
          <w:sz w:val="22"/>
          <w:szCs w:val="22"/>
        </w:rPr>
        <w:t xml:space="preserve">:в; </w:t>
      </w:r>
      <w:r w:rsidR="00F76CA2" w:rsidRPr="00826CD8">
        <w:rPr>
          <w:rFonts w:ascii="Arial" w:hAnsi="Arial" w:cs="Arial"/>
          <w:b/>
          <w:bCs/>
          <w:sz w:val="22"/>
          <w:szCs w:val="22"/>
        </w:rPr>
        <w:t>58</w:t>
      </w:r>
      <w:r w:rsidR="00F76CA2" w:rsidRPr="00826CD8">
        <w:rPr>
          <w:rFonts w:ascii="Arial" w:hAnsi="Arial" w:cs="Arial"/>
          <w:sz w:val="22"/>
          <w:szCs w:val="22"/>
        </w:rPr>
        <w:t xml:space="preserve">:а, б, в, г, д, е, п; </w:t>
      </w:r>
      <w:r w:rsidR="00F76CA2" w:rsidRPr="00826CD8">
        <w:rPr>
          <w:rFonts w:ascii="Arial" w:hAnsi="Arial" w:cs="Arial"/>
          <w:b/>
          <w:bCs/>
          <w:sz w:val="22"/>
          <w:szCs w:val="22"/>
        </w:rPr>
        <w:t>64</w:t>
      </w:r>
      <w:r w:rsidR="00F76CA2" w:rsidRPr="00826CD8">
        <w:rPr>
          <w:rFonts w:ascii="Arial" w:hAnsi="Arial" w:cs="Arial"/>
          <w:sz w:val="22"/>
          <w:szCs w:val="22"/>
        </w:rPr>
        <w:t xml:space="preserve">:в, г, е, ж, з, и, л, о; </w:t>
      </w:r>
      <w:r w:rsidR="00F76CA2" w:rsidRPr="00826CD8">
        <w:rPr>
          <w:rFonts w:ascii="Arial" w:hAnsi="Arial" w:cs="Arial"/>
          <w:b/>
          <w:bCs/>
          <w:sz w:val="22"/>
          <w:szCs w:val="22"/>
        </w:rPr>
        <w:t>68</w:t>
      </w:r>
      <w:r w:rsidR="00F76CA2" w:rsidRPr="00826CD8">
        <w:rPr>
          <w:rFonts w:ascii="Arial" w:hAnsi="Arial" w:cs="Arial"/>
          <w:sz w:val="22"/>
          <w:szCs w:val="22"/>
        </w:rPr>
        <w:t xml:space="preserve">:а, г; </w:t>
      </w:r>
      <w:r w:rsidR="00F76CA2" w:rsidRPr="00826CD8">
        <w:rPr>
          <w:rFonts w:ascii="Arial" w:hAnsi="Arial" w:cs="Arial"/>
          <w:b/>
          <w:bCs/>
          <w:sz w:val="22"/>
          <w:szCs w:val="22"/>
        </w:rPr>
        <w:t>70</w:t>
      </w:r>
      <w:r w:rsidR="00F76CA2" w:rsidRPr="00826CD8">
        <w:rPr>
          <w:rFonts w:ascii="Arial" w:hAnsi="Arial" w:cs="Arial"/>
          <w:sz w:val="22"/>
          <w:szCs w:val="22"/>
        </w:rPr>
        <w:t xml:space="preserve">:г; </w:t>
      </w:r>
      <w:r w:rsidR="00F76CA2" w:rsidRPr="00826CD8">
        <w:rPr>
          <w:rFonts w:ascii="Arial" w:hAnsi="Arial" w:cs="Arial"/>
          <w:b/>
          <w:bCs/>
          <w:sz w:val="22"/>
          <w:szCs w:val="22"/>
        </w:rPr>
        <w:t>71</w:t>
      </w:r>
      <w:r w:rsidR="00F76CA2" w:rsidRPr="00826CD8">
        <w:rPr>
          <w:rFonts w:ascii="Arial" w:hAnsi="Arial" w:cs="Arial"/>
          <w:sz w:val="22"/>
          <w:szCs w:val="22"/>
        </w:rPr>
        <w:t xml:space="preserve">:г; </w:t>
      </w:r>
      <w:r w:rsidR="00F76CA2" w:rsidRPr="00826CD8">
        <w:rPr>
          <w:rFonts w:ascii="Arial" w:hAnsi="Arial" w:cs="Arial"/>
          <w:b/>
          <w:bCs/>
          <w:sz w:val="22"/>
          <w:szCs w:val="22"/>
        </w:rPr>
        <w:t>72</w:t>
      </w:r>
      <w:r w:rsidR="00F76CA2" w:rsidRPr="00826CD8">
        <w:rPr>
          <w:rFonts w:ascii="Arial" w:hAnsi="Arial" w:cs="Arial"/>
          <w:sz w:val="22"/>
          <w:szCs w:val="22"/>
        </w:rPr>
        <w:t xml:space="preserve">:б, в; </w:t>
      </w:r>
      <w:r w:rsidR="00F76CA2" w:rsidRPr="00826CD8">
        <w:rPr>
          <w:rFonts w:ascii="Arial" w:hAnsi="Arial" w:cs="Arial"/>
          <w:b/>
          <w:bCs/>
          <w:sz w:val="22"/>
          <w:szCs w:val="22"/>
        </w:rPr>
        <w:t>74</w:t>
      </w:r>
      <w:r w:rsidR="00F76CA2" w:rsidRPr="00826CD8">
        <w:rPr>
          <w:rFonts w:ascii="Arial" w:hAnsi="Arial" w:cs="Arial"/>
          <w:sz w:val="22"/>
          <w:szCs w:val="22"/>
        </w:rPr>
        <w:t xml:space="preserve">:д; </w:t>
      </w:r>
      <w:r w:rsidR="00F76CA2" w:rsidRPr="00826CD8">
        <w:rPr>
          <w:rFonts w:ascii="Arial" w:hAnsi="Arial" w:cs="Arial"/>
          <w:b/>
          <w:bCs/>
          <w:sz w:val="22"/>
          <w:szCs w:val="22"/>
        </w:rPr>
        <w:t>75</w:t>
      </w:r>
      <w:r w:rsidR="00F76CA2" w:rsidRPr="00826CD8">
        <w:rPr>
          <w:rFonts w:ascii="Arial" w:hAnsi="Arial" w:cs="Arial"/>
          <w:sz w:val="22"/>
          <w:szCs w:val="22"/>
        </w:rPr>
        <w:t xml:space="preserve">:д; </w:t>
      </w:r>
      <w:r w:rsidR="00F76CA2" w:rsidRPr="00826CD8">
        <w:rPr>
          <w:rFonts w:ascii="Arial" w:hAnsi="Arial" w:cs="Arial"/>
          <w:b/>
          <w:bCs/>
          <w:sz w:val="22"/>
          <w:szCs w:val="22"/>
        </w:rPr>
        <w:t>76</w:t>
      </w:r>
      <w:r w:rsidR="00F76CA2" w:rsidRPr="00826CD8">
        <w:rPr>
          <w:rFonts w:ascii="Arial" w:hAnsi="Arial" w:cs="Arial"/>
          <w:sz w:val="22"/>
          <w:szCs w:val="22"/>
        </w:rPr>
        <w:t xml:space="preserve">:в, е, ж, к; </w:t>
      </w:r>
      <w:r w:rsidR="00F76CA2" w:rsidRPr="00826CD8">
        <w:rPr>
          <w:rFonts w:ascii="Arial" w:hAnsi="Arial" w:cs="Arial"/>
          <w:b/>
          <w:bCs/>
          <w:sz w:val="22"/>
          <w:szCs w:val="22"/>
        </w:rPr>
        <w:t>77</w:t>
      </w:r>
      <w:r w:rsidR="00F76CA2" w:rsidRPr="00826CD8">
        <w:rPr>
          <w:rFonts w:ascii="Arial" w:hAnsi="Arial" w:cs="Arial"/>
          <w:sz w:val="22"/>
          <w:szCs w:val="22"/>
        </w:rPr>
        <w:t xml:space="preserve">:ж; </w:t>
      </w:r>
      <w:r w:rsidR="00F76CA2" w:rsidRPr="00826CD8">
        <w:rPr>
          <w:rFonts w:ascii="Arial" w:hAnsi="Arial" w:cs="Arial"/>
          <w:b/>
          <w:bCs/>
          <w:sz w:val="22"/>
          <w:szCs w:val="22"/>
        </w:rPr>
        <w:t>85</w:t>
      </w:r>
      <w:r w:rsidR="00F76CA2" w:rsidRPr="00826CD8">
        <w:rPr>
          <w:rFonts w:ascii="Arial" w:hAnsi="Arial" w:cs="Arial"/>
          <w:sz w:val="22"/>
          <w:szCs w:val="22"/>
        </w:rPr>
        <w:t xml:space="preserve">:з; </w:t>
      </w:r>
      <w:r w:rsidR="00F76CA2" w:rsidRPr="00826CD8">
        <w:rPr>
          <w:rFonts w:ascii="Arial" w:hAnsi="Arial" w:cs="Arial"/>
          <w:b/>
          <w:bCs/>
          <w:sz w:val="22"/>
          <w:szCs w:val="22"/>
        </w:rPr>
        <w:t>94</w:t>
      </w:r>
      <w:r w:rsidR="00F76CA2" w:rsidRPr="00826CD8">
        <w:rPr>
          <w:rFonts w:ascii="Arial" w:hAnsi="Arial" w:cs="Arial"/>
          <w:sz w:val="22"/>
          <w:szCs w:val="22"/>
        </w:rPr>
        <w:t xml:space="preserve">:е; </w:t>
      </w:r>
      <w:r w:rsidR="00F76CA2" w:rsidRPr="00826CD8">
        <w:rPr>
          <w:rFonts w:ascii="Arial" w:hAnsi="Arial" w:cs="Arial"/>
          <w:b/>
          <w:bCs/>
          <w:sz w:val="22"/>
          <w:szCs w:val="22"/>
        </w:rPr>
        <w:t>105</w:t>
      </w:r>
      <w:r w:rsidR="00F76CA2" w:rsidRPr="00826CD8">
        <w:rPr>
          <w:rFonts w:ascii="Arial" w:hAnsi="Arial" w:cs="Arial"/>
          <w:sz w:val="22"/>
          <w:szCs w:val="22"/>
        </w:rPr>
        <w:t xml:space="preserve">:з; </w:t>
      </w:r>
      <w:r w:rsidR="00F76CA2" w:rsidRPr="00826CD8">
        <w:rPr>
          <w:rFonts w:ascii="Arial" w:hAnsi="Arial" w:cs="Arial"/>
          <w:b/>
          <w:bCs/>
          <w:sz w:val="22"/>
          <w:szCs w:val="22"/>
        </w:rPr>
        <w:t>111</w:t>
      </w:r>
      <w:r w:rsidR="00F76CA2" w:rsidRPr="00826CD8">
        <w:rPr>
          <w:rFonts w:ascii="Arial" w:hAnsi="Arial" w:cs="Arial"/>
          <w:sz w:val="22"/>
          <w:szCs w:val="22"/>
        </w:rPr>
        <w:t xml:space="preserve">:ж, з; </w:t>
      </w:r>
      <w:r w:rsidR="00F76CA2" w:rsidRPr="00826CD8">
        <w:rPr>
          <w:rFonts w:ascii="Arial" w:hAnsi="Arial" w:cs="Arial"/>
          <w:b/>
          <w:bCs/>
          <w:sz w:val="22"/>
          <w:szCs w:val="22"/>
        </w:rPr>
        <w:t>112</w:t>
      </w:r>
      <w:r w:rsidR="00F76CA2" w:rsidRPr="00826CD8">
        <w:rPr>
          <w:rFonts w:ascii="Arial" w:hAnsi="Arial" w:cs="Arial"/>
          <w:sz w:val="22"/>
          <w:szCs w:val="22"/>
        </w:rPr>
        <w:t xml:space="preserve">:е, з, к, л; </w:t>
      </w:r>
      <w:r w:rsidR="00F76CA2" w:rsidRPr="00826CD8">
        <w:rPr>
          <w:rFonts w:ascii="Arial" w:hAnsi="Arial" w:cs="Arial"/>
          <w:b/>
          <w:bCs/>
          <w:sz w:val="22"/>
          <w:szCs w:val="22"/>
        </w:rPr>
        <w:t>118</w:t>
      </w:r>
      <w:r w:rsidR="00F76CA2" w:rsidRPr="00826CD8">
        <w:rPr>
          <w:rFonts w:ascii="Arial" w:hAnsi="Arial" w:cs="Arial"/>
          <w:sz w:val="22"/>
          <w:szCs w:val="22"/>
        </w:rPr>
        <w:t xml:space="preserve">:а, б; </w:t>
      </w:r>
      <w:r w:rsidR="00F76CA2" w:rsidRPr="00826CD8">
        <w:rPr>
          <w:rFonts w:ascii="Arial" w:hAnsi="Arial" w:cs="Arial"/>
          <w:b/>
          <w:bCs/>
          <w:sz w:val="22"/>
          <w:szCs w:val="22"/>
        </w:rPr>
        <w:t>119</w:t>
      </w:r>
      <w:r w:rsidR="00F76CA2" w:rsidRPr="00826CD8">
        <w:rPr>
          <w:rFonts w:ascii="Arial" w:hAnsi="Arial" w:cs="Arial"/>
          <w:sz w:val="22"/>
          <w:szCs w:val="22"/>
        </w:rPr>
        <w:t xml:space="preserve">:в; </w:t>
      </w:r>
      <w:r w:rsidR="00F76CA2" w:rsidRPr="00826CD8">
        <w:rPr>
          <w:rFonts w:ascii="Arial" w:hAnsi="Arial" w:cs="Arial"/>
          <w:b/>
          <w:bCs/>
          <w:sz w:val="22"/>
          <w:szCs w:val="22"/>
        </w:rPr>
        <w:t>124</w:t>
      </w:r>
      <w:r w:rsidR="00F76CA2" w:rsidRPr="00826CD8">
        <w:rPr>
          <w:rFonts w:ascii="Arial" w:hAnsi="Arial" w:cs="Arial"/>
          <w:sz w:val="22"/>
          <w:szCs w:val="22"/>
        </w:rPr>
        <w:t xml:space="preserve">:а; </w:t>
      </w:r>
      <w:r w:rsidR="00F76CA2" w:rsidRPr="00826CD8">
        <w:rPr>
          <w:rFonts w:ascii="Arial" w:hAnsi="Arial" w:cs="Arial"/>
          <w:b/>
          <w:bCs/>
          <w:sz w:val="22"/>
          <w:szCs w:val="22"/>
        </w:rPr>
        <w:t>125</w:t>
      </w:r>
      <w:r w:rsidR="00F76CA2" w:rsidRPr="00826CD8">
        <w:rPr>
          <w:rFonts w:ascii="Arial" w:hAnsi="Arial" w:cs="Arial"/>
          <w:sz w:val="22"/>
          <w:szCs w:val="22"/>
        </w:rPr>
        <w:t xml:space="preserve">:б; </w:t>
      </w:r>
      <w:r w:rsidR="00F76CA2" w:rsidRPr="00826CD8">
        <w:rPr>
          <w:rFonts w:ascii="Arial" w:hAnsi="Arial" w:cs="Arial"/>
          <w:b/>
          <w:bCs/>
          <w:sz w:val="22"/>
          <w:szCs w:val="22"/>
        </w:rPr>
        <w:t>126</w:t>
      </w:r>
      <w:r w:rsidR="00F76CA2" w:rsidRPr="00826CD8">
        <w:rPr>
          <w:rFonts w:ascii="Arial" w:hAnsi="Arial" w:cs="Arial"/>
          <w:sz w:val="22"/>
          <w:szCs w:val="22"/>
        </w:rPr>
        <w:t xml:space="preserve">:а, г; </w:t>
      </w:r>
      <w:r w:rsidR="00F76CA2" w:rsidRPr="00826CD8">
        <w:rPr>
          <w:rFonts w:ascii="Arial" w:hAnsi="Arial" w:cs="Arial"/>
          <w:b/>
          <w:bCs/>
          <w:sz w:val="22"/>
          <w:szCs w:val="22"/>
        </w:rPr>
        <w:t>135</w:t>
      </w:r>
      <w:r w:rsidR="00F76CA2" w:rsidRPr="00826CD8">
        <w:rPr>
          <w:rFonts w:ascii="Arial" w:hAnsi="Arial" w:cs="Arial"/>
          <w:sz w:val="22"/>
          <w:szCs w:val="22"/>
        </w:rPr>
        <w:t xml:space="preserve">:м, н; </w:t>
      </w:r>
      <w:r w:rsidR="00F76CA2" w:rsidRPr="00826CD8">
        <w:rPr>
          <w:rFonts w:ascii="Arial" w:hAnsi="Arial" w:cs="Arial"/>
          <w:b/>
          <w:bCs/>
          <w:sz w:val="22"/>
          <w:szCs w:val="22"/>
        </w:rPr>
        <w:t>156</w:t>
      </w:r>
      <w:r w:rsidR="00F76CA2" w:rsidRPr="00826CD8">
        <w:rPr>
          <w:rFonts w:ascii="Arial" w:hAnsi="Arial" w:cs="Arial"/>
          <w:sz w:val="22"/>
          <w:szCs w:val="22"/>
        </w:rPr>
        <w:t xml:space="preserve">:а; </w:t>
      </w:r>
      <w:r w:rsidR="00F76CA2" w:rsidRPr="00826CD8">
        <w:rPr>
          <w:rFonts w:ascii="Arial" w:hAnsi="Arial" w:cs="Arial"/>
          <w:b/>
          <w:bCs/>
          <w:sz w:val="22"/>
          <w:szCs w:val="22"/>
        </w:rPr>
        <w:t>157</w:t>
      </w:r>
      <w:r w:rsidR="00F76CA2" w:rsidRPr="00826CD8">
        <w:rPr>
          <w:rFonts w:ascii="Arial" w:hAnsi="Arial" w:cs="Arial"/>
          <w:sz w:val="22"/>
          <w:szCs w:val="22"/>
        </w:rPr>
        <w:t xml:space="preserve">:а, б; </w:t>
      </w:r>
      <w:r w:rsidR="00F76CA2" w:rsidRPr="00826CD8">
        <w:rPr>
          <w:rFonts w:ascii="Arial" w:hAnsi="Arial" w:cs="Arial"/>
          <w:b/>
          <w:bCs/>
          <w:sz w:val="22"/>
          <w:szCs w:val="22"/>
        </w:rPr>
        <w:t>160</w:t>
      </w:r>
      <w:r w:rsidR="00F76CA2" w:rsidRPr="00826CD8">
        <w:rPr>
          <w:rFonts w:ascii="Arial" w:hAnsi="Arial" w:cs="Arial"/>
          <w:sz w:val="22"/>
          <w:szCs w:val="22"/>
        </w:rPr>
        <w:t xml:space="preserve">:б; </w:t>
      </w:r>
      <w:r w:rsidR="00F76CA2" w:rsidRPr="00826CD8">
        <w:rPr>
          <w:rFonts w:ascii="Arial" w:hAnsi="Arial" w:cs="Arial"/>
          <w:b/>
          <w:bCs/>
          <w:sz w:val="22"/>
          <w:szCs w:val="22"/>
        </w:rPr>
        <w:t>161</w:t>
      </w:r>
      <w:r w:rsidR="00F76CA2" w:rsidRPr="00826CD8">
        <w:rPr>
          <w:rFonts w:ascii="Arial" w:hAnsi="Arial" w:cs="Arial"/>
          <w:sz w:val="22"/>
          <w:szCs w:val="22"/>
        </w:rPr>
        <w:t xml:space="preserve">:з, л; </w:t>
      </w:r>
      <w:r w:rsidR="00F76CA2" w:rsidRPr="00826CD8">
        <w:rPr>
          <w:rFonts w:ascii="Arial" w:hAnsi="Arial" w:cs="Arial"/>
          <w:b/>
          <w:bCs/>
          <w:sz w:val="22"/>
          <w:szCs w:val="22"/>
        </w:rPr>
        <w:t>176</w:t>
      </w:r>
      <w:r w:rsidR="00F76CA2" w:rsidRPr="00826CD8">
        <w:rPr>
          <w:rFonts w:ascii="Arial" w:hAnsi="Arial" w:cs="Arial"/>
          <w:sz w:val="22"/>
          <w:szCs w:val="22"/>
        </w:rPr>
        <w:t xml:space="preserve">:г; </w:t>
      </w:r>
      <w:r w:rsidR="00F76CA2" w:rsidRPr="00826CD8">
        <w:rPr>
          <w:rFonts w:ascii="Arial" w:hAnsi="Arial" w:cs="Arial"/>
          <w:b/>
          <w:bCs/>
          <w:sz w:val="22"/>
          <w:szCs w:val="22"/>
        </w:rPr>
        <w:t>184</w:t>
      </w:r>
      <w:r w:rsidR="00F76CA2" w:rsidRPr="00826CD8">
        <w:rPr>
          <w:rFonts w:ascii="Arial" w:hAnsi="Arial" w:cs="Arial"/>
          <w:sz w:val="22"/>
          <w:szCs w:val="22"/>
        </w:rPr>
        <w:t xml:space="preserve">:к; </w:t>
      </w:r>
      <w:r w:rsidR="00F76CA2" w:rsidRPr="00826CD8">
        <w:rPr>
          <w:rFonts w:ascii="Arial" w:hAnsi="Arial" w:cs="Arial"/>
          <w:b/>
          <w:bCs/>
          <w:sz w:val="22"/>
          <w:szCs w:val="22"/>
        </w:rPr>
        <w:t>208</w:t>
      </w:r>
      <w:r w:rsidR="00F76CA2" w:rsidRPr="00826CD8">
        <w:rPr>
          <w:rFonts w:ascii="Arial" w:hAnsi="Arial" w:cs="Arial"/>
          <w:sz w:val="22"/>
          <w:szCs w:val="22"/>
        </w:rPr>
        <w:t xml:space="preserve">:л; </w:t>
      </w:r>
      <w:r w:rsidR="00F76CA2" w:rsidRPr="00826CD8">
        <w:rPr>
          <w:rFonts w:ascii="Arial" w:hAnsi="Arial" w:cs="Arial"/>
          <w:b/>
          <w:bCs/>
          <w:sz w:val="22"/>
          <w:szCs w:val="22"/>
        </w:rPr>
        <w:t>214</w:t>
      </w:r>
      <w:r w:rsidR="00F76CA2" w:rsidRPr="00826CD8">
        <w:rPr>
          <w:rFonts w:ascii="Arial" w:hAnsi="Arial" w:cs="Arial"/>
          <w:sz w:val="22"/>
          <w:szCs w:val="22"/>
        </w:rPr>
        <w:t xml:space="preserve">:е; </w:t>
      </w:r>
      <w:r w:rsidR="00F76CA2" w:rsidRPr="00826CD8">
        <w:rPr>
          <w:rFonts w:ascii="Arial" w:hAnsi="Arial" w:cs="Arial"/>
          <w:b/>
          <w:bCs/>
          <w:sz w:val="22"/>
          <w:szCs w:val="22"/>
        </w:rPr>
        <w:t>217</w:t>
      </w:r>
      <w:r w:rsidR="00F76CA2" w:rsidRPr="00826CD8">
        <w:rPr>
          <w:rFonts w:ascii="Arial" w:hAnsi="Arial" w:cs="Arial"/>
          <w:sz w:val="22"/>
          <w:szCs w:val="22"/>
        </w:rPr>
        <w:t xml:space="preserve">:б; </w:t>
      </w:r>
      <w:r w:rsidR="00F76CA2" w:rsidRPr="00826CD8">
        <w:rPr>
          <w:rFonts w:ascii="Arial" w:hAnsi="Arial" w:cs="Arial"/>
          <w:b/>
          <w:bCs/>
          <w:sz w:val="22"/>
          <w:szCs w:val="22"/>
        </w:rPr>
        <w:t>220</w:t>
      </w:r>
      <w:r w:rsidR="00F76CA2" w:rsidRPr="00826CD8">
        <w:rPr>
          <w:rFonts w:ascii="Arial" w:hAnsi="Arial" w:cs="Arial"/>
          <w:sz w:val="22"/>
          <w:szCs w:val="22"/>
        </w:rPr>
        <w:t xml:space="preserve">:а, и, л, о; </w:t>
      </w:r>
      <w:r w:rsidR="00F76CA2" w:rsidRPr="00826CD8">
        <w:rPr>
          <w:rFonts w:ascii="Arial" w:hAnsi="Arial" w:cs="Arial"/>
          <w:b/>
          <w:bCs/>
          <w:sz w:val="22"/>
          <w:szCs w:val="22"/>
        </w:rPr>
        <w:t>221</w:t>
      </w:r>
      <w:r w:rsidR="00F76CA2" w:rsidRPr="00826CD8">
        <w:rPr>
          <w:rFonts w:ascii="Arial" w:hAnsi="Arial" w:cs="Arial"/>
          <w:sz w:val="22"/>
          <w:szCs w:val="22"/>
        </w:rPr>
        <w:t xml:space="preserve">:г; </w:t>
      </w:r>
      <w:r w:rsidR="00F76CA2" w:rsidRPr="00826CD8">
        <w:rPr>
          <w:rFonts w:ascii="Arial" w:hAnsi="Arial" w:cs="Arial"/>
          <w:b/>
          <w:bCs/>
          <w:sz w:val="22"/>
          <w:szCs w:val="22"/>
        </w:rPr>
        <w:t>222</w:t>
      </w:r>
      <w:r w:rsidR="00F76CA2" w:rsidRPr="00826CD8">
        <w:rPr>
          <w:rFonts w:ascii="Arial" w:hAnsi="Arial" w:cs="Arial"/>
          <w:sz w:val="22"/>
          <w:szCs w:val="22"/>
        </w:rPr>
        <w:t xml:space="preserve">:а, б, в, г, е; </w:t>
      </w:r>
      <w:r w:rsidR="00F76CA2" w:rsidRPr="00826CD8">
        <w:rPr>
          <w:rFonts w:ascii="Arial" w:hAnsi="Arial" w:cs="Arial"/>
          <w:b/>
          <w:bCs/>
          <w:sz w:val="22"/>
          <w:szCs w:val="22"/>
        </w:rPr>
        <w:t>223</w:t>
      </w:r>
      <w:r w:rsidR="00F76CA2" w:rsidRPr="00826CD8">
        <w:rPr>
          <w:rFonts w:ascii="Arial" w:hAnsi="Arial" w:cs="Arial"/>
          <w:sz w:val="22"/>
          <w:szCs w:val="22"/>
        </w:rPr>
        <w:t xml:space="preserve">:г; </w:t>
      </w:r>
      <w:r w:rsidR="00F76CA2" w:rsidRPr="00826CD8">
        <w:rPr>
          <w:rFonts w:ascii="Arial" w:hAnsi="Arial" w:cs="Arial"/>
          <w:b/>
          <w:bCs/>
          <w:sz w:val="22"/>
          <w:szCs w:val="22"/>
        </w:rPr>
        <w:t>229</w:t>
      </w:r>
      <w:r w:rsidR="00F76CA2" w:rsidRPr="00826CD8">
        <w:rPr>
          <w:rFonts w:ascii="Arial" w:hAnsi="Arial" w:cs="Arial"/>
          <w:sz w:val="22"/>
          <w:szCs w:val="22"/>
        </w:rPr>
        <w:t xml:space="preserve">:а; </w:t>
      </w:r>
      <w:r w:rsidR="00F76CA2" w:rsidRPr="00826CD8">
        <w:rPr>
          <w:rFonts w:ascii="Arial" w:hAnsi="Arial" w:cs="Arial"/>
          <w:b/>
          <w:bCs/>
          <w:sz w:val="22"/>
          <w:szCs w:val="22"/>
        </w:rPr>
        <w:t>231</w:t>
      </w:r>
      <w:r w:rsidR="00F76CA2" w:rsidRPr="00826CD8">
        <w:rPr>
          <w:rFonts w:ascii="Arial" w:hAnsi="Arial" w:cs="Arial"/>
          <w:sz w:val="22"/>
          <w:szCs w:val="22"/>
        </w:rPr>
        <w:t xml:space="preserve">:а; </w:t>
      </w:r>
      <w:r w:rsidR="00F76CA2" w:rsidRPr="00826CD8">
        <w:rPr>
          <w:rFonts w:ascii="Arial" w:hAnsi="Arial" w:cs="Arial"/>
          <w:b/>
          <w:bCs/>
          <w:sz w:val="22"/>
          <w:szCs w:val="22"/>
        </w:rPr>
        <w:t>232</w:t>
      </w:r>
      <w:r w:rsidR="00F76CA2" w:rsidRPr="00826CD8">
        <w:rPr>
          <w:rFonts w:ascii="Arial" w:hAnsi="Arial" w:cs="Arial"/>
          <w:sz w:val="22"/>
          <w:szCs w:val="22"/>
        </w:rPr>
        <w:t xml:space="preserve">:е, л; </w:t>
      </w:r>
      <w:r w:rsidR="00F76CA2" w:rsidRPr="00826CD8">
        <w:rPr>
          <w:rFonts w:ascii="Arial" w:hAnsi="Arial" w:cs="Arial"/>
          <w:b/>
          <w:bCs/>
          <w:sz w:val="22"/>
          <w:szCs w:val="22"/>
        </w:rPr>
        <w:t>236</w:t>
      </w:r>
      <w:r w:rsidR="00F76CA2" w:rsidRPr="00826CD8">
        <w:rPr>
          <w:rFonts w:ascii="Arial" w:hAnsi="Arial" w:cs="Arial"/>
          <w:sz w:val="22"/>
          <w:szCs w:val="22"/>
        </w:rPr>
        <w:t xml:space="preserve">:е; </w:t>
      </w:r>
      <w:r w:rsidR="00F76CA2" w:rsidRPr="00826CD8">
        <w:rPr>
          <w:rFonts w:ascii="Arial" w:hAnsi="Arial" w:cs="Arial"/>
          <w:b/>
          <w:bCs/>
          <w:sz w:val="22"/>
          <w:szCs w:val="22"/>
        </w:rPr>
        <w:t>243</w:t>
      </w:r>
      <w:r w:rsidR="00F76CA2" w:rsidRPr="00826CD8">
        <w:rPr>
          <w:rFonts w:ascii="Arial" w:hAnsi="Arial" w:cs="Arial"/>
          <w:sz w:val="22"/>
          <w:szCs w:val="22"/>
        </w:rPr>
        <w:t xml:space="preserve">:и; </w:t>
      </w:r>
      <w:r w:rsidR="00F76CA2" w:rsidRPr="00826CD8">
        <w:rPr>
          <w:rFonts w:ascii="Arial" w:hAnsi="Arial" w:cs="Arial"/>
          <w:b/>
          <w:bCs/>
          <w:sz w:val="22"/>
          <w:szCs w:val="22"/>
        </w:rPr>
        <w:t>244</w:t>
      </w:r>
      <w:r w:rsidR="00F76CA2" w:rsidRPr="00826CD8">
        <w:rPr>
          <w:rFonts w:ascii="Arial" w:hAnsi="Arial" w:cs="Arial"/>
          <w:sz w:val="22"/>
          <w:szCs w:val="22"/>
        </w:rPr>
        <w:t xml:space="preserve">:а; </w:t>
      </w:r>
      <w:r w:rsidR="00F76CA2" w:rsidRPr="00826CD8">
        <w:rPr>
          <w:rFonts w:ascii="Arial" w:hAnsi="Arial" w:cs="Arial"/>
          <w:b/>
          <w:bCs/>
          <w:sz w:val="22"/>
          <w:szCs w:val="22"/>
        </w:rPr>
        <w:t>245</w:t>
      </w:r>
      <w:r w:rsidR="00F76CA2" w:rsidRPr="00826CD8">
        <w:rPr>
          <w:rFonts w:ascii="Arial" w:hAnsi="Arial" w:cs="Arial"/>
          <w:sz w:val="22"/>
          <w:szCs w:val="22"/>
        </w:rPr>
        <w:t xml:space="preserve">:а; </w:t>
      </w:r>
      <w:r w:rsidR="00F76CA2" w:rsidRPr="00826CD8">
        <w:rPr>
          <w:rFonts w:ascii="Arial" w:hAnsi="Arial" w:cs="Arial"/>
          <w:b/>
          <w:bCs/>
          <w:sz w:val="22"/>
          <w:szCs w:val="22"/>
        </w:rPr>
        <w:t>250</w:t>
      </w:r>
      <w:r w:rsidR="00F76CA2" w:rsidRPr="00826CD8">
        <w:rPr>
          <w:rFonts w:ascii="Arial" w:hAnsi="Arial" w:cs="Arial"/>
          <w:sz w:val="22"/>
          <w:szCs w:val="22"/>
        </w:rPr>
        <w:t xml:space="preserve">:г; </w:t>
      </w:r>
      <w:r w:rsidR="00F76CA2" w:rsidRPr="00826CD8">
        <w:rPr>
          <w:rFonts w:ascii="Arial" w:hAnsi="Arial" w:cs="Arial"/>
          <w:b/>
          <w:bCs/>
          <w:sz w:val="22"/>
          <w:szCs w:val="22"/>
        </w:rPr>
        <w:t>252</w:t>
      </w:r>
      <w:r w:rsidR="00F76CA2" w:rsidRPr="00826CD8">
        <w:rPr>
          <w:rFonts w:ascii="Arial" w:hAnsi="Arial" w:cs="Arial"/>
          <w:sz w:val="22"/>
          <w:szCs w:val="22"/>
        </w:rPr>
        <w:t xml:space="preserve">:т, у, х; </w:t>
      </w:r>
      <w:r w:rsidR="00F76CA2" w:rsidRPr="00826CD8">
        <w:rPr>
          <w:rFonts w:ascii="Arial" w:hAnsi="Arial" w:cs="Arial"/>
          <w:b/>
          <w:bCs/>
          <w:sz w:val="22"/>
          <w:szCs w:val="22"/>
        </w:rPr>
        <w:t>253</w:t>
      </w:r>
      <w:r w:rsidR="00F76CA2" w:rsidRPr="00826CD8">
        <w:rPr>
          <w:rFonts w:ascii="Arial" w:hAnsi="Arial" w:cs="Arial"/>
          <w:sz w:val="22"/>
          <w:szCs w:val="22"/>
        </w:rPr>
        <w:t xml:space="preserve">:а, в, д, з; </w:t>
      </w:r>
      <w:r w:rsidR="00F76CA2" w:rsidRPr="00826CD8">
        <w:rPr>
          <w:rFonts w:ascii="Arial" w:hAnsi="Arial" w:cs="Arial"/>
          <w:b/>
          <w:bCs/>
          <w:sz w:val="22"/>
          <w:szCs w:val="22"/>
        </w:rPr>
        <w:t>254</w:t>
      </w:r>
      <w:r w:rsidR="00F76CA2" w:rsidRPr="00826CD8">
        <w:rPr>
          <w:rFonts w:ascii="Arial" w:hAnsi="Arial" w:cs="Arial"/>
          <w:sz w:val="22"/>
          <w:szCs w:val="22"/>
        </w:rPr>
        <w:t xml:space="preserve">:а, б, г, д, е, з, и, к, л, н; </w:t>
      </w:r>
      <w:r w:rsidR="00F76CA2" w:rsidRPr="00826CD8">
        <w:rPr>
          <w:rFonts w:ascii="Arial" w:hAnsi="Arial" w:cs="Arial"/>
          <w:b/>
          <w:bCs/>
          <w:sz w:val="22"/>
          <w:szCs w:val="22"/>
        </w:rPr>
        <w:t>257</w:t>
      </w:r>
      <w:r w:rsidR="00F76CA2" w:rsidRPr="00826CD8">
        <w:rPr>
          <w:rFonts w:ascii="Arial" w:hAnsi="Arial" w:cs="Arial"/>
          <w:sz w:val="22"/>
          <w:szCs w:val="22"/>
        </w:rPr>
        <w:t xml:space="preserve">:ж; </w:t>
      </w:r>
      <w:r w:rsidR="00F76CA2" w:rsidRPr="00826CD8">
        <w:rPr>
          <w:rFonts w:ascii="Arial" w:hAnsi="Arial" w:cs="Arial"/>
          <w:b/>
          <w:bCs/>
          <w:sz w:val="22"/>
          <w:szCs w:val="22"/>
        </w:rPr>
        <w:t>258</w:t>
      </w:r>
      <w:r w:rsidR="00F76CA2" w:rsidRPr="00826CD8">
        <w:rPr>
          <w:rFonts w:ascii="Arial" w:hAnsi="Arial" w:cs="Arial"/>
          <w:sz w:val="22"/>
          <w:szCs w:val="22"/>
        </w:rPr>
        <w:t xml:space="preserve">:д; </w:t>
      </w:r>
      <w:r w:rsidR="00F76CA2" w:rsidRPr="00826CD8">
        <w:rPr>
          <w:rFonts w:ascii="Arial" w:hAnsi="Arial" w:cs="Arial"/>
          <w:b/>
          <w:bCs/>
          <w:sz w:val="22"/>
          <w:szCs w:val="22"/>
        </w:rPr>
        <w:t>259</w:t>
      </w:r>
      <w:r w:rsidR="00F76CA2" w:rsidRPr="00826CD8">
        <w:rPr>
          <w:rFonts w:ascii="Arial" w:hAnsi="Arial" w:cs="Arial"/>
          <w:sz w:val="22"/>
          <w:szCs w:val="22"/>
        </w:rPr>
        <w:t xml:space="preserve">:в; </w:t>
      </w:r>
      <w:r w:rsidR="00F76CA2" w:rsidRPr="00826CD8">
        <w:rPr>
          <w:rFonts w:ascii="Arial" w:hAnsi="Arial" w:cs="Arial"/>
          <w:b/>
          <w:bCs/>
          <w:sz w:val="22"/>
          <w:szCs w:val="22"/>
        </w:rPr>
        <w:t>261</w:t>
      </w:r>
      <w:r w:rsidR="00F76CA2" w:rsidRPr="00826CD8">
        <w:rPr>
          <w:rFonts w:ascii="Arial" w:hAnsi="Arial" w:cs="Arial"/>
          <w:sz w:val="22"/>
          <w:szCs w:val="22"/>
        </w:rPr>
        <w:t xml:space="preserve">:б; </w:t>
      </w:r>
      <w:r w:rsidR="00F76CA2" w:rsidRPr="00826CD8">
        <w:rPr>
          <w:rFonts w:ascii="Arial" w:hAnsi="Arial" w:cs="Arial"/>
          <w:b/>
          <w:bCs/>
          <w:sz w:val="22"/>
          <w:szCs w:val="22"/>
        </w:rPr>
        <w:t>281</w:t>
      </w:r>
      <w:r w:rsidR="00F76CA2" w:rsidRPr="00826CD8">
        <w:rPr>
          <w:rFonts w:ascii="Arial" w:hAnsi="Arial" w:cs="Arial"/>
          <w:sz w:val="22"/>
          <w:szCs w:val="22"/>
        </w:rPr>
        <w:t>:з;</w:t>
      </w:r>
      <w:r w:rsidR="00681646">
        <w:rPr>
          <w:rFonts w:ascii="Arial" w:hAnsi="Arial" w:cs="Arial"/>
          <w:sz w:val="22"/>
          <w:szCs w:val="22"/>
        </w:rPr>
        <w:t xml:space="preserve"> </w:t>
      </w:r>
    </w:p>
    <w:p w14:paraId="71151873" w14:textId="77777777" w:rsidR="004840AB" w:rsidRDefault="004840AB" w:rsidP="00681646">
      <w:pPr>
        <w:pStyle w:val="afc"/>
        <w:ind w:left="709"/>
        <w:jc w:val="center"/>
        <w:rPr>
          <w:rFonts w:ascii="Arial" w:hAnsi="Arial" w:cs="Arial"/>
          <w:sz w:val="22"/>
          <w:szCs w:val="22"/>
        </w:rPr>
      </w:pPr>
    </w:p>
    <w:p w14:paraId="5157F434" w14:textId="77777777" w:rsidR="004840AB" w:rsidRDefault="004840AB" w:rsidP="00681646">
      <w:pPr>
        <w:pStyle w:val="afc"/>
        <w:ind w:left="709"/>
        <w:jc w:val="center"/>
        <w:rPr>
          <w:rFonts w:ascii="Arial" w:hAnsi="Arial" w:cs="Arial"/>
          <w:sz w:val="22"/>
          <w:szCs w:val="22"/>
        </w:rPr>
      </w:pPr>
    </w:p>
    <w:p w14:paraId="3640559E" w14:textId="77777777" w:rsidR="004840AB" w:rsidRDefault="004840AB" w:rsidP="00681646">
      <w:pPr>
        <w:pStyle w:val="afc"/>
        <w:ind w:left="709"/>
        <w:jc w:val="center"/>
        <w:rPr>
          <w:rFonts w:ascii="Arial" w:hAnsi="Arial" w:cs="Arial"/>
          <w:sz w:val="22"/>
          <w:szCs w:val="22"/>
        </w:rPr>
      </w:pPr>
    </w:p>
    <w:p w14:paraId="5D21695C" w14:textId="77777777" w:rsidR="004840AB" w:rsidRDefault="004840AB" w:rsidP="00681646">
      <w:pPr>
        <w:pStyle w:val="afc"/>
        <w:ind w:left="709"/>
        <w:jc w:val="center"/>
        <w:rPr>
          <w:rFonts w:ascii="Arial" w:hAnsi="Arial" w:cs="Arial"/>
          <w:sz w:val="22"/>
          <w:szCs w:val="22"/>
        </w:rPr>
      </w:pPr>
    </w:p>
    <w:p w14:paraId="65D3DBE4" w14:textId="77777777" w:rsidR="004840AB" w:rsidRDefault="004840AB" w:rsidP="00681646">
      <w:pPr>
        <w:pStyle w:val="afc"/>
        <w:ind w:left="709"/>
        <w:jc w:val="center"/>
        <w:rPr>
          <w:rFonts w:ascii="Arial" w:hAnsi="Arial" w:cs="Arial"/>
          <w:sz w:val="22"/>
          <w:szCs w:val="22"/>
        </w:rPr>
      </w:pPr>
    </w:p>
    <w:p w14:paraId="0BA7A222" w14:textId="77777777" w:rsidR="004840AB" w:rsidRDefault="004840AB" w:rsidP="00681646">
      <w:pPr>
        <w:pStyle w:val="afc"/>
        <w:ind w:left="709"/>
        <w:jc w:val="center"/>
        <w:rPr>
          <w:rFonts w:ascii="Arial" w:hAnsi="Arial" w:cs="Arial"/>
          <w:sz w:val="22"/>
          <w:szCs w:val="22"/>
        </w:rPr>
      </w:pPr>
    </w:p>
    <w:p w14:paraId="39039FD5" w14:textId="77777777" w:rsidR="004840AB" w:rsidRDefault="004840AB" w:rsidP="00681646">
      <w:pPr>
        <w:pStyle w:val="afc"/>
        <w:ind w:left="709"/>
        <w:jc w:val="center"/>
        <w:rPr>
          <w:rFonts w:ascii="Arial" w:hAnsi="Arial" w:cs="Arial"/>
          <w:sz w:val="22"/>
          <w:szCs w:val="22"/>
        </w:rPr>
      </w:pPr>
    </w:p>
    <w:p w14:paraId="5B179208" w14:textId="77777777" w:rsidR="004840AB" w:rsidRDefault="004840AB" w:rsidP="00681646">
      <w:pPr>
        <w:pStyle w:val="afc"/>
        <w:ind w:left="709"/>
        <w:jc w:val="center"/>
        <w:rPr>
          <w:rFonts w:ascii="Arial" w:hAnsi="Arial" w:cs="Arial"/>
          <w:sz w:val="22"/>
          <w:szCs w:val="22"/>
        </w:rPr>
      </w:pPr>
    </w:p>
    <w:p w14:paraId="324A2D13" w14:textId="77777777" w:rsidR="004840AB" w:rsidRDefault="004840AB" w:rsidP="00681646">
      <w:pPr>
        <w:pStyle w:val="afc"/>
        <w:ind w:left="709"/>
        <w:jc w:val="center"/>
        <w:rPr>
          <w:rFonts w:ascii="Arial" w:hAnsi="Arial" w:cs="Arial"/>
          <w:sz w:val="22"/>
          <w:szCs w:val="22"/>
        </w:rPr>
      </w:pPr>
    </w:p>
    <w:p w14:paraId="62B00885" w14:textId="77777777" w:rsidR="004840AB" w:rsidRDefault="004840AB" w:rsidP="00681646">
      <w:pPr>
        <w:pStyle w:val="afc"/>
        <w:ind w:left="709"/>
        <w:jc w:val="center"/>
        <w:rPr>
          <w:rFonts w:ascii="Arial" w:hAnsi="Arial" w:cs="Arial"/>
          <w:sz w:val="22"/>
          <w:szCs w:val="22"/>
        </w:rPr>
      </w:pPr>
    </w:p>
    <w:p w14:paraId="1643AF42" w14:textId="77777777" w:rsidR="004840AB" w:rsidRDefault="004840AB" w:rsidP="00681646">
      <w:pPr>
        <w:pStyle w:val="afc"/>
        <w:ind w:left="709"/>
        <w:jc w:val="center"/>
        <w:rPr>
          <w:rFonts w:ascii="Arial" w:hAnsi="Arial" w:cs="Arial"/>
          <w:sz w:val="22"/>
          <w:szCs w:val="22"/>
        </w:rPr>
      </w:pPr>
    </w:p>
    <w:p w14:paraId="3DA741C1" w14:textId="77777777" w:rsidR="004840AB" w:rsidRDefault="004840AB" w:rsidP="00681646">
      <w:pPr>
        <w:pStyle w:val="afc"/>
        <w:ind w:left="709"/>
        <w:jc w:val="center"/>
        <w:rPr>
          <w:rFonts w:ascii="Arial" w:hAnsi="Arial" w:cs="Arial"/>
          <w:sz w:val="22"/>
          <w:szCs w:val="22"/>
        </w:rPr>
      </w:pPr>
    </w:p>
    <w:p w14:paraId="54926D97" w14:textId="77777777" w:rsidR="004840AB" w:rsidRDefault="004840AB" w:rsidP="00681646">
      <w:pPr>
        <w:pStyle w:val="afc"/>
        <w:ind w:left="709"/>
        <w:jc w:val="center"/>
        <w:rPr>
          <w:rFonts w:ascii="Arial" w:hAnsi="Arial" w:cs="Arial"/>
          <w:sz w:val="22"/>
          <w:szCs w:val="22"/>
        </w:rPr>
      </w:pPr>
    </w:p>
    <w:p w14:paraId="108329F4" w14:textId="77777777" w:rsidR="004840AB" w:rsidRDefault="004840AB" w:rsidP="00681646">
      <w:pPr>
        <w:pStyle w:val="afc"/>
        <w:ind w:left="709"/>
        <w:jc w:val="center"/>
        <w:rPr>
          <w:rFonts w:ascii="Arial" w:hAnsi="Arial" w:cs="Arial"/>
          <w:sz w:val="22"/>
          <w:szCs w:val="22"/>
        </w:rPr>
      </w:pPr>
    </w:p>
    <w:p w14:paraId="12ED1EEE" w14:textId="77777777" w:rsidR="004840AB" w:rsidRDefault="004840AB" w:rsidP="00681646">
      <w:pPr>
        <w:pStyle w:val="afc"/>
        <w:ind w:left="709"/>
        <w:jc w:val="center"/>
        <w:rPr>
          <w:rFonts w:ascii="Arial" w:hAnsi="Arial" w:cs="Arial"/>
          <w:sz w:val="22"/>
          <w:szCs w:val="22"/>
        </w:rPr>
      </w:pPr>
    </w:p>
    <w:p w14:paraId="2DC84729" w14:textId="77777777" w:rsidR="004840AB" w:rsidRDefault="004840AB" w:rsidP="00681646">
      <w:pPr>
        <w:pStyle w:val="afc"/>
        <w:ind w:left="709"/>
        <w:jc w:val="center"/>
        <w:rPr>
          <w:rFonts w:ascii="Arial" w:hAnsi="Arial" w:cs="Arial"/>
          <w:sz w:val="22"/>
          <w:szCs w:val="22"/>
        </w:rPr>
      </w:pPr>
    </w:p>
    <w:p w14:paraId="775EBA4C" w14:textId="77777777" w:rsidR="004840AB" w:rsidRDefault="004840AB" w:rsidP="00681646">
      <w:pPr>
        <w:pStyle w:val="afc"/>
        <w:ind w:left="709"/>
        <w:jc w:val="center"/>
        <w:rPr>
          <w:rFonts w:ascii="Arial" w:hAnsi="Arial" w:cs="Arial"/>
          <w:sz w:val="22"/>
          <w:szCs w:val="22"/>
        </w:rPr>
      </w:pPr>
    </w:p>
    <w:p w14:paraId="081DDD9D" w14:textId="77777777" w:rsidR="004840AB" w:rsidRDefault="004840AB" w:rsidP="00681646">
      <w:pPr>
        <w:pStyle w:val="afc"/>
        <w:ind w:left="709"/>
        <w:jc w:val="center"/>
        <w:rPr>
          <w:rFonts w:ascii="Arial" w:hAnsi="Arial" w:cs="Arial"/>
          <w:sz w:val="22"/>
          <w:szCs w:val="22"/>
        </w:rPr>
      </w:pPr>
    </w:p>
    <w:p w14:paraId="7CCB8801" w14:textId="77777777" w:rsidR="004840AB" w:rsidRDefault="004840AB" w:rsidP="00681646">
      <w:pPr>
        <w:pStyle w:val="afc"/>
        <w:ind w:left="709"/>
        <w:jc w:val="center"/>
        <w:rPr>
          <w:rFonts w:ascii="Arial" w:hAnsi="Arial" w:cs="Arial"/>
          <w:sz w:val="22"/>
          <w:szCs w:val="22"/>
        </w:rPr>
      </w:pPr>
    </w:p>
    <w:p w14:paraId="272D8281" w14:textId="77777777" w:rsidR="004840AB" w:rsidRDefault="004840AB" w:rsidP="00681646">
      <w:pPr>
        <w:pStyle w:val="afc"/>
        <w:ind w:left="709"/>
        <w:jc w:val="center"/>
        <w:rPr>
          <w:rFonts w:ascii="Arial" w:hAnsi="Arial" w:cs="Arial"/>
          <w:sz w:val="22"/>
          <w:szCs w:val="22"/>
        </w:rPr>
      </w:pPr>
    </w:p>
    <w:p w14:paraId="17F45752" w14:textId="77777777" w:rsidR="004840AB" w:rsidRDefault="004840AB" w:rsidP="00681646">
      <w:pPr>
        <w:pStyle w:val="afc"/>
        <w:ind w:left="709"/>
        <w:jc w:val="center"/>
        <w:rPr>
          <w:rFonts w:ascii="Arial" w:hAnsi="Arial" w:cs="Arial"/>
          <w:sz w:val="22"/>
          <w:szCs w:val="22"/>
        </w:rPr>
      </w:pPr>
    </w:p>
    <w:p w14:paraId="13C6B112" w14:textId="77777777" w:rsidR="004840AB" w:rsidRDefault="004840AB" w:rsidP="00681646">
      <w:pPr>
        <w:pStyle w:val="afc"/>
        <w:ind w:left="709"/>
        <w:jc w:val="center"/>
        <w:rPr>
          <w:rFonts w:ascii="Arial" w:hAnsi="Arial" w:cs="Arial"/>
          <w:sz w:val="22"/>
          <w:szCs w:val="22"/>
        </w:rPr>
      </w:pPr>
    </w:p>
    <w:p w14:paraId="4883AF91" w14:textId="77777777" w:rsidR="004840AB" w:rsidRDefault="004840AB" w:rsidP="00681646">
      <w:pPr>
        <w:pStyle w:val="afc"/>
        <w:ind w:left="709"/>
        <w:jc w:val="center"/>
        <w:rPr>
          <w:rFonts w:ascii="Arial" w:hAnsi="Arial" w:cs="Arial"/>
          <w:sz w:val="22"/>
          <w:szCs w:val="22"/>
        </w:rPr>
      </w:pPr>
    </w:p>
    <w:p w14:paraId="7EF33812" w14:textId="77777777" w:rsidR="004840AB" w:rsidRDefault="004840AB" w:rsidP="00681646">
      <w:pPr>
        <w:pStyle w:val="afc"/>
        <w:ind w:left="709"/>
        <w:jc w:val="center"/>
        <w:rPr>
          <w:rFonts w:ascii="Arial" w:hAnsi="Arial" w:cs="Arial"/>
          <w:sz w:val="22"/>
          <w:szCs w:val="22"/>
        </w:rPr>
      </w:pPr>
    </w:p>
    <w:p w14:paraId="53BB080B" w14:textId="77777777" w:rsidR="004840AB" w:rsidRDefault="004840AB" w:rsidP="00681646">
      <w:pPr>
        <w:pStyle w:val="afc"/>
        <w:ind w:left="709"/>
        <w:jc w:val="center"/>
        <w:rPr>
          <w:rFonts w:ascii="Arial" w:hAnsi="Arial" w:cs="Arial"/>
          <w:sz w:val="22"/>
          <w:szCs w:val="22"/>
        </w:rPr>
      </w:pPr>
    </w:p>
    <w:p w14:paraId="4930716D" w14:textId="77777777" w:rsidR="004840AB" w:rsidRDefault="004840AB" w:rsidP="00681646">
      <w:pPr>
        <w:pStyle w:val="afc"/>
        <w:ind w:left="709"/>
        <w:jc w:val="center"/>
        <w:rPr>
          <w:rFonts w:ascii="Arial" w:hAnsi="Arial" w:cs="Arial"/>
          <w:sz w:val="22"/>
          <w:szCs w:val="22"/>
        </w:rPr>
      </w:pPr>
    </w:p>
    <w:p w14:paraId="627C3DDC" w14:textId="77777777" w:rsidR="004840AB" w:rsidRDefault="004840AB" w:rsidP="00681646">
      <w:pPr>
        <w:pStyle w:val="afc"/>
        <w:ind w:left="709"/>
        <w:jc w:val="center"/>
        <w:rPr>
          <w:rFonts w:ascii="Arial" w:hAnsi="Arial" w:cs="Arial"/>
          <w:sz w:val="22"/>
          <w:szCs w:val="22"/>
        </w:rPr>
      </w:pPr>
    </w:p>
    <w:p w14:paraId="535E03E7" w14:textId="77777777" w:rsidR="004840AB" w:rsidRDefault="004840AB" w:rsidP="00681646">
      <w:pPr>
        <w:pStyle w:val="afc"/>
        <w:ind w:left="709"/>
        <w:jc w:val="center"/>
        <w:rPr>
          <w:rFonts w:ascii="Arial" w:hAnsi="Arial" w:cs="Arial"/>
          <w:sz w:val="22"/>
          <w:szCs w:val="22"/>
        </w:rPr>
      </w:pPr>
    </w:p>
    <w:p w14:paraId="58C88CBC" w14:textId="77777777" w:rsidR="004840AB" w:rsidRDefault="004840AB" w:rsidP="00681646">
      <w:pPr>
        <w:pStyle w:val="afc"/>
        <w:ind w:left="709"/>
        <w:jc w:val="center"/>
        <w:rPr>
          <w:rFonts w:ascii="Arial" w:hAnsi="Arial" w:cs="Arial"/>
          <w:sz w:val="22"/>
          <w:szCs w:val="22"/>
        </w:rPr>
      </w:pPr>
    </w:p>
    <w:p w14:paraId="20CBDDA4" w14:textId="77777777" w:rsidR="004840AB" w:rsidRDefault="004840AB" w:rsidP="00681646">
      <w:pPr>
        <w:pStyle w:val="afc"/>
        <w:ind w:left="709"/>
        <w:jc w:val="center"/>
        <w:rPr>
          <w:rFonts w:ascii="Arial" w:hAnsi="Arial" w:cs="Arial"/>
          <w:sz w:val="22"/>
          <w:szCs w:val="22"/>
        </w:rPr>
      </w:pPr>
    </w:p>
    <w:p w14:paraId="4802B225" w14:textId="77777777" w:rsidR="004840AB" w:rsidRDefault="004840AB" w:rsidP="00681646">
      <w:pPr>
        <w:pStyle w:val="afc"/>
        <w:ind w:left="709"/>
        <w:jc w:val="center"/>
        <w:rPr>
          <w:rFonts w:ascii="Arial" w:hAnsi="Arial" w:cs="Arial"/>
          <w:sz w:val="22"/>
          <w:szCs w:val="22"/>
        </w:rPr>
      </w:pPr>
    </w:p>
    <w:p w14:paraId="2A791FEB" w14:textId="77777777" w:rsidR="004840AB" w:rsidRDefault="004840AB" w:rsidP="00681646">
      <w:pPr>
        <w:pStyle w:val="afc"/>
        <w:ind w:left="709"/>
        <w:jc w:val="center"/>
        <w:rPr>
          <w:rFonts w:ascii="Arial" w:hAnsi="Arial" w:cs="Arial"/>
          <w:sz w:val="22"/>
          <w:szCs w:val="22"/>
        </w:rPr>
      </w:pPr>
    </w:p>
    <w:p w14:paraId="03CA321F" w14:textId="77777777" w:rsidR="004840AB" w:rsidRDefault="004840AB" w:rsidP="00681646">
      <w:pPr>
        <w:pStyle w:val="afc"/>
        <w:ind w:left="709"/>
        <w:jc w:val="center"/>
        <w:rPr>
          <w:rFonts w:ascii="Arial" w:hAnsi="Arial" w:cs="Arial"/>
          <w:sz w:val="22"/>
          <w:szCs w:val="22"/>
        </w:rPr>
      </w:pPr>
    </w:p>
    <w:p w14:paraId="7EF18821" w14:textId="77777777" w:rsidR="004840AB" w:rsidRDefault="004840AB" w:rsidP="00681646">
      <w:pPr>
        <w:pStyle w:val="afc"/>
        <w:ind w:left="709"/>
        <w:jc w:val="center"/>
        <w:rPr>
          <w:rFonts w:ascii="Arial" w:hAnsi="Arial" w:cs="Arial"/>
          <w:sz w:val="22"/>
          <w:szCs w:val="22"/>
        </w:rPr>
      </w:pPr>
    </w:p>
    <w:p w14:paraId="13005506" w14:textId="77777777" w:rsidR="004840AB" w:rsidRDefault="004840AB" w:rsidP="00681646">
      <w:pPr>
        <w:pStyle w:val="afc"/>
        <w:ind w:left="709"/>
        <w:jc w:val="center"/>
        <w:rPr>
          <w:rFonts w:ascii="Arial" w:hAnsi="Arial" w:cs="Arial"/>
          <w:sz w:val="22"/>
          <w:szCs w:val="22"/>
        </w:rPr>
      </w:pPr>
    </w:p>
    <w:p w14:paraId="0ECA848D" w14:textId="77777777" w:rsidR="004840AB" w:rsidRDefault="004840AB" w:rsidP="00681646">
      <w:pPr>
        <w:pStyle w:val="afc"/>
        <w:ind w:left="709"/>
        <w:jc w:val="center"/>
        <w:rPr>
          <w:rFonts w:ascii="Arial" w:hAnsi="Arial" w:cs="Arial"/>
          <w:sz w:val="22"/>
          <w:szCs w:val="22"/>
        </w:rPr>
      </w:pPr>
    </w:p>
    <w:p w14:paraId="0A4BBFA3" w14:textId="77777777" w:rsidR="004840AB" w:rsidRDefault="004840AB" w:rsidP="00681646">
      <w:pPr>
        <w:pStyle w:val="afc"/>
        <w:ind w:left="709"/>
        <w:jc w:val="center"/>
        <w:rPr>
          <w:rFonts w:ascii="Arial" w:hAnsi="Arial" w:cs="Arial"/>
          <w:sz w:val="22"/>
          <w:szCs w:val="22"/>
        </w:rPr>
      </w:pPr>
    </w:p>
    <w:p w14:paraId="17037C5A" w14:textId="77777777" w:rsidR="004840AB" w:rsidRDefault="004840AB" w:rsidP="00681646">
      <w:pPr>
        <w:pStyle w:val="afc"/>
        <w:ind w:left="709"/>
        <w:jc w:val="center"/>
        <w:rPr>
          <w:rFonts w:ascii="Arial" w:hAnsi="Arial" w:cs="Arial"/>
          <w:sz w:val="22"/>
          <w:szCs w:val="22"/>
        </w:rPr>
      </w:pPr>
    </w:p>
    <w:p w14:paraId="7BC63BA5" w14:textId="77777777" w:rsidR="004840AB" w:rsidRDefault="004840AB" w:rsidP="00681646">
      <w:pPr>
        <w:pStyle w:val="afc"/>
        <w:ind w:left="709"/>
        <w:jc w:val="center"/>
        <w:rPr>
          <w:rFonts w:ascii="Arial" w:hAnsi="Arial" w:cs="Arial"/>
          <w:sz w:val="22"/>
          <w:szCs w:val="22"/>
        </w:rPr>
      </w:pPr>
    </w:p>
    <w:p w14:paraId="7EEB168F" w14:textId="77777777" w:rsidR="004840AB" w:rsidRDefault="004840AB" w:rsidP="00681646">
      <w:pPr>
        <w:pStyle w:val="afc"/>
        <w:ind w:left="709"/>
        <w:jc w:val="center"/>
        <w:rPr>
          <w:rFonts w:ascii="Arial" w:hAnsi="Arial" w:cs="Arial"/>
          <w:sz w:val="22"/>
          <w:szCs w:val="22"/>
        </w:rPr>
      </w:pPr>
    </w:p>
    <w:p w14:paraId="1BCD6243" w14:textId="77777777" w:rsidR="004840AB" w:rsidRDefault="004840AB" w:rsidP="00681646">
      <w:pPr>
        <w:pStyle w:val="afc"/>
        <w:ind w:left="709"/>
        <w:jc w:val="center"/>
        <w:rPr>
          <w:rFonts w:ascii="Arial" w:hAnsi="Arial" w:cs="Arial"/>
          <w:sz w:val="22"/>
          <w:szCs w:val="22"/>
        </w:rPr>
      </w:pPr>
    </w:p>
    <w:p w14:paraId="313F76FD" w14:textId="77777777" w:rsidR="004840AB" w:rsidRDefault="004840AB" w:rsidP="00681646">
      <w:pPr>
        <w:pStyle w:val="afc"/>
        <w:ind w:left="709"/>
        <w:jc w:val="center"/>
        <w:rPr>
          <w:rFonts w:ascii="Arial" w:hAnsi="Arial" w:cs="Arial"/>
          <w:sz w:val="22"/>
          <w:szCs w:val="22"/>
        </w:rPr>
      </w:pPr>
    </w:p>
    <w:p w14:paraId="6AC488CC" w14:textId="77777777" w:rsidR="004840AB" w:rsidRDefault="004840AB" w:rsidP="00681646">
      <w:pPr>
        <w:pStyle w:val="afc"/>
        <w:ind w:left="709"/>
        <w:jc w:val="center"/>
        <w:rPr>
          <w:rFonts w:ascii="Arial" w:hAnsi="Arial" w:cs="Arial"/>
          <w:sz w:val="22"/>
          <w:szCs w:val="22"/>
        </w:rPr>
      </w:pPr>
    </w:p>
    <w:p w14:paraId="10C0DF7E" w14:textId="77777777" w:rsidR="004840AB" w:rsidRDefault="004840AB" w:rsidP="00681646">
      <w:pPr>
        <w:pStyle w:val="afc"/>
        <w:ind w:left="709"/>
        <w:jc w:val="center"/>
        <w:rPr>
          <w:rFonts w:ascii="Arial" w:hAnsi="Arial" w:cs="Arial"/>
          <w:sz w:val="22"/>
          <w:szCs w:val="22"/>
        </w:rPr>
      </w:pPr>
    </w:p>
    <w:p w14:paraId="524A8F1B" w14:textId="77777777" w:rsidR="004840AB" w:rsidRDefault="004840AB" w:rsidP="00681646">
      <w:pPr>
        <w:pStyle w:val="afc"/>
        <w:ind w:left="709"/>
        <w:jc w:val="center"/>
        <w:rPr>
          <w:rFonts w:ascii="Arial" w:hAnsi="Arial" w:cs="Arial"/>
          <w:sz w:val="22"/>
          <w:szCs w:val="22"/>
        </w:rPr>
      </w:pPr>
    </w:p>
    <w:p w14:paraId="1160F0B4" w14:textId="77777777" w:rsidR="004840AB" w:rsidRDefault="004840AB" w:rsidP="00681646">
      <w:pPr>
        <w:pStyle w:val="afc"/>
        <w:ind w:left="709"/>
        <w:jc w:val="center"/>
        <w:rPr>
          <w:rFonts w:ascii="Arial" w:hAnsi="Arial" w:cs="Arial"/>
          <w:sz w:val="22"/>
          <w:szCs w:val="22"/>
        </w:rPr>
      </w:pPr>
    </w:p>
    <w:p w14:paraId="4EFEE076" w14:textId="77777777" w:rsidR="004840AB" w:rsidRDefault="004840AB" w:rsidP="00681646">
      <w:pPr>
        <w:pStyle w:val="afc"/>
        <w:ind w:left="709"/>
        <w:jc w:val="center"/>
        <w:rPr>
          <w:rFonts w:ascii="Arial" w:hAnsi="Arial" w:cs="Arial"/>
          <w:sz w:val="22"/>
          <w:szCs w:val="22"/>
        </w:rPr>
      </w:pPr>
    </w:p>
    <w:p w14:paraId="22F5FC1D" w14:textId="77777777" w:rsidR="004840AB" w:rsidRDefault="004840AB" w:rsidP="00681646">
      <w:pPr>
        <w:pStyle w:val="afc"/>
        <w:ind w:left="709"/>
        <w:jc w:val="center"/>
        <w:rPr>
          <w:rFonts w:ascii="Arial" w:hAnsi="Arial" w:cs="Arial"/>
          <w:sz w:val="22"/>
          <w:szCs w:val="22"/>
        </w:rPr>
      </w:pPr>
    </w:p>
    <w:p w14:paraId="570D8AFE" w14:textId="60158320" w:rsidR="00681646" w:rsidRDefault="00681646" w:rsidP="00681646">
      <w:pPr>
        <w:pStyle w:val="afc"/>
        <w:ind w:left="709"/>
        <w:jc w:val="center"/>
        <w:rPr>
          <w:rFonts w:ascii="Arial" w:hAnsi="Arial" w:cs="Arial"/>
          <w:sz w:val="22"/>
          <w:szCs w:val="22"/>
        </w:rPr>
      </w:pPr>
      <w:r>
        <w:rPr>
          <w:rFonts w:ascii="Arial" w:hAnsi="Arial" w:cs="Arial"/>
          <w:sz w:val="22"/>
          <w:szCs w:val="22"/>
        </w:rPr>
        <w:t>Таблица № 18</w:t>
      </w:r>
    </w:p>
    <w:p w14:paraId="7E30211C" w14:textId="05E550D9" w:rsidR="00EE268E" w:rsidRDefault="00681646" w:rsidP="00681646">
      <w:pPr>
        <w:pStyle w:val="afc"/>
        <w:ind w:left="709"/>
        <w:jc w:val="center"/>
        <w:rPr>
          <w:rFonts w:ascii="Arial" w:hAnsi="Arial" w:cs="Arial"/>
          <w:sz w:val="22"/>
          <w:szCs w:val="22"/>
        </w:rPr>
      </w:pPr>
      <w:r>
        <w:rPr>
          <w:rFonts w:ascii="Arial" w:hAnsi="Arial" w:cs="Arial"/>
          <w:sz w:val="22"/>
          <w:szCs w:val="22"/>
        </w:rPr>
        <w:t>Относно ГФС, представена информация от ТП „ДГС Търговище“</w:t>
      </w:r>
    </w:p>
    <w:p w14:paraId="4B51BCDF" w14:textId="4C549315" w:rsidR="002C5E7A" w:rsidRDefault="007E07D9" w:rsidP="007E07D9">
      <w:pPr>
        <w:pStyle w:val="afc"/>
        <w:ind w:left="0"/>
        <w:jc w:val="both"/>
        <w:rPr>
          <w:rFonts w:ascii="Arial" w:hAnsi="Arial" w:cs="Arial"/>
          <w:sz w:val="22"/>
          <w:szCs w:val="22"/>
        </w:rPr>
      </w:pPr>
      <w:r w:rsidRPr="007E07D9">
        <w:rPr>
          <w:noProof/>
        </w:rPr>
        <w:drawing>
          <wp:inline distT="0" distB="0" distL="0" distR="0" wp14:anchorId="46943F53" wp14:editId="0AA6F75F">
            <wp:extent cx="6586220" cy="8429625"/>
            <wp:effectExtent l="0" t="0" r="5080" b="9525"/>
            <wp:docPr id="854994698"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86220" cy="8429625"/>
                    </a:xfrm>
                    <a:prstGeom prst="rect">
                      <a:avLst/>
                    </a:prstGeom>
                    <a:noFill/>
                    <a:ln>
                      <a:noFill/>
                    </a:ln>
                  </pic:spPr>
                </pic:pic>
              </a:graphicData>
            </a:graphic>
          </wp:inline>
        </w:drawing>
      </w:r>
    </w:p>
    <w:p w14:paraId="51D5B7EE" w14:textId="77777777" w:rsidR="004840AB" w:rsidRDefault="004840AB" w:rsidP="007E07D9">
      <w:pPr>
        <w:pStyle w:val="afc"/>
        <w:ind w:left="0"/>
        <w:jc w:val="both"/>
        <w:rPr>
          <w:rFonts w:ascii="Arial" w:hAnsi="Arial" w:cs="Arial"/>
          <w:sz w:val="22"/>
          <w:szCs w:val="22"/>
        </w:rPr>
      </w:pPr>
    </w:p>
    <w:p w14:paraId="0EFE05AC" w14:textId="77777777" w:rsidR="004840AB" w:rsidRPr="00826CD8" w:rsidRDefault="004840AB" w:rsidP="007E07D9">
      <w:pPr>
        <w:pStyle w:val="afc"/>
        <w:ind w:left="0"/>
        <w:jc w:val="both"/>
        <w:rPr>
          <w:rFonts w:ascii="Arial" w:hAnsi="Arial" w:cs="Arial"/>
          <w:sz w:val="22"/>
          <w:szCs w:val="22"/>
        </w:rPr>
      </w:pPr>
    </w:p>
    <w:p w14:paraId="17732E54" w14:textId="439C6891" w:rsidR="00EE268E" w:rsidRPr="003423D0" w:rsidRDefault="00EE268E" w:rsidP="0002060C">
      <w:pPr>
        <w:pStyle w:val="afc"/>
        <w:numPr>
          <w:ilvl w:val="1"/>
          <w:numId w:val="13"/>
        </w:numPr>
        <w:ind w:left="0" w:firstLine="709"/>
        <w:jc w:val="both"/>
        <w:rPr>
          <w:rFonts w:ascii="Arial" w:hAnsi="Arial" w:cs="Arial"/>
          <w:sz w:val="22"/>
          <w:szCs w:val="22"/>
        </w:rPr>
      </w:pPr>
      <w:r w:rsidRPr="003423D0">
        <w:rPr>
          <w:rFonts w:ascii="Arial" w:hAnsi="Arial" w:cs="Arial"/>
          <w:b/>
          <w:bCs/>
          <w:sz w:val="22"/>
          <w:szCs w:val="22"/>
        </w:rPr>
        <w:t>ГВКС 1</w:t>
      </w:r>
      <w:r w:rsidRPr="003423D0">
        <w:rPr>
          <w:rFonts w:ascii="Arial" w:hAnsi="Arial" w:cs="Arial"/>
          <w:sz w:val="22"/>
          <w:szCs w:val="22"/>
        </w:rPr>
        <w:t xml:space="preserve"> – определени съгласно сертификационен доклад - отдели и подотдели:</w:t>
      </w:r>
      <w:r w:rsidR="00F76CA2" w:rsidRPr="003423D0">
        <w:rPr>
          <w:rFonts w:ascii="Arial" w:hAnsi="Arial" w:cs="Arial"/>
          <w:b/>
          <w:bCs/>
          <w:color w:val="000000"/>
          <w:sz w:val="18"/>
          <w:szCs w:val="18"/>
        </w:rPr>
        <w:t xml:space="preserve"> </w:t>
      </w:r>
      <w:r w:rsidR="00F76CA2" w:rsidRPr="003423D0">
        <w:rPr>
          <w:rFonts w:ascii="Arial" w:hAnsi="Arial" w:cs="Arial"/>
          <w:b/>
          <w:bCs/>
          <w:sz w:val="22"/>
          <w:szCs w:val="22"/>
        </w:rPr>
        <w:t>34</w:t>
      </w:r>
      <w:r w:rsidR="00F76CA2" w:rsidRPr="003423D0">
        <w:rPr>
          <w:rFonts w:ascii="Arial" w:hAnsi="Arial" w:cs="Arial"/>
          <w:sz w:val="22"/>
          <w:szCs w:val="22"/>
        </w:rPr>
        <w:t xml:space="preserve">:б, в, о, 2, 3, 4, 5; </w:t>
      </w:r>
      <w:r w:rsidR="00F76CA2" w:rsidRPr="003423D0">
        <w:rPr>
          <w:rFonts w:ascii="Arial" w:hAnsi="Arial" w:cs="Arial"/>
          <w:b/>
          <w:bCs/>
          <w:sz w:val="22"/>
          <w:szCs w:val="22"/>
        </w:rPr>
        <w:t>44</w:t>
      </w:r>
      <w:r w:rsidR="00F76CA2" w:rsidRPr="003423D0">
        <w:rPr>
          <w:rFonts w:ascii="Arial" w:hAnsi="Arial" w:cs="Arial"/>
          <w:sz w:val="22"/>
          <w:szCs w:val="22"/>
        </w:rPr>
        <w:t xml:space="preserve">:а, ж, 3; </w:t>
      </w:r>
      <w:r w:rsidR="00F76CA2" w:rsidRPr="003423D0">
        <w:rPr>
          <w:rFonts w:ascii="Arial" w:hAnsi="Arial" w:cs="Arial"/>
          <w:b/>
          <w:bCs/>
          <w:sz w:val="22"/>
          <w:szCs w:val="22"/>
        </w:rPr>
        <w:t>50</w:t>
      </w:r>
      <w:r w:rsidR="00F76CA2" w:rsidRPr="003423D0">
        <w:rPr>
          <w:rFonts w:ascii="Arial" w:hAnsi="Arial" w:cs="Arial"/>
          <w:sz w:val="22"/>
          <w:szCs w:val="22"/>
        </w:rPr>
        <w:t xml:space="preserve">:7; </w:t>
      </w:r>
      <w:r w:rsidR="00F76CA2" w:rsidRPr="003423D0">
        <w:rPr>
          <w:rFonts w:ascii="Arial" w:hAnsi="Arial" w:cs="Arial"/>
          <w:b/>
          <w:bCs/>
          <w:sz w:val="22"/>
          <w:szCs w:val="22"/>
        </w:rPr>
        <w:t>81</w:t>
      </w:r>
      <w:r w:rsidR="00F76CA2" w:rsidRPr="003423D0">
        <w:rPr>
          <w:rFonts w:ascii="Arial" w:hAnsi="Arial" w:cs="Arial"/>
          <w:sz w:val="22"/>
          <w:szCs w:val="22"/>
        </w:rPr>
        <w:t xml:space="preserve">:5; </w:t>
      </w:r>
      <w:r w:rsidR="00F76CA2" w:rsidRPr="003423D0">
        <w:rPr>
          <w:rFonts w:ascii="Arial" w:hAnsi="Arial" w:cs="Arial"/>
          <w:b/>
          <w:bCs/>
          <w:sz w:val="22"/>
          <w:szCs w:val="22"/>
        </w:rPr>
        <w:t>82</w:t>
      </w:r>
      <w:r w:rsidR="00F76CA2" w:rsidRPr="003423D0">
        <w:rPr>
          <w:rFonts w:ascii="Arial" w:hAnsi="Arial" w:cs="Arial"/>
          <w:sz w:val="22"/>
          <w:szCs w:val="22"/>
        </w:rPr>
        <w:t xml:space="preserve">:б, 5, 6, 7; </w:t>
      </w:r>
      <w:r w:rsidR="00F76CA2" w:rsidRPr="003423D0">
        <w:rPr>
          <w:rFonts w:ascii="Arial" w:hAnsi="Arial" w:cs="Arial"/>
          <w:b/>
          <w:bCs/>
          <w:sz w:val="22"/>
          <w:szCs w:val="22"/>
        </w:rPr>
        <w:t>83</w:t>
      </w:r>
      <w:r w:rsidR="00F76CA2" w:rsidRPr="003423D0">
        <w:rPr>
          <w:rFonts w:ascii="Arial" w:hAnsi="Arial" w:cs="Arial"/>
          <w:sz w:val="22"/>
          <w:szCs w:val="22"/>
        </w:rPr>
        <w:t xml:space="preserve">:в, и, 9, 11; </w:t>
      </w:r>
      <w:r w:rsidR="00F76CA2" w:rsidRPr="003423D0">
        <w:rPr>
          <w:rFonts w:ascii="Arial" w:hAnsi="Arial" w:cs="Arial"/>
          <w:b/>
          <w:bCs/>
          <w:sz w:val="22"/>
          <w:szCs w:val="22"/>
        </w:rPr>
        <w:t>84</w:t>
      </w:r>
      <w:r w:rsidR="00F76CA2" w:rsidRPr="003423D0">
        <w:rPr>
          <w:rFonts w:ascii="Arial" w:hAnsi="Arial" w:cs="Arial"/>
          <w:sz w:val="22"/>
          <w:szCs w:val="22"/>
        </w:rPr>
        <w:t xml:space="preserve">:1; </w:t>
      </w:r>
      <w:r w:rsidR="00F76CA2" w:rsidRPr="003423D0">
        <w:rPr>
          <w:rFonts w:ascii="Arial" w:hAnsi="Arial" w:cs="Arial"/>
          <w:b/>
          <w:bCs/>
          <w:sz w:val="22"/>
          <w:szCs w:val="22"/>
        </w:rPr>
        <w:t>94</w:t>
      </w:r>
      <w:r w:rsidR="00F76CA2" w:rsidRPr="003423D0">
        <w:rPr>
          <w:rFonts w:ascii="Arial" w:hAnsi="Arial" w:cs="Arial"/>
          <w:sz w:val="22"/>
          <w:szCs w:val="22"/>
        </w:rPr>
        <w:t>:е, 1, 2, 3, 4, 5;</w:t>
      </w:r>
    </w:p>
    <w:p w14:paraId="38C5096F" w14:textId="77777777" w:rsidR="00EE268E" w:rsidRPr="003423D0" w:rsidRDefault="00EE268E" w:rsidP="0002060C">
      <w:pPr>
        <w:pStyle w:val="afc"/>
        <w:numPr>
          <w:ilvl w:val="1"/>
          <w:numId w:val="13"/>
        </w:numPr>
        <w:ind w:left="0" w:firstLine="709"/>
        <w:jc w:val="both"/>
        <w:rPr>
          <w:rFonts w:ascii="Arial" w:hAnsi="Arial" w:cs="Arial"/>
          <w:sz w:val="22"/>
          <w:szCs w:val="22"/>
        </w:rPr>
      </w:pPr>
      <w:r w:rsidRPr="003423D0">
        <w:rPr>
          <w:rFonts w:ascii="Arial" w:hAnsi="Arial" w:cs="Arial"/>
          <w:b/>
          <w:bCs/>
          <w:sz w:val="22"/>
          <w:szCs w:val="22"/>
        </w:rPr>
        <w:t>ГВКС 2</w:t>
      </w:r>
      <w:r w:rsidRPr="003423D0">
        <w:rPr>
          <w:rFonts w:ascii="Arial" w:hAnsi="Arial" w:cs="Arial"/>
          <w:sz w:val="22"/>
          <w:szCs w:val="22"/>
        </w:rPr>
        <w:t xml:space="preserve"> – определени съгласно сертификационен доклад - отдели и подотдели:</w:t>
      </w:r>
      <w:r w:rsidR="00F76CA2" w:rsidRPr="003423D0">
        <w:rPr>
          <w:rFonts w:ascii="Arial" w:hAnsi="Arial" w:cs="Arial"/>
          <w:b/>
          <w:bCs/>
          <w:color w:val="000000"/>
          <w:sz w:val="18"/>
          <w:szCs w:val="18"/>
        </w:rPr>
        <w:t xml:space="preserve"> </w:t>
      </w:r>
      <w:r w:rsidR="00F76CA2" w:rsidRPr="003423D0">
        <w:rPr>
          <w:rFonts w:ascii="Arial" w:hAnsi="Arial" w:cs="Arial"/>
          <w:b/>
          <w:bCs/>
          <w:sz w:val="22"/>
          <w:szCs w:val="22"/>
        </w:rPr>
        <w:t>18</w:t>
      </w:r>
      <w:r w:rsidR="00F76CA2" w:rsidRPr="003423D0">
        <w:rPr>
          <w:rFonts w:ascii="Arial" w:hAnsi="Arial" w:cs="Arial"/>
          <w:sz w:val="22"/>
          <w:szCs w:val="22"/>
        </w:rPr>
        <w:t xml:space="preserve">:б, в, д, е, ж, з, и, к, л, м, н, п, 1, 2, 7, 8, 9, 10; </w:t>
      </w:r>
      <w:r w:rsidR="00F76CA2" w:rsidRPr="003423D0">
        <w:rPr>
          <w:rFonts w:ascii="Arial" w:hAnsi="Arial" w:cs="Arial"/>
          <w:b/>
          <w:bCs/>
          <w:sz w:val="22"/>
          <w:szCs w:val="22"/>
        </w:rPr>
        <w:t>34</w:t>
      </w:r>
      <w:r w:rsidR="00F76CA2" w:rsidRPr="003423D0">
        <w:rPr>
          <w:rFonts w:ascii="Arial" w:hAnsi="Arial" w:cs="Arial"/>
          <w:sz w:val="22"/>
          <w:szCs w:val="22"/>
        </w:rPr>
        <w:t xml:space="preserve">; </w:t>
      </w:r>
      <w:r w:rsidR="00F76CA2" w:rsidRPr="003423D0">
        <w:rPr>
          <w:rFonts w:ascii="Arial" w:hAnsi="Arial" w:cs="Arial"/>
          <w:b/>
          <w:bCs/>
          <w:sz w:val="22"/>
          <w:szCs w:val="22"/>
        </w:rPr>
        <w:t>35</w:t>
      </w:r>
      <w:r w:rsidR="00F76CA2" w:rsidRPr="003423D0">
        <w:rPr>
          <w:rFonts w:ascii="Arial" w:hAnsi="Arial" w:cs="Arial"/>
          <w:sz w:val="22"/>
          <w:szCs w:val="22"/>
        </w:rPr>
        <w:t xml:space="preserve">; </w:t>
      </w:r>
      <w:r w:rsidR="00F76CA2" w:rsidRPr="003423D0">
        <w:rPr>
          <w:rFonts w:ascii="Arial" w:hAnsi="Arial" w:cs="Arial"/>
          <w:b/>
          <w:bCs/>
          <w:sz w:val="22"/>
          <w:szCs w:val="22"/>
        </w:rPr>
        <w:t>36</w:t>
      </w:r>
      <w:r w:rsidR="00F76CA2" w:rsidRPr="003423D0">
        <w:rPr>
          <w:rFonts w:ascii="Arial" w:hAnsi="Arial" w:cs="Arial"/>
          <w:sz w:val="22"/>
          <w:szCs w:val="22"/>
        </w:rPr>
        <w:t xml:space="preserve">; </w:t>
      </w:r>
      <w:r w:rsidR="00F76CA2" w:rsidRPr="003423D0">
        <w:rPr>
          <w:rFonts w:ascii="Arial" w:hAnsi="Arial" w:cs="Arial"/>
          <w:b/>
          <w:bCs/>
          <w:sz w:val="22"/>
          <w:szCs w:val="22"/>
        </w:rPr>
        <w:t>37</w:t>
      </w:r>
      <w:r w:rsidR="00F76CA2" w:rsidRPr="003423D0">
        <w:rPr>
          <w:rFonts w:ascii="Arial" w:hAnsi="Arial" w:cs="Arial"/>
          <w:sz w:val="22"/>
          <w:szCs w:val="22"/>
        </w:rPr>
        <w:t xml:space="preserve">:а, б, в, г, д, е, ж, з, и, к, н, 1, 2, 3, 4; </w:t>
      </w:r>
      <w:r w:rsidR="00F76CA2" w:rsidRPr="003423D0">
        <w:rPr>
          <w:rFonts w:ascii="Arial" w:hAnsi="Arial" w:cs="Arial"/>
          <w:b/>
          <w:bCs/>
          <w:sz w:val="22"/>
          <w:szCs w:val="22"/>
        </w:rPr>
        <w:t>38</w:t>
      </w:r>
      <w:r w:rsidR="00F76CA2" w:rsidRPr="003423D0">
        <w:rPr>
          <w:rFonts w:ascii="Arial" w:hAnsi="Arial" w:cs="Arial"/>
          <w:sz w:val="22"/>
          <w:szCs w:val="22"/>
        </w:rPr>
        <w:t xml:space="preserve">; </w:t>
      </w:r>
      <w:r w:rsidR="00F76CA2" w:rsidRPr="003423D0">
        <w:rPr>
          <w:rFonts w:ascii="Arial" w:hAnsi="Arial" w:cs="Arial"/>
          <w:b/>
          <w:bCs/>
          <w:sz w:val="22"/>
          <w:szCs w:val="22"/>
        </w:rPr>
        <w:t>39</w:t>
      </w:r>
      <w:r w:rsidR="00F76CA2" w:rsidRPr="003423D0">
        <w:rPr>
          <w:rFonts w:ascii="Arial" w:hAnsi="Arial" w:cs="Arial"/>
          <w:sz w:val="22"/>
          <w:szCs w:val="22"/>
        </w:rPr>
        <w:t xml:space="preserve">:ж, з, и, к, л, м, н, ч, 1, 2, 3, 4, 5; </w:t>
      </w:r>
      <w:r w:rsidR="00F76CA2" w:rsidRPr="003423D0">
        <w:rPr>
          <w:rFonts w:ascii="Arial" w:hAnsi="Arial" w:cs="Arial"/>
          <w:b/>
          <w:bCs/>
          <w:sz w:val="22"/>
          <w:szCs w:val="22"/>
        </w:rPr>
        <w:t>40</w:t>
      </w:r>
      <w:r w:rsidR="00F76CA2" w:rsidRPr="003423D0">
        <w:rPr>
          <w:rFonts w:ascii="Arial" w:hAnsi="Arial" w:cs="Arial"/>
          <w:sz w:val="22"/>
          <w:szCs w:val="22"/>
        </w:rPr>
        <w:t xml:space="preserve">; </w:t>
      </w:r>
      <w:r w:rsidR="00F76CA2" w:rsidRPr="003423D0">
        <w:rPr>
          <w:rFonts w:ascii="Arial" w:hAnsi="Arial" w:cs="Arial"/>
          <w:b/>
          <w:bCs/>
          <w:sz w:val="22"/>
          <w:szCs w:val="22"/>
        </w:rPr>
        <w:t>41</w:t>
      </w:r>
      <w:r w:rsidR="00F76CA2" w:rsidRPr="003423D0">
        <w:rPr>
          <w:rFonts w:ascii="Arial" w:hAnsi="Arial" w:cs="Arial"/>
          <w:sz w:val="22"/>
          <w:szCs w:val="22"/>
        </w:rPr>
        <w:t xml:space="preserve">; </w:t>
      </w:r>
      <w:r w:rsidR="00F76CA2" w:rsidRPr="003423D0">
        <w:rPr>
          <w:rFonts w:ascii="Arial" w:hAnsi="Arial" w:cs="Arial"/>
          <w:b/>
          <w:bCs/>
          <w:sz w:val="22"/>
          <w:szCs w:val="22"/>
        </w:rPr>
        <w:t>42</w:t>
      </w:r>
      <w:r w:rsidR="00F76CA2" w:rsidRPr="003423D0">
        <w:rPr>
          <w:rFonts w:ascii="Arial" w:hAnsi="Arial" w:cs="Arial"/>
          <w:sz w:val="22"/>
          <w:szCs w:val="22"/>
        </w:rPr>
        <w:t xml:space="preserve">; </w:t>
      </w:r>
      <w:r w:rsidR="00F76CA2" w:rsidRPr="003423D0">
        <w:rPr>
          <w:rFonts w:ascii="Arial" w:hAnsi="Arial" w:cs="Arial"/>
          <w:b/>
          <w:bCs/>
          <w:sz w:val="22"/>
          <w:szCs w:val="22"/>
        </w:rPr>
        <w:t>43</w:t>
      </w:r>
      <w:r w:rsidR="00F76CA2" w:rsidRPr="003423D0">
        <w:rPr>
          <w:rFonts w:ascii="Arial" w:hAnsi="Arial" w:cs="Arial"/>
          <w:sz w:val="22"/>
          <w:szCs w:val="22"/>
        </w:rPr>
        <w:t xml:space="preserve">:а, б, в, г, д, е, ж, з, и, к, 1, 2, 3, 4, 5, 6, 7, 8, 9; </w:t>
      </w:r>
      <w:r w:rsidR="00F76CA2" w:rsidRPr="003423D0">
        <w:rPr>
          <w:rFonts w:ascii="Arial" w:hAnsi="Arial" w:cs="Arial"/>
          <w:b/>
          <w:bCs/>
          <w:sz w:val="22"/>
          <w:szCs w:val="22"/>
        </w:rPr>
        <w:t>44</w:t>
      </w:r>
      <w:r w:rsidR="00F76CA2" w:rsidRPr="003423D0">
        <w:rPr>
          <w:rFonts w:ascii="Arial" w:hAnsi="Arial" w:cs="Arial"/>
          <w:sz w:val="22"/>
          <w:szCs w:val="22"/>
        </w:rPr>
        <w:t xml:space="preserve">; </w:t>
      </w:r>
      <w:r w:rsidR="00F76CA2" w:rsidRPr="003423D0">
        <w:rPr>
          <w:rFonts w:ascii="Arial" w:hAnsi="Arial" w:cs="Arial"/>
          <w:b/>
          <w:bCs/>
          <w:sz w:val="22"/>
          <w:szCs w:val="22"/>
        </w:rPr>
        <w:t>45</w:t>
      </w:r>
      <w:r w:rsidR="00F76CA2" w:rsidRPr="003423D0">
        <w:rPr>
          <w:rFonts w:ascii="Arial" w:hAnsi="Arial" w:cs="Arial"/>
          <w:sz w:val="22"/>
          <w:szCs w:val="22"/>
        </w:rPr>
        <w:t xml:space="preserve">; </w:t>
      </w:r>
      <w:r w:rsidR="00F76CA2" w:rsidRPr="003423D0">
        <w:rPr>
          <w:rFonts w:ascii="Arial" w:hAnsi="Arial" w:cs="Arial"/>
          <w:b/>
          <w:bCs/>
          <w:sz w:val="22"/>
          <w:szCs w:val="22"/>
        </w:rPr>
        <w:t>46</w:t>
      </w:r>
      <w:r w:rsidR="00F76CA2" w:rsidRPr="003423D0">
        <w:rPr>
          <w:rFonts w:ascii="Arial" w:hAnsi="Arial" w:cs="Arial"/>
          <w:sz w:val="22"/>
          <w:szCs w:val="22"/>
        </w:rPr>
        <w:t xml:space="preserve">:а, б, в, г, д, з, и, 4, 5, 6, 7, 8, 9, 11, 12; </w:t>
      </w:r>
      <w:r w:rsidR="00F76CA2" w:rsidRPr="003423D0">
        <w:rPr>
          <w:rFonts w:ascii="Arial" w:hAnsi="Arial" w:cs="Arial"/>
          <w:b/>
          <w:bCs/>
          <w:sz w:val="22"/>
          <w:szCs w:val="22"/>
        </w:rPr>
        <w:t>47</w:t>
      </w:r>
      <w:r w:rsidR="00F76CA2" w:rsidRPr="003423D0">
        <w:rPr>
          <w:rFonts w:ascii="Arial" w:hAnsi="Arial" w:cs="Arial"/>
          <w:sz w:val="22"/>
          <w:szCs w:val="22"/>
        </w:rPr>
        <w:t xml:space="preserve">:е, ж, з, и, к, л, м, н, о, п, у, ф, х, 6, 8; </w:t>
      </w:r>
      <w:r w:rsidR="00F76CA2" w:rsidRPr="003423D0">
        <w:rPr>
          <w:rFonts w:ascii="Arial" w:hAnsi="Arial" w:cs="Arial"/>
          <w:b/>
          <w:bCs/>
          <w:sz w:val="22"/>
          <w:szCs w:val="22"/>
        </w:rPr>
        <w:t>48</w:t>
      </w:r>
      <w:r w:rsidR="00F76CA2" w:rsidRPr="003423D0">
        <w:rPr>
          <w:rFonts w:ascii="Arial" w:hAnsi="Arial" w:cs="Arial"/>
          <w:sz w:val="22"/>
          <w:szCs w:val="22"/>
        </w:rPr>
        <w:t xml:space="preserve">:в, д, ж, з, и, к, л, м, о, п, р, ц, 7; </w:t>
      </w:r>
      <w:r w:rsidR="00F76CA2" w:rsidRPr="003423D0">
        <w:rPr>
          <w:rFonts w:ascii="Arial" w:hAnsi="Arial" w:cs="Arial"/>
          <w:b/>
          <w:bCs/>
          <w:sz w:val="22"/>
          <w:szCs w:val="22"/>
        </w:rPr>
        <w:t>49</w:t>
      </w:r>
      <w:r w:rsidR="00F76CA2" w:rsidRPr="003423D0">
        <w:rPr>
          <w:rFonts w:ascii="Arial" w:hAnsi="Arial" w:cs="Arial"/>
          <w:sz w:val="22"/>
          <w:szCs w:val="22"/>
        </w:rPr>
        <w:t xml:space="preserve">:в, г, д, е, ж, з, и, к, л, м, н, о, п, р, с, т, у, щ, ю, я, а1, б1, в1, г1, 3, 4, 5; </w:t>
      </w:r>
      <w:r w:rsidR="00F76CA2" w:rsidRPr="003423D0">
        <w:rPr>
          <w:rFonts w:ascii="Arial" w:hAnsi="Arial" w:cs="Arial"/>
          <w:b/>
          <w:bCs/>
          <w:sz w:val="22"/>
          <w:szCs w:val="22"/>
        </w:rPr>
        <w:t>50</w:t>
      </w:r>
      <w:r w:rsidR="00F76CA2" w:rsidRPr="003423D0">
        <w:rPr>
          <w:rFonts w:ascii="Arial" w:hAnsi="Arial" w:cs="Arial"/>
          <w:sz w:val="22"/>
          <w:szCs w:val="22"/>
        </w:rPr>
        <w:t xml:space="preserve">; </w:t>
      </w:r>
      <w:r w:rsidR="00F76CA2" w:rsidRPr="003423D0">
        <w:rPr>
          <w:rFonts w:ascii="Arial" w:hAnsi="Arial" w:cs="Arial"/>
          <w:b/>
          <w:bCs/>
          <w:sz w:val="22"/>
          <w:szCs w:val="22"/>
        </w:rPr>
        <w:t>51</w:t>
      </w:r>
      <w:r w:rsidR="00F76CA2" w:rsidRPr="003423D0">
        <w:rPr>
          <w:rFonts w:ascii="Arial" w:hAnsi="Arial" w:cs="Arial"/>
          <w:sz w:val="22"/>
          <w:szCs w:val="22"/>
        </w:rPr>
        <w:t xml:space="preserve">; </w:t>
      </w:r>
      <w:r w:rsidR="00F76CA2" w:rsidRPr="003423D0">
        <w:rPr>
          <w:rFonts w:ascii="Arial" w:hAnsi="Arial" w:cs="Arial"/>
          <w:b/>
          <w:bCs/>
          <w:sz w:val="22"/>
          <w:szCs w:val="22"/>
        </w:rPr>
        <w:t>52</w:t>
      </w:r>
      <w:r w:rsidR="00F76CA2" w:rsidRPr="003423D0">
        <w:rPr>
          <w:rFonts w:ascii="Arial" w:hAnsi="Arial" w:cs="Arial"/>
          <w:sz w:val="22"/>
          <w:szCs w:val="22"/>
        </w:rPr>
        <w:t xml:space="preserve">; </w:t>
      </w:r>
      <w:r w:rsidR="00F76CA2" w:rsidRPr="003423D0">
        <w:rPr>
          <w:rFonts w:ascii="Arial" w:hAnsi="Arial" w:cs="Arial"/>
          <w:b/>
          <w:bCs/>
          <w:sz w:val="22"/>
          <w:szCs w:val="22"/>
        </w:rPr>
        <w:t>53</w:t>
      </w:r>
      <w:r w:rsidR="00F76CA2" w:rsidRPr="003423D0">
        <w:rPr>
          <w:rFonts w:ascii="Arial" w:hAnsi="Arial" w:cs="Arial"/>
          <w:sz w:val="22"/>
          <w:szCs w:val="22"/>
        </w:rPr>
        <w:t xml:space="preserve">; </w:t>
      </w:r>
      <w:r w:rsidR="00F76CA2" w:rsidRPr="003423D0">
        <w:rPr>
          <w:rFonts w:ascii="Arial" w:hAnsi="Arial" w:cs="Arial"/>
          <w:b/>
          <w:bCs/>
          <w:sz w:val="22"/>
          <w:szCs w:val="22"/>
        </w:rPr>
        <w:t>54</w:t>
      </w:r>
      <w:r w:rsidR="00F76CA2" w:rsidRPr="003423D0">
        <w:rPr>
          <w:rFonts w:ascii="Arial" w:hAnsi="Arial" w:cs="Arial"/>
          <w:sz w:val="22"/>
          <w:szCs w:val="22"/>
        </w:rPr>
        <w:t xml:space="preserve">; </w:t>
      </w:r>
      <w:r w:rsidR="00F76CA2" w:rsidRPr="003423D0">
        <w:rPr>
          <w:rFonts w:ascii="Arial" w:hAnsi="Arial" w:cs="Arial"/>
          <w:b/>
          <w:bCs/>
          <w:sz w:val="22"/>
          <w:szCs w:val="22"/>
        </w:rPr>
        <w:t>55</w:t>
      </w:r>
      <w:r w:rsidR="00F76CA2" w:rsidRPr="003423D0">
        <w:rPr>
          <w:rFonts w:ascii="Arial" w:hAnsi="Arial" w:cs="Arial"/>
          <w:sz w:val="22"/>
          <w:szCs w:val="22"/>
        </w:rPr>
        <w:t xml:space="preserve">; </w:t>
      </w:r>
      <w:r w:rsidR="00F76CA2" w:rsidRPr="003423D0">
        <w:rPr>
          <w:rFonts w:ascii="Arial" w:hAnsi="Arial" w:cs="Arial"/>
          <w:b/>
          <w:bCs/>
          <w:sz w:val="22"/>
          <w:szCs w:val="22"/>
        </w:rPr>
        <w:t>56</w:t>
      </w:r>
      <w:r w:rsidR="00F76CA2" w:rsidRPr="003423D0">
        <w:rPr>
          <w:rFonts w:ascii="Arial" w:hAnsi="Arial" w:cs="Arial"/>
          <w:sz w:val="22"/>
          <w:szCs w:val="22"/>
        </w:rPr>
        <w:t xml:space="preserve">; </w:t>
      </w:r>
      <w:r w:rsidR="00F76CA2" w:rsidRPr="003423D0">
        <w:rPr>
          <w:rFonts w:ascii="Arial" w:hAnsi="Arial" w:cs="Arial"/>
          <w:b/>
          <w:bCs/>
          <w:sz w:val="22"/>
          <w:szCs w:val="22"/>
        </w:rPr>
        <w:t>57</w:t>
      </w:r>
      <w:r w:rsidR="00F76CA2" w:rsidRPr="003423D0">
        <w:rPr>
          <w:rFonts w:ascii="Arial" w:hAnsi="Arial" w:cs="Arial"/>
          <w:sz w:val="22"/>
          <w:szCs w:val="22"/>
        </w:rPr>
        <w:t xml:space="preserve">:а, б, в, с, т, 1, 2, 3, 4, 5, 8, 9, 11, 12; </w:t>
      </w:r>
      <w:r w:rsidR="00F76CA2" w:rsidRPr="003423D0">
        <w:rPr>
          <w:rFonts w:ascii="Arial" w:hAnsi="Arial" w:cs="Arial"/>
          <w:b/>
          <w:bCs/>
          <w:sz w:val="22"/>
          <w:szCs w:val="22"/>
        </w:rPr>
        <w:t>58</w:t>
      </w:r>
      <w:r w:rsidR="00F76CA2" w:rsidRPr="003423D0">
        <w:rPr>
          <w:rFonts w:ascii="Arial" w:hAnsi="Arial" w:cs="Arial"/>
          <w:sz w:val="22"/>
          <w:szCs w:val="22"/>
        </w:rPr>
        <w:t xml:space="preserve">:а, б, в, г, д, е, з, и, к, л, м, н, п, 1, 2, 3, 4, 5, 6, 7, 8, 9, 10, 11, 12; </w:t>
      </w:r>
      <w:r w:rsidR="00F76CA2" w:rsidRPr="003423D0">
        <w:rPr>
          <w:rFonts w:ascii="Arial" w:hAnsi="Arial" w:cs="Arial"/>
          <w:b/>
          <w:bCs/>
          <w:sz w:val="22"/>
          <w:szCs w:val="22"/>
        </w:rPr>
        <w:t>59</w:t>
      </w:r>
      <w:r w:rsidR="00F76CA2" w:rsidRPr="003423D0">
        <w:rPr>
          <w:rFonts w:ascii="Arial" w:hAnsi="Arial" w:cs="Arial"/>
          <w:sz w:val="22"/>
          <w:szCs w:val="22"/>
        </w:rPr>
        <w:t xml:space="preserve">:а, б, в, г, д, е, ж, з, и, к, л, м, н, о, р, с, т, 1, 2, 3, 4, 5, 6, 7, 8, 9, 10, 11, 12, 13, 14, 15, 16, 17, 20, 21, 22, 23, 24, 25, 26, 27, 28; </w:t>
      </w:r>
      <w:r w:rsidR="00F76CA2" w:rsidRPr="003423D0">
        <w:rPr>
          <w:rFonts w:ascii="Arial" w:hAnsi="Arial" w:cs="Arial"/>
          <w:b/>
          <w:bCs/>
          <w:sz w:val="22"/>
          <w:szCs w:val="22"/>
        </w:rPr>
        <w:t>60</w:t>
      </w:r>
      <w:r w:rsidR="00F76CA2" w:rsidRPr="003423D0">
        <w:rPr>
          <w:rFonts w:ascii="Arial" w:hAnsi="Arial" w:cs="Arial"/>
          <w:sz w:val="22"/>
          <w:szCs w:val="22"/>
        </w:rPr>
        <w:t xml:space="preserve">:а, б, в, г, д, е, ж, з, и, к, л, м, н, р, 1, 2, 3, 4; </w:t>
      </w:r>
      <w:r w:rsidR="00F76CA2" w:rsidRPr="003423D0">
        <w:rPr>
          <w:rFonts w:ascii="Arial" w:hAnsi="Arial" w:cs="Arial"/>
          <w:b/>
          <w:bCs/>
          <w:sz w:val="22"/>
          <w:szCs w:val="22"/>
        </w:rPr>
        <w:t>61</w:t>
      </w:r>
      <w:r w:rsidR="00F76CA2" w:rsidRPr="003423D0">
        <w:rPr>
          <w:rFonts w:ascii="Arial" w:hAnsi="Arial" w:cs="Arial"/>
          <w:sz w:val="22"/>
          <w:szCs w:val="22"/>
        </w:rPr>
        <w:t xml:space="preserve">; </w:t>
      </w:r>
      <w:r w:rsidR="00F76CA2" w:rsidRPr="003423D0">
        <w:rPr>
          <w:rFonts w:ascii="Arial" w:hAnsi="Arial" w:cs="Arial"/>
          <w:b/>
          <w:bCs/>
          <w:sz w:val="22"/>
          <w:szCs w:val="22"/>
        </w:rPr>
        <w:t>62</w:t>
      </w:r>
      <w:r w:rsidR="00F76CA2" w:rsidRPr="003423D0">
        <w:rPr>
          <w:rFonts w:ascii="Arial" w:hAnsi="Arial" w:cs="Arial"/>
          <w:sz w:val="22"/>
          <w:szCs w:val="22"/>
        </w:rPr>
        <w:t xml:space="preserve">; </w:t>
      </w:r>
      <w:r w:rsidR="00F76CA2" w:rsidRPr="003423D0">
        <w:rPr>
          <w:rFonts w:ascii="Arial" w:hAnsi="Arial" w:cs="Arial"/>
          <w:b/>
          <w:bCs/>
          <w:sz w:val="22"/>
          <w:szCs w:val="22"/>
        </w:rPr>
        <w:t>63</w:t>
      </w:r>
      <w:r w:rsidR="00F76CA2" w:rsidRPr="003423D0">
        <w:rPr>
          <w:rFonts w:ascii="Arial" w:hAnsi="Arial" w:cs="Arial"/>
          <w:sz w:val="22"/>
          <w:szCs w:val="22"/>
        </w:rPr>
        <w:t xml:space="preserve">; </w:t>
      </w:r>
      <w:r w:rsidR="00F76CA2" w:rsidRPr="003423D0">
        <w:rPr>
          <w:rFonts w:ascii="Arial" w:hAnsi="Arial" w:cs="Arial"/>
          <w:b/>
          <w:bCs/>
          <w:sz w:val="22"/>
          <w:szCs w:val="22"/>
        </w:rPr>
        <w:t>64</w:t>
      </w:r>
      <w:r w:rsidR="00F76CA2" w:rsidRPr="003423D0">
        <w:rPr>
          <w:rFonts w:ascii="Arial" w:hAnsi="Arial" w:cs="Arial"/>
          <w:sz w:val="22"/>
          <w:szCs w:val="22"/>
        </w:rPr>
        <w:t xml:space="preserve">:а, б, в, г, д, е, ж, з, и, к, л, м, н, о, п, 1, 2, 3, 4; </w:t>
      </w:r>
      <w:r w:rsidR="00F76CA2" w:rsidRPr="003423D0">
        <w:rPr>
          <w:rFonts w:ascii="Arial" w:hAnsi="Arial" w:cs="Arial"/>
          <w:b/>
          <w:bCs/>
          <w:sz w:val="22"/>
          <w:szCs w:val="22"/>
        </w:rPr>
        <w:t>65</w:t>
      </w:r>
      <w:r w:rsidR="00F76CA2" w:rsidRPr="003423D0">
        <w:rPr>
          <w:rFonts w:ascii="Arial" w:hAnsi="Arial" w:cs="Arial"/>
          <w:sz w:val="22"/>
          <w:szCs w:val="22"/>
        </w:rPr>
        <w:t xml:space="preserve">; </w:t>
      </w:r>
      <w:r w:rsidR="00F76CA2" w:rsidRPr="003423D0">
        <w:rPr>
          <w:rFonts w:ascii="Arial" w:hAnsi="Arial" w:cs="Arial"/>
          <w:b/>
          <w:bCs/>
          <w:sz w:val="22"/>
          <w:szCs w:val="22"/>
        </w:rPr>
        <w:t>66</w:t>
      </w:r>
      <w:r w:rsidR="00F76CA2" w:rsidRPr="003423D0">
        <w:rPr>
          <w:rFonts w:ascii="Arial" w:hAnsi="Arial" w:cs="Arial"/>
          <w:sz w:val="22"/>
          <w:szCs w:val="22"/>
        </w:rPr>
        <w:t xml:space="preserve">; </w:t>
      </w:r>
      <w:r w:rsidR="00F76CA2" w:rsidRPr="003423D0">
        <w:rPr>
          <w:rFonts w:ascii="Arial" w:hAnsi="Arial" w:cs="Arial"/>
          <w:b/>
          <w:bCs/>
          <w:sz w:val="22"/>
          <w:szCs w:val="22"/>
        </w:rPr>
        <w:t>67</w:t>
      </w:r>
      <w:r w:rsidR="00F76CA2" w:rsidRPr="003423D0">
        <w:rPr>
          <w:rFonts w:ascii="Arial" w:hAnsi="Arial" w:cs="Arial"/>
          <w:sz w:val="22"/>
          <w:szCs w:val="22"/>
        </w:rPr>
        <w:t xml:space="preserve">; </w:t>
      </w:r>
      <w:r w:rsidR="00F76CA2" w:rsidRPr="003423D0">
        <w:rPr>
          <w:rFonts w:ascii="Arial" w:hAnsi="Arial" w:cs="Arial"/>
          <w:b/>
          <w:bCs/>
          <w:sz w:val="22"/>
          <w:szCs w:val="22"/>
        </w:rPr>
        <w:t>68</w:t>
      </w:r>
      <w:r w:rsidR="00F76CA2" w:rsidRPr="003423D0">
        <w:rPr>
          <w:rFonts w:ascii="Arial" w:hAnsi="Arial" w:cs="Arial"/>
          <w:sz w:val="22"/>
          <w:szCs w:val="22"/>
        </w:rPr>
        <w:t xml:space="preserve">; </w:t>
      </w:r>
      <w:r w:rsidR="00F76CA2" w:rsidRPr="003423D0">
        <w:rPr>
          <w:rFonts w:ascii="Arial" w:hAnsi="Arial" w:cs="Arial"/>
          <w:b/>
          <w:bCs/>
          <w:sz w:val="22"/>
          <w:szCs w:val="22"/>
        </w:rPr>
        <w:t>81</w:t>
      </w:r>
      <w:r w:rsidR="00F76CA2" w:rsidRPr="003423D0">
        <w:rPr>
          <w:rFonts w:ascii="Arial" w:hAnsi="Arial" w:cs="Arial"/>
          <w:sz w:val="22"/>
          <w:szCs w:val="22"/>
        </w:rPr>
        <w:t xml:space="preserve">:г, л, р, с, а1, 14, 15; </w:t>
      </w:r>
      <w:r w:rsidR="00F76CA2" w:rsidRPr="003423D0">
        <w:rPr>
          <w:rFonts w:ascii="Arial" w:hAnsi="Arial" w:cs="Arial"/>
          <w:b/>
          <w:bCs/>
          <w:sz w:val="22"/>
          <w:szCs w:val="22"/>
        </w:rPr>
        <w:t>209</w:t>
      </w:r>
      <w:r w:rsidR="00F76CA2" w:rsidRPr="003423D0">
        <w:rPr>
          <w:rFonts w:ascii="Arial" w:hAnsi="Arial" w:cs="Arial"/>
          <w:sz w:val="22"/>
          <w:szCs w:val="22"/>
        </w:rPr>
        <w:t xml:space="preserve">:а, б, в, г, д, е, ж, з, и, к, л, м, н, о, р, с, т, 1, 2, 4, 5; </w:t>
      </w:r>
      <w:r w:rsidR="00F76CA2" w:rsidRPr="003423D0">
        <w:rPr>
          <w:rFonts w:ascii="Arial" w:hAnsi="Arial" w:cs="Arial"/>
          <w:b/>
          <w:bCs/>
          <w:sz w:val="22"/>
          <w:szCs w:val="22"/>
        </w:rPr>
        <w:t>210</w:t>
      </w:r>
      <w:r w:rsidR="00F76CA2" w:rsidRPr="003423D0">
        <w:rPr>
          <w:rFonts w:ascii="Arial" w:hAnsi="Arial" w:cs="Arial"/>
          <w:sz w:val="22"/>
          <w:szCs w:val="22"/>
        </w:rPr>
        <w:t xml:space="preserve">:а, б, в, г, д, е, ж, з, и, 1, 2, 3, 4, 5, 6; </w:t>
      </w:r>
      <w:r w:rsidR="00F76CA2" w:rsidRPr="003423D0">
        <w:rPr>
          <w:rFonts w:ascii="Arial" w:hAnsi="Arial" w:cs="Arial"/>
          <w:b/>
          <w:bCs/>
          <w:sz w:val="22"/>
          <w:szCs w:val="22"/>
        </w:rPr>
        <w:t>211</w:t>
      </w:r>
      <w:r w:rsidR="00F76CA2" w:rsidRPr="003423D0">
        <w:rPr>
          <w:rFonts w:ascii="Arial" w:hAnsi="Arial" w:cs="Arial"/>
          <w:sz w:val="22"/>
          <w:szCs w:val="22"/>
        </w:rPr>
        <w:t xml:space="preserve">:а, б, в, г, д, е, ж, 1, 2; </w:t>
      </w:r>
      <w:r w:rsidR="00F76CA2" w:rsidRPr="003423D0">
        <w:rPr>
          <w:rFonts w:ascii="Arial" w:hAnsi="Arial" w:cs="Arial"/>
          <w:b/>
          <w:bCs/>
          <w:sz w:val="22"/>
          <w:szCs w:val="22"/>
        </w:rPr>
        <w:t>212</w:t>
      </w:r>
      <w:r w:rsidR="00F76CA2" w:rsidRPr="003423D0">
        <w:rPr>
          <w:rFonts w:ascii="Arial" w:hAnsi="Arial" w:cs="Arial"/>
          <w:sz w:val="22"/>
          <w:szCs w:val="22"/>
        </w:rPr>
        <w:t xml:space="preserve">; </w:t>
      </w:r>
      <w:r w:rsidR="00F76CA2" w:rsidRPr="003423D0">
        <w:rPr>
          <w:rFonts w:ascii="Arial" w:hAnsi="Arial" w:cs="Arial"/>
          <w:b/>
          <w:bCs/>
          <w:sz w:val="22"/>
          <w:szCs w:val="22"/>
        </w:rPr>
        <w:t>213</w:t>
      </w:r>
      <w:r w:rsidR="00F76CA2" w:rsidRPr="003423D0">
        <w:rPr>
          <w:rFonts w:ascii="Arial" w:hAnsi="Arial" w:cs="Arial"/>
          <w:sz w:val="22"/>
          <w:szCs w:val="22"/>
        </w:rPr>
        <w:t xml:space="preserve">; </w:t>
      </w:r>
      <w:r w:rsidR="00F76CA2" w:rsidRPr="003423D0">
        <w:rPr>
          <w:rFonts w:ascii="Arial" w:hAnsi="Arial" w:cs="Arial"/>
          <w:b/>
          <w:bCs/>
          <w:sz w:val="22"/>
          <w:szCs w:val="22"/>
        </w:rPr>
        <w:t>214</w:t>
      </w:r>
      <w:r w:rsidR="00F76CA2" w:rsidRPr="003423D0">
        <w:rPr>
          <w:rFonts w:ascii="Arial" w:hAnsi="Arial" w:cs="Arial"/>
          <w:sz w:val="22"/>
          <w:szCs w:val="22"/>
        </w:rPr>
        <w:t xml:space="preserve">; </w:t>
      </w:r>
      <w:r w:rsidR="00F76CA2" w:rsidRPr="003423D0">
        <w:rPr>
          <w:rFonts w:ascii="Arial" w:hAnsi="Arial" w:cs="Arial"/>
          <w:b/>
          <w:bCs/>
          <w:sz w:val="22"/>
          <w:szCs w:val="22"/>
        </w:rPr>
        <w:t>215</w:t>
      </w:r>
      <w:r w:rsidR="00F76CA2" w:rsidRPr="003423D0">
        <w:rPr>
          <w:rFonts w:ascii="Arial" w:hAnsi="Arial" w:cs="Arial"/>
          <w:sz w:val="22"/>
          <w:szCs w:val="22"/>
        </w:rPr>
        <w:t xml:space="preserve">:а, в, г, д, е, ж, з, и, 1; </w:t>
      </w:r>
      <w:r w:rsidR="00F76CA2" w:rsidRPr="003423D0">
        <w:rPr>
          <w:rFonts w:ascii="Arial" w:hAnsi="Arial" w:cs="Arial"/>
          <w:b/>
          <w:bCs/>
          <w:sz w:val="22"/>
          <w:szCs w:val="22"/>
        </w:rPr>
        <w:t>216</w:t>
      </w:r>
      <w:r w:rsidR="00F76CA2" w:rsidRPr="003423D0">
        <w:rPr>
          <w:rFonts w:ascii="Arial" w:hAnsi="Arial" w:cs="Arial"/>
          <w:sz w:val="22"/>
          <w:szCs w:val="22"/>
        </w:rPr>
        <w:t xml:space="preserve">:а, б, в, г, д, е; </w:t>
      </w:r>
      <w:r w:rsidR="00F76CA2" w:rsidRPr="003423D0">
        <w:rPr>
          <w:rFonts w:ascii="Arial" w:hAnsi="Arial" w:cs="Arial"/>
          <w:b/>
          <w:bCs/>
          <w:sz w:val="22"/>
          <w:szCs w:val="22"/>
        </w:rPr>
        <w:t>217</w:t>
      </w:r>
      <w:r w:rsidR="00F76CA2" w:rsidRPr="003423D0">
        <w:rPr>
          <w:rFonts w:ascii="Arial" w:hAnsi="Arial" w:cs="Arial"/>
          <w:sz w:val="22"/>
          <w:szCs w:val="22"/>
        </w:rPr>
        <w:t xml:space="preserve">:а, б, в, г, д, е; </w:t>
      </w:r>
      <w:r w:rsidR="00F76CA2" w:rsidRPr="003423D0">
        <w:rPr>
          <w:rFonts w:ascii="Arial" w:hAnsi="Arial" w:cs="Arial"/>
          <w:b/>
          <w:bCs/>
          <w:sz w:val="22"/>
          <w:szCs w:val="22"/>
        </w:rPr>
        <w:t>218</w:t>
      </w:r>
      <w:r w:rsidR="00F76CA2" w:rsidRPr="003423D0">
        <w:rPr>
          <w:rFonts w:ascii="Arial" w:hAnsi="Arial" w:cs="Arial"/>
          <w:sz w:val="22"/>
          <w:szCs w:val="22"/>
        </w:rPr>
        <w:t xml:space="preserve">; </w:t>
      </w:r>
      <w:r w:rsidR="00F76CA2" w:rsidRPr="003423D0">
        <w:rPr>
          <w:rFonts w:ascii="Arial" w:hAnsi="Arial" w:cs="Arial"/>
          <w:b/>
          <w:bCs/>
          <w:sz w:val="22"/>
          <w:szCs w:val="22"/>
        </w:rPr>
        <w:t>219</w:t>
      </w:r>
      <w:r w:rsidR="00F76CA2" w:rsidRPr="003423D0">
        <w:rPr>
          <w:rFonts w:ascii="Arial" w:hAnsi="Arial" w:cs="Arial"/>
          <w:sz w:val="22"/>
          <w:szCs w:val="22"/>
        </w:rPr>
        <w:t xml:space="preserve">; </w:t>
      </w:r>
      <w:r w:rsidR="00F76CA2" w:rsidRPr="003423D0">
        <w:rPr>
          <w:rFonts w:ascii="Arial" w:hAnsi="Arial" w:cs="Arial"/>
          <w:b/>
          <w:bCs/>
          <w:sz w:val="22"/>
          <w:szCs w:val="22"/>
        </w:rPr>
        <w:t>220</w:t>
      </w:r>
      <w:r w:rsidR="00F76CA2" w:rsidRPr="003423D0">
        <w:rPr>
          <w:rFonts w:ascii="Arial" w:hAnsi="Arial" w:cs="Arial"/>
          <w:sz w:val="22"/>
          <w:szCs w:val="22"/>
        </w:rPr>
        <w:t xml:space="preserve">; </w:t>
      </w:r>
      <w:r w:rsidR="00F76CA2" w:rsidRPr="003423D0">
        <w:rPr>
          <w:rFonts w:ascii="Arial" w:hAnsi="Arial" w:cs="Arial"/>
          <w:b/>
          <w:bCs/>
          <w:sz w:val="22"/>
          <w:szCs w:val="22"/>
        </w:rPr>
        <w:t>221</w:t>
      </w:r>
      <w:r w:rsidR="00F76CA2" w:rsidRPr="003423D0">
        <w:rPr>
          <w:rFonts w:ascii="Arial" w:hAnsi="Arial" w:cs="Arial"/>
          <w:sz w:val="22"/>
          <w:szCs w:val="22"/>
        </w:rPr>
        <w:t xml:space="preserve">:а, б, в, г, д, е, 1; </w:t>
      </w:r>
      <w:r w:rsidR="00F76CA2" w:rsidRPr="003423D0">
        <w:rPr>
          <w:rFonts w:ascii="Arial" w:hAnsi="Arial" w:cs="Arial"/>
          <w:b/>
          <w:bCs/>
          <w:sz w:val="22"/>
          <w:szCs w:val="22"/>
        </w:rPr>
        <w:t>222</w:t>
      </w:r>
      <w:r w:rsidR="00F76CA2" w:rsidRPr="003423D0">
        <w:rPr>
          <w:rFonts w:ascii="Arial" w:hAnsi="Arial" w:cs="Arial"/>
          <w:sz w:val="22"/>
          <w:szCs w:val="22"/>
        </w:rPr>
        <w:t xml:space="preserve">; </w:t>
      </w:r>
      <w:r w:rsidR="00F76CA2" w:rsidRPr="003423D0">
        <w:rPr>
          <w:rFonts w:ascii="Arial" w:hAnsi="Arial" w:cs="Arial"/>
          <w:b/>
          <w:bCs/>
          <w:sz w:val="22"/>
          <w:szCs w:val="22"/>
        </w:rPr>
        <w:t>223</w:t>
      </w:r>
      <w:r w:rsidR="00F76CA2" w:rsidRPr="003423D0">
        <w:rPr>
          <w:rFonts w:ascii="Arial" w:hAnsi="Arial" w:cs="Arial"/>
          <w:sz w:val="22"/>
          <w:szCs w:val="22"/>
        </w:rPr>
        <w:t xml:space="preserve">; </w:t>
      </w:r>
      <w:r w:rsidR="00F76CA2" w:rsidRPr="003423D0">
        <w:rPr>
          <w:rFonts w:ascii="Arial" w:hAnsi="Arial" w:cs="Arial"/>
          <w:b/>
          <w:bCs/>
          <w:sz w:val="22"/>
          <w:szCs w:val="22"/>
        </w:rPr>
        <w:t>224</w:t>
      </w:r>
      <w:r w:rsidR="00F76CA2" w:rsidRPr="003423D0">
        <w:rPr>
          <w:rFonts w:ascii="Arial" w:hAnsi="Arial" w:cs="Arial"/>
          <w:sz w:val="22"/>
          <w:szCs w:val="22"/>
        </w:rPr>
        <w:t xml:space="preserve">:а, б, в, г, д, ж, м, 1, 2; </w:t>
      </w:r>
      <w:r w:rsidR="00F76CA2" w:rsidRPr="003423D0">
        <w:rPr>
          <w:rFonts w:ascii="Arial" w:hAnsi="Arial" w:cs="Arial"/>
          <w:b/>
          <w:bCs/>
          <w:sz w:val="22"/>
          <w:szCs w:val="22"/>
        </w:rPr>
        <w:t>225</w:t>
      </w:r>
      <w:r w:rsidR="00F76CA2" w:rsidRPr="003423D0">
        <w:rPr>
          <w:rFonts w:ascii="Arial" w:hAnsi="Arial" w:cs="Arial"/>
          <w:sz w:val="22"/>
          <w:szCs w:val="22"/>
        </w:rPr>
        <w:t xml:space="preserve">:а, б, в, г, д, е, ж, з, и, к, м, н, о, п, р, с, 1; </w:t>
      </w:r>
      <w:r w:rsidR="00F76CA2" w:rsidRPr="003423D0">
        <w:rPr>
          <w:rFonts w:ascii="Arial" w:hAnsi="Arial" w:cs="Arial"/>
          <w:b/>
          <w:bCs/>
          <w:sz w:val="22"/>
          <w:szCs w:val="22"/>
        </w:rPr>
        <w:t>226</w:t>
      </w:r>
      <w:r w:rsidR="00F76CA2" w:rsidRPr="003423D0">
        <w:rPr>
          <w:rFonts w:ascii="Arial" w:hAnsi="Arial" w:cs="Arial"/>
          <w:sz w:val="22"/>
          <w:szCs w:val="22"/>
        </w:rPr>
        <w:t xml:space="preserve">; </w:t>
      </w:r>
      <w:r w:rsidR="00F76CA2" w:rsidRPr="003423D0">
        <w:rPr>
          <w:rFonts w:ascii="Arial" w:hAnsi="Arial" w:cs="Arial"/>
          <w:b/>
          <w:bCs/>
          <w:sz w:val="22"/>
          <w:szCs w:val="22"/>
        </w:rPr>
        <w:t>227</w:t>
      </w:r>
      <w:r w:rsidR="00F76CA2" w:rsidRPr="003423D0">
        <w:rPr>
          <w:rFonts w:ascii="Arial" w:hAnsi="Arial" w:cs="Arial"/>
          <w:sz w:val="22"/>
          <w:szCs w:val="22"/>
        </w:rPr>
        <w:t xml:space="preserve">; </w:t>
      </w:r>
      <w:r w:rsidR="00F76CA2" w:rsidRPr="003423D0">
        <w:rPr>
          <w:rFonts w:ascii="Arial" w:hAnsi="Arial" w:cs="Arial"/>
          <w:b/>
          <w:bCs/>
          <w:sz w:val="22"/>
          <w:szCs w:val="22"/>
        </w:rPr>
        <w:t>228</w:t>
      </w:r>
      <w:r w:rsidR="00F76CA2" w:rsidRPr="003423D0">
        <w:rPr>
          <w:rFonts w:ascii="Arial" w:hAnsi="Arial" w:cs="Arial"/>
          <w:sz w:val="22"/>
          <w:szCs w:val="22"/>
        </w:rPr>
        <w:t xml:space="preserve">; </w:t>
      </w:r>
      <w:r w:rsidR="00F76CA2" w:rsidRPr="003423D0">
        <w:rPr>
          <w:rFonts w:ascii="Arial" w:hAnsi="Arial" w:cs="Arial"/>
          <w:b/>
          <w:bCs/>
          <w:sz w:val="22"/>
          <w:szCs w:val="22"/>
        </w:rPr>
        <w:t>229</w:t>
      </w:r>
      <w:r w:rsidR="00F76CA2" w:rsidRPr="003423D0">
        <w:rPr>
          <w:rFonts w:ascii="Arial" w:hAnsi="Arial" w:cs="Arial"/>
          <w:sz w:val="22"/>
          <w:szCs w:val="22"/>
        </w:rPr>
        <w:t xml:space="preserve">:д, е, ж, з, и, к, л, м, н, о, 11; </w:t>
      </w:r>
      <w:r w:rsidR="00F76CA2" w:rsidRPr="003423D0">
        <w:rPr>
          <w:rFonts w:ascii="Arial" w:hAnsi="Arial" w:cs="Arial"/>
          <w:b/>
          <w:bCs/>
          <w:sz w:val="22"/>
          <w:szCs w:val="22"/>
        </w:rPr>
        <w:t>230</w:t>
      </w:r>
      <w:r w:rsidR="00F76CA2" w:rsidRPr="003423D0">
        <w:rPr>
          <w:rFonts w:ascii="Arial" w:hAnsi="Arial" w:cs="Arial"/>
          <w:sz w:val="22"/>
          <w:szCs w:val="22"/>
        </w:rPr>
        <w:t xml:space="preserve">; </w:t>
      </w:r>
      <w:r w:rsidR="00F76CA2" w:rsidRPr="003423D0">
        <w:rPr>
          <w:rFonts w:ascii="Arial" w:hAnsi="Arial" w:cs="Arial"/>
          <w:b/>
          <w:bCs/>
          <w:sz w:val="22"/>
          <w:szCs w:val="22"/>
        </w:rPr>
        <w:t>231</w:t>
      </w:r>
      <w:r w:rsidR="00F76CA2" w:rsidRPr="003423D0">
        <w:rPr>
          <w:rFonts w:ascii="Arial" w:hAnsi="Arial" w:cs="Arial"/>
          <w:sz w:val="22"/>
          <w:szCs w:val="22"/>
        </w:rPr>
        <w:t xml:space="preserve">; </w:t>
      </w:r>
      <w:r w:rsidR="00F76CA2" w:rsidRPr="003423D0">
        <w:rPr>
          <w:rFonts w:ascii="Arial" w:hAnsi="Arial" w:cs="Arial"/>
          <w:b/>
          <w:bCs/>
          <w:sz w:val="22"/>
          <w:szCs w:val="22"/>
        </w:rPr>
        <w:t>232</w:t>
      </w:r>
      <w:r w:rsidR="00F76CA2" w:rsidRPr="003423D0">
        <w:rPr>
          <w:rFonts w:ascii="Arial" w:hAnsi="Arial" w:cs="Arial"/>
          <w:sz w:val="22"/>
          <w:szCs w:val="22"/>
        </w:rPr>
        <w:t xml:space="preserve">; </w:t>
      </w:r>
      <w:r w:rsidR="00F76CA2" w:rsidRPr="003423D0">
        <w:rPr>
          <w:rFonts w:ascii="Arial" w:hAnsi="Arial" w:cs="Arial"/>
          <w:b/>
          <w:bCs/>
          <w:sz w:val="22"/>
          <w:szCs w:val="22"/>
        </w:rPr>
        <w:t>233</w:t>
      </w:r>
      <w:r w:rsidR="00F76CA2" w:rsidRPr="003423D0">
        <w:rPr>
          <w:rFonts w:ascii="Arial" w:hAnsi="Arial" w:cs="Arial"/>
          <w:sz w:val="22"/>
          <w:szCs w:val="22"/>
        </w:rPr>
        <w:t xml:space="preserve">:а, б, в, г, д, е, ж, з, и, к, л, м, н, о, 1, 2; </w:t>
      </w:r>
      <w:r w:rsidR="00F76CA2" w:rsidRPr="003423D0">
        <w:rPr>
          <w:rFonts w:ascii="Arial" w:hAnsi="Arial" w:cs="Arial"/>
          <w:b/>
          <w:bCs/>
          <w:sz w:val="22"/>
          <w:szCs w:val="22"/>
        </w:rPr>
        <w:t>234</w:t>
      </w:r>
      <w:r w:rsidR="00F76CA2" w:rsidRPr="003423D0">
        <w:rPr>
          <w:rFonts w:ascii="Arial" w:hAnsi="Arial" w:cs="Arial"/>
          <w:sz w:val="22"/>
          <w:szCs w:val="22"/>
        </w:rPr>
        <w:t xml:space="preserve">:г, д, е, ж, з, и, к, л, м, 1, 2, 3; </w:t>
      </w:r>
      <w:r w:rsidR="00F76CA2" w:rsidRPr="003423D0">
        <w:rPr>
          <w:rFonts w:ascii="Arial" w:hAnsi="Arial" w:cs="Arial"/>
          <w:b/>
          <w:bCs/>
          <w:sz w:val="22"/>
          <w:szCs w:val="22"/>
        </w:rPr>
        <w:t>235</w:t>
      </w:r>
      <w:r w:rsidR="00F76CA2" w:rsidRPr="003423D0">
        <w:rPr>
          <w:rFonts w:ascii="Arial" w:hAnsi="Arial" w:cs="Arial"/>
          <w:sz w:val="22"/>
          <w:szCs w:val="22"/>
        </w:rPr>
        <w:t xml:space="preserve">; </w:t>
      </w:r>
      <w:r w:rsidR="00F76CA2" w:rsidRPr="003423D0">
        <w:rPr>
          <w:rFonts w:ascii="Arial" w:hAnsi="Arial" w:cs="Arial"/>
          <w:b/>
          <w:bCs/>
          <w:sz w:val="22"/>
          <w:szCs w:val="22"/>
        </w:rPr>
        <w:t>236</w:t>
      </w:r>
      <w:r w:rsidR="00F76CA2" w:rsidRPr="003423D0">
        <w:rPr>
          <w:rFonts w:ascii="Arial" w:hAnsi="Arial" w:cs="Arial"/>
          <w:sz w:val="22"/>
          <w:szCs w:val="22"/>
        </w:rPr>
        <w:t xml:space="preserve">; </w:t>
      </w:r>
      <w:r w:rsidR="00F76CA2" w:rsidRPr="003423D0">
        <w:rPr>
          <w:rFonts w:ascii="Arial" w:hAnsi="Arial" w:cs="Arial"/>
          <w:b/>
          <w:bCs/>
          <w:sz w:val="22"/>
          <w:szCs w:val="22"/>
        </w:rPr>
        <w:t>237</w:t>
      </w:r>
      <w:r w:rsidR="00F76CA2" w:rsidRPr="003423D0">
        <w:rPr>
          <w:rFonts w:ascii="Arial" w:hAnsi="Arial" w:cs="Arial"/>
          <w:sz w:val="22"/>
          <w:szCs w:val="22"/>
        </w:rPr>
        <w:t xml:space="preserve">:а, в, г, д, е, ж, з, и, к, л, 1, 2, 3; </w:t>
      </w:r>
      <w:r w:rsidR="00F76CA2" w:rsidRPr="003423D0">
        <w:rPr>
          <w:rFonts w:ascii="Arial" w:hAnsi="Arial" w:cs="Arial"/>
          <w:b/>
          <w:bCs/>
          <w:sz w:val="22"/>
          <w:szCs w:val="22"/>
        </w:rPr>
        <w:t>238</w:t>
      </w:r>
      <w:r w:rsidR="00F76CA2" w:rsidRPr="003423D0">
        <w:rPr>
          <w:rFonts w:ascii="Arial" w:hAnsi="Arial" w:cs="Arial"/>
          <w:sz w:val="22"/>
          <w:szCs w:val="22"/>
        </w:rPr>
        <w:t xml:space="preserve">; </w:t>
      </w:r>
      <w:r w:rsidR="00F76CA2" w:rsidRPr="003423D0">
        <w:rPr>
          <w:rFonts w:ascii="Arial" w:hAnsi="Arial" w:cs="Arial"/>
          <w:b/>
          <w:bCs/>
          <w:sz w:val="22"/>
          <w:szCs w:val="22"/>
        </w:rPr>
        <w:t>239</w:t>
      </w:r>
      <w:r w:rsidR="00F76CA2" w:rsidRPr="003423D0">
        <w:rPr>
          <w:rFonts w:ascii="Arial" w:hAnsi="Arial" w:cs="Arial"/>
          <w:sz w:val="22"/>
          <w:szCs w:val="22"/>
        </w:rPr>
        <w:t xml:space="preserve">; </w:t>
      </w:r>
      <w:r w:rsidR="00F76CA2" w:rsidRPr="003423D0">
        <w:rPr>
          <w:rFonts w:ascii="Arial" w:hAnsi="Arial" w:cs="Arial"/>
          <w:b/>
          <w:bCs/>
          <w:sz w:val="22"/>
          <w:szCs w:val="22"/>
        </w:rPr>
        <w:t>240</w:t>
      </w:r>
      <w:r w:rsidR="00F76CA2" w:rsidRPr="003423D0">
        <w:rPr>
          <w:rFonts w:ascii="Arial" w:hAnsi="Arial" w:cs="Arial"/>
          <w:sz w:val="22"/>
          <w:szCs w:val="22"/>
        </w:rPr>
        <w:t xml:space="preserve">; </w:t>
      </w:r>
      <w:r w:rsidR="00F76CA2" w:rsidRPr="003423D0">
        <w:rPr>
          <w:rFonts w:ascii="Arial" w:hAnsi="Arial" w:cs="Arial"/>
          <w:b/>
          <w:bCs/>
          <w:sz w:val="22"/>
          <w:szCs w:val="22"/>
        </w:rPr>
        <w:t>241</w:t>
      </w:r>
      <w:r w:rsidR="00F76CA2" w:rsidRPr="003423D0">
        <w:rPr>
          <w:rFonts w:ascii="Arial" w:hAnsi="Arial" w:cs="Arial"/>
          <w:sz w:val="22"/>
          <w:szCs w:val="22"/>
        </w:rPr>
        <w:t xml:space="preserve">; </w:t>
      </w:r>
      <w:r w:rsidR="00F76CA2" w:rsidRPr="003423D0">
        <w:rPr>
          <w:rFonts w:ascii="Arial" w:hAnsi="Arial" w:cs="Arial"/>
          <w:b/>
          <w:bCs/>
          <w:sz w:val="22"/>
          <w:szCs w:val="22"/>
        </w:rPr>
        <w:t>242</w:t>
      </w:r>
      <w:r w:rsidR="00F76CA2" w:rsidRPr="003423D0">
        <w:rPr>
          <w:rFonts w:ascii="Arial" w:hAnsi="Arial" w:cs="Arial"/>
          <w:sz w:val="22"/>
          <w:szCs w:val="22"/>
        </w:rPr>
        <w:t xml:space="preserve">:а, б, в, г, д, е, ж, 1, 2, 3, 4; </w:t>
      </w:r>
      <w:r w:rsidR="00F76CA2" w:rsidRPr="003423D0">
        <w:rPr>
          <w:rFonts w:ascii="Arial" w:hAnsi="Arial" w:cs="Arial"/>
          <w:b/>
          <w:bCs/>
          <w:sz w:val="22"/>
          <w:szCs w:val="22"/>
        </w:rPr>
        <w:t>243</w:t>
      </w:r>
      <w:r w:rsidR="00F76CA2" w:rsidRPr="003423D0">
        <w:rPr>
          <w:rFonts w:ascii="Arial" w:hAnsi="Arial" w:cs="Arial"/>
          <w:sz w:val="22"/>
          <w:szCs w:val="22"/>
        </w:rPr>
        <w:t xml:space="preserve">; </w:t>
      </w:r>
      <w:r w:rsidR="00F76CA2" w:rsidRPr="003423D0">
        <w:rPr>
          <w:rFonts w:ascii="Arial" w:hAnsi="Arial" w:cs="Arial"/>
          <w:b/>
          <w:bCs/>
          <w:sz w:val="22"/>
          <w:szCs w:val="22"/>
        </w:rPr>
        <w:t>244</w:t>
      </w:r>
      <w:r w:rsidR="00F76CA2" w:rsidRPr="003423D0">
        <w:rPr>
          <w:rFonts w:ascii="Arial" w:hAnsi="Arial" w:cs="Arial"/>
          <w:sz w:val="22"/>
          <w:szCs w:val="22"/>
        </w:rPr>
        <w:t xml:space="preserve">; </w:t>
      </w:r>
      <w:r w:rsidR="00F76CA2" w:rsidRPr="003423D0">
        <w:rPr>
          <w:rFonts w:ascii="Arial" w:hAnsi="Arial" w:cs="Arial"/>
          <w:b/>
          <w:bCs/>
          <w:sz w:val="22"/>
          <w:szCs w:val="22"/>
        </w:rPr>
        <w:t>245</w:t>
      </w:r>
      <w:r w:rsidR="00F76CA2" w:rsidRPr="003423D0">
        <w:rPr>
          <w:rFonts w:ascii="Arial" w:hAnsi="Arial" w:cs="Arial"/>
          <w:sz w:val="22"/>
          <w:szCs w:val="22"/>
        </w:rPr>
        <w:t xml:space="preserve">; </w:t>
      </w:r>
      <w:r w:rsidR="00F76CA2" w:rsidRPr="003423D0">
        <w:rPr>
          <w:rFonts w:ascii="Arial" w:hAnsi="Arial" w:cs="Arial"/>
          <w:b/>
          <w:bCs/>
          <w:sz w:val="22"/>
          <w:szCs w:val="22"/>
        </w:rPr>
        <w:t>246</w:t>
      </w:r>
      <w:r w:rsidR="00F76CA2" w:rsidRPr="003423D0">
        <w:rPr>
          <w:rFonts w:ascii="Arial" w:hAnsi="Arial" w:cs="Arial"/>
          <w:sz w:val="22"/>
          <w:szCs w:val="22"/>
        </w:rPr>
        <w:t xml:space="preserve">; </w:t>
      </w:r>
      <w:r w:rsidR="00F76CA2" w:rsidRPr="003423D0">
        <w:rPr>
          <w:rFonts w:ascii="Arial" w:hAnsi="Arial" w:cs="Arial"/>
          <w:b/>
          <w:bCs/>
          <w:sz w:val="22"/>
          <w:szCs w:val="22"/>
        </w:rPr>
        <w:t>247</w:t>
      </w:r>
      <w:r w:rsidR="00F76CA2" w:rsidRPr="003423D0">
        <w:rPr>
          <w:rFonts w:ascii="Arial" w:hAnsi="Arial" w:cs="Arial"/>
          <w:sz w:val="22"/>
          <w:szCs w:val="22"/>
        </w:rPr>
        <w:t xml:space="preserve">; </w:t>
      </w:r>
      <w:r w:rsidR="00F76CA2" w:rsidRPr="003423D0">
        <w:rPr>
          <w:rFonts w:ascii="Arial" w:hAnsi="Arial" w:cs="Arial"/>
          <w:b/>
          <w:bCs/>
          <w:sz w:val="22"/>
          <w:szCs w:val="22"/>
        </w:rPr>
        <w:t>248</w:t>
      </w:r>
      <w:r w:rsidR="00F76CA2" w:rsidRPr="003423D0">
        <w:rPr>
          <w:rFonts w:ascii="Arial" w:hAnsi="Arial" w:cs="Arial"/>
          <w:sz w:val="22"/>
          <w:szCs w:val="22"/>
        </w:rPr>
        <w:t xml:space="preserve">; </w:t>
      </w:r>
      <w:r w:rsidR="00F76CA2" w:rsidRPr="003423D0">
        <w:rPr>
          <w:rFonts w:ascii="Arial" w:hAnsi="Arial" w:cs="Arial"/>
          <w:b/>
          <w:bCs/>
          <w:sz w:val="22"/>
          <w:szCs w:val="22"/>
        </w:rPr>
        <w:t>249</w:t>
      </w:r>
      <w:r w:rsidR="00F76CA2" w:rsidRPr="003423D0">
        <w:rPr>
          <w:rFonts w:ascii="Arial" w:hAnsi="Arial" w:cs="Arial"/>
          <w:sz w:val="22"/>
          <w:szCs w:val="22"/>
        </w:rPr>
        <w:t xml:space="preserve">; </w:t>
      </w:r>
      <w:r w:rsidR="00F76CA2" w:rsidRPr="003423D0">
        <w:rPr>
          <w:rFonts w:ascii="Arial" w:hAnsi="Arial" w:cs="Arial"/>
          <w:b/>
          <w:bCs/>
          <w:sz w:val="22"/>
          <w:szCs w:val="22"/>
        </w:rPr>
        <w:t>250</w:t>
      </w:r>
      <w:r w:rsidR="00F76CA2" w:rsidRPr="003423D0">
        <w:rPr>
          <w:rFonts w:ascii="Arial" w:hAnsi="Arial" w:cs="Arial"/>
          <w:sz w:val="22"/>
          <w:szCs w:val="22"/>
        </w:rPr>
        <w:t xml:space="preserve">; </w:t>
      </w:r>
      <w:r w:rsidR="00F76CA2" w:rsidRPr="003423D0">
        <w:rPr>
          <w:rFonts w:ascii="Arial" w:hAnsi="Arial" w:cs="Arial"/>
          <w:b/>
          <w:bCs/>
          <w:sz w:val="22"/>
          <w:szCs w:val="22"/>
        </w:rPr>
        <w:t>251</w:t>
      </w:r>
      <w:r w:rsidR="00F76CA2" w:rsidRPr="003423D0">
        <w:rPr>
          <w:rFonts w:ascii="Arial" w:hAnsi="Arial" w:cs="Arial"/>
          <w:sz w:val="22"/>
          <w:szCs w:val="22"/>
        </w:rPr>
        <w:t xml:space="preserve">:е, ж, з, и, к, л, м, ч, 1, 2, 3, 4; </w:t>
      </w:r>
      <w:r w:rsidR="00F76CA2" w:rsidRPr="003423D0">
        <w:rPr>
          <w:rFonts w:ascii="Arial" w:hAnsi="Arial" w:cs="Arial"/>
          <w:b/>
          <w:bCs/>
          <w:sz w:val="22"/>
          <w:szCs w:val="22"/>
        </w:rPr>
        <w:t>252</w:t>
      </w:r>
      <w:r w:rsidR="00F76CA2" w:rsidRPr="003423D0">
        <w:rPr>
          <w:rFonts w:ascii="Arial" w:hAnsi="Arial" w:cs="Arial"/>
          <w:sz w:val="22"/>
          <w:szCs w:val="22"/>
        </w:rPr>
        <w:t xml:space="preserve">:з, к, л, м, т, у, ф, х, ц, ч, щ, 1; </w:t>
      </w:r>
      <w:r w:rsidR="00F76CA2" w:rsidRPr="003423D0">
        <w:rPr>
          <w:rFonts w:ascii="Arial" w:hAnsi="Arial" w:cs="Arial"/>
          <w:b/>
          <w:bCs/>
          <w:sz w:val="22"/>
          <w:szCs w:val="22"/>
        </w:rPr>
        <w:t>253</w:t>
      </w:r>
      <w:r w:rsidR="00F76CA2" w:rsidRPr="003423D0">
        <w:rPr>
          <w:rFonts w:ascii="Arial" w:hAnsi="Arial" w:cs="Arial"/>
          <w:sz w:val="22"/>
          <w:szCs w:val="22"/>
        </w:rPr>
        <w:t xml:space="preserve">; </w:t>
      </w:r>
      <w:r w:rsidR="00F76CA2" w:rsidRPr="003423D0">
        <w:rPr>
          <w:rFonts w:ascii="Arial" w:hAnsi="Arial" w:cs="Arial"/>
          <w:b/>
          <w:bCs/>
          <w:sz w:val="22"/>
          <w:szCs w:val="22"/>
        </w:rPr>
        <w:t>254</w:t>
      </w:r>
      <w:r w:rsidR="00F76CA2" w:rsidRPr="003423D0">
        <w:rPr>
          <w:rFonts w:ascii="Arial" w:hAnsi="Arial" w:cs="Arial"/>
          <w:sz w:val="22"/>
          <w:szCs w:val="22"/>
        </w:rPr>
        <w:t xml:space="preserve">; </w:t>
      </w:r>
      <w:r w:rsidR="00F76CA2" w:rsidRPr="003423D0">
        <w:rPr>
          <w:rFonts w:ascii="Arial" w:hAnsi="Arial" w:cs="Arial"/>
          <w:b/>
          <w:bCs/>
          <w:sz w:val="22"/>
          <w:szCs w:val="22"/>
        </w:rPr>
        <w:t>255</w:t>
      </w:r>
      <w:r w:rsidR="00F76CA2" w:rsidRPr="003423D0">
        <w:rPr>
          <w:rFonts w:ascii="Arial" w:hAnsi="Arial" w:cs="Arial"/>
          <w:sz w:val="22"/>
          <w:szCs w:val="22"/>
        </w:rPr>
        <w:t xml:space="preserve">; </w:t>
      </w:r>
      <w:r w:rsidR="00F76CA2" w:rsidRPr="003423D0">
        <w:rPr>
          <w:rFonts w:ascii="Arial" w:hAnsi="Arial" w:cs="Arial"/>
          <w:b/>
          <w:bCs/>
          <w:sz w:val="22"/>
          <w:szCs w:val="22"/>
        </w:rPr>
        <w:t>256</w:t>
      </w:r>
      <w:r w:rsidR="00F76CA2" w:rsidRPr="003423D0">
        <w:rPr>
          <w:rFonts w:ascii="Arial" w:hAnsi="Arial" w:cs="Arial"/>
          <w:sz w:val="22"/>
          <w:szCs w:val="22"/>
        </w:rPr>
        <w:t xml:space="preserve">:а, б, в, г, д, е, ж, з, и, к, л, м, н, 1, 2, 3, 4, 5, 6, 7, 8; </w:t>
      </w:r>
      <w:r w:rsidR="00F76CA2" w:rsidRPr="003423D0">
        <w:rPr>
          <w:rFonts w:ascii="Arial" w:hAnsi="Arial" w:cs="Arial"/>
          <w:b/>
          <w:bCs/>
          <w:sz w:val="22"/>
          <w:szCs w:val="22"/>
        </w:rPr>
        <w:t>257</w:t>
      </w:r>
      <w:r w:rsidR="00F76CA2" w:rsidRPr="003423D0">
        <w:rPr>
          <w:rFonts w:ascii="Arial" w:hAnsi="Arial" w:cs="Arial"/>
          <w:sz w:val="22"/>
          <w:szCs w:val="22"/>
        </w:rPr>
        <w:t xml:space="preserve">:а, б, в, г, д, е, ж, м, н, о, п, 1, 2, 3, 4, 5, 6, 7, 8; </w:t>
      </w:r>
      <w:r w:rsidR="00F76CA2" w:rsidRPr="003423D0">
        <w:rPr>
          <w:rFonts w:ascii="Arial" w:hAnsi="Arial" w:cs="Arial"/>
          <w:b/>
          <w:bCs/>
          <w:sz w:val="22"/>
          <w:szCs w:val="22"/>
        </w:rPr>
        <w:t>258</w:t>
      </w:r>
      <w:r w:rsidR="00F76CA2" w:rsidRPr="003423D0">
        <w:rPr>
          <w:rFonts w:ascii="Arial" w:hAnsi="Arial" w:cs="Arial"/>
          <w:sz w:val="22"/>
          <w:szCs w:val="22"/>
        </w:rPr>
        <w:t xml:space="preserve">:а, б, в, г, д, е, ж, и, 1, 2, 3, 4, 5, 6; </w:t>
      </w:r>
      <w:r w:rsidR="00F76CA2" w:rsidRPr="003423D0">
        <w:rPr>
          <w:rFonts w:ascii="Arial" w:hAnsi="Arial" w:cs="Arial"/>
          <w:b/>
          <w:bCs/>
          <w:sz w:val="22"/>
          <w:szCs w:val="22"/>
        </w:rPr>
        <w:t>259</w:t>
      </w:r>
      <w:r w:rsidR="00F76CA2" w:rsidRPr="003423D0">
        <w:rPr>
          <w:rFonts w:ascii="Arial" w:hAnsi="Arial" w:cs="Arial"/>
          <w:sz w:val="22"/>
          <w:szCs w:val="22"/>
        </w:rPr>
        <w:t xml:space="preserve">:а, б, в, г, д, е, 1, 2; </w:t>
      </w:r>
      <w:r w:rsidR="00F76CA2" w:rsidRPr="003423D0">
        <w:rPr>
          <w:rFonts w:ascii="Arial" w:hAnsi="Arial" w:cs="Arial"/>
          <w:b/>
          <w:bCs/>
          <w:sz w:val="22"/>
          <w:szCs w:val="22"/>
        </w:rPr>
        <w:t>260</w:t>
      </w:r>
      <w:r w:rsidR="00F76CA2" w:rsidRPr="003423D0">
        <w:rPr>
          <w:rFonts w:ascii="Arial" w:hAnsi="Arial" w:cs="Arial"/>
          <w:sz w:val="22"/>
          <w:szCs w:val="22"/>
        </w:rPr>
        <w:t xml:space="preserve">:а, б, в, г, д, е, ж, з, и, к, л, м, н, 1, 2, 3, 4, 5, 6; </w:t>
      </w:r>
      <w:r w:rsidR="00F76CA2" w:rsidRPr="003423D0">
        <w:rPr>
          <w:rFonts w:ascii="Arial" w:hAnsi="Arial" w:cs="Arial"/>
          <w:b/>
          <w:bCs/>
          <w:sz w:val="22"/>
          <w:szCs w:val="22"/>
        </w:rPr>
        <w:t>261</w:t>
      </w:r>
      <w:r w:rsidR="00F76CA2" w:rsidRPr="003423D0">
        <w:rPr>
          <w:rFonts w:ascii="Arial" w:hAnsi="Arial" w:cs="Arial"/>
          <w:sz w:val="22"/>
          <w:szCs w:val="22"/>
        </w:rPr>
        <w:t xml:space="preserve">:а, б, в, г, д, е, ж, з, и, к, 1, 2, 4, 5, 6, 7, 8, 9, 10, 11; </w:t>
      </w:r>
      <w:r w:rsidR="00F76CA2" w:rsidRPr="003423D0">
        <w:rPr>
          <w:rFonts w:ascii="Arial" w:hAnsi="Arial" w:cs="Arial"/>
          <w:b/>
          <w:bCs/>
          <w:sz w:val="22"/>
          <w:szCs w:val="22"/>
        </w:rPr>
        <w:t>262</w:t>
      </w:r>
      <w:r w:rsidR="00F76CA2" w:rsidRPr="003423D0">
        <w:rPr>
          <w:rFonts w:ascii="Arial" w:hAnsi="Arial" w:cs="Arial"/>
          <w:sz w:val="22"/>
          <w:szCs w:val="22"/>
        </w:rPr>
        <w:t xml:space="preserve">; </w:t>
      </w:r>
      <w:r w:rsidR="00F76CA2" w:rsidRPr="003423D0">
        <w:rPr>
          <w:rFonts w:ascii="Arial" w:hAnsi="Arial" w:cs="Arial"/>
          <w:b/>
          <w:bCs/>
          <w:sz w:val="22"/>
          <w:szCs w:val="22"/>
        </w:rPr>
        <w:t>263</w:t>
      </w:r>
      <w:r w:rsidR="00F76CA2" w:rsidRPr="003423D0">
        <w:rPr>
          <w:rFonts w:ascii="Arial" w:hAnsi="Arial" w:cs="Arial"/>
          <w:sz w:val="22"/>
          <w:szCs w:val="22"/>
        </w:rPr>
        <w:t xml:space="preserve">:н; </w:t>
      </w:r>
      <w:r w:rsidR="00F76CA2" w:rsidRPr="003423D0">
        <w:rPr>
          <w:rFonts w:ascii="Arial" w:hAnsi="Arial" w:cs="Arial"/>
          <w:b/>
          <w:bCs/>
          <w:sz w:val="22"/>
          <w:szCs w:val="22"/>
        </w:rPr>
        <w:t>269</w:t>
      </w:r>
      <w:r w:rsidR="00F76CA2" w:rsidRPr="003423D0">
        <w:rPr>
          <w:rFonts w:ascii="Arial" w:hAnsi="Arial" w:cs="Arial"/>
          <w:sz w:val="22"/>
          <w:szCs w:val="22"/>
        </w:rPr>
        <w:t xml:space="preserve">:а, в, г, д, е, ж, з, и, к, м, н, о, 2, 3, 4, 6; </w:t>
      </w:r>
      <w:r w:rsidR="00F76CA2" w:rsidRPr="003423D0">
        <w:rPr>
          <w:rFonts w:ascii="Arial" w:hAnsi="Arial" w:cs="Arial"/>
          <w:b/>
          <w:bCs/>
          <w:sz w:val="22"/>
          <w:szCs w:val="22"/>
        </w:rPr>
        <w:t>270</w:t>
      </w:r>
      <w:r w:rsidR="00F76CA2" w:rsidRPr="003423D0">
        <w:rPr>
          <w:rFonts w:ascii="Arial" w:hAnsi="Arial" w:cs="Arial"/>
          <w:sz w:val="22"/>
          <w:szCs w:val="22"/>
        </w:rPr>
        <w:t xml:space="preserve">:а, б, в, г, д, е, ж, ш2, 1, 2, 3, 4, 5, 6, 7, 8, 9, 10, 11, 12, 13, 14, 15, 16, 17, 18, 19, 20, 21, 22; </w:t>
      </w:r>
      <w:r w:rsidR="00F76CA2" w:rsidRPr="003423D0">
        <w:rPr>
          <w:rFonts w:ascii="Arial" w:hAnsi="Arial" w:cs="Arial"/>
          <w:b/>
          <w:bCs/>
          <w:sz w:val="22"/>
          <w:szCs w:val="22"/>
        </w:rPr>
        <w:t>271</w:t>
      </w:r>
      <w:r w:rsidR="00F76CA2" w:rsidRPr="003423D0">
        <w:rPr>
          <w:rFonts w:ascii="Arial" w:hAnsi="Arial" w:cs="Arial"/>
          <w:sz w:val="22"/>
          <w:szCs w:val="22"/>
        </w:rPr>
        <w:t xml:space="preserve">; </w:t>
      </w:r>
      <w:r w:rsidR="00F76CA2" w:rsidRPr="003423D0">
        <w:rPr>
          <w:rFonts w:ascii="Arial" w:hAnsi="Arial" w:cs="Arial"/>
          <w:b/>
          <w:bCs/>
          <w:sz w:val="22"/>
          <w:szCs w:val="22"/>
        </w:rPr>
        <w:t>272</w:t>
      </w:r>
      <w:r w:rsidR="00F76CA2" w:rsidRPr="003423D0">
        <w:rPr>
          <w:rFonts w:ascii="Arial" w:hAnsi="Arial" w:cs="Arial"/>
          <w:sz w:val="22"/>
          <w:szCs w:val="22"/>
        </w:rPr>
        <w:t xml:space="preserve">; </w:t>
      </w:r>
      <w:r w:rsidR="00F76CA2" w:rsidRPr="003423D0">
        <w:rPr>
          <w:rFonts w:ascii="Arial" w:hAnsi="Arial" w:cs="Arial"/>
          <w:b/>
          <w:bCs/>
          <w:sz w:val="22"/>
          <w:szCs w:val="22"/>
        </w:rPr>
        <w:t>273</w:t>
      </w:r>
      <w:r w:rsidR="00F76CA2" w:rsidRPr="003423D0">
        <w:rPr>
          <w:rFonts w:ascii="Arial" w:hAnsi="Arial" w:cs="Arial"/>
          <w:sz w:val="22"/>
          <w:szCs w:val="22"/>
        </w:rPr>
        <w:t xml:space="preserve">; </w:t>
      </w:r>
      <w:r w:rsidR="00F76CA2" w:rsidRPr="003423D0">
        <w:rPr>
          <w:rFonts w:ascii="Arial" w:hAnsi="Arial" w:cs="Arial"/>
          <w:b/>
          <w:bCs/>
          <w:sz w:val="22"/>
          <w:szCs w:val="22"/>
        </w:rPr>
        <w:t>274</w:t>
      </w:r>
      <w:r w:rsidR="00F76CA2" w:rsidRPr="003423D0">
        <w:rPr>
          <w:rFonts w:ascii="Arial" w:hAnsi="Arial" w:cs="Arial"/>
          <w:sz w:val="22"/>
          <w:szCs w:val="22"/>
        </w:rPr>
        <w:t xml:space="preserve">; </w:t>
      </w:r>
      <w:r w:rsidR="00F76CA2" w:rsidRPr="003423D0">
        <w:rPr>
          <w:rFonts w:ascii="Arial" w:hAnsi="Arial" w:cs="Arial"/>
          <w:b/>
          <w:bCs/>
          <w:sz w:val="22"/>
          <w:szCs w:val="22"/>
        </w:rPr>
        <w:t>275</w:t>
      </w:r>
      <w:r w:rsidR="00F76CA2" w:rsidRPr="003423D0">
        <w:rPr>
          <w:rFonts w:ascii="Arial" w:hAnsi="Arial" w:cs="Arial"/>
          <w:sz w:val="22"/>
          <w:szCs w:val="22"/>
        </w:rPr>
        <w:t xml:space="preserve">; </w:t>
      </w:r>
      <w:r w:rsidR="00F76CA2" w:rsidRPr="003423D0">
        <w:rPr>
          <w:rFonts w:ascii="Arial" w:hAnsi="Arial" w:cs="Arial"/>
          <w:b/>
          <w:bCs/>
          <w:sz w:val="22"/>
          <w:szCs w:val="22"/>
        </w:rPr>
        <w:t>276</w:t>
      </w:r>
      <w:r w:rsidR="00F76CA2" w:rsidRPr="003423D0">
        <w:rPr>
          <w:rFonts w:ascii="Arial" w:hAnsi="Arial" w:cs="Arial"/>
          <w:sz w:val="22"/>
          <w:szCs w:val="22"/>
        </w:rPr>
        <w:t xml:space="preserve">; </w:t>
      </w:r>
      <w:r w:rsidR="00F76CA2" w:rsidRPr="003423D0">
        <w:rPr>
          <w:rFonts w:ascii="Arial" w:hAnsi="Arial" w:cs="Arial"/>
          <w:b/>
          <w:bCs/>
          <w:sz w:val="22"/>
          <w:szCs w:val="22"/>
        </w:rPr>
        <w:t>277</w:t>
      </w:r>
      <w:r w:rsidR="00F76CA2" w:rsidRPr="003423D0">
        <w:rPr>
          <w:rFonts w:ascii="Arial" w:hAnsi="Arial" w:cs="Arial"/>
          <w:sz w:val="22"/>
          <w:szCs w:val="22"/>
        </w:rPr>
        <w:t xml:space="preserve">; </w:t>
      </w:r>
      <w:r w:rsidR="00F76CA2" w:rsidRPr="003423D0">
        <w:rPr>
          <w:rFonts w:ascii="Arial" w:hAnsi="Arial" w:cs="Arial"/>
          <w:b/>
          <w:bCs/>
          <w:sz w:val="22"/>
          <w:szCs w:val="22"/>
        </w:rPr>
        <w:t>278</w:t>
      </w:r>
      <w:r w:rsidR="00F76CA2" w:rsidRPr="003423D0">
        <w:rPr>
          <w:rFonts w:ascii="Arial" w:hAnsi="Arial" w:cs="Arial"/>
          <w:sz w:val="22"/>
          <w:szCs w:val="22"/>
        </w:rPr>
        <w:t xml:space="preserve">; </w:t>
      </w:r>
      <w:r w:rsidR="00F76CA2" w:rsidRPr="003423D0">
        <w:rPr>
          <w:rFonts w:ascii="Arial" w:hAnsi="Arial" w:cs="Arial"/>
          <w:b/>
          <w:bCs/>
          <w:sz w:val="22"/>
          <w:szCs w:val="22"/>
        </w:rPr>
        <w:t>279</w:t>
      </w:r>
      <w:r w:rsidR="00F76CA2" w:rsidRPr="003423D0">
        <w:rPr>
          <w:rFonts w:ascii="Arial" w:hAnsi="Arial" w:cs="Arial"/>
          <w:sz w:val="22"/>
          <w:szCs w:val="22"/>
        </w:rPr>
        <w:t>;</w:t>
      </w:r>
    </w:p>
    <w:p w14:paraId="7A07B4A6" w14:textId="77777777" w:rsidR="00EE268E" w:rsidRPr="003423D0" w:rsidRDefault="00EE268E" w:rsidP="0002060C">
      <w:pPr>
        <w:pStyle w:val="afc"/>
        <w:numPr>
          <w:ilvl w:val="1"/>
          <w:numId w:val="13"/>
        </w:numPr>
        <w:ind w:left="0" w:firstLine="709"/>
        <w:jc w:val="both"/>
        <w:rPr>
          <w:rFonts w:ascii="Arial" w:hAnsi="Arial" w:cs="Arial"/>
          <w:sz w:val="22"/>
          <w:szCs w:val="22"/>
        </w:rPr>
      </w:pPr>
      <w:r w:rsidRPr="003423D0">
        <w:rPr>
          <w:rFonts w:ascii="Arial" w:hAnsi="Arial" w:cs="Arial"/>
          <w:b/>
          <w:bCs/>
          <w:sz w:val="22"/>
          <w:szCs w:val="22"/>
        </w:rPr>
        <w:t>ГВКС 3</w:t>
      </w:r>
      <w:r w:rsidRPr="003423D0">
        <w:rPr>
          <w:rFonts w:ascii="Arial" w:hAnsi="Arial" w:cs="Arial"/>
          <w:sz w:val="22"/>
          <w:szCs w:val="22"/>
        </w:rPr>
        <w:t xml:space="preserve"> – определени съгласно сертификационен доклад - отдели и подотдели:</w:t>
      </w:r>
      <w:r w:rsidR="00F76CA2" w:rsidRPr="003423D0">
        <w:rPr>
          <w:rFonts w:ascii="Arial" w:hAnsi="Arial" w:cs="Arial"/>
          <w:b/>
          <w:bCs/>
          <w:color w:val="000000"/>
          <w:sz w:val="18"/>
          <w:szCs w:val="18"/>
        </w:rPr>
        <w:t xml:space="preserve"> </w:t>
      </w:r>
      <w:r w:rsidR="00F76CA2" w:rsidRPr="003423D0">
        <w:rPr>
          <w:rFonts w:ascii="Arial" w:hAnsi="Arial" w:cs="Arial"/>
          <w:b/>
          <w:bCs/>
          <w:sz w:val="22"/>
          <w:szCs w:val="22"/>
        </w:rPr>
        <w:t>6</w:t>
      </w:r>
      <w:r w:rsidR="00F76CA2" w:rsidRPr="003423D0">
        <w:rPr>
          <w:rFonts w:ascii="Arial" w:hAnsi="Arial" w:cs="Arial"/>
          <w:sz w:val="22"/>
          <w:szCs w:val="22"/>
        </w:rPr>
        <w:t xml:space="preserve">:и; </w:t>
      </w:r>
      <w:r w:rsidR="00F76CA2" w:rsidRPr="003423D0">
        <w:rPr>
          <w:rFonts w:ascii="Arial" w:hAnsi="Arial" w:cs="Arial"/>
          <w:b/>
          <w:bCs/>
          <w:sz w:val="22"/>
          <w:szCs w:val="22"/>
        </w:rPr>
        <w:t>12</w:t>
      </w:r>
      <w:r w:rsidR="00F76CA2" w:rsidRPr="003423D0">
        <w:rPr>
          <w:rFonts w:ascii="Arial" w:hAnsi="Arial" w:cs="Arial"/>
          <w:sz w:val="22"/>
          <w:szCs w:val="22"/>
        </w:rPr>
        <w:t xml:space="preserve">:б; </w:t>
      </w:r>
      <w:r w:rsidR="00F76CA2" w:rsidRPr="003423D0">
        <w:rPr>
          <w:rFonts w:ascii="Arial" w:hAnsi="Arial" w:cs="Arial"/>
          <w:b/>
          <w:bCs/>
          <w:sz w:val="22"/>
          <w:szCs w:val="22"/>
        </w:rPr>
        <w:t>18</w:t>
      </w:r>
      <w:r w:rsidR="00F76CA2" w:rsidRPr="003423D0">
        <w:rPr>
          <w:rFonts w:ascii="Arial" w:hAnsi="Arial" w:cs="Arial"/>
          <w:sz w:val="22"/>
          <w:szCs w:val="22"/>
        </w:rPr>
        <w:t xml:space="preserve">:л, п; </w:t>
      </w:r>
      <w:r w:rsidR="00F76CA2" w:rsidRPr="003423D0">
        <w:rPr>
          <w:rFonts w:ascii="Arial" w:hAnsi="Arial" w:cs="Arial"/>
          <w:b/>
          <w:bCs/>
          <w:sz w:val="22"/>
          <w:szCs w:val="22"/>
        </w:rPr>
        <w:t>22</w:t>
      </w:r>
      <w:r w:rsidR="00F76CA2" w:rsidRPr="003423D0">
        <w:rPr>
          <w:rFonts w:ascii="Arial" w:hAnsi="Arial" w:cs="Arial"/>
          <w:sz w:val="22"/>
          <w:szCs w:val="22"/>
        </w:rPr>
        <w:t xml:space="preserve">:к; </w:t>
      </w:r>
      <w:r w:rsidR="00F76CA2" w:rsidRPr="003423D0">
        <w:rPr>
          <w:rFonts w:ascii="Arial" w:hAnsi="Arial" w:cs="Arial"/>
          <w:b/>
          <w:bCs/>
          <w:sz w:val="22"/>
          <w:szCs w:val="22"/>
        </w:rPr>
        <w:t>24</w:t>
      </w:r>
      <w:r w:rsidR="00F76CA2" w:rsidRPr="003423D0">
        <w:rPr>
          <w:rFonts w:ascii="Arial" w:hAnsi="Arial" w:cs="Arial"/>
          <w:sz w:val="22"/>
          <w:szCs w:val="22"/>
        </w:rPr>
        <w:t xml:space="preserve">:л; </w:t>
      </w:r>
      <w:r w:rsidR="00F76CA2" w:rsidRPr="003423D0">
        <w:rPr>
          <w:rFonts w:ascii="Arial" w:hAnsi="Arial" w:cs="Arial"/>
          <w:b/>
          <w:bCs/>
          <w:sz w:val="22"/>
          <w:szCs w:val="22"/>
        </w:rPr>
        <w:t>26</w:t>
      </w:r>
      <w:r w:rsidR="00F76CA2" w:rsidRPr="003423D0">
        <w:rPr>
          <w:rFonts w:ascii="Arial" w:hAnsi="Arial" w:cs="Arial"/>
          <w:sz w:val="22"/>
          <w:szCs w:val="22"/>
        </w:rPr>
        <w:t xml:space="preserve">:а; </w:t>
      </w:r>
      <w:r w:rsidR="00F76CA2" w:rsidRPr="003423D0">
        <w:rPr>
          <w:rFonts w:ascii="Arial" w:hAnsi="Arial" w:cs="Arial"/>
          <w:b/>
          <w:bCs/>
          <w:sz w:val="22"/>
          <w:szCs w:val="22"/>
        </w:rPr>
        <w:t>32</w:t>
      </w:r>
      <w:r w:rsidR="00F76CA2" w:rsidRPr="003423D0">
        <w:rPr>
          <w:rFonts w:ascii="Arial" w:hAnsi="Arial" w:cs="Arial"/>
          <w:sz w:val="22"/>
          <w:szCs w:val="22"/>
        </w:rPr>
        <w:t xml:space="preserve">:м; </w:t>
      </w:r>
      <w:r w:rsidR="00F76CA2" w:rsidRPr="003423D0">
        <w:rPr>
          <w:rFonts w:ascii="Arial" w:hAnsi="Arial" w:cs="Arial"/>
          <w:b/>
          <w:bCs/>
          <w:sz w:val="22"/>
          <w:szCs w:val="22"/>
        </w:rPr>
        <w:t>34</w:t>
      </w:r>
      <w:r w:rsidR="00F76CA2" w:rsidRPr="003423D0">
        <w:rPr>
          <w:rFonts w:ascii="Arial" w:hAnsi="Arial" w:cs="Arial"/>
          <w:sz w:val="22"/>
          <w:szCs w:val="22"/>
        </w:rPr>
        <w:t xml:space="preserve">:б, в, о; </w:t>
      </w:r>
      <w:r w:rsidR="00F76CA2" w:rsidRPr="003423D0">
        <w:rPr>
          <w:rFonts w:ascii="Arial" w:hAnsi="Arial" w:cs="Arial"/>
          <w:b/>
          <w:bCs/>
          <w:sz w:val="22"/>
          <w:szCs w:val="22"/>
        </w:rPr>
        <w:t>35</w:t>
      </w:r>
      <w:r w:rsidR="00F76CA2" w:rsidRPr="003423D0">
        <w:rPr>
          <w:rFonts w:ascii="Arial" w:hAnsi="Arial" w:cs="Arial"/>
          <w:sz w:val="22"/>
          <w:szCs w:val="22"/>
        </w:rPr>
        <w:t xml:space="preserve">:в, з; </w:t>
      </w:r>
      <w:r w:rsidR="00F76CA2" w:rsidRPr="003423D0">
        <w:rPr>
          <w:rFonts w:ascii="Arial" w:hAnsi="Arial" w:cs="Arial"/>
          <w:b/>
          <w:bCs/>
          <w:sz w:val="22"/>
          <w:szCs w:val="22"/>
        </w:rPr>
        <w:t>40</w:t>
      </w:r>
      <w:r w:rsidR="00F76CA2" w:rsidRPr="003423D0">
        <w:rPr>
          <w:rFonts w:ascii="Arial" w:hAnsi="Arial" w:cs="Arial"/>
          <w:sz w:val="22"/>
          <w:szCs w:val="22"/>
        </w:rPr>
        <w:t xml:space="preserve">:а, з; </w:t>
      </w:r>
      <w:r w:rsidR="00F76CA2" w:rsidRPr="003423D0">
        <w:rPr>
          <w:rFonts w:ascii="Arial" w:hAnsi="Arial" w:cs="Arial"/>
          <w:b/>
          <w:bCs/>
          <w:sz w:val="22"/>
          <w:szCs w:val="22"/>
        </w:rPr>
        <w:t>42</w:t>
      </w:r>
      <w:r w:rsidR="00F76CA2" w:rsidRPr="003423D0">
        <w:rPr>
          <w:rFonts w:ascii="Arial" w:hAnsi="Arial" w:cs="Arial"/>
          <w:sz w:val="22"/>
          <w:szCs w:val="22"/>
        </w:rPr>
        <w:t xml:space="preserve">:г; </w:t>
      </w:r>
      <w:r w:rsidR="00F76CA2" w:rsidRPr="003423D0">
        <w:rPr>
          <w:rFonts w:ascii="Arial" w:hAnsi="Arial" w:cs="Arial"/>
          <w:b/>
          <w:bCs/>
          <w:sz w:val="22"/>
          <w:szCs w:val="22"/>
        </w:rPr>
        <w:t>43</w:t>
      </w:r>
      <w:r w:rsidR="00F76CA2" w:rsidRPr="003423D0">
        <w:rPr>
          <w:rFonts w:ascii="Arial" w:hAnsi="Arial" w:cs="Arial"/>
          <w:sz w:val="22"/>
          <w:szCs w:val="22"/>
        </w:rPr>
        <w:t xml:space="preserve">:е; </w:t>
      </w:r>
      <w:r w:rsidR="00F76CA2" w:rsidRPr="003423D0">
        <w:rPr>
          <w:rFonts w:ascii="Arial" w:hAnsi="Arial" w:cs="Arial"/>
          <w:b/>
          <w:bCs/>
          <w:sz w:val="22"/>
          <w:szCs w:val="22"/>
        </w:rPr>
        <w:t>44</w:t>
      </w:r>
      <w:r w:rsidR="00F76CA2" w:rsidRPr="003423D0">
        <w:rPr>
          <w:rFonts w:ascii="Arial" w:hAnsi="Arial" w:cs="Arial"/>
          <w:sz w:val="22"/>
          <w:szCs w:val="22"/>
        </w:rPr>
        <w:t xml:space="preserve">:а, б, в, г, д, е; </w:t>
      </w:r>
      <w:r w:rsidR="00F76CA2" w:rsidRPr="003423D0">
        <w:rPr>
          <w:rFonts w:ascii="Arial" w:hAnsi="Arial" w:cs="Arial"/>
          <w:b/>
          <w:bCs/>
          <w:sz w:val="22"/>
          <w:szCs w:val="22"/>
        </w:rPr>
        <w:t>45</w:t>
      </w:r>
      <w:r w:rsidR="00F76CA2" w:rsidRPr="003423D0">
        <w:rPr>
          <w:rFonts w:ascii="Arial" w:hAnsi="Arial" w:cs="Arial"/>
          <w:sz w:val="22"/>
          <w:szCs w:val="22"/>
        </w:rPr>
        <w:t xml:space="preserve">:б, в, г, д; </w:t>
      </w:r>
      <w:r w:rsidR="00F76CA2" w:rsidRPr="003423D0">
        <w:rPr>
          <w:rFonts w:ascii="Arial" w:hAnsi="Arial" w:cs="Arial"/>
          <w:b/>
          <w:bCs/>
          <w:sz w:val="22"/>
          <w:szCs w:val="22"/>
        </w:rPr>
        <w:t>46</w:t>
      </w:r>
      <w:r w:rsidR="00F76CA2" w:rsidRPr="003423D0">
        <w:rPr>
          <w:rFonts w:ascii="Arial" w:hAnsi="Arial" w:cs="Arial"/>
          <w:sz w:val="22"/>
          <w:szCs w:val="22"/>
        </w:rPr>
        <w:t xml:space="preserve">:б, г, е, з; </w:t>
      </w:r>
      <w:r w:rsidR="00F76CA2" w:rsidRPr="003423D0">
        <w:rPr>
          <w:rFonts w:ascii="Arial" w:hAnsi="Arial" w:cs="Arial"/>
          <w:b/>
          <w:bCs/>
          <w:sz w:val="22"/>
          <w:szCs w:val="22"/>
        </w:rPr>
        <w:t>47</w:t>
      </w:r>
      <w:r w:rsidR="00F76CA2" w:rsidRPr="003423D0">
        <w:rPr>
          <w:rFonts w:ascii="Arial" w:hAnsi="Arial" w:cs="Arial"/>
          <w:sz w:val="22"/>
          <w:szCs w:val="22"/>
        </w:rPr>
        <w:t xml:space="preserve">:д, ж, з, и, к, л, м, н, о, с, у, ф, х; </w:t>
      </w:r>
      <w:r w:rsidR="00F76CA2" w:rsidRPr="003423D0">
        <w:rPr>
          <w:rFonts w:ascii="Arial" w:hAnsi="Arial" w:cs="Arial"/>
          <w:b/>
          <w:bCs/>
          <w:sz w:val="22"/>
          <w:szCs w:val="22"/>
        </w:rPr>
        <w:t>48</w:t>
      </w:r>
      <w:r w:rsidR="00F76CA2" w:rsidRPr="003423D0">
        <w:rPr>
          <w:rFonts w:ascii="Arial" w:hAnsi="Arial" w:cs="Arial"/>
          <w:sz w:val="22"/>
          <w:szCs w:val="22"/>
        </w:rPr>
        <w:t xml:space="preserve">:г, д, ж, з, и, к, л, м, н, о, п, у, ф, х, ц, ч, ш, щ; </w:t>
      </w:r>
      <w:r w:rsidR="00F76CA2" w:rsidRPr="003423D0">
        <w:rPr>
          <w:rFonts w:ascii="Arial" w:hAnsi="Arial" w:cs="Arial"/>
          <w:b/>
          <w:bCs/>
          <w:sz w:val="22"/>
          <w:szCs w:val="22"/>
        </w:rPr>
        <w:t>49</w:t>
      </w:r>
      <w:r w:rsidR="00F76CA2" w:rsidRPr="003423D0">
        <w:rPr>
          <w:rFonts w:ascii="Arial" w:hAnsi="Arial" w:cs="Arial"/>
          <w:sz w:val="22"/>
          <w:szCs w:val="22"/>
        </w:rPr>
        <w:t xml:space="preserve">:а, б, в, г, з, м, н, п, р, т, х, ш, ю, я, б1, в1; </w:t>
      </w:r>
      <w:r w:rsidR="00F76CA2" w:rsidRPr="003423D0">
        <w:rPr>
          <w:rFonts w:ascii="Arial" w:hAnsi="Arial" w:cs="Arial"/>
          <w:b/>
          <w:bCs/>
          <w:sz w:val="22"/>
          <w:szCs w:val="22"/>
        </w:rPr>
        <w:t>50</w:t>
      </w:r>
      <w:r w:rsidR="00F76CA2" w:rsidRPr="003423D0">
        <w:rPr>
          <w:rFonts w:ascii="Arial" w:hAnsi="Arial" w:cs="Arial"/>
          <w:sz w:val="22"/>
          <w:szCs w:val="22"/>
        </w:rPr>
        <w:t xml:space="preserve">:а, в, д, е, з, и, к, л, м; </w:t>
      </w:r>
      <w:r w:rsidR="00F76CA2" w:rsidRPr="003423D0">
        <w:rPr>
          <w:rFonts w:ascii="Arial" w:hAnsi="Arial" w:cs="Arial"/>
          <w:b/>
          <w:bCs/>
          <w:sz w:val="22"/>
          <w:szCs w:val="22"/>
        </w:rPr>
        <w:t>51</w:t>
      </w:r>
      <w:r w:rsidR="00F76CA2" w:rsidRPr="003423D0">
        <w:rPr>
          <w:rFonts w:ascii="Arial" w:hAnsi="Arial" w:cs="Arial"/>
          <w:sz w:val="22"/>
          <w:szCs w:val="22"/>
        </w:rPr>
        <w:t xml:space="preserve">:а, д; </w:t>
      </w:r>
      <w:r w:rsidR="00F76CA2" w:rsidRPr="003423D0">
        <w:rPr>
          <w:rFonts w:ascii="Arial" w:hAnsi="Arial" w:cs="Arial"/>
          <w:b/>
          <w:bCs/>
          <w:sz w:val="22"/>
          <w:szCs w:val="22"/>
        </w:rPr>
        <w:t>53</w:t>
      </w:r>
      <w:r w:rsidR="00F76CA2" w:rsidRPr="003423D0">
        <w:rPr>
          <w:rFonts w:ascii="Arial" w:hAnsi="Arial" w:cs="Arial"/>
          <w:sz w:val="22"/>
          <w:szCs w:val="22"/>
        </w:rPr>
        <w:t xml:space="preserve">:в, з; </w:t>
      </w:r>
      <w:r w:rsidR="00F76CA2" w:rsidRPr="003423D0">
        <w:rPr>
          <w:rFonts w:ascii="Arial" w:hAnsi="Arial" w:cs="Arial"/>
          <w:b/>
          <w:bCs/>
          <w:sz w:val="22"/>
          <w:szCs w:val="22"/>
        </w:rPr>
        <w:t>57</w:t>
      </w:r>
      <w:r w:rsidR="00F76CA2" w:rsidRPr="003423D0">
        <w:rPr>
          <w:rFonts w:ascii="Arial" w:hAnsi="Arial" w:cs="Arial"/>
          <w:sz w:val="22"/>
          <w:szCs w:val="22"/>
        </w:rPr>
        <w:t xml:space="preserve">:а, в, е, и, к, с, т; </w:t>
      </w:r>
      <w:r w:rsidR="00F76CA2" w:rsidRPr="003423D0">
        <w:rPr>
          <w:rFonts w:ascii="Arial" w:hAnsi="Arial" w:cs="Arial"/>
          <w:b/>
          <w:bCs/>
          <w:sz w:val="22"/>
          <w:szCs w:val="22"/>
        </w:rPr>
        <w:t>58</w:t>
      </w:r>
      <w:r w:rsidR="00F76CA2" w:rsidRPr="003423D0">
        <w:rPr>
          <w:rFonts w:ascii="Arial" w:hAnsi="Arial" w:cs="Arial"/>
          <w:sz w:val="22"/>
          <w:szCs w:val="22"/>
        </w:rPr>
        <w:t xml:space="preserve">:а, б, в, г, д, е, п; </w:t>
      </w:r>
      <w:r w:rsidR="00F76CA2" w:rsidRPr="003423D0">
        <w:rPr>
          <w:rFonts w:ascii="Arial" w:hAnsi="Arial" w:cs="Arial"/>
          <w:b/>
          <w:bCs/>
          <w:sz w:val="22"/>
          <w:szCs w:val="22"/>
        </w:rPr>
        <w:t>64</w:t>
      </w:r>
      <w:r w:rsidR="00F76CA2" w:rsidRPr="003423D0">
        <w:rPr>
          <w:rFonts w:ascii="Arial" w:hAnsi="Arial" w:cs="Arial"/>
          <w:sz w:val="22"/>
          <w:szCs w:val="22"/>
        </w:rPr>
        <w:t xml:space="preserve">:в, г, е, ж, з, и, л, м, н, о, п; </w:t>
      </w:r>
      <w:r w:rsidR="00F76CA2" w:rsidRPr="003423D0">
        <w:rPr>
          <w:rFonts w:ascii="Arial" w:hAnsi="Arial" w:cs="Arial"/>
          <w:b/>
          <w:bCs/>
          <w:sz w:val="22"/>
          <w:szCs w:val="22"/>
        </w:rPr>
        <w:t>68</w:t>
      </w:r>
      <w:r w:rsidR="00F76CA2" w:rsidRPr="003423D0">
        <w:rPr>
          <w:rFonts w:ascii="Arial" w:hAnsi="Arial" w:cs="Arial"/>
          <w:sz w:val="22"/>
          <w:szCs w:val="22"/>
        </w:rPr>
        <w:t xml:space="preserve">:а, б, в, г, е, з; </w:t>
      </w:r>
      <w:r w:rsidR="00F76CA2" w:rsidRPr="003423D0">
        <w:rPr>
          <w:rFonts w:ascii="Arial" w:hAnsi="Arial" w:cs="Arial"/>
          <w:b/>
          <w:bCs/>
          <w:sz w:val="22"/>
          <w:szCs w:val="22"/>
        </w:rPr>
        <w:t>70</w:t>
      </w:r>
      <w:r w:rsidR="00F76CA2" w:rsidRPr="003423D0">
        <w:rPr>
          <w:rFonts w:ascii="Arial" w:hAnsi="Arial" w:cs="Arial"/>
          <w:sz w:val="22"/>
          <w:szCs w:val="22"/>
        </w:rPr>
        <w:t xml:space="preserve">:г, к; </w:t>
      </w:r>
      <w:r w:rsidR="00F76CA2" w:rsidRPr="003423D0">
        <w:rPr>
          <w:rFonts w:ascii="Arial" w:hAnsi="Arial" w:cs="Arial"/>
          <w:b/>
          <w:bCs/>
          <w:sz w:val="22"/>
          <w:szCs w:val="22"/>
        </w:rPr>
        <w:t>71</w:t>
      </w:r>
      <w:r w:rsidR="00F76CA2" w:rsidRPr="003423D0">
        <w:rPr>
          <w:rFonts w:ascii="Arial" w:hAnsi="Arial" w:cs="Arial"/>
          <w:sz w:val="22"/>
          <w:szCs w:val="22"/>
        </w:rPr>
        <w:t xml:space="preserve">:г; </w:t>
      </w:r>
      <w:r w:rsidR="00F76CA2" w:rsidRPr="003423D0">
        <w:rPr>
          <w:rFonts w:ascii="Arial" w:hAnsi="Arial" w:cs="Arial"/>
          <w:b/>
          <w:bCs/>
          <w:sz w:val="22"/>
          <w:szCs w:val="22"/>
        </w:rPr>
        <w:t>72</w:t>
      </w:r>
      <w:r w:rsidR="00F76CA2" w:rsidRPr="003423D0">
        <w:rPr>
          <w:rFonts w:ascii="Arial" w:hAnsi="Arial" w:cs="Arial"/>
          <w:sz w:val="22"/>
          <w:szCs w:val="22"/>
        </w:rPr>
        <w:t xml:space="preserve">:б, в; </w:t>
      </w:r>
      <w:r w:rsidR="00F76CA2" w:rsidRPr="003423D0">
        <w:rPr>
          <w:rFonts w:ascii="Arial" w:hAnsi="Arial" w:cs="Arial"/>
          <w:b/>
          <w:bCs/>
          <w:sz w:val="22"/>
          <w:szCs w:val="22"/>
        </w:rPr>
        <w:t>74</w:t>
      </w:r>
      <w:r w:rsidR="00F76CA2" w:rsidRPr="003423D0">
        <w:rPr>
          <w:rFonts w:ascii="Arial" w:hAnsi="Arial" w:cs="Arial"/>
          <w:sz w:val="22"/>
          <w:szCs w:val="22"/>
        </w:rPr>
        <w:t xml:space="preserve">:д; </w:t>
      </w:r>
      <w:r w:rsidR="00F76CA2" w:rsidRPr="003423D0">
        <w:rPr>
          <w:rFonts w:ascii="Arial" w:hAnsi="Arial" w:cs="Arial"/>
          <w:b/>
          <w:bCs/>
          <w:sz w:val="22"/>
          <w:szCs w:val="22"/>
        </w:rPr>
        <w:t>75</w:t>
      </w:r>
      <w:r w:rsidR="00F76CA2" w:rsidRPr="003423D0">
        <w:rPr>
          <w:rFonts w:ascii="Arial" w:hAnsi="Arial" w:cs="Arial"/>
          <w:sz w:val="22"/>
          <w:szCs w:val="22"/>
        </w:rPr>
        <w:t xml:space="preserve">:д; </w:t>
      </w:r>
      <w:r w:rsidR="00F76CA2" w:rsidRPr="003423D0">
        <w:rPr>
          <w:rFonts w:ascii="Arial" w:hAnsi="Arial" w:cs="Arial"/>
          <w:b/>
          <w:bCs/>
          <w:sz w:val="22"/>
          <w:szCs w:val="22"/>
        </w:rPr>
        <w:t>76</w:t>
      </w:r>
      <w:r w:rsidR="00F76CA2" w:rsidRPr="003423D0">
        <w:rPr>
          <w:rFonts w:ascii="Arial" w:hAnsi="Arial" w:cs="Arial"/>
          <w:sz w:val="22"/>
          <w:szCs w:val="22"/>
        </w:rPr>
        <w:t xml:space="preserve">:а, б, в, е, ж, з, к; </w:t>
      </w:r>
      <w:r w:rsidR="00F76CA2" w:rsidRPr="003423D0">
        <w:rPr>
          <w:rFonts w:ascii="Arial" w:hAnsi="Arial" w:cs="Arial"/>
          <w:b/>
          <w:bCs/>
          <w:sz w:val="22"/>
          <w:szCs w:val="22"/>
        </w:rPr>
        <w:t>77</w:t>
      </w:r>
      <w:r w:rsidR="00F76CA2" w:rsidRPr="003423D0">
        <w:rPr>
          <w:rFonts w:ascii="Arial" w:hAnsi="Arial" w:cs="Arial"/>
          <w:sz w:val="22"/>
          <w:szCs w:val="22"/>
        </w:rPr>
        <w:t xml:space="preserve">:ж; </w:t>
      </w:r>
      <w:r w:rsidR="00F76CA2" w:rsidRPr="003423D0">
        <w:rPr>
          <w:rFonts w:ascii="Arial" w:hAnsi="Arial" w:cs="Arial"/>
          <w:b/>
          <w:bCs/>
          <w:sz w:val="22"/>
          <w:szCs w:val="22"/>
        </w:rPr>
        <w:t>81</w:t>
      </w:r>
      <w:r w:rsidR="00F76CA2" w:rsidRPr="003423D0">
        <w:rPr>
          <w:rFonts w:ascii="Arial" w:hAnsi="Arial" w:cs="Arial"/>
          <w:sz w:val="22"/>
          <w:szCs w:val="22"/>
        </w:rPr>
        <w:t xml:space="preserve">:а, б, в, д, з, л, м, н, о, п, т, х, ц, ч, ю, я; </w:t>
      </w:r>
      <w:r w:rsidR="00F76CA2" w:rsidRPr="003423D0">
        <w:rPr>
          <w:rFonts w:ascii="Arial" w:hAnsi="Arial" w:cs="Arial"/>
          <w:b/>
          <w:bCs/>
          <w:sz w:val="22"/>
          <w:szCs w:val="22"/>
        </w:rPr>
        <w:t>82</w:t>
      </w:r>
      <w:r w:rsidR="00F76CA2" w:rsidRPr="003423D0">
        <w:rPr>
          <w:rFonts w:ascii="Arial" w:hAnsi="Arial" w:cs="Arial"/>
          <w:sz w:val="22"/>
          <w:szCs w:val="22"/>
        </w:rPr>
        <w:t xml:space="preserve">:а, г, е, ж, з, к, л; </w:t>
      </w:r>
      <w:r w:rsidR="00F76CA2" w:rsidRPr="003423D0">
        <w:rPr>
          <w:rFonts w:ascii="Arial" w:hAnsi="Arial" w:cs="Arial"/>
          <w:b/>
          <w:bCs/>
          <w:sz w:val="22"/>
          <w:szCs w:val="22"/>
        </w:rPr>
        <w:t>83</w:t>
      </w:r>
      <w:r w:rsidR="00F76CA2" w:rsidRPr="003423D0">
        <w:rPr>
          <w:rFonts w:ascii="Arial" w:hAnsi="Arial" w:cs="Arial"/>
          <w:sz w:val="22"/>
          <w:szCs w:val="22"/>
        </w:rPr>
        <w:t xml:space="preserve">:а, б, г, е, ж, з; </w:t>
      </w:r>
      <w:r w:rsidR="00F76CA2" w:rsidRPr="003423D0">
        <w:rPr>
          <w:rFonts w:ascii="Arial" w:hAnsi="Arial" w:cs="Arial"/>
          <w:b/>
          <w:bCs/>
          <w:sz w:val="22"/>
          <w:szCs w:val="22"/>
        </w:rPr>
        <w:t>85</w:t>
      </w:r>
      <w:r w:rsidR="00F76CA2" w:rsidRPr="003423D0">
        <w:rPr>
          <w:rFonts w:ascii="Arial" w:hAnsi="Arial" w:cs="Arial"/>
          <w:sz w:val="22"/>
          <w:szCs w:val="22"/>
        </w:rPr>
        <w:t xml:space="preserve">:ж, з, л, ю; </w:t>
      </w:r>
      <w:r w:rsidR="00F76CA2" w:rsidRPr="003423D0">
        <w:rPr>
          <w:rFonts w:ascii="Arial" w:hAnsi="Arial" w:cs="Arial"/>
          <w:b/>
          <w:bCs/>
          <w:sz w:val="22"/>
          <w:szCs w:val="22"/>
        </w:rPr>
        <w:t>87</w:t>
      </w:r>
      <w:r w:rsidR="00F76CA2" w:rsidRPr="003423D0">
        <w:rPr>
          <w:rFonts w:ascii="Arial" w:hAnsi="Arial" w:cs="Arial"/>
          <w:sz w:val="22"/>
          <w:szCs w:val="22"/>
        </w:rPr>
        <w:t xml:space="preserve">:а, б, ж; </w:t>
      </w:r>
      <w:r w:rsidR="00F76CA2" w:rsidRPr="003423D0">
        <w:rPr>
          <w:rFonts w:ascii="Arial" w:hAnsi="Arial" w:cs="Arial"/>
          <w:b/>
          <w:bCs/>
          <w:sz w:val="22"/>
          <w:szCs w:val="22"/>
        </w:rPr>
        <w:t>89</w:t>
      </w:r>
      <w:r w:rsidR="00F76CA2" w:rsidRPr="003423D0">
        <w:rPr>
          <w:rFonts w:ascii="Arial" w:hAnsi="Arial" w:cs="Arial"/>
          <w:sz w:val="22"/>
          <w:szCs w:val="22"/>
        </w:rPr>
        <w:t xml:space="preserve">:ж, з; </w:t>
      </w:r>
      <w:r w:rsidR="00F76CA2" w:rsidRPr="003423D0">
        <w:rPr>
          <w:rFonts w:ascii="Arial" w:hAnsi="Arial" w:cs="Arial"/>
          <w:b/>
          <w:bCs/>
          <w:sz w:val="22"/>
          <w:szCs w:val="22"/>
        </w:rPr>
        <w:t>94</w:t>
      </w:r>
      <w:r w:rsidR="00F76CA2" w:rsidRPr="003423D0">
        <w:rPr>
          <w:rFonts w:ascii="Arial" w:hAnsi="Arial" w:cs="Arial"/>
          <w:sz w:val="22"/>
          <w:szCs w:val="22"/>
        </w:rPr>
        <w:t xml:space="preserve">:е; </w:t>
      </w:r>
      <w:r w:rsidR="00F76CA2" w:rsidRPr="003423D0">
        <w:rPr>
          <w:rFonts w:ascii="Arial" w:hAnsi="Arial" w:cs="Arial"/>
          <w:b/>
          <w:bCs/>
          <w:sz w:val="22"/>
          <w:szCs w:val="22"/>
        </w:rPr>
        <w:t>105</w:t>
      </w:r>
      <w:r w:rsidR="00F76CA2" w:rsidRPr="003423D0">
        <w:rPr>
          <w:rFonts w:ascii="Arial" w:hAnsi="Arial" w:cs="Arial"/>
          <w:sz w:val="22"/>
          <w:szCs w:val="22"/>
        </w:rPr>
        <w:t xml:space="preserve">:з; </w:t>
      </w:r>
      <w:r w:rsidR="00F76CA2" w:rsidRPr="003423D0">
        <w:rPr>
          <w:rFonts w:ascii="Arial" w:hAnsi="Arial" w:cs="Arial"/>
          <w:b/>
          <w:bCs/>
          <w:sz w:val="22"/>
          <w:szCs w:val="22"/>
        </w:rPr>
        <w:t>111</w:t>
      </w:r>
      <w:r w:rsidR="00F76CA2" w:rsidRPr="003423D0">
        <w:rPr>
          <w:rFonts w:ascii="Arial" w:hAnsi="Arial" w:cs="Arial"/>
          <w:sz w:val="22"/>
          <w:szCs w:val="22"/>
        </w:rPr>
        <w:t xml:space="preserve">:е, ж, з, к, л, о; </w:t>
      </w:r>
      <w:r w:rsidR="00F76CA2" w:rsidRPr="003423D0">
        <w:rPr>
          <w:rFonts w:ascii="Arial" w:hAnsi="Arial" w:cs="Arial"/>
          <w:b/>
          <w:bCs/>
          <w:sz w:val="22"/>
          <w:szCs w:val="22"/>
        </w:rPr>
        <w:t>112</w:t>
      </w:r>
      <w:r w:rsidR="00F76CA2" w:rsidRPr="003423D0">
        <w:rPr>
          <w:rFonts w:ascii="Arial" w:hAnsi="Arial" w:cs="Arial"/>
          <w:sz w:val="22"/>
          <w:szCs w:val="22"/>
        </w:rPr>
        <w:t xml:space="preserve">:е, з, к, л; </w:t>
      </w:r>
      <w:r w:rsidR="00F76CA2" w:rsidRPr="003423D0">
        <w:rPr>
          <w:rFonts w:ascii="Arial" w:hAnsi="Arial" w:cs="Arial"/>
          <w:b/>
          <w:bCs/>
          <w:sz w:val="22"/>
          <w:szCs w:val="22"/>
        </w:rPr>
        <w:t>118</w:t>
      </w:r>
      <w:r w:rsidR="00F76CA2" w:rsidRPr="003423D0">
        <w:rPr>
          <w:rFonts w:ascii="Arial" w:hAnsi="Arial" w:cs="Arial"/>
          <w:sz w:val="22"/>
          <w:szCs w:val="22"/>
        </w:rPr>
        <w:t xml:space="preserve">:а, б; </w:t>
      </w:r>
      <w:r w:rsidR="00F76CA2" w:rsidRPr="003423D0">
        <w:rPr>
          <w:rFonts w:ascii="Arial" w:hAnsi="Arial" w:cs="Arial"/>
          <w:b/>
          <w:bCs/>
          <w:sz w:val="22"/>
          <w:szCs w:val="22"/>
        </w:rPr>
        <w:t>119</w:t>
      </w:r>
      <w:r w:rsidR="00F76CA2" w:rsidRPr="003423D0">
        <w:rPr>
          <w:rFonts w:ascii="Arial" w:hAnsi="Arial" w:cs="Arial"/>
          <w:sz w:val="22"/>
          <w:szCs w:val="22"/>
        </w:rPr>
        <w:t xml:space="preserve">:в; </w:t>
      </w:r>
      <w:r w:rsidR="00F76CA2" w:rsidRPr="003423D0">
        <w:rPr>
          <w:rFonts w:ascii="Arial" w:hAnsi="Arial" w:cs="Arial"/>
          <w:b/>
          <w:bCs/>
          <w:sz w:val="22"/>
          <w:szCs w:val="22"/>
        </w:rPr>
        <w:t>124</w:t>
      </w:r>
      <w:r w:rsidR="00F76CA2" w:rsidRPr="003423D0">
        <w:rPr>
          <w:rFonts w:ascii="Arial" w:hAnsi="Arial" w:cs="Arial"/>
          <w:sz w:val="22"/>
          <w:szCs w:val="22"/>
        </w:rPr>
        <w:t xml:space="preserve">:а; </w:t>
      </w:r>
      <w:r w:rsidR="00F76CA2" w:rsidRPr="003423D0">
        <w:rPr>
          <w:rFonts w:ascii="Arial" w:hAnsi="Arial" w:cs="Arial"/>
          <w:b/>
          <w:bCs/>
          <w:sz w:val="22"/>
          <w:szCs w:val="22"/>
        </w:rPr>
        <w:t>125</w:t>
      </w:r>
      <w:r w:rsidR="00F76CA2" w:rsidRPr="003423D0">
        <w:rPr>
          <w:rFonts w:ascii="Arial" w:hAnsi="Arial" w:cs="Arial"/>
          <w:sz w:val="22"/>
          <w:szCs w:val="22"/>
        </w:rPr>
        <w:t xml:space="preserve">:б; </w:t>
      </w:r>
      <w:r w:rsidR="00F76CA2" w:rsidRPr="003423D0">
        <w:rPr>
          <w:rFonts w:ascii="Arial" w:hAnsi="Arial" w:cs="Arial"/>
          <w:b/>
          <w:bCs/>
          <w:sz w:val="22"/>
          <w:szCs w:val="22"/>
        </w:rPr>
        <w:t>126</w:t>
      </w:r>
      <w:r w:rsidR="00F76CA2" w:rsidRPr="003423D0">
        <w:rPr>
          <w:rFonts w:ascii="Arial" w:hAnsi="Arial" w:cs="Arial"/>
          <w:sz w:val="22"/>
          <w:szCs w:val="22"/>
        </w:rPr>
        <w:t xml:space="preserve">:а, г; </w:t>
      </w:r>
      <w:r w:rsidR="00F76CA2" w:rsidRPr="003423D0">
        <w:rPr>
          <w:rFonts w:ascii="Arial" w:hAnsi="Arial" w:cs="Arial"/>
          <w:b/>
          <w:bCs/>
          <w:sz w:val="22"/>
          <w:szCs w:val="22"/>
        </w:rPr>
        <w:t>135</w:t>
      </w:r>
      <w:r w:rsidR="00F76CA2" w:rsidRPr="003423D0">
        <w:rPr>
          <w:rFonts w:ascii="Arial" w:hAnsi="Arial" w:cs="Arial"/>
          <w:sz w:val="22"/>
          <w:szCs w:val="22"/>
        </w:rPr>
        <w:t xml:space="preserve">:м, н; </w:t>
      </w:r>
      <w:r w:rsidR="00F76CA2" w:rsidRPr="003423D0">
        <w:rPr>
          <w:rFonts w:ascii="Arial" w:hAnsi="Arial" w:cs="Arial"/>
          <w:b/>
          <w:bCs/>
          <w:sz w:val="22"/>
          <w:szCs w:val="22"/>
        </w:rPr>
        <w:t>156</w:t>
      </w:r>
      <w:r w:rsidR="00F76CA2" w:rsidRPr="003423D0">
        <w:rPr>
          <w:rFonts w:ascii="Arial" w:hAnsi="Arial" w:cs="Arial"/>
          <w:sz w:val="22"/>
          <w:szCs w:val="22"/>
        </w:rPr>
        <w:t xml:space="preserve">:а; </w:t>
      </w:r>
      <w:r w:rsidR="00F76CA2" w:rsidRPr="003423D0">
        <w:rPr>
          <w:rFonts w:ascii="Arial" w:hAnsi="Arial" w:cs="Arial"/>
          <w:b/>
          <w:bCs/>
          <w:sz w:val="22"/>
          <w:szCs w:val="22"/>
        </w:rPr>
        <w:t>157</w:t>
      </w:r>
      <w:r w:rsidR="00F76CA2" w:rsidRPr="003423D0">
        <w:rPr>
          <w:rFonts w:ascii="Arial" w:hAnsi="Arial" w:cs="Arial"/>
          <w:sz w:val="22"/>
          <w:szCs w:val="22"/>
        </w:rPr>
        <w:t xml:space="preserve">:а, б; </w:t>
      </w:r>
      <w:r w:rsidR="00F76CA2" w:rsidRPr="003423D0">
        <w:rPr>
          <w:rFonts w:ascii="Arial" w:hAnsi="Arial" w:cs="Arial"/>
          <w:b/>
          <w:bCs/>
          <w:sz w:val="22"/>
          <w:szCs w:val="22"/>
        </w:rPr>
        <w:t>160</w:t>
      </w:r>
      <w:r w:rsidR="00F76CA2" w:rsidRPr="003423D0">
        <w:rPr>
          <w:rFonts w:ascii="Arial" w:hAnsi="Arial" w:cs="Arial"/>
          <w:sz w:val="22"/>
          <w:szCs w:val="22"/>
        </w:rPr>
        <w:t xml:space="preserve">:б, п; </w:t>
      </w:r>
      <w:r w:rsidR="00F76CA2" w:rsidRPr="003423D0">
        <w:rPr>
          <w:rFonts w:ascii="Arial" w:hAnsi="Arial" w:cs="Arial"/>
          <w:b/>
          <w:bCs/>
          <w:sz w:val="22"/>
          <w:szCs w:val="22"/>
        </w:rPr>
        <w:t>161</w:t>
      </w:r>
      <w:r w:rsidR="00F76CA2" w:rsidRPr="003423D0">
        <w:rPr>
          <w:rFonts w:ascii="Arial" w:hAnsi="Arial" w:cs="Arial"/>
          <w:sz w:val="22"/>
          <w:szCs w:val="22"/>
        </w:rPr>
        <w:t xml:space="preserve">:з, и, к, л, м, н; </w:t>
      </w:r>
      <w:r w:rsidR="00F76CA2" w:rsidRPr="003423D0">
        <w:rPr>
          <w:rFonts w:ascii="Arial" w:hAnsi="Arial" w:cs="Arial"/>
          <w:b/>
          <w:bCs/>
          <w:sz w:val="22"/>
          <w:szCs w:val="22"/>
        </w:rPr>
        <w:t>168</w:t>
      </w:r>
      <w:r w:rsidR="00F76CA2" w:rsidRPr="003423D0">
        <w:rPr>
          <w:rFonts w:ascii="Arial" w:hAnsi="Arial" w:cs="Arial"/>
          <w:sz w:val="22"/>
          <w:szCs w:val="22"/>
        </w:rPr>
        <w:t xml:space="preserve">:в; </w:t>
      </w:r>
      <w:r w:rsidR="00F76CA2" w:rsidRPr="003423D0">
        <w:rPr>
          <w:rFonts w:ascii="Arial" w:hAnsi="Arial" w:cs="Arial"/>
          <w:b/>
          <w:bCs/>
          <w:sz w:val="22"/>
          <w:szCs w:val="22"/>
        </w:rPr>
        <w:t>175</w:t>
      </w:r>
      <w:r w:rsidR="00F76CA2" w:rsidRPr="003423D0">
        <w:rPr>
          <w:rFonts w:ascii="Arial" w:hAnsi="Arial" w:cs="Arial"/>
          <w:sz w:val="22"/>
          <w:szCs w:val="22"/>
        </w:rPr>
        <w:t xml:space="preserve">:г, ж, з, м; </w:t>
      </w:r>
      <w:r w:rsidR="00F76CA2" w:rsidRPr="003423D0">
        <w:rPr>
          <w:rFonts w:ascii="Arial" w:hAnsi="Arial" w:cs="Arial"/>
          <w:b/>
          <w:bCs/>
          <w:sz w:val="22"/>
          <w:szCs w:val="22"/>
        </w:rPr>
        <w:t>176</w:t>
      </w:r>
      <w:r w:rsidR="00F76CA2" w:rsidRPr="003423D0">
        <w:rPr>
          <w:rFonts w:ascii="Arial" w:hAnsi="Arial" w:cs="Arial"/>
          <w:sz w:val="22"/>
          <w:szCs w:val="22"/>
        </w:rPr>
        <w:t xml:space="preserve">:г; </w:t>
      </w:r>
      <w:r w:rsidR="00F76CA2" w:rsidRPr="003423D0">
        <w:rPr>
          <w:rFonts w:ascii="Arial" w:hAnsi="Arial" w:cs="Arial"/>
          <w:b/>
          <w:bCs/>
          <w:sz w:val="22"/>
          <w:szCs w:val="22"/>
        </w:rPr>
        <w:t>208</w:t>
      </w:r>
      <w:r w:rsidR="00F76CA2" w:rsidRPr="003423D0">
        <w:rPr>
          <w:rFonts w:ascii="Arial" w:hAnsi="Arial" w:cs="Arial"/>
          <w:sz w:val="22"/>
          <w:szCs w:val="22"/>
        </w:rPr>
        <w:t xml:space="preserve">:л; </w:t>
      </w:r>
      <w:r w:rsidR="00F76CA2" w:rsidRPr="003423D0">
        <w:rPr>
          <w:rFonts w:ascii="Arial" w:hAnsi="Arial" w:cs="Arial"/>
          <w:b/>
          <w:bCs/>
          <w:sz w:val="22"/>
          <w:szCs w:val="22"/>
        </w:rPr>
        <w:t>211</w:t>
      </w:r>
      <w:r w:rsidR="00F76CA2" w:rsidRPr="003423D0">
        <w:rPr>
          <w:rFonts w:ascii="Arial" w:hAnsi="Arial" w:cs="Arial"/>
          <w:sz w:val="22"/>
          <w:szCs w:val="22"/>
        </w:rPr>
        <w:t xml:space="preserve">:в; </w:t>
      </w:r>
      <w:r w:rsidR="00F76CA2" w:rsidRPr="003423D0">
        <w:rPr>
          <w:rFonts w:ascii="Arial" w:hAnsi="Arial" w:cs="Arial"/>
          <w:b/>
          <w:bCs/>
          <w:sz w:val="22"/>
          <w:szCs w:val="22"/>
        </w:rPr>
        <w:t>214</w:t>
      </w:r>
      <w:r w:rsidR="00F76CA2" w:rsidRPr="003423D0">
        <w:rPr>
          <w:rFonts w:ascii="Arial" w:hAnsi="Arial" w:cs="Arial"/>
          <w:sz w:val="22"/>
          <w:szCs w:val="22"/>
        </w:rPr>
        <w:t xml:space="preserve">:е; </w:t>
      </w:r>
      <w:r w:rsidR="00F76CA2" w:rsidRPr="003423D0">
        <w:rPr>
          <w:rFonts w:ascii="Arial" w:hAnsi="Arial" w:cs="Arial"/>
          <w:b/>
          <w:bCs/>
          <w:sz w:val="22"/>
          <w:szCs w:val="22"/>
        </w:rPr>
        <w:t>216</w:t>
      </w:r>
      <w:r w:rsidR="00F76CA2" w:rsidRPr="003423D0">
        <w:rPr>
          <w:rFonts w:ascii="Arial" w:hAnsi="Arial" w:cs="Arial"/>
          <w:sz w:val="22"/>
          <w:szCs w:val="22"/>
        </w:rPr>
        <w:t xml:space="preserve">:б; </w:t>
      </w:r>
      <w:r w:rsidR="00F76CA2" w:rsidRPr="003423D0">
        <w:rPr>
          <w:rFonts w:ascii="Arial" w:hAnsi="Arial" w:cs="Arial"/>
          <w:b/>
          <w:bCs/>
          <w:sz w:val="22"/>
          <w:szCs w:val="22"/>
        </w:rPr>
        <w:t>217</w:t>
      </w:r>
      <w:r w:rsidR="00F76CA2" w:rsidRPr="003423D0">
        <w:rPr>
          <w:rFonts w:ascii="Arial" w:hAnsi="Arial" w:cs="Arial"/>
          <w:sz w:val="22"/>
          <w:szCs w:val="22"/>
        </w:rPr>
        <w:t xml:space="preserve">:б; </w:t>
      </w:r>
      <w:r w:rsidR="00F76CA2" w:rsidRPr="003423D0">
        <w:rPr>
          <w:rFonts w:ascii="Arial" w:hAnsi="Arial" w:cs="Arial"/>
          <w:b/>
          <w:bCs/>
          <w:sz w:val="22"/>
          <w:szCs w:val="22"/>
        </w:rPr>
        <w:t>220</w:t>
      </w:r>
      <w:r w:rsidR="00F76CA2" w:rsidRPr="003423D0">
        <w:rPr>
          <w:rFonts w:ascii="Arial" w:hAnsi="Arial" w:cs="Arial"/>
          <w:sz w:val="22"/>
          <w:szCs w:val="22"/>
        </w:rPr>
        <w:t xml:space="preserve">:а, и, л, о; </w:t>
      </w:r>
      <w:r w:rsidR="00F76CA2" w:rsidRPr="003423D0">
        <w:rPr>
          <w:rFonts w:ascii="Arial" w:hAnsi="Arial" w:cs="Arial"/>
          <w:b/>
          <w:bCs/>
          <w:sz w:val="22"/>
          <w:szCs w:val="22"/>
        </w:rPr>
        <w:t>221</w:t>
      </w:r>
      <w:r w:rsidR="00F76CA2" w:rsidRPr="003423D0">
        <w:rPr>
          <w:rFonts w:ascii="Arial" w:hAnsi="Arial" w:cs="Arial"/>
          <w:sz w:val="22"/>
          <w:szCs w:val="22"/>
        </w:rPr>
        <w:t xml:space="preserve">:г; </w:t>
      </w:r>
      <w:r w:rsidR="00F76CA2" w:rsidRPr="003423D0">
        <w:rPr>
          <w:rFonts w:ascii="Arial" w:hAnsi="Arial" w:cs="Arial"/>
          <w:b/>
          <w:bCs/>
          <w:sz w:val="22"/>
          <w:szCs w:val="22"/>
        </w:rPr>
        <w:t>222</w:t>
      </w:r>
      <w:r w:rsidR="00F76CA2" w:rsidRPr="003423D0">
        <w:rPr>
          <w:rFonts w:ascii="Arial" w:hAnsi="Arial" w:cs="Arial"/>
          <w:sz w:val="22"/>
          <w:szCs w:val="22"/>
        </w:rPr>
        <w:t xml:space="preserve">:а, б, в, г, е; </w:t>
      </w:r>
      <w:r w:rsidR="00F76CA2" w:rsidRPr="003423D0">
        <w:rPr>
          <w:rFonts w:ascii="Arial" w:hAnsi="Arial" w:cs="Arial"/>
          <w:b/>
          <w:bCs/>
          <w:sz w:val="22"/>
          <w:szCs w:val="22"/>
        </w:rPr>
        <w:t>223</w:t>
      </w:r>
      <w:r w:rsidR="00F76CA2" w:rsidRPr="003423D0">
        <w:rPr>
          <w:rFonts w:ascii="Arial" w:hAnsi="Arial" w:cs="Arial"/>
          <w:sz w:val="22"/>
          <w:szCs w:val="22"/>
        </w:rPr>
        <w:t xml:space="preserve">:г; </w:t>
      </w:r>
      <w:r w:rsidR="00F76CA2" w:rsidRPr="003423D0">
        <w:rPr>
          <w:rFonts w:ascii="Arial" w:hAnsi="Arial" w:cs="Arial"/>
          <w:b/>
          <w:bCs/>
          <w:sz w:val="22"/>
          <w:szCs w:val="22"/>
        </w:rPr>
        <w:t>226</w:t>
      </w:r>
      <w:r w:rsidR="00F76CA2" w:rsidRPr="003423D0">
        <w:rPr>
          <w:rFonts w:ascii="Arial" w:hAnsi="Arial" w:cs="Arial"/>
          <w:sz w:val="22"/>
          <w:szCs w:val="22"/>
        </w:rPr>
        <w:t xml:space="preserve">:г, з; </w:t>
      </w:r>
      <w:r w:rsidR="00F76CA2" w:rsidRPr="003423D0">
        <w:rPr>
          <w:rFonts w:ascii="Arial" w:hAnsi="Arial" w:cs="Arial"/>
          <w:b/>
          <w:bCs/>
          <w:sz w:val="22"/>
          <w:szCs w:val="22"/>
        </w:rPr>
        <w:t>229</w:t>
      </w:r>
      <w:r w:rsidR="00F76CA2" w:rsidRPr="003423D0">
        <w:rPr>
          <w:rFonts w:ascii="Arial" w:hAnsi="Arial" w:cs="Arial"/>
          <w:sz w:val="22"/>
          <w:szCs w:val="22"/>
        </w:rPr>
        <w:t xml:space="preserve">:а; </w:t>
      </w:r>
      <w:r w:rsidR="00F76CA2" w:rsidRPr="003423D0">
        <w:rPr>
          <w:rFonts w:ascii="Arial" w:hAnsi="Arial" w:cs="Arial"/>
          <w:b/>
          <w:bCs/>
          <w:sz w:val="22"/>
          <w:szCs w:val="22"/>
        </w:rPr>
        <w:t>231</w:t>
      </w:r>
      <w:r w:rsidR="00F76CA2" w:rsidRPr="003423D0">
        <w:rPr>
          <w:rFonts w:ascii="Arial" w:hAnsi="Arial" w:cs="Arial"/>
          <w:sz w:val="22"/>
          <w:szCs w:val="22"/>
        </w:rPr>
        <w:t xml:space="preserve">:а; </w:t>
      </w:r>
      <w:r w:rsidR="00F76CA2" w:rsidRPr="003423D0">
        <w:rPr>
          <w:rFonts w:ascii="Arial" w:hAnsi="Arial" w:cs="Arial"/>
          <w:b/>
          <w:bCs/>
          <w:sz w:val="22"/>
          <w:szCs w:val="22"/>
        </w:rPr>
        <w:t>232</w:t>
      </w:r>
      <w:r w:rsidR="00F76CA2" w:rsidRPr="003423D0">
        <w:rPr>
          <w:rFonts w:ascii="Arial" w:hAnsi="Arial" w:cs="Arial"/>
          <w:sz w:val="22"/>
          <w:szCs w:val="22"/>
        </w:rPr>
        <w:t xml:space="preserve">:е, л; </w:t>
      </w:r>
      <w:r w:rsidR="00F76CA2" w:rsidRPr="003423D0">
        <w:rPr>
          <w:rFonts w:ascii="Arial" w:hAnsi="Arial" w:cs="Arial"/>
          <w:b/>
          <w:bCs/>
          <w:sz w:val="22"/>
          <w:szCs w:val="22"/>
        </w:rPr>
        <w:t>234</w:t>
      </w:r>
      <w:r w:rsidR="00F76CA2" w:rsidRPr="003423D0">
        <w:rPr>
          <w:rFonts w:ascii="Arial" w:hAnsi="Arial" w:cs="Arial"/>
          <w:sz w:val="22"/>
          <w:szCs w:val="22"/>
        </w:rPr>
        <w:t xml:space="preserve">:л; </w:t>
      </w:r>
      <w:r w:rsidR="00F76CA2" w:rsidRPr="003423D0">
        <w:rPr>
          <w:rFonts w:ascii="Arial" w:hAnsi="Arial" w:cs="Arial"/>
          <w:b/>
          <w:bCs/>
          <w:sz w:val="22"/>
          <w:szCs w:val="22"/>
        </w:rPr>
        <w:t>236</w:t>
      </w:r>
      <w:r w:rsidR="00F76CA2" w:rsidRPr="003423D0">
        <w:rPr>
          <w:rFonts w:ascii="Arial" w:hAnsi="Arial" w:cs="Arial"/>
          <w:sz w:val="22"/>
          <w:szCs w:val="22"/>
        </w:rPr>
        <w:t xml:space="preserve">:е; </w:t>
      </w:r>
      <w:r w:rsidR="00F76CA2" w:rsidRPr="003423D0">
        <w:rPr>
          <w:rFonts w:ascii="Arial" w:hAnsi="Arial" w:cs="Arial"/>
          <w:b/>
          <w:bCs/>
          <w:sz w:val="22"/>
          <w:szCs w:val="22"/>
        </w:rPr>
        <w:t>239</w:t>
      </w:r>
      <w:r w:rsidR="00F76CA2" w:rsidRPr="003423D0">
        <w:rPr>
          <w:rFonts w:ascii="Arial" w:hAnsi="Arial" w:cs="Arial"/>
          <w:sz w:val="22"/>
          <w:szCs w:val="22"/>
        </w:rPr>
        <w:t xml:space="preserve">:г; </w:t>
      </w:r>
      <w:r w:rsidR="00F76CA2" w:rsidRPr="003423D0">
        <w:rPr>
          <w:rFonts w:ascii="Arial" w:hAnsi="Arial" w:cs="Arial"/>
          <w:b/>
          <w:bCs/>
          <w:sz w:val="22"/>
          <w:szCs w:val="22"/>
        </w:rPr>
        <w:t>241</w:t>
      </w:r>
      <w:r w:rsidR="00F76CA2" w:rsidRPr="003423D0">
        <w:rPr>
          <w:rFonts w:ascii="Arial" w:hAnsi="Arial" w:cs="Arial"/>
          <w:sz w:val="22"/>
          <w:szCs w:val="22"/>
        </w:rPr>
        <w:t xml:space="preserve">:з; </w:t>
      </w:r>
      <w:r w:rsidR="00F76CA2" w:rsidRPr="003423D0">
        <w:rPr>
          <w:rFonts w:ascii="Arial" w:hAnsi="Arial" w:cs="Arial"/>
          <w:b/>
          <w:bCs/>
          <w:sz w:val="22"/>
          <w:szCs w:val="22"/>
        </w:rPr>
        <w:t>243</w:t>
      </w:r>
      <w:r w:rsidR="00F76CA2" w:rsidRPr="003423D0">
        <w:rPr>
          <w:rFonts w:ascii="Arial" w:hAnsi="Arial" w:cs="Arial"/>
          <w:sz w:val="22"/>
          <w:szCs w:val="22"/>
        </w:rPr>
        <w:t xml:space="preserve">:е, и; </w:t>
      </w:r>
      <w:r w:rsidR="00F76CA2" w:rsidRPr="003423D0">
        <w:rPr>
          <w:rFonts w:ascii="Arial" w:hAnsi="Arial" w:cs="Arial"/>
          <w:b/>
          <w:bCs/>
          <w:sz w:val="22"/>
          <w:szCs w:val="22"/>
        </w:rPr>
        <w:t>244</w:t>
      </w:r>
      <w:r w:rsidR="00F76CA2" w:rsidRPr="003423D0">
        <w:rPr>
          <w:rFonts w:ascii="Arial" w:hAnsi="Arial" w:cs="Arial"/>
          <w:sz w:val="22"/>
          <w:szCs w:val="22"/>
        </w:rPr>
        <w:t xml:space="preserve">:а; </w:t>
      </w:r>
      <w:r w:rsidR="00F76CA2" w:rsidRPr="003423D0">
        <w:rPr>
          <w:rFonts w:ascii="Arial" w:hAnsi="Arial" w:cs="Arial"/>
          <w:b/>
          <w:bCs/>
          <w:sz w:val="22"/>
          <w:szCs w:val="22"/>
        </w:rPr>
        <w:t>245</w:t>
      </w:r>
      <w:r w:rsidR="00F76CA2" w:rsidRPr="003423D0">
        <w:rPr>
          <w:rFonts w:ascii="Arial" w:hAnsi="Arial" w:cs="Arial"/>
          <w:sz w:val="22"/>
          <w:szCs w:val="22"/>
        </w:rPr>
        <w:t xml:space="preserve">:а; </w:t>
      </w:r>
      <w:r w:rsidR="00F76CA2" w:rsidRPr="003423D0">
        <w:rPr>
          <w:rFonts w:ascii="Arial" w:hAnsi="Arial" w:cs="Arial"/>
          <w:b/>
          <w:bCs/>
          <w:sz w:val="22"/>
          <w:szCs w:val="22"/>
        </w:rPr>
        <w:t>247</w:t>
      </w:r>
      <w:r w:rsidR="00F76CA2" w:rsidRPr="003423D0">
        <w:rPr>
          <w:rFonts w:ascii="Arial" w:hAnsi="Arial" w:cs="Arial"/>
          <w:sz w:val="22"/>
          <w:szCs w:val="22"/>
        </w:rPr>
        <w:t xml:space="preserve">:г; </w:t>
      </w:r>
      <w:r w:rsidR="00F76CA2" w:rsidRPr="003423D0">
        <w:rPr>
          <w:rFonts w:ascii="Arial" w:hAnsi="Arial" w:cs="Arial"/>
          <w:b/>
          <w:bCs/>
          <w:sz w:val="22"/>
          <w:szCs w:val="22"/>
        </w:rPr>
        <w:t>250</w:t>
      </w:r>
      <w:r w:rsidR="00F76CA2" w:rsidRPr="003423D0">
        <w:rPr>
          <w:rFonts w:ascii="Arial" w:hAnsi="Arial" w:cs="Arial"/>
          <w:sz w:val="22"/>
          <w:szCs w:val="22"/>
        </w:rPr>
        <w:t xml:space="preserve">:г; </w:t>
      </w:r>
      <w:r w:rsidR="00F76CA2" w:rsidRPr="003423D0">
        <w:rPr>
          <w:rFonts w:ascii="Arial" w:hAnsi="Arial" w:cs="Arial"/>
          <w:b/>
          <w:bCs/>
          <w:sz w:val="22"/>
          <w:szCs w:val="22"/>
        </w:rPr>
        <w:t>252</w:t>
      </w:r>
      <w:r w:rsidR="00F76CA2" w:rsidRPr="003423D0">
        <w:rPr>
          <w:rFonts w:ascii="Arial" w:hAnsi="Arial" w:cs="Arial"/>
          <w:sz w:val="22"/>
          <w:szCs w:val="22"/>
        </w:rPr>
        <w:t xml:space="preserve">:т, у, х, ч; </w:t>
      </w:r>
      <w:r w:rsidR="00F76CA2" w:rsidRPr="003423D0">
        <w:rPr>
          <w:rFonts w:ascii="Arial" w:hAnsi="Arial" w:cs="Arial"/>
          <w:b/>
          <w:bCs/>
          <w:sz w:val="22"/>
          <w:szCs w:val="22"/>
        </w:rPr>
        <w:t>253</w:t>
      </w:r>
      <w:r w:rsidR="00F76CA2" w:rsidRPr="003423D0">
        <w:rPr>
          <w:rFonts w:ascii="Arial" w:hAnsi="Arial" w:cs="Arial"/>
          <w:sz w:val="22"/>
          <w:szCs w:val="22"/>
        </w:rPr>
        <w:t xml:space="preserve">:а, в, д, з; </w:t>
      </w:r>
      <w:r w:rsidR="00F76CA2" w:rsidRPr="003423D0">
        <w:rPr>
          <w:rFonts w:ascii="Arial" w:hAnsi="Arial" w:cs="Arial"/>
          <w:b/>
          <w:bCs/>
          <w:sz w:val="22"/>
          <w:szCs w:val="22"/>
        </w:rPr>
        <w:t>254</w:t>
      </w:r>
      <w:r w:rsidR="00F76CA2" w:rsidRPr="003423D0">
        <w:rPr>
          <w:rFonts w:ascii="Arial" w:hAnsi="Arial" w:cs="Arial"/>
          <w:sz w:val="22"/>
          <w:szCs w:val="22"/>
        </w:rPr>
        <w:t xml:space="preserve">:а, б, г, д, е, ж, з, и, к, л, н; </w:t>
      </w:r>
      <w:r w:rsidR="00F76CA2" w:rsidRPr="003423D0">
        <w:rPr>
          <w:rFonts w:ascii="Arial" w:hAnsi="Arial" w:cs="Arial"/>
          <w:b/>
          <w:bCs/>
          <w:sz w:val="22"/>
          <w:szCs w:val="22"/>
        </w:rPr>
        <w:t>257</w:t>
      </w:r>
      <w:r w:rsidR="00F76CA2" w:rsidRPr="003423D0">
        <w:rPr>
          <w:rFonts w:ascii="Arial" w:hAnsi="Arial" w:cs="Arial"/>
          <w:sz w:val="22"/>
          <w:szCs w:val="22"/>
        </w:rPr>
        <w:t xml:space="preserve">:ж; </w:t>
      </w:r>
      <w:r w:rsidR="00F76CA2" w:rsidRPr="003423D0">
        <w:rPr>
          <w:rFonts w:ascii="Arial" w:hAnsi="Arial" w:cs="Arial"/>
          <w:b/>
          <w:bCs/>
          <w:sz w:val="22"/>
          <w:szCs w:val="22"/>
        </w:rPr>
        <w:t>258</w:t>
      </w:r>
      <w:r w:rsidR="00F76CA2" w:rsidRPr="003423D0">
        <w:rPr>
          <w:rFonts w:ascii="Arial" w:hAnsi="Arial" w:cs="Arial"/>
          <w:sz w:val="22"/>
          <w:szCs w:val="22"/>
        </w:rPr>
        <w:t xml:space="preserve">:в, д; </w:t>
      </w:r>
      <w:r w:rsidR="00F76CA2" w:rsidRPr="003423D0">
        <w:rPr>
          <w:rFonts w:ascii="Arial" w:hAnsi="Arial" w:cs="Arial"/>
          <w:b/>
          <w:bCs/>
          <w:sz w:val="22"/>
          <w:szCs w:val="22"/>
        </w:rPr>
        <w:t>259</w:t>
      </w:r>
      <w:r w:rsidR="00F76CA2" w:rsidRPr="003423D0">
        <w:rPr>
          <w:rFonts w:ascii="Arial" w:hAnsi="Arial" w:cs="Arial"/>
          <w:sz w:val="22"/>
          <w:szCs w:val="22"/>
        </w:rPr>
        <w:t xml:space="preserve">:в; </w:t>
      </w:r>
      <w:r w:rsidR="00F76CA2" w:rsidRPr="003423D0">
        <w:rPr>
          <w:rFonts w:ascii="Arial" w:hAnsi="Arial" w:cs="Arial"/>
          <w:b/>
          <w:bCs/>
          <w:sz w:val="22"/>
          <w:szCs w:val="22"/>
        </w:rPr>
        <w:t>261</w:t>
      </w:r>
      <w:r w:rsidR="00F76CA2" w:rsidRPr="003423D0">
        <w:rPr>
          <w:rFonts w:ascii="Arial" w:hAnsi="Arial" w:cs="Arial"/>
          <w:sz w:val="22"/>
          <w:szCs w:val="22"/>
        </w:rPr>
        <w:t xml:space="preserve">:б; </w:t>
      </w:r>
      <w:r w:rsidR="00F76CA2" w:rsidRPr="003423D0">
        <w:rPr>
          <w:rFonts w:ascii="Arial" w:hAnsi="Arial" w:cs="Arial"/>
          <w:b/>
          <w:bCs/>
          <w:sz w:val="22"/>
          <w:szCs w:val="22"/>
        </w:rPr>
        <w:t>281</w:t>
      </w:r>
      <w:r w:rsidR="00F76CA2" w:rsidRPr="003423D0">
        <w:rPr>
          <w:rFonts w:ascii="Arial" w:hAnsi="Arial" w:cs="Arial"/>
          <w:sz w:val="22"/>
          <w:szCs w:val="22"/>
        </w:rPr>
        <w:t>:з;</w:t>
      </w:r>
    </w:p>
    <w:p w14:paraId="14AA2F88" w14:textId="77777777" w:rsidR="00F76CA2" w:rsidRPr="003423D0" w:rsidRDefault="00F76CA2" w:rsidP="0002060C">
      <w:pPr>
        <w:pStyle w:val="afc"/>
        <w:numPr>
          <w:ilvl w:val="1"/>
          <w:numId w:val="13"/>
        </w:numPr>
        <w:ind w:left="0" w:firstLine="709"/>
        <w:jc w:val="both"/>
        <w:rPr>
          <w:rFonts w:ascii="Arial" w:hAnsi="Arial" w:cs="Arial"/>
          <w:sz w:val="22"/>
          <w:szCs w:val="22"/>
        </w:rPr>
      </w:pPr>
      <w:r w:rsidRPr="003423D0">
        <w:rPr>
          <w:rFonts w:ascii="Arial" w:hAnsi="Arial" w:cs="Arial"/>
          <w:b/>
          <w:bCs/>
          <w:sz w:val="22"/>
          <w:szCs w:val="22"/>
        </w:rPr>
        <w:t>ГВКС 4</w:t>
      </w:r>
      <w:r w:rsidRPr="003423D0">
        <w:rPr>
          <w:rFonts w:ascii="Arial" w:hAnsi="Arial" w:cs="Arial"/>
          <w:sz w:val="22"/>
          <w:szCs w:val="22"/>
        </w:rPr>
        <w:t xml:space="preserve"> – определени съгласно сертификационен доклад - отдели и подотдели:</w:t>
      </w:r>
      <w:r w:rsidRPr="003423D0">
        <w:rPr>
          <w:rFonts w:ascii="Arial" w:hAnsi="Arial" w:cs="Arial"/>
          <w:b/>
          <w:bCs/>
          <w:color w:val="000000"/>
          <w:sz w:val="18"/>
          <w:szCs w:val="18"/>
        </w:rPr>
        <w:t xml:space="preserve"> </w:t>
      </w:r>
      <w:r w:rsidRPr="003423D0">
        <w:rPr>
          <w:rFonts w:ascii="Arial" w:hAnsi="Arial" w:cs="Arial"/>
          <w:b/>
          <w:bCs/>
          <w:sz w:val="22"/>
          <w:szCs w:val="22"/>
        </w:rPr>
        <w:t>5</w:t>
      </w:r>
      <w:r w:rsidRPr="003423D0">
        <w:rPr>
          <w:rFonts w:ascii="Arial" w:hAnsi="Arial" w:cs="Arial"/>
          <w:sz w:val="22"/>
          <w:szCs w:val="22"/>
        </w:rPr>
        <w:t xml:space="preserve">:ю; </w:t>
      </w:r>
      <w:r w:rsidRPr="003423D0">
        <w:rPr>
          <w:rFonts w:ascii="Arial" w:hAnsi="Arial" w:cs="Arial"/>
          <w:b/>
          <w:bCs/>
          <w:sz w:val="22"/>
          <w:szCs w:val="22"/>
        </w:rPr>
        <w:t>12</w:t>
      </w:r>
      <w:r w:rsidRPr="003423D0">
        <w:rPr>
          <w:rFonts w:ascii="Arial" w:hAnsi="Arial" w:cs="Arial"/>
          <w:sz w:val="22"/>
          <w:szCs w:val="22"/>
        </w:rPr>
        <w:t xml:space="preserve">:3; </w:t>
      </w:r>
      <w:r w:rsidRPr="003423D0">
        <w:rPr>
          <w:rFonts w:ascii="Arial" w:hAnsi="Arial" w:cs="Arial"/>
          <w:b/>
          <w:bCs/>
          <w:sz w:val="22"/>
          <w:szCs w:val="22"/>
        </w:rPr>
        <w:t>14</w:t>
      </w:r>
      <w:r w:rsidRPr="003423D0">
        <w:rPr>
          <w:rFonts w:ascii="Arial" w:hAnsi="Arial" w:cs="Arial"/>
          <w:sz w:val="22"/>
          <w:szCs w:val="22"/>
        </w:rPr>
        <w:t xml:space="preserve">:е, 1; </w:t>
      </w:r>
      <w:r w:rsidRPr="003423D0">
        <w:rPr>
          <w:rFonts w:ascii="Arial" w:hAnsi="Arial" w:cs="Arial"/>
          <w:b/>
          <w:bCs/>
          <w:sz w:val="22"/>
          <w:szCs w:val="22"/>
        </w:rPr>
        <w:t>18</w:t>
      </w:r>
      <w:r w:rsidRPr="003423D0">
        <w:rPr>
          <w:rFonts w:ascii="Arial" w:hAnsi="Arial" w:cs="Arial"/>
          <w:sz w:val="22"/>
          <w:szCs w:val="22"/>
        </w:rPr>
        <w:t xml:space="preserve">:з, и, к, л, м, н, п; </w:t>
      </w:r>
      <w:r w:rsidRPr="003423D0">
        <w:rPr>
          <w:rFonts w:ascii="Arial" w:hAnsi="Arial" w:cs="Arial"/>
          <w:b/>
          <w:bCs/>
          <w:sz w:val="22"/>
          <w:szCs w:val="22"/>
        </w:rPr>
        <w:t>20</w:t>
      </w:r>
      <w:r w:rsidRPr="003423D0">
        <w:rPr>
          <w:rFonts w:ascii="Arial" w:hAnsi="Arial" w:cs="Arial"/>
          <w:sz w:val="22"/>
          <w:szCs w:val="22"/>
        </w:rPr>
        <w:t xml:space="preserve">:е; </w:t>
      </w:r>
      <w:r w:rsidRPr="003423D0">
        <w:rPr>
          <w:rFonts w:ascii="Arial" w:hAnsi="Arial" w:cs="Arial"/>
          <w:b/>
          <w:bCs/>
          <w:sz w:val="22"/>
          <w:szCs w:val="22"/>
        </w:rPr>
        <w:t>21</w:t>
      </w:r>
      <w:r w:rsidRPr="003423D0">
        <w:rPr>
          <w:rFonts w:ascii="Arial" w:hAnsi="Arial" w:cs="Arial"/>
          <w:sz w:val="22"/>
          <w:szCs w:val="22"/>
        </w:rPr>
        <w:t xml:space="preserve">:з; </w:t>
      </w:r>
      <w:r w:rsidRPr="003423D0">
        <w:rPr>
          <w:rFonts w:ascii="Arial" w:hAnsi="Arial" w:cs="Arial"/>
          <w:b/>
          <w:bCs/>
          <w:sz w:val="22"/>
          <w:szCs w:val="22"/>
        </w:rPr>
        <w:t>25</w:t>
      </w:r>
      <w:r w:rsidRPr="003423D0">
        <w:rPr>
          <w:rFonts w:ascii="Arial" w:hAnsi="Arial" w:cs="Arial"/>
          <w:sz w:val="22"/>
          <w:szCs w:val="22"/>
        </w:rPr>
        <w:t xml:space="preserve">:в; </w:t>
      </w:r>
      <w:r w:rsidRPr="003423D0">
        <w:rPr>
          <w:rFonts w:ascii="Arial" w:hAnsi="Arial" w:cs="Arial"/>
          <w:b/>
          <w:bCs/>
          <w:sz w:val="22"/>
          <w:szCs w:val="22"/>
        </w:rPr>
        <w:t>33</w:t>
      </w:r>
      <w:r w:rsidRPr="003423D0">
        <w:rPr>
          <w:rFonts w:ascii="Arial" w:hAnsi="Arial" w:cs="Arial"/>
          <w:sz w:val="22"/>
          <w:szCs w:val="22"/>
        </w:rPr>
        <w:t xml:space="preserve">:б; </w:t>
      </w:r>
      <w:r w:rsidRPr="003423D0">
        <w:rPr>
          <w:rFonts w:ascii="Arial" w:hAnsi="Arial" w:cs="Arial"/>
          <w:b/>
          <w:bCs/>
          <w:sz w:val="22"/>
          <w:szCs w:val="22"/>
        </w:rPr>
        <w:t>34</w:t>
      </w:r>
      <w:r w:rsidRPr="003423D0">
        <w:rPr>
          <w:rFonts w:ascii="Arial" w:hAnsi="Arial" w:cs="Arial"/>
          <w:sz w:val="22"/>
          <w:szCs w:val="22"/>
        </w:rPr>
        <w:t xml:space="preserve">:б, в, и, к, о, 2, 3, 4, 5; </w:t>
      </w:r>
      <w:r w:rsidRPr="003423D0">
        <w:rPr>
          <w:rFonts w:ascii="Arial" w:hAnsi="Arial" w:cs="Arial"/>
          <w:b/>
          <w:bCs/>
          <w:sz w:val="22"/>
          <w:szCs w:val="22"/>
        </w:rPr>
        <w:t>42</w:t>
      </w:r>
      <w:r w:rsidRPr="003423D0">
        <w:rPr>
          <w:rFonts w:ascii="Arial" w:hAnsi="Arial" w:cs="Arial"/>
          <w:sz w:val="22"/>
          <w:szCs w:val="22"/>
        </w:rPr>
        <w:t xml:space="preserve">:д; </w:t>
      </w:r>
      <w:r w:rsidRPr="003423D0">
        <w:rPr>
          <w:rFonts w:ascii="Arial" w:hAnsi="Arial" w:cs="Arial"/>
          <w:b/>
          <w:bCs/>
          <w:sz w:val="22"/>
          <w:szCs w:val="22"/>
        </w:rPr>
        <w:t>43</w:t>
      </w:r>
      <w:r w:rsidRPr="003423D0">
        <w:rPr>
          <w:rFonts w:ascii="Arial" w:hAnsi="Arial" w:cs="Arial"/>
          <w:sz w:val="22"/>
          <w:szCs w:val="22"/>
        </w:rPr>
        <w:t xml:space="preserve">:а, ж, и; </w:t>
      </w:r>
      <w:r w:rsidRPr="003423D0">
        <w:rPr>
          <w:rFonts w:ascii="Arial" w:hAnsi="Arial" w:cs="Arial"/>
          <w:b/>
          <w:bCs/>
          <w:sz w:val="22"/>
          <w:szCs w:val="22"/>
        </w:rPr>
        <w:t>44</w:t>
      </w:r>
      <w:r w:rsidRPr="003423D0">
        <w:rPr>
          <w:rFonts w:ascii="Arial" w:hAnsi="Arial" w:cs="Arial"/>
          <w:sz w:val="22"/>
          <w:szCs w:val="22"/>
        </w:rPr>
        <w:t xml:space="preserve">:а, ж, 3; </w:t>
      </w:r>
      <w:r w:rsidRPr="003423D0">
        <w:rPr>
          <w:rFonts w:ascii="Arial" w:hAnsi="Arial" w:cs="Arial"/>
          <w:b/>
          <w:bCs/>
          <w:sz w:val="22"/>
          <w:szCs w:val="22"/>
        </w:rPr>
        <w:t>45</w:t>
      </w:r>
      <w:r w:rsidRPr="003423D0">
        <w:rPr>
          <w:rFonts w:ascii="Arial" w:hAnsi="Arial" w:cs="Arial"/>
          <w:sz w:val="22"/>
          <w:szCs w:val="22"/>
        </w:rPr>
        <w:t xml:space="preserve">:г; </w:t>
      </w:r>
      <w:r w:rsidRPr="003423D0">
        <w:rPr>
          <w:rFonts w:ascii="Arial" w:hAnsi="Arial" w:cs="Arial"/>
          <w:b/>
          <w:bCs/>
          <w:sz w:val="22"/>
          <w:szCs w:val="22"/>
        </w:rPr>
        <w:t>46</w:t>
      </w:r>
      <w:r w:rsidRPr="003423D0">
        <w:rPr>
          <w:rFonts w:ascii="Arial" w:hAnsi="Arial" w:cs="Arial"/>
          <w:sz w:val="22"/>
          <w:szCs w:val="22"/>
        </w:rPr>
        <w:t xml:space="preserve">:в, г, е, ж, з, 2, 3, 7, 10; </w:t>
      </w:r>
      <w:r w:rsidRPr="003423D0">
        <w:rPr>
          <w:rFonts w:ascii="Arial" w:hAnsi="Arial" w:cs="Arial"/>
          <w:b/>
          <w:bCs/>
          <w:sz w:val="22"/>
          <w:szCs w:val="22"/>
        </w:rPr>
        <w:t>47</w:t>
      </w:r>
      <w:r w:rsidRPr="003423D0">
        <w:rPr>
          <w:rFonts w:ascii="Arial" w:hAnsi="Arial" w:cs="Arial"/>
          <w:sz w:val="22"/>
          <w:szCs w:val="22"/>
        </w:rPr>
        <w:t xml:space="preserve">:а, б, в, г, д, ж, л, м, н, с, т, ф, 1, 3, 4, 5, 7, 9, 10, 11; </w:t>
      </w:r>
      <w:r w:rsidRPr="003423D0">
        <w:rPr>
          <w:rFonts w:ascii="Arial" w:hAnsi="Arial" w:cs="Arial"/>
          <w:b/>
          <w:bCs/>
          <w:sz w:val="22"/>
          <w:szCs w:val="22"/>
        </w:rPr>
        <w:t>48</w:t>
      </w:r>
      <w:r w:rsidRPr="003423D0">
        <w:rPr>
          <w:rFonts w:ascii="Arial" w:hAnsi="Arial" w:cs="Arial"/>
          <w:sz w:val="22"/>
          <w:szCs w:val="22"/>
        </w:rPr>
        <w:t xml:space="preserve">:а, б, г, д, е, ж, з, и, к, л, н, о, п, с, т, у, ф, х, ц, ч, ш, щ, 1, 2, 3, 4, 5, 6, 8, 9; </w:t>
      </w:r>
      <w:r w:rsidRPr="003423D0">
        <w:rPr>
          <w:rFonts w:ascii="Arial" w:hAnsi="Arial" w:cs="Arial"/>
          <w:b/>
          <w:bCs/>
          <w:sz w:val="22"/>
          <w:szCs w:val="22"/>
        </w:rPr>
        <w:t>49</w:t>
      </w:r>
      <w:r w:rsidRPr="003423D0">
        <w:rPr>
          <w:rFonts w:ascii="Arial" w:hAnsi="Arial" w:cs="Arial"/>
          <w:sz w:val="22"/>
          <w:szCs w:val="22"/>
        </w:rPr>
        <w:t xml:space="preserve">:а, б, ф, х, ц, ч, ш, д1, 1, 2, 6, 7; </w:t>
      </w:r>
      <w:r w:rsidRPr="003423D0">
        <w:rPr>
          <w:rFonts w:ascii="Arial" w:hAnsi="Arial" w:cs="Arial"/>
          <w:b/>
          <w:bCs/>
          <w:sz w:val="22"/>
          <w:szCs w:val="22"/>
        </w:rPr>
        <w:t>50</w:t>
      </w:r>
      <w:r w:rsidRPr="003423D0">
        <w:rPr>
          <w:rFonts w:ascii="Arial" w:hAnsi="Arial" w:cs="Arial"/>
          <w:sz w:val="22"/>
          <w:szCs w:val="22"/>
        </w:rPr>
        <w:t xml:space="preserve">:7; </w:t>
      </w:r>
      <w:r w:rsidRPr="003423D0">
        <w:rPr>
          <w:rFonts w:ascii="Arial" w:hAnsi="Arial" w:cs="Arial"/>
          <w:b/>
          <w:bCs/>
          <w:sz w:val="22"/>
          <w:szCs w:val="22"/>
        </w:rPr>
        <w:t>51</w:t>
      </w:r>
      <w:r w:rsidRPr="003423D0">
        <w:rPr>
          <w:rFonts w:ascii="Arial" w:hAnsi="Arial" w:cs="Arial"/>
          <w:sz w:val="22"/>
          <w:szCs w:val="22"/>
        </w:rPr>
        <w:t xml:space="preserve">:в; </w:t>
      </w:r>
      <w:r w:rsidRPr="003423D0">
        <w:rPr>
          <w:rFonts w:ascii="Arial" w:hAnsi="Arial" w:cs="Arial"/>
          <w:b/>
          <w:bCs/>
          <w:sz w:val="22"/>
          <w:szCs w:val="22"/>
        </w:rPr>
        <w:t>52</w:t>
      </w:r>
      <w:r w:rsidRPr="003423D0">
        <w:rPr>
          <w:rFonts w:ascii="Arial" w:hAnsi="Arial" w:cs="Arial"/>
          <w:sz w:val="22"/>
          <w:szCs w:val="22"/>
        </w:rPr>
        <w:t xml:space="preserve">:е; </w:t>
      </w:r>
      <w:r w:rsidRPr="003423D0">
        <w:rPr>
          <w:rFonts w:ascii="Arial" w:hAnsi="Arial" w:cs="Arial"/>
          <w:b/>
          <w:bCs/>
          <w:sz w:val="22"/>
          <w:szCs w:val="22"/>
        </w:rPr>
        <w:t>54</w:t>
      </w:r>
      <w:r w:rsidRPr="003423D0">
        <w:rPr>
          <w:rFonts w:ascii="Arial" w:hAnsi="Arial" w:cs="Arial"/>
          <w:sz w:val="22"/>
          <w:szCs w:val="22"/>
        </w:rPr>
        <w:t xml:space="preserve">:а, в, д, е, ж; </w:t>
      </w:r>
      <w:r w:rsidRPr="003423D0">
        <w:rPr>
          <w:rFonts w:ascii="Arial" w:hAnsi="Arial" w:cs="Arial"/>
          <w:b/>
          <w:bCs/>
          <w:sz w:val="22"/>
          <w:szCs w:val="22"/>
        </w:rPr>
        <w:t>55</w:t>
      </w:r>
      <w:r w:rsidRPr="003423D0">
        <w:rPr>
          <w:rFonts w:ascii="Arial" w:hAnsi="Arial" w:cs="Arial"/>
          <w:sz w:val="22"/>
          <w:szCs w:val="22"/>
        </w:rPr>
        <w:t xml:space="preserve">:а, г, е; </w:t>
      </w:r>
      <w:r w:rsidRPr="003423D0">
        <w:rPr>
          <w:rFonts w:ascii="Arial" w:hAnsi="Arial" w:cs="Arial"/>
          <w:b/>
          <w:bCs/>
          <w:sz w:val="22"/>
          <w:szCs w:val="22"/>
        </w:rPr>
        <w:t>56</w:t>
      </w:r>
      <w:r w:rsidRPr="003423D0">
        <w:rPr>
          <w:rFonts w:ascii="Arial" w:hAnsi="Arial" w:cs="Arial"/>
          <w:sz w:val="22"/>
          <w:szCs w:val="22"/>
        </w:rPr>
        <w:t xml:space="preserve">:а, б, ж; </w:t>
      </w:r>
      <w:r w:rsidRPr="003423D0">
        <w:rPr>
          <w:rFonts w:ascii="Arial" w:hAnsi="Arial" w:cs="Arial"/>
          <w:b/>
          <w:bCs/>
          <w:sz w:val="22"/>
          <w:szCs w:val="22"/>
        </w:rPr>
        <w:t>57</w:t>
      </w:r>
      <w:r w:rsidRPr="003423D0">
        <w:rPr>
          <w:rFonts w:ascii="Arial" w:hAnsi="Arial" w:cs="Arial"/>
          <w:sz w:val="22"/>
          <w:szCs w:val="22"/>
        </w:rPr>
        <w:t xml:space="preserve">:д, е; </w:t>
      </w:r>
      <w:r w:rsidRPr="003423D0">
        <w:rPr>
          <w:rFonts w:ascii="Arial" w:hAnsi="Arial" w:cs="Arial"/>
          <w:b/>
          <w:bCs/>
          <w:sz w:val="22"/>
          <w:szCs w:val="22"/>
        </w:rPr>
        <w:t>58</w:t>
      </w:r>
      <w:r w:rsidRPr="003423D0">
        <w:rPr>
          <w:rFonts w:ascii="Arial" w:hAnsi="Arial" w:cs="Arial"/>
          <w:sz w:val="22"/>
          <w:szCs w:val="22"/>
        </w:rPr>
        <w:t xml:space="preserve">:г, м; </w:t>
      </w:r>
      <w:r w:rsidRPr="003423D0">
        <w:rPr>
          <w:rFonts w:ascii="Arial" w:hAnsi="Arial" w:cs="Arial"/>
          <w:b/>
          <w:bCs/>
          <w:sz w:val="22"/>
          <w:szCs w:val="22"/>
        </w:rPr>
        <w:t>61</w:t>
      </w:r>
      <w:r w:rsidRPr="003423D0">
        <w:rPr>
          <w:rFonts w:ascii="Arial" w:hAnsi="Arial" w:cs="Arial"/>
          <w:sz w:val="22"/>
          <w:szCs w:val="22"/>
        </w:rPr>
        <w:t xml:space="preserve">:г; </w:t>
      </w:r>
      <w:r w:rsidRPr="003423D0">
        <w:rPr>
          <w:rFonts w:ascii="Arial" w:hAnsi="Arial" w:cs="Arial"/>
          <w:b/>
          <w:bCs/>
          <w:sz w:val="22"/>
          <w:szCs w:val="22"/>
        </w:rPr>
        <w:t>63</w:t>
      </w:r>
      <w:r w:rsidRPr="003423D0">
        <w:rPr>
          <w:rFonts w:ascii="Arial" w:hAnsi="Arial" w:cs="Arial"/>
          <w:sz w:val="22"/>
          <w:szCs w:val="22"/>
        </w:rPr>
        <w:t xml:space="preserve">:д; </w:t>
      </w:r>
      <w:r w:rsidRPr="003423D0">
        <w:rPr>
          <w:rFonts w:ascii="Arial" w:hAnsi="Arial" w:cs="Arial"/>
          <w:b/>
          <w:bCs/>
          <w:sz w:val="22"/>
          <w:szCs w:val="22"/>
        </w:rPr>
        <w:t>64</w:t>
      </w:r>
      <w:r w:rsidRPr="003423D0">
        <w:rPr>
          <w:rFonts w:ascii="Arial" w:hAnsi="Arial" w:cs="Arial"/>
          <w:sz w:val="22"/>
          <w:szCs w:val="22"/>
        </w:rPr>
        <w:t xml:space="preserve">:б, в; </w:t>
      </w:r>
      <w:r w:rsidRPr="003423D0">
        <w:rPr>
          <w:rFonts w:ascii="Arial" w:hAnsi="Arial" w:cs="Arial"/>
          <w:b/>
          <w:bCs/>
          <w:sz w:val="22"/>
          <w:szCs w:val="22"/>
        </w:rPr>
        <w:t>66</w:t>
      </w:r>
      <w:r w:rsidRPr="003423D0">
        <w:rPr>
          <w:rFonts w:ascii="Arial" w:hAnsi="Arial" w:cs="Arial"/>
          <w:sz w:val="22"/>
          <w:szCs w:val="22"/>
        </w:rPr>
        <w:t xml:space="preserve">:б, г, д, е; </w:t>
      </w:r>
      <w:r w:rsidRPr="003423D0">
        <w:rPr>
          <w:rFonts w:ascii="Arial" w:hAnsi="Arial" w:cs="Arial"/>
          <w:b/>
          <w:bCs/>
          <w:sz w:val="22"/>
          <w:szCs w:val="22"/>
        </w:rPr>
        <w:t>67</w:t>
      </w:r>
      <w:r w:rsidRPr="003423D0">
        <w:rPr>
          <w:rFonts w:ascii="Arial" w:hAnsi="Arial" w:cs="Arial"/>
          <w:sz w:val="22"/>
          <w:szCs w:val="22"/>
        </w:rPr>
        <w:t xml:space="preserve">:а, б, в, е; </w:t>
      </w:r>
      <w:r w:rsidRPr="003423D0">
        <w:rPr>
          <w:rFonts w:ascii="Arial" w:hAnsi="Arial" w:cs="Arial"/>
          <w:b/>
          <w:bCs/>
          <w:sz w:val="22"/>
          <w:szCs w:val="22"/>
        </w:rPr>
        <w:t>68</w:t>
      </w:r>
      <w:r w:rsidRPr="003423D0">
        <w:rPr>
          <w:rFonts w:ascii="Arial" w:hAnsi="Arial" w:cs="Arial"/>
          <w:sz w:val="22"/>
          <w:szCs w:val="22"/>
        </w:rPr>
        <w:t xml:space="preserve">:б, в, г, д, е, з; </w:t>
      </w:r>
      <w:r w:rsidRPr="003423D0">
        <w:rPr>
          <w:rFonts w:ascii="Arial" w:hAnsi="Arial" w:cs="Arial"/>
          <w:b/>
          <w:bCs/>
          <w:sz w:val="22"/>
          <w:szCs w:val="22"/>
        </w:rPr>
        <w:t>73</w:t>
      </w:r>
      <w:r w:rsidRPr="003423D0">
        <w:rPr>
          <w:rFonts w:ascii="Arial" w:hAnsi="Arial" w:cs="Arial"/>
          <w:sz w:val="22"/>
          <w:szCs w:val="22"/>
        </w:rPr>
        <w:t xml:space="preserve">:г; </w:t>
      </w:r>
      <w:r w:rsidRPr="003423D0">
        <w:rPr>
          <w:rFonts w:ascii="Arial" w:hAnsi="Arial" w:cs="Arial"/>
          <w:b/>
          <w:bCs/>
          <w:sz w:val="22"/>
          <w:szCs w:val="22"/>
        </w:rPr>
        <w:t>74</w:t>
      </w:r>
      <w:r w:rsidRPr="003423D0">
        <w:rPr>
          <w:rFonts w:ascii="Arial" w:hAnsi="Arial" w:cs="Arial"/>
          <w:sz w:val="22"/>
          <w:szCs w:val="22"/>
        </w:rPr>
        <w:t xml:space="preserve">:а, б, д, е, ж, з, и, к; </w:t>
      </w:r>
      <w:r w:rsidRPr="003423D0">
        <w:rPr>
          <w:rFonts w:ascii="Arial" w:hAnsi="Arial" w:cs="Arial"/>
          <w:b/>
          <w:bCs/>
          <w:sz w:val="22"/>
          <w:szCs w:val="22"/>
        </w:rPr>
        <w:t>75</w:t>
      </w:r>
      <w:r w:rsidRPr="003423D0">
        <w:rPr>
          <w:rFonts w:ascii="Arial" w:hAnsi="Arial" w:cs="Arial"/>
          <w:sz w:val="22"/>
          <w:szCs w:val="22"/>
        </w:rPr>
        <w:t xml:space="preserve">:ж; </w:t>
      </w:r>
      <w:r w:rsidRPr="003423D0">
        <w:rPr>
          <w:rFonts w:ascii="Arial" w:hAnsi="Arial" w:cs="Arial"/>
          <w:b/>
          <w:bCs/>
          <w:sz w:val="22"/>
          <w:szCs w:val="22"/>
        </w:rPr>
        <w:t>76</w:t>
      </w:r>
      <w:r w:rsidRPr="003423D0">
        <w:rPr>
          <w:rFonts w:ascii="Arial" w:hAnsi="Arial" w:cs="Arial"/>
          <w:sz w:val="22"/>
          <w:szCs w:val="22"/>
        </w:rPr>
        <w:t xml:space="preserve">:а; </w:t>
      </w:r>
      <w:r w:rsidRPr="003423D0">
        <w:rPr>
          <w:rFonts w:ascii="Arial" w:hAnsi="Arial" w:cs="Arial"/>
          <w:b/>
          <w:bCs/>
          <w:sz w:val="22"/>
          <w:szCs w:val="22"/>
        </w:rPr>
        <w:t>81</w:t>
      </w:r>
      <w:r w:rsidRPr="003423D0">
        <w:rPr>
          <w:rFonts w:ascii="Arial" w:hAnsi="Arial" w:cs="Arial"/>
          <w:sz w:val="22"/>
          <w:szCs w:val="22"/>
        </w:rPr>
        <w:t xml:space="preserve">:5; </w:t>
      </w:r>
      <w:r w:rsidRPr="003423D0">
        <w:rPr>
          <w:rFonts w:ascii="Arial" w:hAnsi="Arial" w:cs="Arial"/>
          <w:b/>
          <w:bCs/>
          <w:sz w:val="22"/>
          <w:szCs w:val="22"/>
        </w:rPr>
        <w:t>82</w:t>
      </w:r>
      <w:r w:rsidRPr="003423D0">
        <w:rPr>
          <w:rFonts w:ascii="Arial" w:hAnsi="Arial" w:cs="Arial"/>
          <w:sz w:val="22"/>
          <w:szCs w:val="22"/>
        </w:rPr>
        <w:t xml:space="preserve">:б, 5, 6, 7; </w:t>
      </w:r>
      <w:r w:rsidRPr="003423D0">
        <w:rPr>
          <w:rFonts w:ascii="Arial" w:hAnsi="Arial" w:cs="Arial"/>
          <w:b/>
          <w:bCs/>
          <w:sz w:val="22"/>
          <w:szCs w:val="22"/>
        </w:rPr>
        <w:t>83</w:t>
      </w:r>
      <w:r w:rsidRPr="003423D0">
        <w:rPr>
          <w:rFonts w:ascii="Arial" w:hAnsi="Arial" w:cs="Arial"/>
          <w:sz w:val="22"/>
          <w:szCs w:val="22"/>
        </w:rPr>
        <w:t xml:space="preserve">:в, и, 9, 11; </w:t>
      </w:r>
      <w:r w:rsidRPr="003423D0">
        <w:rPr>
          <w:rFonts w:ascii="Arial" w:hAnsi="Arial" w:cs="Arial"/>
          <w:b/>
          <w:bCs/>
          <w:sz w:val="22"/>
          <w:szCs w:val="22"/>
        </w:rPr>
        <w:t>84</w:t>
      </w:r>
      <w:r w:rsidRPr="003423D0">
        <w:rPr>
          <w:rFonts w:ascii="Arial" w:hAnsi="Arial" w:cs="Arial"/>
          <w:sz w:val="22"/>
          <w:szCs w:val="22"/>
        </w:rPr>
        <w:t xml:space="preserve">:1, 3; </w:t>
      </w:r>
      <w:r w:rsidRPr="003423D0">
        <w:rPr>
          <w:rFonts w:ascii="Arial" w:hAnsi="Arial" w:cs="Arial"/>
          <w:b/>
          <w:bCs/>
          <w:sz w:val="22"/>
          <w:szCs w:val="22"/>
        </w:rPr>
        <w:t>87</w:t>
      </w:r>
      <w:r w:rsidRPr="003423D0">
        <w:rPr>
          <w:rFonts w:ascii="Arial" w:hAnsi="Arial" w:cs="Arial"/>
          <w:sz w:val="22"/>
          <w:szCs w:val="22"/>
        </w:rPr>
        <w:t xml:space="preserve">:ж; </w:t>
      </w:r>
      <w:r w:rsidRPr="003423D0">
        <w:rPr>
          <w:rFonts w:ascii="Arial" w:hAnsi="Arial" w:cs="Arial"/>
          <w:b/>
          <w:bCs/>
          <w:sz w:val="22"/>
          <w:szCs w:val="22"/>
        </w:rPr>
        <w:t>94</w:t>
      </w:r>
      <w:r w:rsidRPr="003423D0">
        <w:rPr>
          <w:rFonts w:ascii="Arial" w:hAnsi="Arial" w:cs="Arial"/>
          <w:sz w:val="22"/>
          <w:szCs w:val="22"/>
        </w:rPr>
        <w:t xml:space="preserve">:е, 1, 2, 3, 4, 5; </w:t>
      </w:r>
      <w:r w:rsidRPr="003423D0">
        <w:rPr>
          <w:rFonts w:ascii="Arial" w:hAnsi="Arial" w:cs="Arial"/>
          <w:b/>
          <w:bCs/>
          <w:sz w:val="22"/>
          <w:szCs w:val="22"/>
        </w:rPr>
        <w:t>104</w:t>
      </w:r>
      <w:r w:rsidRPr="003423D0">
        <w:rPr>
          <w:rFonts w:ascii="Arial" w:hAnsi="Arial" w:cs="Arial"/>
          <w:sz w:val="22"/>
          <w:szCs w:val="22"/>
        </w:rPr>
        <w:t xml:space="preserve">:п; </w:t>
      </w:r>
      <w:r w:rsidRPr="003423D0">
        <w:rPr>
          <w:rFonts w:ascii="Arial" w:hAnsi="Arial" w:cs="Arial"/>
          <w:b/>
          <w:bCs/>
          <w:sz w:val="22"/>
          <w:szCs w:val="22"/>
        </w:rPr>
        <w:t>111</w:t>
      </w:r>
      <w:r w:rsidRPr="003423D0">
        <w:rPr>
          <w:rFonts w:ascii="Arial" w:hAnsi="Arial" w:cs="Arial"/>
          <w:sz w:val="22"/>
          <w:szCs w:val="22"/>
        </w:rPr>
        <w:t xml:space="preserve">:1; </w:t>
      </w:r>
      <w:r w:rsidRPr="003423D0">
        <w:rPr>
          <w:rFonts w:ascii="Arial" w:hAnsi="Arial" w:cs="Arial"/>
          <w:b/>
          <w:bCs/>
          <w:sz w:val="22"/>
          <w:szCs w:val="22"/>
        </w:rPr>
        <w:t>114</w:t>
      </w:r>
      <w:r w:rsidRPr="003423D0">
        <w:rPr>
          <w:rFonts w:ascii="Arial" w:hAnsi="Arial" w:cs="Arial"/>
          <w:sz w:val="22"/>
          <w:szCs w:val="22"/>
        </w:rPr>
        <w:t xml:space="preserve">:а, б; </w:t>
      </w:r>
      <w:r w:rsidRPr="003423D0">
        <w:rPr>
          <w:rFonts w:ascii="Arial" w:hAnsi="Arial" w:cs="Arial"/>
          <w:b/>
          <w:bCs/>
          <w:sz w:val="22"/>
          <w:szCs w:val="22"/>
        </w:rPr>
        <w:t>115</w:t>
      </w:r>
      <w:r w:rsidRPr="003423D0">
        <w:rPr>
          <w:rFonts w:ascii="Arial" w:hAnsi="Arial" w:cs="Arial"/>
          <w:sz w:val="22"/>
          <w:szCs w:val="22"/>
        </w:rPr>
        <w:t xml:space="preserve">:з; </w:t>
      </w:r>
      <w:r w:rsidRPr="003423D0">
        <w:rPr>
          <w:rFonts w:ascii="Arial" w:hAnsi="Arial" w:cs="Arial"/>
          <w:b/>
          <w:bCs/>
          <w:sz w:val="22"/>
          <w:szCs w:val="22"/>
        </w:rPr>
        <w:t>119</w:t>
      </w:r>
      <w:r w:rsidRPr="003423D0">
        <w:rPr>
          <w:rFonts w:ascii="Arial" w:hAnsi="Arial" w:cs="Arial"/>
          <w:sz w:val="22"/>
          <w:szCs w:val="22"/>
        </w:rPr>
        <w:t xml:space="preserve">:б; </w:t>
      </w:r>
      <w:r w:rsidRPr="003423D0">
        <w:rPr>
          <w:rFonts w:ascii="Arial" w:hAnsi="Arial" w:cs="Arial"/>
          <w:b/>
          <w:bCs/>
          <w:sz w:val="22"/>
          <w:szCs w:val="22"/>
        </w:rPr>
        <w:t>122</w:t>
      </w:r>
      <w:r w:rsidRPr="003423D0">
        <w:rPr>
          <w:rFonts w:ascii="Arial" w:hAnsi="Arial" w:cs="Arial"/>
          <w:sz w:val="22"/>
          <w:szCs w:val="22"/>
        </w:rPr>
        <w:t xml:space="preserve">:а; </w:t>
      </w:r>
      <w:r w:rsidRPr="003423D0">
        <w:rPr>
          <w:rFonts w:ascii="Arial" w:hAnsi="Arial" w:cs="Arial"/>
          <w:b/>
          <w:bCs/>
          <w:sz w:val="22"/>
          <w:szCs w:val="22"/>
        </w:rPr>
        <w:t>126</w:t>
      </w:r>
      <w:r w:rsidRPr="003423D0">
        <w:rPr>
          <w:rFonts w:ascii="Arial" w:hAnsi="Arial" w:cs="Arial"/>
          <w:sz w:val="22"/>
          <w:szCs w:val="22"/>
        </w:rPr>
        <w:t xml:space="preserve">:а; </w:t>
      </w:r>
      <w:r w:rsidRPr="003423D0">
        <w:rPr>
          <w:rFonts w:ascii="Arial" w:hAnsi="Arial" w:cs="Arial"/>
          <w:b/>
          <w:bCs/>
          <w:sz w:val="22"/>
          <w:szCs w:val="22"/>
        </w:rPr>
        <w:t>135</w:t>
      </w:r>
      <w:r w:rsidRPr="003423D0">
        <w:rPr>
          <w:rFonts w:ascii="Arial" w:hAnsi="Arial" w:cs="Arial"/>
          <w:sz w:val="22"/>
          <w:szCs w:val="22"/>
        </w:rPr>
        <w:t xml:space="preserve">:к; </w:t>
      </w:r>
      <w:r w:rsidRPr="003423D0">
        <w:rPr>
          <w:rFonts w:ascii="Arial" w:hAnsi="Arial" w:cs="Arial"/>
          <w:b/>
          <w:bCs/>
          <w:sz w:val="22"/>
          <w:szCs w:val="22"/>
        </w:rPr>
        <w:t>156</w:t>
      </w:r>
      <w:r w:rsidRPr="003423D0">
        <w:rPr>
          <w:rFonts w:ascii="Arial" w:hAnsi="Arial" w:cs="Arial"/>
          <w:sz w:val="22"/>
          <w:szCs w:val="22"/>
        </w:rPr>
        <w:t xml:space="preserve">:1; </w:t>
      </w:r>
      <w:r w:rsidRPr="003423D0">
        <w:rPr>
          <w:rFonts w:ascii="Arial" w:hAnsi="Arial" w:cs="Arial"/>
          <w:b/>
          <w:bCs/>
          <w:sz w:val="22"/>
          <w:szCs w:val="22"/>
        </w:rPr>
        <w:t>158</w:t>
      </w:r>
      <w:r w:rsidRPr="003423D0">
        <w:rPr>
          <w:rFonts w:ascii="Arial" w:hAnsi="Arial" w:cs="Arial"/>
          <w:sz w:val="22"/>
          <w:szCs w:val="22"/>
        </w:rPr>
        <w:t xml:space="preserve">:г; </w:t>
      </w:r>
      <w:r w:rsidRPr="003423D0">
        <w:rPr>
          <w:rFonts w:ascii="Arial" w:hAnsi="Arial" w:cs="Arial"/>
          <w:b/>
          <w:bCs/>
          <w:sz w:val="22"/>
          <w:szCs w:val="22"/>
        </w:rPr>
        <w:t>160</w:t>
      </w:r>
      <w:r w:rsidRPr="003423D0">
        <w:rPr>
          <w:rFonts w:ascii="Arial" w:hAnsi="Arial" w:cs="Arial"/>
          <w:sz w:val="22"/>
          <w:szCs w:val="22"/>
        </w:rPr>
        <w:t xml:space="preserve">:г; </w:t>
      </w:r>
      <w:r w:rsidRPr="003423D0">
        <w:rPr>
          <w:rFonts w:ascii="Arial" w:hAnsi="Arial" w:cs="Arial"/>
          <w:b/>
          <w:bCs/>
          <w:sz w:val="22"/>
          <w:szCs w:val="22"/>
        </w:rPr>
        <w:t>162</w:t>
      </w:r>
      <w:r w:rsidRPr="003423D0">
        <w:rPr>
          <w:rFonts w:ascii="Arial" w:hAnsi="Arial" w:cs="Arial"/>
          <w:sz w:val="22"/>
          <w:szCs w:val="22"/>
        </w:rPr>
        <w:t xml:space="preserve">:б; </w:t>
      </w:r>
      <w:r w:rsidRPr="003423D0">
        <w:rPr>
          <w:rFonts w:ascii="Arial" w:hAnsi="Arial" w:cs="Arial"/>
          <w:b/>
          <w:bCs/>
          <w:sz w:val="22"/>
          <w:szCs w:val="22"/>
        </w:rPr>
        <w:t>167</w:t>
      </w:r>
      <w:r w:rsidRPr="003423D0">
        <w:rPr>
          <w:rFonts w:ascii="Arial" w:hAnsi="Arial" w:cs="Arial"/>
          <w:sz w:val="22"/>
          <w:szCs w:val="22"/>
        </w:rPr>
        <w:t xml:space="preserve">:е, м; </w:t>
      </w:r>
      <w:r w:rsidRPr="003423D0">
        <w:rPr>
          <w:rFonts w:ascii="Arial" w:hAnsi="Arial" w:cs="Arial"/>
          <w:b/>
          <w:bCs/>
          <w:sz w:val="22"/>
          <w:szCs w:val="22"/>
        </w:rPr>
        <w:t>168</w:t>
      </w:r>
      <w:r w:rsidRPr="003423D0">
        <w:rPr>
          <w:rFonts w:ascii="Arial" w:hAnsi="Arial" w:cs="Arial"/>
          <w:sz w:val="22"/>
          <w:szCs w:val="22"/>
        </w:rPr>
        <w:t xml:space="preserve">:д; </w:t>
      </w:r>
      <w:r w:rsidRPr="003423D0">
        <w:rPr>
          <w:rFonts w:ascii="Arial" w:hAnsi="Arial" w:cs="Arial"/>
          <w:b/>
          <w:bCs/>
          <w:sz w:val="22"/>
          <w:szCs w:val="22"/>
        </w:rPr>
        <w:t>179</w:t>
      </w:r>
      <w:r w:rsidRPr="003423D0">
        <w:rPr>
          <w:rFonts w:ascii="Arial" w:hAnsi="Arial" w:cs="Arial"/>
          <w:sz w:val="22"/>
          <w:szCs w:val="22"/>
        </w:rPr>
        <w:t xml:space="preserve">:в, е, ж, и, к, л, о; </w:t>
      </w:r>
      <w:r w:rsidRPr="003423D0">
        <w:rPr>
          <w:rFonts w:ascii="Arial" w:hAnsi="Arial" w:cs="Arial"/>
          <w:b/>
          <w:bCs/>
          <w:sz w:val="22"/>
          <w:szCs w:val="22"/>
        </w:rPr>
        <w:t>182</w:t>
      </w:r>
      <w:r w:rsidRPr="003423D0">
        <w:rPr>
          <w:rFonts w:ascii="Arial" w:hAnsi="Arial" w:cs="Arial"/>
          <w:sz w:val="22"/>
          <w:szCs w:val="22"/>
        </w:rPr>
        <w:t xml:space="preserve">:и, м, н, о, п, р, с, у; </w:t>
      </w:r>
      <w:r w:rsidRPr="003423D0">
        <w:rPr>
          <w:rFonts w:ascii="Arial" w:hAnsi="Arial" w:cs="Arial"/>
          <w:b/>
          <w:bCs/>
          <w:sz w:val="22"/>
          <w:szCs w:val="22"/>
        </w:rPr>
        <w:t>183</w:t>
      </w:r>
      <w:r w:rsidRPr="003423D0">
        <w:rPr>
          <w:rFonts w:ascii="Arial" w:hAnsi="Arial" w:cs="Arial"/>
          <w:sz w:val="22"/>
          <w:szCs w:val="22"/>
        </w:rPr>
        <w:t xml:space="preserve">:з, и, 4, 9; </w:t>
      </w:r>
      <w:r w:rsidRPr="003423D0">
        <w:rPr>
          <w:rFonts w:ascii="Arial" w:hAnsi="Arial" w:cs="Arial"/>
          <w:b/>
          <w:bCs/>
          <w:sz w:val="22"/>
          <w:szCs w:val="22"/>
        </w:rPr>
        <w:t>202</w:t>
      </w:r>
      <w:r w:rsidRPr="003423D0">
        <w:rPr>
          <w:rFonts w:ascii="Arial" w:hAnsi="Arial" w:cs="Arial"/>
          <w:sz w:val="22"/>
          <w:szCs w:val="22"/>
        </w:rPr>
        <w:t xml:space="preserve">:щ, ю, б1, ж1; </w:t>
      </w:r>
      <w:r w:rsidRPr="003423D0">
        <w:rPr>
          <w:rFonts w:ascii="Arial" w:hAnsi="Arial" w:cs="Arial"/>
          <w:b/>
          <w:bCs/>
          <w:sz w:val="22"/>
          <w:szCs w:val="22"/>
        </w:rPr>
        <w:t>219</w:t>
      </w:r>
      <w:r w:rsidRPr="003423D0">
        <w:rPr>
          <w:rFonts w:ascii="Arial" w:hAnsi="Arial" w:cs="Arial"/>
          <w:sz w:val="22"/>
          <w:szCs w:val="22"/>
        </w:rPr>
        <w:t xml:space="preserve">:а; </w:t>
      </w:r>
      <w:r w:rsidRPr="003423D0">
        <w:rPr>
          <w:rFonts w:ascii="Arial" w:hAnsi="Arial" w:cs="Arial"/>
          <w:b/>
          <w:bCs/>
          <w:sz w:val="22"/>
          <w:szCs w:val="22"/>
        </w:rPr>
        <w:t>230</w:t>
      </w:r>
      <w:r w:rsidRPr="003423D0">
        <w:rPr>
          <w:rFonts w:ascii="Arial" w:hAnsi="Arial" w:cs="Arial"/>
          <w:sz w:val="22"/>
          <w:szCs w:val="22"/>
        </w:rPr>
        <w:t xml:space="preserve">:б; </w:t>
      </w:r>
      <w:r w:rsidRPr="003423D0">
        <w:rPr>
          <w:rFonts w:ascii="Arial" w:hAnsi="Arial" w:cs="Arial"/>
          <w:b/>
          <w:bCs/>
          <w:sz w:val="22"/>
          <w:szCs w:val="22"/>
        </w:rPr>
        <w:t>233</w:t>
      </w:r>
      <w:r w:rsidRPr="003423D0">
        <w:rPr>
          <w:rFonts w:ascii="Arial" w:hAnsi="Arial" w:cs="Arial"/>
          <w:sz w:val="22"/>
          <w:szCs w:val="22"/>
        </w:rPr>
        <w:t xml:space="preserve">:в; </w:t>
      </w:r>
      <w:r w:rsidRPr="003423D0">
        <w:rPr>
          <w:rFonts w:ascii="Arial" w:hAnsi="Arial" w:cs="Arial"/>
          <w:b/>
          <w:bCs/>
          <w:sz w:val="22"/>
          <w:szCs w:val="22"/>
        </w:rPr>
        <w:t>234</w:t>
      </w:r>
      <w:r w:rsidRPr="003423D0">
        <w:rPr>
          <w:rFonts w:ascii="Arial" w:hAnsi="Arial" w:cs="Arial"/>
          <w:sz w:val="22"/>
          <w:szCs w:val="22"/>
        </w:rPr>
        <w:t xml:space="preserve">:з; </w:t>
      </w:r>
      <w:r w:rsidRPr="003423D0">
        <w:rPr>
          <w:rFonts w:ascii="Arial" w:hAnsi="Arial" w:cs="Arial"/>
          <w:b/>
          <w:bCs/>
          <w:sz w:val="22"/>
          <w:szCs w:val="22"/>
        </w:rPr>
        <w:t>237</w:t>
      </w:r>
      <w:r w:rsidRPr="003423D0">
        <w:rPr>
          <w:rFonts w:ascii="Arial" w:hAnsi="Arial" w:cs="Arial"/>
          <w:sz w:val="22"/>
          <w:szCs w:val="22"/>
        </w:rPr>
        <w:t xml:space="preserve">:л; </w:t>
      </w:r>
      <w:r w:rsidRPr="003423D0">
        <w:rPr>
          <w:rFonts w:ascii="Arial" w:hAnsi="Arial" w:cs="Arial"/>
          <w:b/>
          <w:bCs/>
          <w:sz w:val="22"/>
          <w:szCs w:val="22"/>
        </w:rPr>
        <w:t>242</w:t>
      </w:r>
      <w:r w:rsidRPr="003423D0">
        <w:rPr>
          <w:rFonts w:ascii="Arial" w:hAnsi="Arial" w:cs="Arial"/>
          <w:sz w:val="22"/>
          <w:szCs w:val="22"/>
        </w:rPr>
        <w:t xml:space="preserve">:г; </w:t>
      </w:r>
      <w:r w:rsidRPr="003423D0">
        <w:rPr>
          <w:rFonts w:ascii="Arial" w:hAnsi="Arial" w:cs="Arial"/>
          <w:b/>
          <w:bCs/>
          <w:sz w:val="22"/>
          <w:szCs w:val="22"/>
        </w:rPr>
        <w:t>243</w:t>
      </w:r>
      <w:r w:rsidRPr="003423D0">
        <w:rPr>
          <w:rFonts w:ascii="Arial" w:hAnsi="Arial" w:cs="Arial"/>
          <w:sz w:val="22"/>
          <w:szCs w:val="22"/>
        </w:rPr>
        <w:t xml:space="preserve">:н; </w:t>
      </w:r>
      <w:r w:rsidRPr="003423D0">
        <w:rPr>
          <w:rFonts w:ascii="Arial" w:hAnsi="Arial" w:cs="Arial"/>
          <w:b/>
          <w:bCs/>
          <w:sz w:val="22"/>
          <w:szCs w:val="22"/>
        </w:rPr>
        <w:t>244</w:t>
      </w:r>
      <w:r w:rsidRPr="003423D0">
        <w:rPr>
          <w:rFonts w:ascii="Arial" w:hAnsi="Arial" w:cs="Arial"/>
          <w:sz w:val="22"/>
          <w:szCs w:val="22"/>
        </w:rPr>
        <w:t xml:space="preserve">:а; </w:t>
      </w:r>
      <w:r w:rsidRPr="003423D0">
        <w:rPr>
          <w:rFonts w:ascii="Arial" w:hAnsi="Arial" w:cs="Arial"/>
          <w:b/>
          <w:bCs/>
          <w:sz w:val="22"/>
          <w:szCs w:val="22"/>
        </w:rPr>
        <w:t>250</w:t>
      </w:r>
      <w:r w:rsidRPr="003423D0">
        <w:rPr>
          <w:rFonts w:ascii="Arial" w:hAnsi="Arial" w:cs="Arial"/>
          <w:sz w:val="22"/>
          <w:szCs w:val="22"/>
        </w:rPr>
        <w:t xml:space="preserve">:а, в, 4; </w:t>
      </w:r>
      <w:r w:rsidRPr="003423D0">
        <w:rPr>
          <w:rFonts w:ascii="Arial" w:hAnsi="Arial" w:cs="Arial"/>
          <w:b/>
          <w:bCs/>
          <w:sz w:val="22"/>
          <w:szCs w:val="22"/>
        </w:rPr>
        <w:t>252</w:t>
      </w:r>
      <w:r w:rsidRPr="003423D0">
        <w:rPr>
          <w:rFonts w:ascii="Arial" w:hAnsi="Arial" w:cs="Arial"/>
          <w:sz w:val="22"/>
          <w:szCs w:val="22"/>
        </w:rPr>
        <w:t xml:space="preserve">:щ; </w:t>
      </w:r>
      <w:r w:rsidRPr="003423D0">
        <w:rPr>
          <w:rFonts w:ascii="Arial" w:hAnsi="Arial" w:cs="Arial"/>
          <w:b/>
          <w:bCs/>
          <w:sz w:val="22"/>
          <w:szCs w:val="22"/>
        </w:rPr>
        <w:t>269</w:t>
      </w:r>
      <w:r w:rsidRPr="003423D0">
        <w:rPr>
          <w:rFonts w:ascii="Arial" w:hAnsi="Arial" w:cs="Arial"/>
          <w:sz w:val="22"/>
          <w:szCs w:val="22"/>
        </w:rPr>
        <w:t xml:space="preserve">:ж, и, м; </w:t>
      </w:r>
      <w:r w:rsidRPr="003423D0">
        <w:rPr>
          <w:rFonts w:ascii="Arial" w:hAnsi="Arial" w:cs="Arial"/>
          <w:b/>
          <w:bCs/>
          <w:sz w:val="22"/>
          <w:szCs w:val="22"/>
        </w:rPr>
        <w:t>270</w:t>
      </w:r>
      <w:r w:rsidRPr="003423D0">
        <w:rPr>
          <w:rFonts w:ascii="Arial" w:hAnsi="Arial" w:cs="Arial"/>
          <w:sz w:val="22"/>
          <w:szCs w:val="22"/>
        </w:rPr>
        <w:t xml:space="preserve">:б, г; </w:t>
      </w:r>
      <w:r w:rsidRPr="003423D0">
        <w:rPr>
          <w:rFonts w:ascii="Arial" w:hAnsi="Arial" w:cs="Arial"/>
          <w:b/>
          <w:bCs/>
          <w:sz w:val="22"/>
          <w:szCs w:val="22"/>
        </w:rPr>
        <w:t>271</w:t>
      </w:r>
      <w:r w:rsidRPr="003423D0">
        <w:rPr>
          <w:rFonts w:ascii="Arial" w:hAnsi="Arial" w:cs="Arial"/>
          <w:sz w:val="22"/>
          <w:szCs w:val="22"/>
        </w:rPr>
        <w:t xml:space="preserve">:а, б, д, ж; </w:t>
      </w:r>
      <w:r w:rsidRPr="003423D0">
        <w:rPr>
          <w:rFonts w:ascii="Arial" w:hAnsi="Arial" w:cs="Arial"/>
          <w:b/>
          <w:bCs/>
          <w:sz w:val="22"/>
          <w:szCs w:val="22"/>
        </w:rPr>
        <w:t>273</w:t>
      </w:r>
      <w:r w:rsidRPr="003423D0">
        <w:rPr>
          <w:rFonts w:ascii="Arial" w:hAnsi="Arial" w:cs="Arial"/>
          <w:sz w:val="22"/>
          <w:szCs w:val="22"/>
        </w:rPr>
        <w:t>:д;</w:t>
      </w:r>
    </w:p>
    <w:p w14:paraId="5FEE252F" w14:textId="77777777" w:rsidR="00F76CA2" w:rsidRPr="003423D0" w:rsidRDefault="00F76CA2" w:rsidP="0002060C">
      <w:pPr>
        <w:pStyle w:val="afc"/>
        <w:numPr>
          <w:ilvl w:val="1"/>
          <w:numId w:val="13"/>
        </w:numPr>
        <w:ind w:left="0" w:firstLine="709"/>
        <w:jc w:val="both"/>
        <w:rPr>
          <w:rFonts w:ascii="Arial" w:hAnsi="Arial" w:cs="Arial"/>
          <w:sz w:val="22"/>
          <w:szCs w:val="22"/>
        </w:rPr>
      </w:pPr>
      <w:r w:rsidRPr="003423D0">
        <w:rPr>
          <w:rFonts w:ascii="Arial" w:hAnsi="Arial" w:cs="Arial"/>
          <w:b/>
          <w:bCs/>
          <w:sz w:val="22"/>
          <w:szCs w:val="22"/>
        </w:rPr>
        <w:t>ГВКС 6</w:t>
      </w:r>
      <w:r w:rsidRPr="003423D0">
        <w:rPr>
          <w:rFonts w:ascii="Arial" w:hAnsi="Arial" w:cs="Arial"/>
          <w:sz w:val="22"/>
          <w:szCs w:val="22"/>
        </w:rPr>
        <w:t xml:space="preserve"> – определени съгласно сертификационен доклад - отдели и подотдели:</w:t>
      </w:r>
      <w:r w:rsidRPr="003423D0">
        <w:rPr>
          <w:rFonts w:ascii="Arial" w:hAnsi="Arial" w:cs="Arial"/>
          <w:b/>
          <w:bCs/>
          <w:color w:val="000000"/>
          <w:sz w:val="18"/>
          <w:szCs w:val="18"/>
        </w:rPr>
        <w:t xml:space="preserve"> </w:t>
      </w:r>
      <w:r w:rsidRPr="003423D0">
        <w:rPr>
          <w:rFonts w:ascii="Arial" w:hAnsi="Arial" w:cs="Arial"/>
          <w:b/>
          <w:bCs/>
          <w:sz w:val="22"/>
          <w:szCs w:val="22"/>
        </w:rPr>
        <w:t>41</w:t>
      </w:r>
      <w:r w:rsidRPr="003423D0">
        <w:rPr>
          <w:rFonts w:ascii="Arial" w:hAnsi="Arial" w:cs="Arial"/>
          <w:sz w:val="22"/>
          <w:szCs w:val="22"/>
        </w:rPr>
        <w:t xml:space="preserve">; </w:t>
      </w:r>
      <w:r w:rsidRPr="003423D0">
        <w:rPr>
          <w:rFonts w:ascii="Arial" w:hAnsi="Arial" w:cs="Arial"/>
          <w:b/>
          <w:bCs/>
          <w:sz w:val="22"/>
          <w:szCs w:val="22"/>
        </w:rPr>
        <w:t>43</w:t>
      </w:r>
      <w:r w:rsidRPr="003423D0">
        <w:rPr>
          <w:rFonts w:ascii="Arial" w:hAnsi="Arial" w:cs="Arial"/>
          <w:sz w:val="22"/>
          <w:szCs w:val="22"/>
        </w:rPr>
        <w:t xml:space="preserve">:а, б, в, г, д, е, ж, з, и, к, 1, 2, 3, 4, 5, 6, 7, 8, 9; </w:t>
      </w:r>
      <w:r w:rsidRPr="003423D0">
        <w:rPr>
          <w:rFonts w:ascii="Arial" w:hAnsi="Arial" w:cs="Arial"/>
          <w:b/>
          <w:bCs/>
          <w:sz w:val="22"/>
          <w:szCs w:val="22"/>
        </w:rPr>
        <w:t>44</w:t>
      </w:r>
      <w:r w:rsidRPr="003423D0">
        <w:rPr>
          <w:rFonts w:ascii="Arial" w:hAnsi="Arial" w:cs="Arial"/>
          <w:sz w:val="22"/>
          <w:szCs w:val="22"/>
        </w:rPr>
        <w:t xml:space="preserve">:б, в, г, д, е, ж, 1, 2, 3, 4, 5, 6, 7; </w:t>
      </w:r>
      <w:r w:rsidRPr="003423D0">
        <w:rPr>
          <w:rFonts w:ascii="Arial" w:hAnsi="Arial" w:cs="Arial"/>
          <w:b/>
          <w:bCs/>
          <w:sz w:val="22"/>
          <w:szCs w:val="22"/>
        </w:rPr>
        <w:t>45</w:t>
      </w:r>
      <w:r w:rsidRPr="003423D0">
        <w:rPr>
          <w:rFonts w:ascii="Arial" w:hAnsi="Arial" w:cs="Arial"/>
          <w:sz w:val="22"/>
          <w:szCs w:val="22"/>
        </w:rPr>
        <w:t xml:space="preserve">; </w:t>
      </w:r>
      <w:r w:rsidRPr="003423D0">
        <w:rPr>
          <w:rFonts w:ascii="Arial" w:hAnsi="Arial" w:cs="Arial"/>
          <w:b/>
          <w:bCs/>
          <w:sz w:val="22"/>
          <w:szCs w:val="22"/>
        </w:rPr>
        <w:t>46</w:t>
      </w:r>
      <w:r w:rsidRPr="003423D0">
        <w:rPr>
          <w:rFonts w:ascii="Arial" w:hAnsi="Arial" w:cs="Arial"/>
          <w:sz w:val="22"/>
          <w:szCs w:val="22"/>
        </w:rPr>
        <w:t xml:space="preserve">; </w:t>
      </w:r>
      <w:r w:rsidRPr="003423D0">
        <w:rPr>
          <w:rFonts w:ascii="Arial" w:hAnsi="Arial" w:cs="Arial"/>
          <w:b/>
          <w:bCs/>
          <w:sz w:val="22"/>
          <w:szCs w:val="22"/>
        </w:rPr>
        <w:t>51</w:t>
      </w:r>
      <w:r w:rsidRPr="003423D0">
        <w:rPr>
          <w:rFonts w:ascii="Arial" w:hAnsi="Arial" w:cs="Arial"/>
          <w:sz w:val="22"/>
          <w:szCs w:val="22"/>
        </w:rPr>
        <w:t xml:space="preserve">; </w:t>
      </w:r>
      <w:r w:rsidRPr="003423D0">
        <w:rPr>
          <w:rFonts w:ascii="Arial" w:hAnsi="Arial" w:cs="Arial"/>
          <w:b/>
          <w:bCs/>
          <w:sz w:val="22"/>
          <w:szCs w:val="22"/>
        </w:rPr>
        <w:t>94</w:t>
      </w:r>
      <w:r w:rsidRPr="003423D0">
        <w:rPr>
          <w:rFonts w:ascii="Arial" w:hAnsi="Arial" w:cs="Arial"/>
          <w:sz w:val="22"/>
          <w:szCs w:val="22"/>
        </w:rPr>
        <w:t>:е;</w:t>
      </w:r>
    </w:p>
    <w:p w14:paraId="4E155F6E" w14:textId="1325A855" w:rsidR="00EE268E" w:rsidRPr="003423D0" w:rsidRDefault="00B94296" w:rsidP="00B94296">
      <w:pPr>
        <w:ind w:firstLine="708"/>
        <w:jc w:val="both"/>
        <w:rPr>
          <w:rFonts w:ascii="Arial" w:hAnsi="Arial" w:cs="Arial"/>
          <w:sz w:val="22"/>
          <w:szCs w:val="22"/>
        </w:rPr>
      </w:pPr>
      <w:r w:rsidRPr="003423D0">
        <w:rPr>
          <w:rFonts w:ascii="Arial" w:hAnsi="Arial" w:cs="Arial" w:hint="eastAsia"/>
          <w:sz w:val="22"/>
          <w:szCs w:val="22"/>
        </w:rPr>
        <w:t>Определянето</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инвентаризацията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висока</w:t>
      </w:r>
      <w:r w:rsidRPr="003423D0">
        <w:rPr>
          <w:rFonts w:ascii="Arial" w:hAnsi="Arial" w:cs="Arial"/>
          <w:sz w:val="22"/>
          <w:szCs w:val="22"/>
        </w:rPr>
        <w:t xml:space="preserve"> </w:t>
      </w:r>
      <w:proofErr w:type="spellStart"/>
      <w:r w:rsidRPr="003423D0">
        <w:rPr>
          <w:rFonts w:ascii="Arial" w:hAnsi="Arial" w:cs="Arial" w:hint="eastAsia"/>
          <w:sz w:val="22"/>
          <w:szCs w:val="22"/>
        </w:rPr>
        <w:t>консервационна</w:t>
      </w:r>
      <w:proofErr w:type="spellEnd"/>
      <w:r w:rsidRPr="003423D0">
        <w:rPr>
          <w:rFonts w:ascii="Arial" w:hAnsi="Arial" w:cs="Arial"/>
          <w:sz w:val="22"/>
          <w:szCs w:val="22"/>
        </w:rPr>
        <w:t xml:space="preserve"> </w:t>
      </w:r>
      <w:r w:rsidRPr="003423D0">
        <w:rPr>
          <w:rFonts w:ascii="Arial" w:hAnsi="Arial" w:cs="Arial" w:hint="eastAsia"/>
          <w:sz w:val="22"/>
          <w:szCs w:val="22"/>
        </w:rPr>
        <w:t>стойност</w:t>
      </w:r>
      <w:r w:rsidRPr="003423D0">
        <w:rPr>
          <w:rFonts w:ascii="Arial" w:hAnsi="Arial" w:cs="Arial"/>
          <w:sz w:val="22"/>
          <w:szCs w:val="22"/>
        </w:rPr>
        <w:t xml:space="preserve"> (</w:t>
      </w:r>
      <w:r w:rsidRPr="003423D0">
        <w:rPr>
          <w:rFonts w:ascii="Arial" w:hAnsi="Arial" w:cs="Arial" w:hint="eastAsia"/>
          <w:sz w:val="22"/>
          <w:szCs w:val="22"/>
        </w:rPr>
        <w:t>ГВКС</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b/>
          <w:bCs/>
          <w:sz w:val="22"/>
          <w:szCs w:val="22"/>
        </w:rPr>
        <w:t>държавните</w:t>
      </w:r>
      <w:r w:rsidRPr="003423D0">
        <w:rPr>
          <w:rFonts w:ascii="Arial" w:hAnsi="Arial" w:cs="Arial"/>
          <w:b/>
          <w:bCs/>
          <w:sz w:val="22"/>
          <w:szCs w:val="22"/>
        </w:rPr>
        <w:t xml:space="preserve"> </w:t>
      </w:r>
      <w:r w:rsidRPr="003423D0">
        <w:rPr>
          <w:rFonts w:ascii="Arial" w:hAnsi="Arial" w:cs="Arial" w:hint="eastAsia"/>
          <w:sz w:val="22"/>
          <w:szCs w:val="22"/>
        </w:rPr>
        <w:t>горски</w:t>
      </w:r>
      <w:r w:rsidRPr="003423D0">
        <w:rPr>
          <w:rFonts w:ascii="Arial" w:hAnsi="Arial" w:cs="Arial"/>
          <w:sz w:val="22"/>
          <w:szCs w:val="22"/>
        </w:rPr>
        <w:t xml:space="preserve"> </w:t>
      </w:r>
      <w:r w:rsidRPr="003423D0">
        <w:rPr>
          <w:rFonts w:ascii="Arial" w:hAnsi="Arial" w:cs="Arial" w:hint="eastAsia"/>
          <w:sz w:val="22"/>
          <w:szCs w:val="22"/>
        </w:rPr>
        <w:t>територии</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направено</w:t>
      </w:r>
      <w:r w:rsidRPr="003423D0">
        <w:rPr>
          <w:rFonts w:ascii="Arial" w:hAnsi="Arial" w:cs="Arial"/>
          <w:sz w:val="22"/>
          <w:szCs w:val="22"/>
        </w:rPr>
        <w:t xml:space="preserve"> </w:t>
      </w:r>
      <w:r w:rsidRPr="003423D0">
        <w:rPr>
          <w:rFonts w:ascii="Arial" w:hAnsi="Arial" w:cs="Arial" w:hint="eastAsia"/>
          <w:sz w:val="22"/>
          <w:szCs w:val="22"/>
        </w:rPr>
        <w:t>съгласно</w:t>
      </w:r>
      <w:r w:rsidRPr="003423D0">
        <w:rPr>
          <w:rFonts w:ascii="Arial" w:hAnsi="Arial" w:cs="Arial"/>
          <w:sz w:val="22"/>
          <w:szCs w:val="22"/>
        </w:rPr>
        <w:t xml:space="preserve"> </w:t>
      </w:r>
      <w:r w:rsidRPr="003423D0">
        <w:rPr>
          <w:rFonts w:ascii="Arial" w:hAnsi="Arial" w:cs="Arial" w:hint="eastAsia"/>
          <w:sz w:val="22"/>
          <w:szCs w:val="22"/>
        </w:rPr>
        <w:t>Сертификационен</w:t>
      </w:r>
      <w:r w:rsidRPr="003423D0">
        <w:rPr>
          <w:rFonts w:ascii="Arial" w:hAnsi="Arial" w:cs="Arial"/>
          <w:sz w:val="22"/>
          <w:szCs w:val="22"/>
        </w:rPr>
        <w:t xml:space="preserve"> </w:t>
      </w:r>
      <w:r w:rsidRPr="003423D0">
        <w:rPr>
          <w:rFonts w:ascii="Arial" w:hAnsi="Arial" w:cs="Arial" w:hint="eastAsia"/>
          <w:sz w:val="22"/>
          <w:szCs w:val="22"/>
        </w:rPr>
        <w:t>доклад</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2022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одобрен</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ДП</w:t>
      </w:r>
      <w:r w:rsidRPr="003423D0">
        <w:rPr>
          <w:rFonts w:ascii="Arial" w:hAnsi="Arial" w:cs="Arial"/>
          <w:sz w:val="22"/>
          <w:szCs w:val="22"/>
        </w:rPr>
        <w:t xml:space="preserve"> </w:t>
      </w:r>
      <w:r w:rsidRPr="003423D0">
        <w:rPr>
          <w:rFonts w:ascii="Arial" w:hAnsi="Arial" w:cs="Arial" w:hint="eastAsia"/>
          <w:sz w:val="22"/>
          <w:szCs w:val="22"/>
        </w:rPr>
        <w:t>СИДП</w:t>
      </w:r>
      <w:r w:rsidRPr="003423D0">
        <w:rPr>
          <w:rFonts w:ascii="Arial" w:hAnsi="Arial" w:cs="Arial"/>
          <w:sz w:val="22"/>
          <w:szCs w:val="22"/>
        </w:rPr>
        <w:t xml:space="preserve"> - </w:t>
      </w:r>
      <w:r w:rsidRPr="003423D0">
        <w:rPr>
          <w:rFonts w:ascii="Arial" w:hAnsi="Arial" w:cs="Arial" w:hint="eastAsia"/>
          <w:sz w:val="22"/>
          <w:szCs w:val="22"/>
        </w:rPr>
        <w:t>гр</w:t>
      </w:r>
      <w:r w:rsidRPr="003423D0">
        <w:rPr>
          <w:rFonts w:ascii="Arial" w:hAnsi="Arial" w:cs="Arial"/>
          <w:sz w:val="22"/>
          <w:szCs w:val="22"/>
        </w:rPr>
        <w:t xml:space="preserve">. </w:t>
      </w:r>
      <w:r w:rsidRPr="003423D0">
        <w:rPr>
          <w:rFonts w:ascii="Arial" w:hAnsi="Arial" w:cs="Arial" w:hint="eastAsia"/>
          <w:sz w:val="22"/>
          <w:szCs w:val="22"/>
        </w:rPr>
        <w:t>Шумен</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според</w:t>
      </w:r>
      <w:r w:rsidRPr="003423D0">
        <w:rPr>
          <w:rFonts w:ascii="Arial" w:hAnsi="Arial" w:cs="Arial"/>
          <w:sz w:val="22"/>
          <w:szCs w:val="22"/>
        </w:rPr>
        <w:t xml:space="preserve"> </w:t>
      </w:r>
      <w:r w:rsidRPr="003423D0">
        <w:rPr>
          <w:rFonts w:ascii="Arial" w:hAnsi="Arial" w:cs="Arial" w:hint="eastAsia"/>
          <w:sz w:val="22"/>
          <w:szCs w:val="22"/>
        </w:rPr>
        <w:t>чл</w:t>
      </w:r>
      <w:r w:rsidRPr="003423D0">
        <w:rPr>
          <w:rFonts w:ascii="Arial" w:hAnsi="Arial" w:cs="Arial"/>
          <w:sz w:val="22"/>
          <w:szCs w:val="22"/>
        </w:rPr>
        <w:t xml:space="preserve">.5, </w:t>
      </w:r>
      <w:r w:rsidRPr="003423D0">
        <w:rPr>
          <w:rFonts w:ascii="Arial" w:hAnsi="Arial" w:cs="Arial" w:hint="eastAsia"/>
          <w:sz w:val="22"/>
          <w:szCs w:val="22"/>
        </w:rPr>
        <w:t>ал</w:t>
      </w:r>
      <w:r w:rsidRPr="003423D0">
        <w:rPr>
          <w:rFonts w:ascii="Arial" w:hAnsi="Arial" w:cs="Arial"/>
          <w:sz w:val="22"/>
          <w:szCs w:val="22"/>
        </w:rPr>
        <w:t xml:space="preserve">.3, </w:t>
      </w:r>
      <w:r w:rsidRPr="003423D0">
        <w:rPr>
          <w:rFonts w:ascii="Arial" w:hAnsi="Arial" w:cs="Arial" w:hint="eastAsia"/>
          <w:sz w:val="22"/>
          <w:szCs w:val="22"/>
        </w:rPr>
        <w:t>т</w:t>
      </w:r>
      <w:r w:rsidRPr="003423D0">
        <w:rPr>
          <w:rFonts w:ascii="Arial" w:hAnsi="Arial" w:cs="Arial"/>
          <w:sz w:val="22"/>
          <w:szCs w:val="22"/>
        </w:rPr>
        <w:t xml:space="preserve">.3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ЗГ</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чл</w:t>
      </w:r>
      <w:r w:rsidRPr="003423D0">
        <w:rPr>
          <w:rFonts w:ascii="Arial" w:hAnsi="Arial" w:cs="Arial"/>
          <w:sz w:val="22"/>
          <w:szCs w:val="22"/>
        </w:rPr>
        <w:t xml:space="preserve">. 43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Наредба</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18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инвентаризация</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планиране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горските</w:t>
      </w:r>
      <w:r w:rsidRPr="003423D0">
        <w:rPr>
          <w:rFonts w:ascii="Arial" w:hAnsi="Arial" w:cs="Arial"/>
          <w:sz w:val="22"/>
          <w:szCs w:val="22"/>
        </w:rPr>
        <w:t xml:space="preserve"> </w:t>
      </w:r>
      <w:r w:rsidRPr="003423D0">
        <w:rPr>
          <w:rFonts w:ascii="Arial" w:hAnsi="Arial" w:cs="Arial" w:hint="eastAsia"/>
          <w:sz w:val="22"/>
          <w:szCs w:val="22"/>
        </w:rPr>
        <w:t>територии</w:t>
      </w:r>
      <w:r w:rsidRPr="003423D0">
        <w:rPr>
          <w:rFonts w:ascii="Arial" w:hAnsi="Arial" w:cs="Arial"/>
          <w:sz w:val="22"/>
          <w:szCs w:val="22"/>
        </w:rPr>
        <w:t xml:space="preserve">, </w:t>
      </w:r>
      <w:r w:rsidRPr="003423D0">
        <w:rPr>
          <w:rFonts w:ascii="Arial" w:hAnsi="Arial" w:cs="Arial" w:hint="eastAsia"/>
          <w:sz w:val="22"/>
          <w:szCs w:val="22"/>
        </w:rPr>
        <w:t>като</w:t>
      </w:r>
      <w:r w:rsidRPr="003423D0">
        <w:rPr>
          <w:rFonts w:ascii="Arial" w:hAnsi="Arial" w:cs="Arial"/>
          <w:sz w:val="22"/>
          <w:szCs w:val="22"/>
        </w:rPr>
        <w:t xml:space="preserve"> </w:t>
      </w:r>
      <w:r w:rsidRPr="003423D0">
        <w:rPr>
          <w:rFonts w:ascii="Arial" w:hAnsi="Arial" w:cs="Arial" w:hint="eastAsia"/>
          <w:sz w:val="22"/>
          <w:szCs w:val="22"/>
        </w:rPr>
        <w:t>ГВКС</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актуализирани</w:t>
      </w:r>
      <w:r w:rsidRPr="003423D0">
        <w:rPr>
          <w:rFonts w:ascii="Arial" w:hAnsi="Arial" w:cs="Arial"/>
          <w:sz w:val="22"/>
          <w:szCs w:val="22"/>
        </w:rPr>
        <w:t xml:space="preserve"> </w:t>
      </w:r>
      <w:r w:rsidRPr="003423D0">
        <w:rPr>
          <w:rFonts w:ascii="Arial" w:hAnsi="Arial" w:cs="Arial" w:hint="eastAsia"/>
          <w:sz w:val="22"/>
          <w:szCs w:val="22"/>
        </w:rPr>
        <w:t>съгласно</w:t>
      </w:r>
      <w:r w:rsidRPr="003423D0">
        <w:rPr>
          <w:rFonts w:ascii="Arial" w:hAnsi="Arial" w:cs="Arial"/>
          <w:sz w:val="22"/>
          <w:szCs w:val="22"/>
        </w:rPr>
        <w:t xml:space="preserve"> </w:t>
      </w:r>
      <w:r w:rsidRPr="003423D0">
        <w:rPr>
          <w:rFonts w:ascii="Arial" w:hAnsi="Arial" w:cs="Arial" w:hint="eastAsia"/>
          <w:sz w:val="22"/>
          <w:szCs w:val="22"/>
        </w:rPr>
        <w:t>Практическо</w:t>
      </w:r>
      <w:r w:rsidRPr="003423D0">
        <w:rPr>
          <w:rFonts w:ascii="Arial" w:hAnsi="Arial" w:cs="Arial"/>
          <w:sz w:val="22"/>
          <w:szCs w:val="22"/>
        </w:rPr>
        <w:t xml:space="preserve"> </w:t>
      </w:r>
      <w:r w:rsidRPr="003423D0">
        <w:rPr>
          <w:rFonts w:ascii="Arial" w:hAnsi="Arial" w:cs="Arial" w:hint="eastAsia"/>
          <w:sz w:val="22"/>
          <w:szCs w:val="22"/>
        </w:rPr>
        <w:t>ръководство</w:t>
      </w:r>
      <w:r w:rsidRPr="003423D0">
        <w:rPr>
          <w:rFonts w:ascii="Arial" w:hAnsi="Arial" w:cs="Arial"/>
          <w:sz w:val="22"/>
          <w:szCs w:val="22"/>
        </w:rPr>
        <w:t xml:space="preserve"> </w:t>
      </w:r>
      <w:r w:rsidRPr="003423D0">
        <w:rPr>
          <w:rFonts w:ascii="Arial" w:hAnsi="Arial" w:cs="Arial" w:hint="eastAsia"/>
          <w:sz w:val="22"/>
          <w:szCs w:val="22"/>
        </w:rPr>
        <w:t>„Определяне</w:t>
      </w:r>
      <w:r w:rsidRPr="003423D0">
        <w:rPr>
          <w:rFonts w:ascii="Arial" w:hAnsi="Arial" w:cs="Arial"/>
          <w:sz w:val="22"/>
          <w:szCs w:val="22"/>
        </w:rPr>
        <w:t xml:space="preserve">, </w:t>
      </w:r>
      <w:r w:rsidRPr="003423D0">
        <w:rPr>
          <w:rFonts w:ascii="Arial" w:hAnsi="Arial" w:cs="Arial" w:hint="eastAsia"/>
          <w:sz w:val="22"/>
          <w:szCs w:val="22"/>
        </w:rPr>
        <w:t>стопанисване</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мониторинг</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висока</w:t>
      </w:r>
      <w:r w:rsidRPr="003423D0">
        <w:rPr>
          <w:rFonts w:ascii="Arial" w:hAnsi="Arial" w:cs="Arial"/>
          <w:sz w:val="22"/>
          <w:szCs w:val="22"/>
        </w:rPr>
        <w:t xml:space="preserve"> </w:t>
      </w:r>
      <w:proofErr w:type="spellStart"/>
      <w:r w:rsidRPr="003423D0">
        <w:rPr>
          <w:rFonts w:ascii="Arial" w:hAnsi="Arial" w:cs="Arial" w:hint="eastAsia"/>
          <w:sz w:val="22"/>
          <w:szCs w:val="22"/>
        </w:rPr>
        <w:t>консервационна</w:t>
      </w:r>
      <w:proofErr w:type="spellEnd"/>
      <w:r w:rsidRPr="003423D0">
        <w:rPr>
          <w:rFonts w:ascii="Arial" w:hAnsi="Arial" w:cs="Arial"/>
          <w:sz w:val="22"/>
          <w:szCs w:val="22"/>
        </w:rPr>
        <w:t xml:space="preserve"> </w:t>
      </w:r>
      <w:r w:rsidRPr="003423D0">
        <w:rPr>
          <w:rFonts w:ascii="Arial" w:hAnsi="Arial" w:cs="Arial" w:hint="eastAsia"/>
          <w:sz w:val="22"/>
          <w:szCs w:val="22"/>
        </w:rPr>
        <w:t>стойност</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България“</w:t>
      </w:r>
      <w:r w:rsidRPr="003423D0">
        <w:rPr>
          <w:rFonts w:ascii="Arial" w:hAnsi="Arial" w:cs="Arial"/>
          <w:sz w:val="22"/>
          <w:szCs w:val="22"/>
        </w:rPr>
        <w:t xml:space="preserve">, </w:t>
      </w:r>
      <w:r w:rsidRPr="003423D0">
        <w:rPr>
          <w:rFonts w:ascii="Arial" w:hAnsi="Arial" w:cs="Arial" w:hint="eastAsia"/>
          <w:sz w:val="22"/>
          <w:szCs w:val="22"/>
        </w:rPr>
        <w:t>разработено</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подкрепата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WWF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работната</w:t>
      </w:r>
      <w:r w:rsidRPr="003423D0">
        <w:rPr>
          <w:rFonts w:ascii="Arial" w:hAnsi="Arial" w:cs="Arial"/>
          <w:sz w:val="22"/>
          <w:szCs w:val="22"/>
        </w:rPr>
        <w:t xml:space="preserve"> </w:t>
      </w:r>
      <w:r w:rsidRPr="003423D0">
        <w:rPr>
          <w:rFonts w:ascii="Arial" w:hAnsi="Arial" w:cs="Arial" w:hint="eastAsia"/>
          <w:sz w:val="22"/>
          <w:szCs w:val="22"/>
        </w:rPr>
        <w:t>група</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разработване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национален</w:t>
      </w:r>
      <w:r w:rsidRPr="003423D0">
        <w:rPr>
          <w:rFonts w:ascii="Arial" w:hAnsi="Arial" w:cs="Arial"/>
          <w:sz w:val="22"/>
          <w:szCs w:val="22"/>
        </w:rPr>
        <w:t xml:space="preserve"> FSC </w:t>
      </w:r>
      <w:r w:rsidRPr="003423D0">
        <w:rPr>
          <w:rFonts w:ascii="Arial" w:hAnsi="Arial" w:cs="Arial" w:hint="eastAsia"/>
          <w:sz w:val="22"/>
          <w:szCs w:val="22"/>
        </w:rPr>
        <w:t>стандарт</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2016 </w:t>
      </w:r>
      <w:r w:rsidRPr="003423D0">
        <w:rPr>
          <w:rFonts w:ascii="Arial" w:hAnsi="Arial" w:cs="Arial" w:hint="eastAsia"/>
          <w:sz w:val="22"/>
          <w:szCs w:val="22"/>
        </w:rPr>
        <w:t>г</w:t>
      </w:r>
      <w:r w:rsidRPr="003423D0">
        <w:rPr>
          <w:rFonts w:ascii="Arial" w:hAnsi="Arial" w:cs="Arial"/>
          <w:sz w:val="22"/>
          <w:szCs w:val="22"/>
        </w:rPr>
        <w:t xml:space="preserve">. </w:t>
      </w:r>
      <w:r w:rsidRPr="003423D0">
        <w:rPr>
          <w:rFonts w:ascii="Arial" w:hAnsi="Arial" w:cs="Arial" w:hint="eastAsia"/>
          <w:sz w:val="22"/>
          <w:szCs w:val="22"/>
        </w:rPr>
        <w:t>Съответните</w:t>
      </w:r>
      <w:r w:rsidRPr="003423D0">
        <w:rPr>
          <w:rFonts w:ascii="Arial" w:hAnsi="Arial" w:cs="Arial"/>
          <w:sz w:val="22"/>
          <w:szCs w:val="22"/>
        </w:rPr>
        <w:t xml:space="preserve"> </w:t>
      </w:r>
      <w:r w:rsidRPr="003423D0">
        <w:rPr>
          <w:rFonts w:ascii="Arial" w:hAnsi="Arial" w:cs="Arial" w:hint="eastAsia"/>
          <w:sz w:val="22"/>
          <w:szCs w:val="22"/>
        </w:rPr>
        <w:t>дефиниции</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адаптирани</w:t>
      </w:r>
      <w:r w:rsidRPr="003423D0">
        <w:rPr>
          <w:rFonts w:ascii="Arial" w:hAnsi="Arial" w:cs="Arial"/>
          <w:sz w:val="22"/>
          <w:szCs w:val="22"/>
        </w:rPr>
        <w:t xml:space="preserve"> </w:t>
      </w:r>
      <w:r w:rsidRPr="003423D0">
        <w:rPr>
          <w:rFonts w:ascii="Arial" w:hAnsi="Arial" w:cs="Arial" w:hint="eastAsia"/>
          <w:sz w:val="22"/>
          <w:szCs w:val="22"/>
        </w:rPr>
        <w:t>конкретно</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горските</w:t>
      </w:r>
      <w:r w:rsidRPr="003423D0">
        <w:rPr>
          <w:rFonts w:ascii="Arial" w:hAnsi="Arial" w:cs="Arial"/>
          <w:sz w:val="22"/>
          <w:szCs w:val="22"/>
        </w:rPr>
        <w:t xml:space="preserve"> </w:t>
      </w:r>
      <w:r w:rsidRPr="003423D0">
        <w:rPr>
          <w:rFonts w:ascii="Arial" w:hAnsi="Arial" w:cs="Arial" w:hint="eastAsia"/>
          <w:sz w:val="22"/>
          <w:szCs w:val="22"/>
        </w:rPr>
        <w:t>територии</w:t>
      </w:r>
      <w:r w:rsidRPr="003423D0">
        <w:rPr>
          <w:rFonts w:ascii="Arial" w:hAnsi="Arial" w:cs="Arial"/>
          <w:sz w:val="22"/>
          <w:szCs w:val="22"/>
        </w:rPr>
        <w:t xml:space="preserve">, </w:t>
      </w:r>
      <w:r w:rsidRPr="003423D0">
        <w:rPr>
          <w:rFonts w:ascii="Arial" w:hAnsi="Arial" w:cs="Arial" w:hint="eastAsia"/>
          <w:sz w:val="22"/>
          <w:szCs w:val="22"/>
        </w:rPr>
        <w:t>управлявани</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ТП</w:t>
      </w:r>
      <w:r w:rsidRPr="003423D0">
        <w:rPr>
          <w:rFonts w:ascii="Arial" w:hAnsi="Arial" w:cs="Arial"/>
          <w:sz w:val="22"/>
          <w:szCs w:val="22"/>
        </w:rPr>
        <w:t xml:space="preserve"> </w:t>
      </w:r>
      <w:r w:rsidRPr="003423D0">
        <w:rPr>
          <w:rFonts w:ascii="Arial" w:hAnsi="Arial" w:cs="Arial" w:hint="eastAsia"/>
          <w:sz w:val="22"/>
          <w:szCs w:val="22"/>
        </w:rPr>
        <w:t>ДГС</w:t>
      </w:r>
      <w:r w:rsidRPr="003423D0">
        <w:rPr>
          <w:rFonts w:ascii="Arial" w:hAnsi="Arial" w:cs="Arial"/>
          <w:sz w:val="22"/>
          <w:szCs w:val="22"/>
        </w:rPr>
        <w:t xml:space="preserve"> </w:t>
      </w:r>
      <w:r w:rsidR="004D2865">
        <w:rPr>
          <w:rFonts w:ascii="Arial" w:hAnsi="Arial" w:cs="Arial"/>
          <w:sz w:val="22"/>
          <w:szCs w:val="22"/>
        </w:rPr>
        <w:t>„</w:t>
      </w:r>
      <w:r w:rsidRPr="003423D0">
        <w:rPr>
          <w:rFonts w:ascii="Arial" w:hAnsi="Arial" w:cs="Arial" w:hint="eastAsia"/>
          <w:sz w:val="22"/>
          <w:szCs w:val="22"/>
        </w:rPr>
        <w:t>Т</w:t>
      </w:r>
      <w:r w:rsidRPr="003423D0">
        <w:rPr>
          <w:rFonts w:ascii="Arial" w:hAnsi="Arial" w:cs="Arial"/>
          <w:sz w:val="22"/>
          <w:szCs w:val="22"/>
        </w:rPr>
        <w:t>ърговище</w:t>
      </w:r>
      <w:r w:rsidRPr="003423D0">
        <w:rPr>
          <w:rFonts w:ascii="Arial" w:hAnsi="Arial" w:cs="Arial" w:hint="eastAsia"/>
          <w:sz w:val="22"/>
          <w:szCs w:val="22"/>
        </w:rPr>
        <w:t>”</w:t>
      </w:r>
      <w:r w:rsidRPr="003423D0">
        <w:rPr>
          <w:rFonts w:ascii="Arial" w:hAnsi="Arial" w:cs="Arial"/>
          <w:sz w:val="22"/>
          <w:szCs w:val="22"/>
        </w:rPr>
        <w:t>.</w:t>
      </w:r>
    </w:p>
    <w:p w14:paraId="24FAD342" w14:textId="4C904047" w:rsidR="00B94296" w:rsidRPr="003423D0" w:rsidRDefault="00B94296" w:rsidP="00B94296">
      <w:pPr>
        <w:ind w:firstLine="708"/>
        <w:jc w:val="both"/>
        <w:rPr>
          <w:rFonts w:ascii="Arial" w:hAnsi="Arial" w:cs="Arial"/>
          <w:sz w:val="22"/>
          <w:szCs w:val="22"/>
        </w:rPr>
      </w:pPr>
      <w:r w:rsidRPr="003423D0">
        <w:rPr>
          <w:rFonts w:ascii="Arial" w:hAnsi="Arial" w:cs="Arial" w:hint="eastAsia"/>
          <w:sz w:val="22"/>
          <w:szCs w:val="22"/>
        </w:rPr>
        <w:t>Списък</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категориите</w:t>
      </w:r>
      <w:r w:rsidRPr="003423D0">
        <w:rPr>
          <w:rFonts w:ascii="Arial" w:hAnsi="Arial" w:cs="Arial"/>
          <w:sz w:val="22"/>
          <w:szCs w:val="22"/>
        </w:rPr>
        <w:t xml:space="preserve"> </w:t>
      </w:r>
      <w:r w:rsidRPr="003423D0">
        <w:rPr>
          <w:rFonts w:ascii="Arial" w:hAnsi="Arial" w:cs="Arial" w:hint="eastAsia"/>
          <w:sz w:val="22"/>
          <w:szCs w:val="22"/>
        </w:rPr>
        <w:t>ГВКС</w:t>
      </w:r>
      <w:r w:rsidRPr="003423D0">
        <w:rPr>
          <w:rFonts w:ascii="Arial" w:hAnsi="Arial" w:cs="Arial"/>
          <w:sz w:val="22"/>
          <w:szCs w:val="22"/>
        </w:rPr>
        <w:t xml:space="preserve">, </w:t>
      </w:r>
      <w:r w:rsidRPr="003423D0">
        <w:rPr>
          <w:rFonts w:ascii="Arial" w:hAnsi="Arial" w:cs="Arial" w:hint="eastAsia"/>
          <w:sz w:val="22"/>
          <w:szCs w:val="22"/>
        </w:rPr>
        <w:t>съгласно</w:t>
      </w:r>
      <w:r w:rsidRPr="003423D0">
        <w:rPr>
          <w:rFonts w:ascii="Arial" w:hAnsi="Arial" w:cs="Arial"/>
          <w:sz w:val="22"/>
          <w:szCs w:val="22"/>
        </w:rPr>
        <w:t xml:space="preserve"> </w:t>
      </w:r>
      <w:r w:rsidRPr="003423D0">
        <w:rPr>
          <w:rFonts w:ascii="Arial" w:hAnsi="Arial" w:cs="Arial" w:hint="eastAsia"/>
          <w:sz w:val="22"/>
          <w:szCs w:val="22"/>
        </w:rPr>
        <w:t>сертификацията</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FSC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даден</w:t>
      </w:r>
      <w:r w:rsidRPr="003423D0">
        <w:rPr>
          <w:rFonts w:ascii="Arial" w:hAnsi="Arial" w:cs="Arial"/>
          <w:sz w:val="22"/>
          <w:szCs w:val="22"/>
        </w:rPr>
        <w:t xml:space="preserve"> </w:t>
      </w:r>
      <w:r w:rsidRPr="00C3173A">
        <w:rPr>
          <w:rFonts w:ascii="Arial" w:hAnsi="Arial" w:cs="Arial" w:hint="eastAsia"/>
          <w:sz w:val="22"/>
          <w:szCs w:val="22"/>
        </w:rPr>
        <w:t>в</w:t>
      </w:r>
      <w:r w:rsidRPr="00C3173A">
        <w:rPr>
          <w:rFonts w:ascii="Arial" w:hAnsi="Arial" w:cs="Arial"/>
          <w:sz w:val="22"/>
          <w:szCs w:val="22"/>
        </w:rPr>
        <w:t xml:space="preserve"> </w:t>
      </w:r>
      <w:r w:rsidRPr="00C3173A">
        <w:rPr>
          <w:rFonts w:ascii="Arial" w:hAnsi="Arial" w:cs="Arial" w:hint="eastAsia"/>
          <w:sz w:val="22"/>
          <w:szCs w:val="22"/>
        </w:rPr>
        <w:t>Приложение</w:t>
      </w:r>
      <w:r w:rsidRPr="00C3173A">
        <w:rPr>
          <w:rFonts w:ascii="Arial" w:hAnsi="Arial" w:cs="Arial"/>
          <w:sz w:val="22"/>
          <w:szCs w:val="22"/>
        </w:rPr>
        <w:t xml:space="preserve"> I</w:t>
      </w:r>
      <w:r w:rsidRPr="00C3173A">
        <w:rPr>
          <w:rFonts w:ascii="Arial" w:hAnsi="Arial" w:cs="Arial" w:hint="eastAsia"/>
          <w:sz w:val="22"/>
          <w:szCs w:val="22"/>
        </w:rPr>
        <w:t>ІІ</w:t>
      </w:r>
      <w:r w:rsidRPr="00C3173A">
        <w:rPr>
          <w:rFonts w:ascii="Arial" w:hAnsi="Arial" w:cs="Arial"/>
          <w:sz w:val="22"/>
          <w:szCs w:val="22"/>
        </w:rPr>
        <w:t xml:space="preserve">.3.5. </w:t>
      </w:r>
      <w:r w:rsidRPr="00C3173A">
        <w:rPr>
          <w:rFonts w:ascii="Arial" w:hAnsi="Arial" w:cs="Arial" w:hint="eastAsia"/>
          <w:sz w:val="22"/>
          <w:szCs w:val="22"/>
        </w:rPr>
        <w:t>В</w:t>
      </w:r>
      <w:r w:rsidRPr="00C3173A">
        <w:rPr>
          <w:rFonts w:ascii="Arial" w:hAnsi="Arial" w:cs="Arial"/>
          <w:sz w:val="22"/>
          <w:szCs w:val="22"/>
        </w:rPr>
        <w:t xml:space="preserve"> </w:t>
      </w:r>
      <w:r w:rsidRPr="00C3173A">
        <w:rPr>
          <w:rFonts w:ascii="Arial" w:hAnsi="Arial" w:cs="Arial" w:hint="eastAsia"/>
          <w:sz w:val="22"/>
          <w:szCs w:val="22"/>
        </w:rPr>
        <w:t>защитените</w:t>
      </w:r>
      <w:r w:rsidRPr="00C3173A">
        <w:rPr>
          <w:rFonts w:ascii="Arial" w:hAnsi="Arial" w:cs="Arial"/>
          <w:sz w:val="22"/>
          <w:szCs w:val="22"/>
        </w:rPr>
        <w:t xml:space="preserve"> </w:t>
      </w:r>
      <w:r w:rsidRPr="00C3173A">
        <w:rPr>
          <w:rFonts w:ascii="Arial" w:hAnsi="Arial" w:cs="Arial" w:hint="eastAsia"/>
          <w:sz w:val="22"/>
          <w:szCs w:val="22"/>
        </w:rPr>
        <w:t>зони</w:t>
      </w:r>
      <w:r w:rsidRPr="00C3173A">
        <w:rPr>
          <w:rFonts w:ascii="Arial" w:hAnsi="Arial" w:cs="Arial"/>
          <w:sz w:val="22"/>
          <w:szCs w:val="22"/>
        </w:rPr>
        <w:t xml:space="preserve">, </w:t>
      </w:r>
      <w:r w:rsidRPr="00C3173A">
        <w:rPr>
          <w:rFonts w:ascii="Arial" w:hAnsi="Arial" w:cs="Arial" w:hint="eastAsia"/>
          <w:sz w:val="22"/>
          <w:szCs w:val="22"/>
        </w:rPr>
        <w:t>обявени</w:t>
      </w:r>
      <w:r w:rsidRPr="00C3173A">
        <w:rPr>
          <w:rFonts w:ascii="Arial" w:hAnsi="Arial" w:cs="Arial"/>
          <w:sz w:val="22"/>
          <w:szCs w:val="22"/>
        </w:rPr>
        <w:t xml:space="preserve"> </w:t>
      </w:r>
      <w:r w:rsidRPr="00C3173A">
        <w:rPr>
          <w:rFonts w:ascii="Arial" w:hAnsi="Arial" w:cs="Arial" w:hint="eastAsia"/>
          <w:sz w:val="22"/>
          <w:szCs w:val="22"/>
        </w:rPr>
        <w:t>по</w:t>
      </w:r>
      <w:r w:rsidRPr="00C3173A">
        <w:rPr>
          <w:rFonts w:ascii="Arial" w:hAnsi="Arial" w:cs="Arial"/>
          <w:sz w:val="22"/>
          <w:szCs w:val="22"/>
        </w:rPr>
        <w:t xml:space="preserve"> </w:t>
      </w:r>
      <w:r w:rsidRPr="00C3173A">
        <w:rPr>
          <w:rFonts w:ascii="Arial" w:hAnsi="Arial" w:cs="Arial" w:hint="eastAsia"/>
          <w:sz w:val="22"/>
          <w:szCs w:val="22"/>
        </w:rPr>
        <w:t>Директива</w:t>
      </w:r>
      <w:r w:rsidRPr="00C3173A">
        <w:rPr>
          <w:rFonts w:ascii="Arial" w:hAnsi="Arial" w:cs="Arial"/>
          <w:sz w:val="22"/>
          <w:szCs w:val="22"/>
        </w:rPr>
        <w:t xml:space="preserve"> 92/43/</w:t>
      </w:r>
      <w:r w:rsidRPr="00C3173A">
        <w:rPr>
          <w:rFonts w:ascii="Arial" w:hAnsi="Arial" w:cs="Arial" w:hint="eastAsia"/>
          <w:sz w:val="22"/>
          <w:szCs w:val="22"/>
        </w:rPr>
        <w:t>ЕЕС</w:t>
      </w:r>
      <w:r w:rsidRPr="00C3173A">
        <w:rPr>
          <w:rFonts w:ascii="Arial" w:hAnsi="Arial" w:cs="Arial"/>
          <w:sz w:val="22"/>
          <w:szCs w:val="22"/>
        </w:rPr>
        <w:t xml:space="preserve"> </w:t>
      </w:r>
      <w:r w:rsidRPr="00C3173A">
        <w:rPr>
          <w:rFonts w:ascii="Arial" w:hAnsi="Arial" w:cs="Arial" w:hint="eastAsia"/>
          <w:sz w:val="22"/>
          <w:szCs w:val="22"/>
        </w:rPr>
        <w:t>за</w:t>
      </w:r>
      <w:r w:rsidRPr="00C3173A">
        <w:rPr>
          <w:rFonts w:ascii="Arial" w:hAnsi="Arial" w:cs="Arial"/>
          <w:sz w:val="22"/>
          <w:szCs w:val="22"/>
        </w:rPr>
        <w:t xml:space="preserve"> </w:t>
      </w:r>
      <w:r w:rsidRPr="00C3173A">
        <w:rPr>
          <w:rFonts w:ascii="Arial" w:hAnsi="Arial" w:cs="Arial" w:hint="eastAsia"/>
          <w:sz w:val="22"/>
          <w:szCs w:val="22"/>
        </w:rPr>
        <w:t>запазването</w:t>
      </w:r>
      <w:r w:rsidRPr="00C3173A">
        <w:rPr>
          <w:rFonts w:ascii="Arial" w:hAnsi="Arial" w:cs="Arial"/>
          <w:sz w:val="22"/>
          <w:szCs w:val="22"/>
        </w:rPr>
        <w:t xml:space="preserve"> </w:t>
      </w:r>
      <w:r w:rsidRPr="00C3173A">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природните</w:t>
      </w:r>
      <w:r w:rsidRPr="003423D0">
        <w:rPr>
          <w:rFonts w:ascii="Arial" w:hAnsi="Arial" w:cs="Arial"/>
          <w:sz w:val="22"/>
          <w:szCs w:val="22"/>
        </w:rPr>
        <w:t xml:space="preserve"> </w:t>
      </w:r>
      <w:r w:rsidRPr="003423D0">
        <w:rPr>
          <w:rFonts w:ascii="Arial" w:hAnsi="Arial" w:cs="Arial" w:hint="eastAsia"/>
          <w:sz w:val="22"/>
          <w:szCs w:val="22"/>
        </w:rPr>
        <w:t>местообитания</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дивата</w:t>
      </w:r>
      <w:r w:rsidRPr="003423D0">
        <w:rPr>
          <w:rFonts w:ascii="Arial" w:hAnsi="Arial" w:cs="Arial"/>
          <w:sz w:val="22"/>
          <w:szCs w:val="22"/>
        </w:rPr>
        <w:t xml:space="preserve"> </w:t>
      </w:r>
      <w:r w:rsidRPr="003423D0">
        <w:rPr>
          <w:rFonts w:ascii="Arial" w:hAnsi="Arial" w:cs="Arial" w:hint="eastAsia"/>
          <w:sz w:val="22"/>
          <w:szCs w:val="22"/>
        </w:rPr>
        <w:t>флора</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фауна</w:t>
      </w:r>
      <w:r w:rsidRPr="003423D0">
        <w:rPr>
          <w:rFonts w:ascii="Arial" w:hAnsi="Arial" w:cs="Arial"/>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екологичната</w:t>
      </w:r>
      <w:r w:rsidRPr="003423D0">
        <w:rPr>
          <w:rFonts w:ascii="Arial" w:hAnsi="Arial" w:cs="Arial"/>
          <w:sz w:val="22"/>
          <w:szCs w:val="22"/>
        </w:rPr>
        <w:t xml:space="preserve"> </w:t>
      </w:r>
      <w:r w:rsidRPr="003423D0">
        <w:rPr>
          <w:rFonts w:ascii="Arial" w:hAnsi="Arial" w:cs="Arial" w:hint="eastAsia"/>
          <w:sz w:val="22"/>
          <w:szCs w:val="22"/>
        </w:rPr>
        <w:t>мрежа</w:t>
      </w:r>
      <w:r w:rsidRPr="003423D0">
        <w:rPr>
          <w:rFonts w:ascii="Arial" w:hAnsi="Arial" w:cs="Arial"/>
          <w:sz w:val="22"/>
          <w:szCs w:val="22"/>
        </w:rPr>
        <w:t xml:space="preserve"> </w:t>
      </w:r>
      <w:r w:rsidRPr="003423D0">
        <w:rPr>
          <w:rFonts w:ascii="Arial" w:hAnsi="Arial" w:cs="Arial" w:hint="eastAsia"/>
          <w:sz w:val="22"/>
          <w:szCs w:val="22"/>
        </w:rPr>
        <w:t>Натура</w:t>
      </w:r>
      <w:r w:rsidRPr="003423D0">
        <w:rPr>
          <w:rFonts w:ascii="Arial" w:hAnsi="Arial" w:cs="Arial"/>
          <w:sz w:val="22"/>
          <w:szCs w:val="22"/>
        </w:rPr>
        <w:t xml:space="preserve"> 2000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помощта</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“Ръководство</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определяне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местообитания</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европейска</w:t>
      </w:r>
      <w:r w:rsidRPr="003423D0">
        <w:rPr>
          <w:rFonts w:ascii="Arial" w:hAnsi="Arial" w:cs="Arial"/>
          <w:sz w:val="22"/>
          <w:szCs w:val="22"/>
        </w:rPr>
        <w:t xml:space="preserve"> </w:t>
      </w:r>
      <w:r w:rsidRPr="003423D0">
        <w:rPr>
          <w:rFonts w:ascii="Arial" w:hAnsi="Arial" w:cs="Arial" w:hint="eastAsia"/>
          <w:sz w:val="22"/>
          <w:szCs w:val="22"/>
        </w:rPr>
        <w:t>значимост“</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установени</w:t>
      </w:r>
      <w:r w:rsidRPr="003423D0">
        <w:rPr>
          <w:rFonts w:ascii="Arial" w:hAnsi="Arial" w:cs="Arial"/>
          <w:sz w:val="22"/>
          <w:szCs w:val="22"/>
        </w:rPr>
        <w:t xml:space="preserve"> </w:t>
      </w:r>
      <w:r w:rsidRPr="003423D0">
        <w:rPr>
          <w:rFonts w:ascii="Arial" w:hAnsi="Arial" w:cs="Arial" w:hint="eastAsia"/>
          <w:sz w:val="22"/>
          <w:szCs w:val="22"/>
        </w:rPr>
        <w:t>местообитания</w:t>
      </w:r>
      <w:r w:rsidRPr="003423D0">
        <w:rPr>
          <w:rFonts w:ascii="Arial" w:hAnsi="Arial" w:cs="Arial"/>
          <w:sz w:val="22"/>
          <w:szCs w:val="22"/>
        </w:rPr>
        <w:t xml:space="preserve"> </w:t>
      </w:r>
      <w:r w:rsidRPr="003423D0">
        <w:rPr>
          <w:rFonts w:ascii="Arial" w:hAnsi="Arial" w:cs="Arial" w:hint="eastAsia"/>
          <w:sz w:val="22"/>
          <w:szCs w:val="22"/>
        </w:rPr>
        <w:t>с</w:t>
      </w:r>
      <w:r w:rsidRPr="003423D0">
        <w:rPr>
          <w:rFonts w:ascii="Arial" w:hAnsi="Arial" w:cs="Arial"/>
          <w:sz w:val="22"/>
          <w:szCs w:val="22"/>
        </w:rPr>
        <w:t xml:space="preserve"> </w:t>
      </w:r>
      <w:r w:rsidRPr="003423D0">
        <w:rPr>
          <w:rFonts w:ascii="Arial" w:hAnsi="Arial" w:cs="Arial" w:hint="eastAsia"/>
          <w:sz w:val="22"/>
          <w:szCs w:val="22"/>
        </w:rPr>
        <w:t>площ</w:t>
      </w:r>
      <w:r w:rsidRPr="003423D0">
        <w:rPr>
          <w:rFonts w:ascii="Arial" w:hAnsi="Arial" w:cs="Arial"/>
          <w:sz w:val="22"/>
          <w:szCs w:val="22"/>
        </w:rPr>
        <w:t xml:space="preserve"> </w:t>
      </w:r>
      <w:r w:rsidR="00D85153">
        <w:rPr>
          <w:rFonts w:ascii="Arial" w:hAnsi="Arial" w:cs="Arial"/>
          <w:b/>
          <w:bCs/>
          <w:sz w:val="22"/>
          <w:szCs w:val="22"/>
        </w:rPr>
        <w:t>2807</w:t>
      </w:r>
      <w:r w:rsidRPr="003423D0">
        <w:rPr>
          <w:rFonts w:ascii="Arial" w:hAnsi="Arial" w:cs="Arial"/>
          <w:b/>
          <w:bCs/>
          <w:sz w:val="22"/>
          <w:szCs w:val="22"/>
        </w:rPr>
        <w:t>,</w:t>
      </w:r>
      <w:r w:rsidR="00D85153">
        <w:rPr>
          <w:rFonts w:ascii="Arial" w:hAnsi="Arial" w:cs="Arial"/>
          <w:b/>
          <w:bCs/>
          <w:sz w:val="22"/>
          <w:szCs w:val="22"/>
        </w:rPr>
        <w:t>2</w:t>
      </w:r>
      <w:r w:rsidRPr="003423D0">
        <w:rPr>
          <w:rFonts w:ascii="Arial" w:hAnsi="Arial" w:cs="Arial"/>
          <w:b/>
          <w:bCs/>
          <w:sz w:val="22"/>
          <w:szCs w:val="22"/>
        </w:rPr>
        <w:t xml:space="preserve"> </w:t>
      </w:r>
      <w:r w:rsidRPr="003423D0">
        <w:rPr>
          <w:rFonts w:ascii="Arial" w:hAnsi="Arial" w:cs="Arial" w:hint="eastAsia"/>
          <w:b/>
          <w:bCs/>
          <w:sz w:val="22"/>
          <w:szCs w:val="22"/>
        </w:rPr>
        <w:t>ха</w:t>
      </w:r>
      <w:r w:rsidRPr="003423D0">
        <w:rPr>
          <w:rFonts w:ascii="Arial" w:hAnsi="Arial" w:cs="Arial"/>
          <w:sz w:val="22"/>
          <w:szCs w:val="22"/>
        </w:rPr>
        <w:t xml:space="preserve">, </w:t>
      </w:r>
      <w:r w:rsidRPr="003423D0">
        <w:rPr>
          <w:rFonts w:ascii="Arial" w:hAnsi="Arial" w:cs="Arial" w:hint="eastAsia"/>
          <w:sz w:val="22"/>
          <w:szCs w:val="22"/>
        </w:rPr>
        <w:t>като</w:t>
      </w:r>
      <w:r w:rsidRPr="003423D0">
        <w:rPr>
          <w:rFonts w:ascii="Arial" w:hAnsi="Arial" w:cs="Arial"/>
          <w:sz w:val="22"/>
          <w:szCs w:val="22"/>
        </w:rPr>
        <w:t xml:space="preserve"> </w:t>
      </w:r>
      <w:r w:rsidRPr="003423D0">
        <w:rPr>
          <w:rFonts w:ascii="Arial" w:hAnsi="Arial" w:cs="Arial" w:hint="eastAsia"/>
          <w:sz w:val="22"/>
          <w:szCs w:val="22"/>
        </w:rPr>
        <w:t>разпределението</w:t>
      </w:r>
      <w:r w:rsidRPr="003423D0">
        <w:rPr>
          <w:rFonts w:ascii="Arial" w:hAnsi="Arial" w:cs="Arial"/>
          <w:sz w:val="22"/>
          <w:szCs w:val="22"/>
        </w:rPr>
        <w:t xml:space="preserve"> </w:t>
      </w:r>
      <w:r w:rsidRPr="003423D0">
        <w:rPr>
          <w:rFonts w:ascii="Arial" w:hAnsi="Arial" w:cs="Arial" w:hint="eastAsia"/>
          <w:sz w:val="22"/>
          <w:szCs w:val="22"/>
        </w:rPr>
        <w:t>им</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показано</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таблица</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1</w:t>
      </w:r>
      <w:r w:rsidR="00681646">
        <w:rPr>
          <w:rFonts w:ascii="Arial" w:hAnsi="Arial" w:cs="Arial"/>
          <w:sz w:val="22"/>
          <w:szCs w:val="22"/>
        </w:rPr>
        <w:t>9</w:t>
      </w:r>
      <w:r w:rsidRPr="003423D0">
        <w:rPr>
          <w:rFonts w:ascii="Arial" w:hAnsi="Arial" w:cs="Arial"/>
          <w:sz w:val="22"/>
          <w:szCs w:val="22"/>
        </w:rPr>
        <w:t>.</w:t>
      </w:r>
    </w:p>
    <w:p w14:paraId="45874BB7" w14:textId="77777777" w:rsidR="00B94296" w:rsidRPr="003423D0" w:rsidRDefault="00B94296" w:rsidP="00B94296">
      <w:pPr>
        <w:ind w:firstLine="708"/>
        <w:jc w:val="both"/>
        <w:rPr>
          <w:rFonts w:ascii="Arial" w:hAnsi="Arial" w:cs="Arial"/>
          <w:sz w:val="22"/>
          <w:szCs w:val="22"/>
        </w:rPr>
      </w:pPr>
    </w:p>
    <w:p w14:paraId="727082EB" w14:textId="4CE5D434" w:rsidR="00B94296" w:rsidRPr="003423D0" w:rsidRDefault="00B94296" w:rsidP="00B94296">
      <w:pPr>
        <w:ind w:firstLine="708"/>
        <w:jc w:val="center"/>
        <w:rPr>
          <w:rFonts w:ascii="Arial" w:hAnsi="Arial" w:cs="Arial"/>
          <w:sz w:val="22"/>
          <w:szCs w:val="22"/>
        </w:rPr>
      </w:pPr>
      <w:r w:rsidRPr="003423D0">
        <w:rPr>
          <w:rFonts w:ascii="Arial" w:hAnsi="Arial" w:cs="Arial"/>
          <w:sz w:val="22"/>
          <w:szCs w:val="22"/>
        </w:rPr>
        <w:t>Таблица № 1</w:t>
      </w:r>
      <w:r w:rsidR="00681646">
        <w:rPr>
          <w:rFonts w:ascii="Arial" w:hAnsi="Arial" w:cs="Arial"/>
          <w:sz w:val="22"/>
          <w:szCs w:val="22"/>
        </w:rPr>
        <w:t>9</w:t>
      </w:r>
    </w:p>
    <w:p w14:paraId="615B7099" w14:textId="77777777" w:rsidR="005C5475" w:rsidRPr="003423D0" w:rsidRDefault="00B94296" w:rsidP="00B94296">
      <w:pPr>
        <w:ind w:firstLine="708"/>
        <w:jc w:val="both"/>
        <w:rPr>
          <w:rFonts w:ascii="Arial" w:hAnsi="Arial" w:cs="Arial"/>
          <w:sz w:val="22"/>
          <w:szCs w:val="22"/>
        </w:rPr>
      </w:pP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горските</w:t>
      </w:r>
      <w:r w:rsidRPr="003423D0">
        <w:rPr>
          <w:rFonts w:ascii="Arial" w:hAnsi="Arial" w:cs="Arial"/>
          <w:sz w:val="22"/>
          <w:szCs w:val="22"/>
        </w:rPr>
        <w:t xml:space="preserve"> </w:t>
      </w:r>
      <w:r w:rsidRPr="003423D0">
        <w:rPr>
          <w:rFonts w:ascii="Arial" w:hAnsi="Arial" w:cs="Arial" w:hint="eastAsia"/>
          <w:sz w:val="22"/>
          <w:szCs w:val="22"/>
        </w:rPr>
        <w:t>местообитания</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защитените</w:t>
      </w:r>
      <w:r w:rsidRPr="003423D0">
        <w:rPr>
          <w:rFonts w:ascii="Arial" w:hAnsi="Arial" w:cs="Arial"/>
          <w:sz w:val="22"/>
          <w:szCs w:val="22"/>
        </w:rPr>
        <w:t xml:space="preserve"> </w:t>
      </w:r>
      <w:r w:rsidRPr="003423D0">
        <w:rPr>
          <w:rFonts w:ascii="Arial" w:hAnsi="Arial" w:cs="Arial" w:hint="eastAsia"/>
          <w:sz w:val="22"/>
          <w:szCs w:val="22"/>
        </w:rPr>
        <w:t>зони</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площ</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запас</w:t>
      </w:r>
    </w:p>
    <w:p w14:paraId="0BFB87E9" w14:textId="77777777" w:rsidR="008A0B5E" w:rsidRPr="003423D0" w:rsidRDefault="008A0B5E" w:rsidP="00B94296">
      <w:pPr>
        <w:ind w:firstLine="708"/>
        <w:jc w:val="both"/>
        <w:rPr>
          <w:rFonts w:ascii="Arial" w:hAnsi="Arial" w:cs="Arial"/>
          <w:sz w:val="22"/>
          <w:szCs w:val="22"/>
        </w:rPr>
      </w:pPr>
    </w:p>
    <w:tbl>
      <w:tblPr>
        <w:tblW w:w="0" w:type="auto"/>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95"/>
      </w:tblGrid>
      <w:tr w:rsidR="0072151A" w14:paraId="5F870C9D" w14:textId="77777777" w:rsidTr="0072151A">
        <w:trPr>
          <w:trHeight w:val="4835"/>
        </w:trPr>
        <w:tc>
          <w:tcPr>
            <w:tcW w:w="9509" w:type="dxa"/>
          </w:tcPr>
          <w:p w14:paraId="4B999F74" w14:textId="453541FC" w:rsidR="0072151A" w:rsidRDefault="00D50055" w:rsidP="0072151A">
            <w:pPr>
              <w:ind w:hanging="98"/>
              <w:jc w:val="both"/>
              <w:rPr>
                <w:noProof/>
              </w:rPr>
            </w:pPr>
            <w:r w:rsidRPr="00877DD9">
              <w:rPr>
                <w:noProof/>
              </w:rPr>
              <w:drawing>
                <wp:inline distT="0" distB="0" distL="0" distR="0" wp14:anchorId="2877E28B" wp14:editId="151FE4CD">
                  <wp:extent cx="6066545" cy="2973070"/>
                  <wp:effectExtent l="0" t="0" r="0" b="0"/>
                  <wp:docPr id="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543" cy="3000023"/>
                          </a:xfrm>
                          <a:prstGeom prst="rect">
                            <a:avLst/>
                          </a:prstGeom>
                          <a:noFill/>
                          <a:ln>
                            <a:noFill/>
                          </a:ln>
                        </pic:spPr>
                      </pic:pic>
                    </a:graphicData>
                  </a:graphic>
                </wp:inline>
              </w:drawing>
            </w:r>
            <w:r w:rsidR="0072151A" w:rsidRPr="003423D0">
              <w:t xml:space="preserve"> </w:t>
            </w:r>
          </w:p>
        </w:tc>
      </w:tr>
    </w:tbl>
    <w:p w14:paraId="5AFBDD51" w14:textId="77777777" w:rsidR="00B94296" w:rsidRDefault="00B94296" w:rsidP="00A0236A">
      <w:pPr>
        <w:ind w:firstLine="708"/>
        <w:jc w:val="both"/>
        <w:rPr>
          <w:rFonts w:ascii="Arial" w:hAnsi="Arial" w:cs="Arial"/>
          <w:sz w:val="22"/>
          <w:szCs w:val="22"/>
        </w:rPr>
      </w:pPr>
    </w:p>
    <w:p w14:paraId="549DE6E4" w14:textId="5D305AEF" w:rsidR="008A0B5E" w:rsidRPr="00BC082F" w:rsidRDefault="008A0B5E" w:rsidP="0002060C">
      <w:pPr>
        <w:pStyle w:val="afc"/>
        <w:numPr>
          <w:ilvl w:val="0"/>
          <w:numId w:val="13"/>
        </w:numPr>
        <w:ind w:firstLine="207"/>
        <w:jc w:val="both"/>
        <w:rPr>
          <w:rFonts w:ascii="Arial" w:hAnsi="Arial" w:cs="Arial"/>
          <w:b/>
          <w:bCs/>
          <w:sz w:val="22"/>
          <w:szCs w:val="22"/>
        </w:rPr>
      </w:pPr>
      <w:r w:rsidRPr="00BC082F">
        <w:rPr>
          <w:rFonts w:ascii="Arial" w:hAnsi="Arial" w:cs="Arial"/>
          <w:b/>
          <w:bCs/>
          <w:sz w:val="22"/>
          <w:szCs w:val="22"/>
        </w:rPr>
        <w:t>ТАКСАЦИОННА ХАРАКТЕРИСТИКА НА НАСАЖДЕНИЯТА</w:t>
      </w:r>
    </w:p>
    <w:p w14:paraId="48AF97B0" w14:textId="77777777" w:rsidR="008A0B5E" w:rsidRPr="003423D0" w:rsidRDefault="008A0B5E" w:rsidP="008A0B5E">
      <w:pPr>
        <w:jc w:val="both"/>
        <w:rPr>
          <w:rFonts w:ascii="Arial" w:hAnsi="Arial" w:cs="Arial"/>
          <w:b/>
          <w:bCs/>
          <w:sz w:val="22"/>
          <w:szCs w:val="22"/>
        </w:rPr>
      </w:pPr>
    </w:p>
    <w:p w14:paraId="135B1322" w14:textId="6C1EA8F0" w:rsidR="00A0236A" w:rsidRDefault="008A0B5E" w:rsidP="00A0236A">
      <w:pPr>
        <w:ind w:firstLine="708"/>
        <w:jc w:val="both"/>
        <w:rPr>
          <w:rFonts w:ascii="Arial" w:hAnsi="Arial" w:cs="Arial"/>
          <w:b/>
          <w:sz w:val="22"/>
          <w:szCs w:val="22"/>
        </w:rPr>
      </w:pPr>
      <w:r w:rsidRPr="003423D0">
        <w:rPr>
          <w:rFonts w:ascii="Arial" w:hAnsi="Arial" w:cs="Arial" w:hint="eastAsia"/>
          <w:sz w:val="22"/>
          <w:szCs w:val="22"/>
        </w:rPr>
        <w:t>Залесената</w:t>
      </w:r>
      <w:r w:rsidRPr="003423D0">
        <w:rPr>
          <w:rFonts w:ascii="Arial" w:hAnsi="Arial" w:cs="Arial"/>
          <w:sz w:val="22"/>
          <w:szCs w:val="22"/>
        </w:rPr>
        <w:t xml:space="preserve"> </w:t>
      </w:r>
      <w:r w:rsidRPr="003423D0">
        <w:rPr>
          <w:rFonts w:ascii="Arial" w:hAnsi="Arial" w:cs="Arial" w:hint="eastAsia"/>
          <w:sz w:val="22"/>
          <w:szCs w:val="22"/>
        </w:rPr>
        <w:t>площ</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ТП</w:t>
      </w:r>
      <w:r w:rsidRPr="003423D0">
        <w:rPr>
          <w:rFonts w:ascii="Arial" w:hAnsi="Arial" w:cs="Arial"/>
          <w:sz w:val="22"/>
          <w:szCs w:val="22"/>
        </w:rPr>
        <w:t xml:space="preserve"> </w:t>
      </w:r>
      <w:r w:rsidRPr="003423D0">
        <w:rPr>
          <w:rFonts w:ascii="Arial" w:hAnsi="Arial" w:cs="Arial" w:hint="eastAsia"/>
          <w:sz w:val="22"/>
          <w:szCs w:val="22"/>
        </w:rPr>
        <w:t>ДГС</w:t>
      </w:r>
      <w:r w:rsidRPr="003423D0">
        <w:rPr>
          <w:rFonts w:ascii="Arial" w:hAnsi="Arial" w:cs="Arial"/>
          <w:sz w:val="22"/>
          <w:szCs w:val="22"/>
        </w:rPr>
        <w:t xml:space="preserve"> </w:t>
      </w:r>
      <w:r w:rsidR="00116837">
        <w:rPr>
          <w:rFonts w:ascii="Arial" w:hAnsi="Arial" w:cs="Arial"/>
          <w:sz w:val="22"/>
          <w:szCs w:val="22"/>
        </w:rPr>
        <w:t>„</w:t>
      </w:r>
      <w:r w:rsidR="00B60287" w:rsidRPr="003423D0">
        <w:rPr>
          <w:rFonts w:ascii="Arial" w:hAnsi="Arial" w:cs="Arial" w:hint="eastAsia"/>
          <w:sz w:val="22"/>
          <w:szCs w:val="22"/>
        </w:rPr>
        <w:t>Т</w:t>
      </w:r>
      <w:r w:rsidR="00B60287" w:rsidRPr="003423D0">
        <w:rPr>
          <w:rFonts w:ascii="Arial" w:hAnsi="Arial" w:cs="Arial"/>
          <w:sz w:val="22"/>
          <w:szCs w:val="22"/>
        </w:rPr>
        <w:t>ърговище</w:t>
      </w:r>
      <w:r w:rsidRPr="003423D0">
        <w:rPr>
          <w:rFonts w:ascii="Arial" w:hAnsi="Arial" w:cs="Arial" w:hint="eastAsia"/>
          <w:sz w:val="22"/>
          <w:szCs w:val="22"/>
        </w:rPr>
        <w:t>”</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003E0E1C" w:rsidRPr="003423D0">
        <w:rPr>
          <w:rFonts w:ascii="Arial" w:hAnsi="Arial" w:cs="Arial"/>
          <w:sz w:val="22"/>
          <w:szCs w:val="22"/>
        </w:rPr>
        <w:t>18288</w:t>
      </w:r>
      <w:r w:rsidRPr="003423D0">
        <w:rPr>
          <w:rFonts w:ascii="Arial" w:hAnsi="Arial" w:cs="Arial"/>
          <w:sz w:val="22"/>
          <w:szCs w:val="22"/>
        </w:rPr>
        <w:t>,</w:t>
      </w:r>
      <w:r w:rsidR="003E0E1C" w:rsidRPr="003423D0">
        <w:rPr>
          <w:rFonts w:ascii="Arial" w:hAnsi="Arial" w:cs="Arial"/>
          <w:sz w:val="22"/>
          <w:szCs w:val="22"/>
        </w:rPr>
        <w:t>4</w:t>
      </w:r>
      <w:r w:rsidRPr="003423D0">
        <w:rPr>
          <w:rFonts w:ascii="Arial" w:hAnsi="Arial" w:cs="Arial"/>
          <w:sz w:val="22"/>
          <w:szCs w:val="22"/>
        </w:rPr>
        <w:t xml:space="preserve"> </w:t>
      </w:r>
      <w:r w:rsidRPr="003423D0">
        <w:rPr>
          <w:rFonts w:ascii="Arial" w:hAnsi="Arial" w:cs="Arial" w:hint="eastAsia"/>
          <w:sz w:val="22"/>
          <w:szCs w:val="22"/>
        </w:rPr>
        <w:t>ха</w:t>
      </w:r>
      <w:r w:rsidRPr="003423D0">
        <w:rPr>
          <w:rFonts w:ascii="Arial" w:hAnsi="Arial" w:cs="Arial"/>
          <w:sz w:val="22"/>
          <w:szCs w:val="22"/>
        </w:rPr>
        <w:t xml:space="preserve">, </w:t>
      </w:r>
      <w:r w:rsidRPr="003423D0">
        <w:rPr>
          <w:rFonts w:ascii="Arial" w:hAnsi="Arial" w:cs="Arial" w:hint="eastAsia"/>
          <w:sz w:val="22"/>
          <w:szCs w:val="22"/>
        </w:rPr>
        <w:t>като</w:t>
      </w:r>
      <w:r w:rsidRPr="003423D0">
        <w:rPr>
          <w:rFonts w:ascii="Arial" w:hAnsi="Arial" w:cs="Arial"/>
          <w:sz w:val="22"/>
          <w:szCs w:val="22"/>
        </w:rPr>
        <w:t xml:space="preserve"> </w:t>
      </w:r>
      <w:r w:rsidR="003E0E1C" w:rsidRPr="003423D0">
        <w:rPr>
          <w:rFonts w:ascii="Arial" w:hAnsi="Arial" w:cs="Arial"/>
          <w:sz w:val="22"/>
          <w:szCs w:val="22"/>
        </w:rPr>
        <w:t>70</w:t>
      </w:r>
      <w:r w:rsidRPr="003423D0">
        <w:rPr>
          <w:rFonts w:ascii="Arial" w:hAnsi="Arial" w:cs="Arial"/>
          <w:sz w:val="22"/>
          <w:szCs w:val="22"/>
        </w:rPr>
        <w:t>,</w:t>
      </w:r>
      <w:r w:rsidR="003E0E1C" w:rsidRPr="003423D0">
        <w:rPr>
          <w:rFonts w:ascii="Arial" w:hAnsi="Arial" w:cs="Arial"/>
          <w:sz w:val="22"/>
          <w:szCs w:val="22"/>
        </w:rPr>
        <w:t>4</w:t>
      </w:r>
      <w:r w:rsidRPr="003E5F5D">
        <w:rPr>
          <w:rFonts w:ascii="Arial" w:hAnsi="Arial" w:cs="Arial"/>
          <w:sz w:val="22"/>
          <w:szCs w:val="22"/>
        </w:rPr>
        <w:t xml:space="preserve">% </w:t>
      </w:r>
      <w:r w:rsidR="003E5F5D" w:rsidRPr="003E5F5D">
        <w:rPr>
          <w:rFonts w:ascii="Arial" w:hAnsi="Arial" w:cs="Arial"/>
          <w:sz w:val="22"/>
          <w:szCs w:val="22"/>
        </w:rPr>
        <w:t>(1287</w:t>
      </w:r>
      <w:r w:rsidR="003E5F5D">
        <w:rPr>
          <w:rFonts w:ascii="Arial" w:hAnsi="Arial" w:cs="Arial"/>
          <w:sz w:val="22"/>
          <w:szCs w:val="22"/>
        </w:rPr>
        <w:t>9</w:t>
      </w:r>
      <w:r w:rsidR="003E5F5D" w:rsidRPr="003E5F5D">
        <w:rPr>
          <w:rFonts w:ascii="Arial" w:hAnsi="Arial" w:cs="Arial"/>
          <w:sz w:val="22"/>
          <w:szCs w:val="22"/>
        </w:rPr>
        <w:t>.</w:t>
      </w:r>
      <w:r w:rsidR="003E5F5D">
        <w:rPr>
          <w:rFonts w:ascii="Arial" w:hAnsi="Arial" w:cs="Arial"/>
          <w:sz w:val="22"/>
          <w:szCs w:val="22"/>
        </w:rPr>
        <w:t>5</w:t>
      </w:r>
      <w:r w:rsidR="003E5F5D" w:rsidRPr="003E5F5D">
        <w:rPr>
          <w:rFonts w:ascii="Arial" w:hAnsi="Arial" w:cs="Arial"/>
          <w:sz w:val="22"/>
          <w:szCs w:val="22"/>
        </w:rPr>
        <w:t xml:space="preserve"> ха)</w:t>
      </w:r>
      <w:r w:rsidR="003E5F5D">
        <w:rPr>
          <w:rFonts w:ascii="Arial" w:hAnsi="Arial" w:cs="Arial"/>
          <w:b/>
          <w:bCs/>
          <w:sz w:val="22"/>
          <w:szCs w:val="22"/>
        </w:rPr>
        <w:t xml:space="preserve"> </w:t>
      </w:r>
      <w:r w:rsidRPr="003423D0">
        <w:rPr>
          <w:rFonts w:ascii="Arial" w:hAnsi="Arial" w:cs="Arial" w:hint="eastAsia"/>
          <w:sz w:val="22"/>
          <w:szCs w:val="22"/>
        </w:rPr>
        <w:t>от</w:t>
      </w:r>
      <w:r w:rsidRPr="003423D0">
        <w:rPr>
          <w:rFonts w:ascii="Arial" w:hAnsi="Arial" w:cs="Arial"/>
          <w:sz w:val="22"/>
          <w:szCs w:val="22"/>
        </w:rPr>
        <w:t xml:space="preserve"> </w:t>
      </w:r>
      <w:r w:rsidRPr="003423D0">
        <w:rPr>
          <w:rFonts w:ascii="Arial" w:hAnsi="Arial" w:cs="Arial" w:hint="eastAsia"/>
          <w:sz w:val="22"/>
          <w:szCs w:val="22"/>
        </w:rPr>
        <w:t>нея</w:t>
      </w:r>
      <w:r w:rsidRPr="003423D0">
        <w:rPr>
          <w:rFonts w:ascii="Arial" w:hAnsi="Arial" w:cs="Arial"/>
          <w:sz w:val="22"/>
          <w:szCs w:val="22"/>
        </w:rPr>
        <w:t xml:space="preserve">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със</w:t>
      </w:r>
      <w:r w:rsidRPr="003423D0">
        <w:rPr>
          <w:rFonts w:ascii="Arial" w:hAnsi="Arial" w:cs="Arial"/>
          <w:sz w:val="22"/>
          <w:szCs w:val="22"/>
        </w:rPr>
        <w:t xml:space="preserve"> </w:t>
      </w:r>
      <w:r w:rsidRPr="003423D0">
        <w:rPr>
          <w:rFonts w:ascii="Arial" w:hAnsi="Arial" w:cs="Arial" w:hint="eastAsia"/>
          <w:sz w:val="22"/>
          <w:szCs w:val="22"/>
        </w:rPr>
        <w:t>защитни</w:t>
      </w:r>
      <w:r w:rsidR="00B60287"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специални</w:t>
      </w:r>
      <w:r w:rsidRPr="003423D0">
        <w:rPr>
          <w:rFonts w:ascii="Arial" w:hAnsi="Arial" w:cs="Arial"/>
          <w:sz w:val="22"/>
          <w:szCs w:val="22"/>
        </w:rPr>
        <w:t xml:space="preserve"> </w:t>
      </w:r>
      <w:r w:rsidRPr="003423D0">
        <w:rPr>
          <w:rFonts w:ascii="Arial" w:hAnsi="Arial" w:cs="Arial" w:hint="eastAsia"/>
          <w:sz w:val="22"/>
          <w:szCs w:val="22"/>
        </w:rPr>
        <w:t>функции</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003E0E1C" w:rsidRPr="003423D0">
        <w:rPr>
          <w:rFonts w:ascii="Arial" w:hAnsi="Arial" w:cs="Arial"/>
          <w:sz w:val="22"/>
          <w:szCs w:val="22"/>
        </w:rPr>
        <w:t>29</w:t>
      </w:r>
      <w:r w:rsidRPr="003423D0">
        <w:rPr>
          <w:rFonts w:ascii="Arial" w:hAnsi="Arial" w:cs="Arial"/>
          <w:sz w:val="22"/>
          <w:szCs w:val="22"/>
        </w:rPr>
        <w:t>,</w:t>
      </w:r>
      <w:r w:rsidR="003E0E1C" w:rsidRPr="003423D0">
        <w:rPr>
          <w:rFonts w:ascii="Arial" w:hAnsi="Arial" w:cs="Arial"/>
          <w:sz w:val="22"/>
          <w:szCs w:val="22"/>
        </w:rPr>
        <w:t>6</w:t>
      </w:r>
      <w:r w:rsidRPr="003423D0">
        <w:rPr>
          <w:rFonts w:ascii="Arial" w:hAnsi="Arial" w:cs="Arial"/>
          <w:sz w:val="22"/>
          <w:szCs w:val="22"/>
        </w:rPr>
        <w:t xml:space="preserve"> % </w:t>
      </w:r>
      <w:r w:rsidR="003E5F5D">
        <w:rPr>
          <w:rFonts w:ascii="Arial" w:hAnsi="Arial" w:cs="Arial"/>
          <w:sz w:val="22"/>
          <w:szCs w:val="22"/>
        </w:rPr>
        <w:t xml:space="preserve">(5408.9 ха) </w:t>
      </w:r>
      <w:r w:rsidRPr="003423D0">
        <w:rPr>
          <w:rFonts w:ascii="Arial" w:hAnsi="Arial" w:cs="Arial" w:hint="eastAsia"/>
          <w:sz w:val="22"/>
          <w:szCs w:val="22"/>
        </w:rPr>
        <w:t>са</w:t>
      </w:r>
      <w:r w:rsidRPr="003423D0">
        <w:rPr>
          <w:rFonts w:ascii="Arial" w:hAnsi="Arial" w:cs="Arial"/>
          <w:sz w:val="22"/>
          <w:szCs w:val="22"/>
        </w:rPr>
        <w:t xml:space="preserve"> </w:t>
      </w:r>
      <w:r w:rsidRPr="003423D0">
        <w:rPr>
          <w:rFonts w:ascii="Arial" w:hAnsi="Arial" w:cs="Arial" w:hint="eastAsia"/>
          <w:sz w:val="22"/>
          <w:szCs w:val="22"/>
        </w:rPr>
        <w:t>със</w:t>
      </w:r>
      <w:r w:rsidRPr="003423D0">
        <w:rPr>
          <w:rFonts w:ascii="Arial" w:hAnsi="Arial" w:cs="Arial"/>
          <w:sz w:val="22"/>
          <w:szCs w:val="22"/>
        </w:rPr>
        <w:t xml:space="preserve"> </w:t>
      </w:r>
      <w:r w:rsidRPr="003423D0">
        <w:rPr>
          <w:rFonts w:ascii="Arial" w:hAnsi="Arial" w:cs="Arial" w:hint="eastAsia"/>
          <w:sz w:val="22"/>
          <w:szCs w:val="22"/>
        </w:rPr>
        <w:t>стопански</w:t>
      </w:r>
      <w:r w:rsidRPr="003423D0">
        <w:rPr>
          <w:rFonts w:ascii="Arial" w:hAnsi="Arial" w:cs="Arial"/>
          <w:sz w:val="22"/>
          <w:szCs w:val="22"/>
        </w:rPr>
        <w:t xml:space="preserve"> </w:t>
      </w:r>
      <w:r w:rsidRPr="003423D0">
        <w:rPr>
          <w:rFonts w:ascii="Arial" w:hAnsi="Arial" w:cs="Arial" w:hint="eastAsia"/>
          <w:sz w:val="22"/>
          <w:szCs w:val="22"/>
        </w:rPr>
        <w:t>функции</w:t>
      </w:r>
      <w:r w:rsidRPr="003423D0">
        <w:rPr>
          <w:rFonts w:ascii="Arial" w:hAnsi="Arial" w:cs="Arial"/>
          <w:sz w:val="22"/>
          <w:szCs w:val="22"/>
        </w:rPr>
        <w:t xml:space="preserve">. </w:t>
      </w:r>
      <w:r w:rsidRPr="003423D0">
        <w:rPr>
          <w:rFonts w:ascii="Arial" w:hAnsi="Arial" w:cs="Arial" w:hint="eastAsia"/>
          <w:sz w:val="22"/>
          <w:szCs w:val="22"/>
        </w:rPr>
        <w:t>Разпределението</w:t>
      </w:r>
      <w:r w:rsidRPr="003423D0">
        <w:rPr>
          <w:rFonts w:ascii="Arial" w:hAnsi="Arial" w:cs="Arial"/>
          <w:sz w:val="22"/>
          <w:szCs w:val="22"/>
        </w:rPr>
        <w:t xml:space="preserve"> </w:t>
      </w:r>
      <w:r w:rsidR="00D213E5">
        <w:rPr>
          <w:rFonts w:ascii="Arial" w:hAnsi="Arial" w:cs="Arial"/>
          <w:sz w:val="22"/>
          <w:szCs w:val="22"/>
        </w:rPr>
        <w:t>ѝ</w:t>
      </w:r>
      <w:r w:rsidRPr="003423D0">
        <w:rPr>
          <w:rFonts w:ascii="Arial" w:hAnsi="Arial" w:cs="Arial"/>
          <w:sz w:val="22"/>
          <w:szCs w:val="22"/>
        </w:rPr>
        <w:t xml:space="preserve">, </w:t>
      </w:r>
      <w:r w:rsidRPr="003423D0">
        <w:rPr>
          <w:rFonts w:ascii="Arial" w:hAnsi="Arial" w:cs="Arial" w:hint="eastAsia"/>
          <w:sz w:val="22"/>
          <w:szCs w:val="22"/>
        </w:rPr>
        <w:t>както</w:t>
      </w:r>
      <w:r w:rsidRPr="003423D0">
        <w:rPr>
          <w:rFonts w:ascii="Arial" w:hAnsi="Arial" w:cs="Arial"/>
          <w:sz w:val="22"/>
          <w:szCs w:val="22"/>
        </w:rPr>
        <w:t xml:space="preserve"> </w:t>
      </w:r>
      <w:r w:rsidRPr="003423D0">
        <w:rPr>
          <w:rFonts w:ascii="Arial" w:hAnsi="Arial" w:cs="Arial" w:hint="eastAsia"/>
          <w:sz w:val="22"/>
          <w:szCs w:val="22"/>
        </w:rPr>
        <w:t>и</w:t>
      </w:r>
      <w:r w:rsidRPr="003423D0">
        <w:rPr>
          <w:rFonts w:ascii="Arial" w:hAnsi="Arial" w:cs="Arial"/>
          <w:sz w:val="22"/>
          <w:szCs w:val="22"/>
        </w:rPr>
        <w:t xml:space="preserve"> </w:t>
      </w:r>
      <w:r w:rsidRPr="003423D0">
        <w:rPr>
          <w:rFonts w:ascii="Arial" w:hAnsi="Arial" w:cs="Arial" w:hint="eastAsia"/>
          <w:sz w:val="22"/>
          <w:szCs w:val="22"/>
        </w:rPr>
        <w:t>това</w:t>
      </w:r>
      <w:r w:rsidRPr="003423D0">
        <w:rPr>
          <w:rFonts w:ascii="Arial" w:hAnsi="Arial" w:cs="Arial"/>
          <w:sz w:val="22"/>
          <w:szCs w:val="22"/>
        </w:rPr>
        <w:t xml:space="preserve"> </w:t>
      </w:r>
      <w:r w:rsidRPr="003423D0">
        <w:rPr>
          <w:rFonts w:ascii="Arial" w:hAnsi="Arial" w:cs="Arial" w:hint="eastAsia"/>
          <w:sz w:val="22"/>
          <w:szCs w:val="22"/>
        </w:rPr>
        <w:t>на</w:t>
      </w:r>
      <w:r w:rsidR="00B60287" w:rsidRPr="003423D0">
        <w:rPr>
          <w:rFonts w:ascii="Arial" w:hAnsi="Arial" w:cs="Arial"/>
          <w:sz w:val="22"/>
          <w:szCs w:val="22"/>
        </w:rPr>
        <w:t xml:space="preserve"> </w:t>
      </w:r>
      <w:r w:rsidRPr="003423D0">
        <w:rPr>
          <w:rFonts w:ascii="Arial" w:hAnsi="Arial" w:cs="Arial" w:hint="eastAsia"/>
          <w:sz w:val="22"/>
          <w:szCs w:val="22"/>
        </w:rPr>
        <w:t>дървесния</w:t>
      </w:r>
      <w:r w:rsidRPr="003423D0">
        <w:rPr>
          <w:rFonts w:ascii="Arial" w:hAnsi="Arial" w:cs="Arial"/>
          <w:sz w:val="22"/>
          <w:szCs w:val="22"/>
        </w:rPr>
        <w:t xml:space="preserve"> </w:t>
      </w:r>
      <w:r w:rsidRPr="003423D0">
        <w:rPr>
          <w:rFonts w:ascii="Arial" w:hAnsi="Arial" w:cs="Arial" w:hint="eastAsia"/>
          <w:sz w:val="22"/>
          <w:szCs w:val="22"/>
        </w:rPr>
        <w:t>запас</w:t>
      </w:r>
      <w:r w:rsidRPr="003423D0">
        <w:rPr>
          <w:rFonts w:ascii="Arial" w:hAnsi="Arial" w:cs="Arial"/>
          <w:sz w:val="22"/>
          <w:szCs w:val="22"/>
        </w:rPr>
        <w:t xml:space="preserve"> </w:t>
      </w:r>
      <w:r w:rsidRPr="003423D0">
        <w:rPr>
          <w:rFonts w:ascii="Arial" w:hAnsi="Arial" w:cs="Arial" w:hint="eastAsia"/>
          <w:sz w:val="22"/>
          <w:szCs w:val="22"/>
        </w:rPr>
        <w:t>общо</w:t>
      </w:r>
      <w:r w:rsidRPr="003423D0">
        <w:rPr>
          <w:rFonts w:ascii="Arial" w:hAnsi="Arial" w:cs="Arial"/>
          <w:sz w:val="22"/>
          <w:szCs w:val="22"/>
        </w:rPr>
        <w:t xml:space="preserve"> </w:t>
      </w: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горите</w:t>
      </w:r>
      <w:r w:rsidRPr="003423D0">
        <w:rPr>
          <w:rFonts w:ascii="Arial" w:hAnsi="Arial" w:cs="Arial"/>
          <w:sz w:val="22"/>
          <w:szCs w:val="22"/>
        </w:rPr>
        <w:t xml:space="preserve"> (</w:t>
      </w:r>
      <w:r w:rsidRPr="003423D0">
        <w:rPr>
          <w:rFonts w:ascii="Arial" w:hAnsi="Arial" w:cs="Arial" w:hint="eastAsia"/>
          <w:sz w:val="22"/>
          <w:szCs w:val="22"/>
        </w:rPr>
        <w:t>без</w:t>
      </w:r>
      <w:r w:rsidRPr="003423D0">
        <w:rPr>
          <w:rFonts w:ascii="Arial" w:hAnsi="Arial" w:cs="Arial"/>
          <w:sz w:val="22"/>
          <w:szCs w:val="22"/>
        </w:rPr>
        <w:t xml:space="preserve"> </w:t>
      </w:r>
      <w:r w:rsidRPr="003423D0">
        <w:rPr>
          <w:rFonts w:ascii="Arial" w:hAnsi="Arial" w:cs="Arial" w:hint="eastAsia"/>
          <w:sz w:val="22"/>
          <w:szCs w:val="22"/>
        </w:rPr>
        <w:t>клони</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типове</w:t>
      </w:r>
      <w:r w:rsidRPr="003423D0">
        <w:rPr>
          <w:rFonts w:ascii="Arial" w:hAnsi="Arial" w:cs="Arial"/>
          <w:sz w:val="22"/>
          <w:szCs w:val="22"/>
        </w:rPr>
        <w:t xml:space="preserve"> </w:t>
      </w:r>
      <w:proofErr w:type="spellStart"/>
      <w:r w:rsidRPr="003423D0">
        <w:rPr>
          <w:rFonts w:ascii="Arial" w:hAnsi="Arial" w:cs="Arial" w:hint="eastAsia"/>
          <w:sz w:val="22"/>
          <w:szCs w:val="22"/>
        </w:rPr>
        <w:t>месторастения</w:t>
      </w:r>
      <w:proofErr w:type="spellEnd"/>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границите</w:t>
      </w:r>
      <w:r w:rsidRPr="003423D0">
        <w:rPr>
          <w:rFonts w:ascii="Arial" w:hAnsi="Arial" w:cs="Arial"/>
          <w:sz w:val="22"/>
          <w:szCs w:val="22"/>
        </w:rPr>
        <w:t xml:space="preserve"> </w:t>
      </w:r>
      <w:r w:rsidRPr="003423D0">
        <w:rPr>
          <w:rFonts w:ascii="Arial" w:hAnsi="Arial" w:cs="Arial" w:hint="eastAsia"/>
          <w:sz w:val="22"/>
          <w:szCs w:val="22"/>
        </w:rPr>
        <w:t>на</w:t>
      </w:r>
      <w:r w:rsidR="00B60287" w:rsidRPr="003423D0">
        <w:rPr>
          <w:rFonts w:ascii="Arial" w:hAnsi="Arial" w:cs="Arial"/>
          <w:sz w:val="22"/>
          <w:szCs w:val="22"/>
        </w:rPr>
        <w:t xml:space="preserve"> </w:t>
      </w:r>
      <w:r w:rsidRPr="003423D0">
        <w:rPr>
          <w:rFonts w:ascii="Arial" w:hAnsi="Arial" w:cs="Arial" w:hint="eastAsia"/>
          <w:sz w:val="22"/>
          <w:szCs w:val="22"/>
        </w:rPr>
        <w:t>обособените</w:t>
      </w:r>
      <w:r w:rsidRPr="003423D0">
        <w:rPr>
          <w:rFonts w:ascii="Arial" w:hAnsi="Arial" w:cs="Arial"/>
          <w:sz w:val="22"/>
          <w:szCs w:val="22"/>
        </w:rPr>
        <w:t xml:space="preserve"> </w:t>
      </w:r>
      <w:r w:rsidRPr="003423D0">
        <w:rPr>
          <w:rFonts w:ascii="Arial" w:hAnsi="Arial" w:cs="Arial" w:hint="eastAsia"/>
          <w:sz w:val="22"/>
          <w:szCs w:val="22"/>
        </w:rPr>
        <w:t>условни</w:t>
      </w:r>
      <w:r w:rsidRPr="003423D0">
        <w:rPr>
          <w:rFonts w:ascii="Arial" w:hAnsi="Arial" w:cs="Arial"/>
          <w:sz w:val="22"/>
          <w:szCs w:val="22"/>
        </w:rPr>
        <w:t xml:space="preserve"> </w:t>
      </w:r>
      <w:r w:rsidRPr="003423D0">
        <w:rPr>
          <w:rFonts w:ascii="Arial" w:hAnsi="Arial" w:cs="Arial" w:hint="eastAsia"/>
          <w:sz w:val="22"/>
          <w:szCs w:val="22"/>
        </w:rPr>
        <w:t>стопанските</w:t>
      </w:r>
      <w:r w:rsidRPr="003423D0">
        <w:rPr>
          <w:rFonts w:ascii="Arial" w:hAnsi="Arial" w:cs="Arial"/>
          <w:sz w:val="22"/>
          <w:szCs w:val="22"/>
        </w:rPr>
        <w:t xml:space="preserve"> </w:t>
      </w:r>
      <w:r w:rsidRPr="003423D0">
        <w:rPr>
          <w:rFonts w:ascii="Arial" w:hAnsi="Arial" w:cs="Arial" w:hint="eastAsia"/>
          <w:sz w:val="22"/>
          <w:szCs w:val="22"/>
        </w:rPr>
        <w:t>класове</w:t>
      </w:r>
      <w:r w:rsidRPr="003423D0">
        <w:rPr>
          <w:rFonts w:ascii="Arial" w:hAnsi="Arial" w:cs="Arial"/>
          <w:sz w:val="22"/>
          <w:szCs w:val="22"/>
        </w:rPr>
        <w:t xml:space="preserve"> </w:t>
      </w:r>
      <w:r w:rsidRPr="003423D0">
        <w:rPr>
          <w:rFonts w:ascii="Arial" w:hAnsi="Arial" w:cs="Arial" w:hint="eastAsia"/>
          <w:sz w:val="22"/>
          <w:szCs w:val="22"/>
        </w:rPr>
        <w:t>е</w:t>
      </w:r>
      <w:r w:rsidRPr="003423D0">
        <w:rPr>
          <w:rFonts w:ascii="Arial" w:hAnsi="Arial" w:cs="Arial"/>
          <w:sz w:val="22"/>
          <w:szCs w:val="22"/>
        </w:rPr>
        <w:t xml:space="preserve"> </w:t>
      </w:r>
      <w:r w:rsidRPr="003423D0">
        <w:rPr>
          <w:rFonts w:ascii="Arial" w:hAnsi="Arial" w:cs="Arial" w:hint="eastAsia"/>
          <w:sz w:val="22"/>
          <w:szCs w:val="22"/>
        </w:rPr>
        <w:t>дадено</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таблица</w:t>
      </w:r>
      <w:r w:rsidRPr="003423D0">
        <w:rPr>
          <w:rFonts w:ascii="Arial" w:hAnsi="Arial" w:cs="Arial"/>
          <w:sz w:val="22"/>
          <w:szCs w:val="22"/>
        </w:rPr>
        <w:t xml:space="preserve"> </w:t>
      </w:r>
      <w:r w:rsidRPr="003423D0">
        <w:rPr>
          <w:rFonts w:ascii="Arial" w:hAnsi="Arial" w:cs="Arial" w:hint="eastAsia"/>
          <w:sz w:val="22"/>
          <w:szCs w:val="22"/>
        </w:rPr>
        <w:t>№</w:t>
      </w:r>
      <w:r w:rsidRPr="003423D0">
        <w:rPr>
          <w:rFonts w:ascii="Arial" w:hAnsi="Arial" w:cs="Arial"/>
          <w:sz w:val="22"/>
          <w:szCs w:val="22"/>
        </w:rPr>
        <w:t xml:space="preserve"> </w:t>
      </w:r>
      <w:r w:rsidR="00F73721">
        <w:rPr>
          <w:rFonts w:ascii="Arial" w:hAnsi="Arial" w:cs="Arial"/>
          <w:sz w:val="22"/>
          <w:szCs w:val="22"/>
        </w:rPr>
        <w:t>20</w:t>
      </w:r>
      <w:r w:rsidRPr="003423D0">
        <w:rPr>
          <w:rFonts w:ascii="Arial" w:hAnsi="Arial" w:cs="Arial"/>
          <w:sz w:val="22"/>
          <w:szCs w:val="22"/>
        </w:rPr>
        <w:t>.</w:t>
      </w:r>
      <w:r w:rsidR="00B60287" w:rsidRPr="003423D0">
        <w:rPr>
          <w:rFonts w:ascii="Arial" w:hAnsi="Arial" w:cs="Arial"/>
          <w:sz w:val="22"/>
          <w:szCs w:val="22"/>
        </w:rPr>
        <w:t xml:space="preserve"> </w:t>
      </w:r>
      <w:r w:rsidR="00A0236A" w:rsidRPr="003423D0">
        <w:rPr>
          <w:rFonts w:ascii="Arial" w:hAnsi="Arial" w:cs="Arial"/>
          <w:sz w:val="22"/>
          <w:szCs w:val="22"/>
        </w:rPr>
        <w:t>Залесената инвентаризирана площ на ТП ДГС „</w:t>
      </w:r>
      <w:r w:rsidR="00E465DE" w:rsidRPr="003423D0">
        <w:rPr>
          <w:rFonts w:ascii="Arial" w:hAnsi="Arial" w:cs="Arial"/>
          <w:sz w:val="22"/>
          <w:szCs w:val="22"/>
        </w:rPr>
        <w:t>Търговище</w:t>
      </w:r>
      <w:r w:rsidR="00A0236A" w:rsidRPr="003423D0">
        <w:rPr>
          <w:rFonts w:ascii="Arial" w:hAnsi="Arial" w:cs="Arial"/>
          <w:sz w:val="22"/>
          <w:szCs w:val="22"/>
        </w:rPr>
        <w:t>” е</w:t>
      </w:r>
      <w:r w:rsidR="00A0236A" w:rsidRPr="003423D0">
        <w:rPr>
          <w:rFonts w:ascii="Arial" w:hAnsi="Arial" w:cs="Arial"/>
          <w:b/>
          <w:sz w:val="22"/>
          <w:szCs w:val="22"/>
        </w:rPr>
        <w:t xml:space="preserve"> </w:t>
      </w:r>
      <w:r w:rsidR="00F44F29" w:rsidRPr="003423D0">
        <w:rPr>
          <w:rFonts w:ascii="Arial" w:hAnsi="Arial" w:cs="Arial"/>
          <w:b/>
          <w:bCs/>
          <w:sz w:val="22"/>
          <w:szCs w:val="22"/>
        </w:rPr>
        <w:t>18288</w:t>
      </w:r>
      <w:r w:rsidR="007C7866" w:rsidRPr="003423D0">
        <w:rPr>
          <w:rFonts w:ascii="Arial" w:hAnsi="Arial" w:cs="Arial"/>
          <w:b/>
          <w:bCs/>
          <w:sz w:val="22"/>
          <w:szCs w:val="22"/>
        </w:rPr>
        <w:t>.</w:t>
      </w:r>
      <w:r w:rsidR="00F44F29" w:rsidRPr="003423D0">
        <w:rPr>
          <w:rFonts w:ascii="Arial" w:hAnsi="Arial" w:cs="Arial"/>
          <w:b/>
          <w:bCs/>
          <w:sz w:val="22"/>
          <w:szCs w:val="22"/>
        </w:rPr>
        <w:t>4</w:t>
      </w:r>
      <w:r w:rsidR="00A0236A" w:rsidRPr="003423D0">
        <w:rPr>
          <w:rFonts w:ascii="Arial" w:hAnsi="Arial" w:cs="Arial"/>
          <w:b/>
          <w:sz w:val="22"/>
          <w:szCs w:val="22"/>
        </w:rPr>
        <w:t xml:space="preserve"> ха. </w:t>
      </w:r>
      <w:r w:rsidR="00B60287" w:rsidRPr="003423D0">
        <w:rPr>
          <w:rFonts w:ascii="Arial" w:hAnsi="Arial" w:cs="Arial"/>
          <w:b/>
          <w:sz w:val="22"/>
          <w:szCs w:val="22"/>
        </w:rPr>
        <w:t xml:space="preserve"> </w:t>
      </w:r>
      <w:r w:rsidR="00A0236A" w:rsidRPr="003423D0">
        <w:rPr>
          <w:rFonts w:ascii="Arial" w:hAnsi="Arial" w:cs="Arial"/>
          <w:sz w:val="22"/>
          <w:szCs w:val="22"/>
        </w:rPr>
        <w:t>Запасът на  основните насаждения  е</w:t>
      </w:r>
      <w:r w:rsidR="00A0236A" w:rsidRPr="003423D0">
        <w:rPr>
          <w:rFonts w:ascii="Arial" w:hAnsi="Arial" w:cs="Arial"/>
          <w:b/>
          <w:sz w:val="22"/>
          <w:szCs w:val="22"/>
        </w:rPr>
        <w:t xml:space="preserve"> </w:t>
      </w:r>
      <w:r w:rsidR="00F44F29" w:rsidRPr="003423D0">
        <w:rPr>
          <w:rFonts w:ascii="Arial" w:hAnsi="Arial" w:cs="Arial"/>
          <w:b/>
          <w:bCs/>
          <w:sz w:val="22"/>
          <w:szCs w:val="22"/>
        </w:rPr>
        <w:t>27069</w:t>
      </w:r>
      <w:r w:rsidR="00EA2BBC" w:rsidRPr="003423D0">
        <w:rPr>
          <w:rFonts w:ascii="Arial" w:hAnsi="Arial" w:cs="Arial"/>
          <w:b/>
          <w:bCs/>
          <w:sz w:val="22"/>
          <w:szCs w:val="22"/>
        </w:rPr>
        <w:t>7</w:t>
      </w:r>
      <w:r w:rsidR="00F44F29" w:rsidRPr="003423D0">
        <w:rPr>
          <w:rFonts w:ascii="Arial" w:hAnsi="Arial" w:cs="Arial"/>
          <w:b/>
          <w:bCs/>
          <w:sz w:val="22"/>
          <w:szCs w:val="22"/>
        </w:rPr>
        <w:t>0</w:t>
      </w:r>
      <w:r w:rsidR="00A0236A" w:rsidRPr="003423D0">
        <w:rPr>
          <w:rFonts w:ascii="Arial" w:hAnsi="Arial" w:cs="Arial"/>
          <w:b/>
          <w:bCs/>
          <w:sz w:val="22"/>
          <w:szCs w:val="22"/>
        </w:rPr>
        <w:t xml:space="preserve"> к</w:t>
      </w:r>
      <w:r w:rsidR="00A0236A" w:rsidRPr="003423D0">
        <w:rPr>
          <w:rFonts w:ascii="Arial" w:hAnsi="Arial" w:cs="Arial"/>
          <w:b/>
          <w:sz w:val="22"/>
          <w:szCs w:val="22"/>
        </w:rPr>
        <w:t xml:space="preserve">уб.м (без клони), а на </w:t>
      </w:r>
      <w:proofErr w:type="spellStart"/>
      <w:r w:rsidR="00A0236A" w:rsidRPr="003423D0">
        <w:rPr>
          <w:rFonts w:ascii="Arial" w:hAnsi="Arial" w:cs="Arial"/>
          <w:b/>
          <w:sz w:val="22"/>
          <w:szCs w:val="22"/>
        </w:rPr>
        <w:t>надлесните</w:t>
      </w:r>
      <w:proofErr w:type="spellEnd"/>
      <w:r w:rsidR="00A0236A" w:rsidRPr="003423D0">
        <w:rPr>
          <w:rFonts w:ascii="Arial" w:hAnsi="Arial" w:cs="Arial"/>
          <w:b/>
          <w:sz w:val="22"/>
          <w:szCs w:val="22"/>
        </w:rPr>
        <w:t xml:space="preserve"> дървета </w:t>
      </w:r>
      <w:r w:rsidR="00FF0674" w:rsidRPr="003423D0">
        <w:rPr>
          <w:rFonts w:ascii="Arial" w:hAnsi="Arial" w:cs="Arial"/>
          <w:b/>
          <w:sz w:val="22"/>
          <w:szCs w:val="22"/>
        </w:rPr>
        <w:t>1260</w:t>
      </w:r>
      <w:r w:rsidR="00A0236A" w:rsidRPr="003423D0">
        <w:rPr>
          <w:rFonts w:ascii="Arial" w:hAnsi="Arial" w:cs="Arial"/>
          <w:b/>
          <w:sz w:val="22"/>
          <w:szCs w:val="22"/>
        </w:rPr>
        <w:t xml:space="preserve"> куб.м (без клони).</w:t>
      </w:r>
    </w:p>
    <w:p w14:paraId="37E7A4E6" w14:textId="77777777" w:rsidR="00F40FC7" w:rsidRDefault="00F40FC7" w:rsidP="00F40FC7">
      <w:pPr>
        <w:ind w:firstLine="851"/>
        <w:jc w:val="center"/>
        <w:rPr>
          <w:rFonts w:ascii="Arial" w:hAnsi="Arial" w:cs="Arial"/>
          <w:bCs/>
          <w:sz w:val="22"/>
          <w:szCs w:val="22"/>
        </w:rPr>
      </w:pPr>
      <w:r>
        <w:rPr>
          <w:rFonts w:ascii="Arial" w:hAnsi="Arial" w:cs="Arial"/>
          <w:bCs/>
          <w:sz w:val="22"/>
          <w:szCs w:val="22"/>
        </w:rPr>
        <w:t>Р</w:t>
      </w:r>
      <w:r w:rsidRPr="003423D0">
        <w:rPr>
          <w:rFonts w:ascii="Arial" w:hAnsi="Arial" w:cs="Arial"/>
          <w:bCs/>
          <w:sz w:val="22"/>
          <w:szCs w:val="22"/>
        </w:rPr>
        <w:t>азпределение на залесената площ и общия дървесен запас (без клони) по  стопански</w:t>
      </w:r>
      <w:r>
        <w:rPr>
          <w:rFonts w:ascii="Arial" w:hAnsi="Arial" w:cs="Arial"/>
          <w:bCs/>
          <w:sz w:val="22"/>
          <w:szCs w:val="22"/>
        </w:rPr>
        <w:t xml:space="preserve"> </w:t>
      </w:r>
    </w:p>
    <w:p w14:paraId="1ADAFCD8" w14:textId="1D236FF9" w:rsidR="00F40FC7" w:rsidRPr="003423D0" w:rsidRDefault="00F40FC7" w:rsidP="00F40FC7">
      <w:pPr>
        <w:rPr>
          <w:rFonts w:ascii="Arial" w:hAnsi="Arial" w:cs="Arial"/>
          <w:bCs/>
          <w:sz w:val="22"/>
          <w:szCs w:val="22"/>
        </w:rPr>
      </w:pPr>
      <w:r w:rsidRPr="003423D0">
        <w:rPr>
          <w:rFonts w:ascii="Arial" w:hAnsi="Arial" w:cs="Arial"/>
          <w:bCs/>
          <w:sz w:val="22"/>
          <w:szCs w:val="22"/>
        </w:rPr>
        <w:t xml:space="preserve">класове </w:t>
      </w:r>
      <w:r>
        <w:rPr>
          <w:rFonts w:ascii="Arial" w:hAnsi="Arial" w:cs="Arial"/>
          <w:bCs/>
          <w:sz w:val="22"/>
          <w:szCs w:val="22"/>
        </w:rPr>
        <w:t>/</w:t>
      </w:r>
      <w:r w:rsidRPr="00422975">
        <w:rPr>
          <w:rFonts w:ascii="Arial" w:hAnsi="Arial" w:cs="Arial"/>
          <w:b/>
          <w:sz w:val="22"/>
          <w:szCs w:val="22"/>
        </w:rPr>
        <w:t>стопанско предназначение</w:t>
      </w:r>
      <w:r>
        <w:rPr>
          <w:rFonts w:ascii="Arial" w:hAnsi="Arial" w:cs="Arial"/>
          <w:bCs/>
          <w:sz w:val="22"/>
          <w:szCs w:val="22"/>
        </w:rPr>
        <w:t xml:space="preserve">/ </w:t>
      </w:r>
      <w:r w:rsidRPr="003423D0">
        <w:rPr>
          <w:rFonts w:ascii="Arial" w:hAnsi="Arial" w:cs="Arial"/>
          <w:bCs/>
          <w:sz w:val="22"/>
          <w:szCs w:val="22"/>
        </w:rPr>
        <w:t xml:space="preserve">и типове </w:t>
      </w:r>
      <w:proofErr w:type="spellStart"/>
      <w:r w:rsidRPr="003423D0">
        <w:rPr>
          <w:rFonts w:ascii="Arial" w:hAnsi="Arial" w:cs="Arial"/>
          <w:bCs/>
          <w:sz w:val="22"/>
          <w:szCs w:val="22"/>
        </w:rPr>
        <w:t>месторастения</w:t>
      </w:r>
      <w:proofErr w:type="spellEnd"/>
      <w:r>
        <w:rPr>
          <w:rFonts w:ascii="Arial" w:hAnsi="Arial" w:cs="Arial"/>
          <w:bCs/>
          <w:sz w:val="22"/>
          <w:szCs w:val="22"/>
        </w:rPr>
        <w:t xml:space="preserve"> е посочено в таблица № 21.</w:t>
      </w:r>
    </w:p>
    <w:p w14:paraId="6F43E5FD" w14:textId="77777777" w:rsidR="00F40FC7" w:rsidRPr="003423D0" w:rsidRDefault="00F40FC7" w:rsidP="00A0236A">
      <w:pPr>
        <w:ind w:firstLine="708"/>
        <w:jc w:val="both"/>
        <w:rPr>
          <w:rFonts w:ascii="Arial" w:hAnsi="Arial" w:cs="Arial"/>
          <w:b/>
          <w:sz w:val="22"/>
          <w:szCs w:val="22"/>
        </w:rPr>
      </w:pPr>
    </w:p>
    <w:p w14:paraId="671ECADE" w14:textId="77777777" w:rsidR="00681646" w:rsidRDefault="00681646" w:rsidP="00810F32">
      <w:pPr>
        <w:ind w:firstLine="708"/>
        <w:jc w:val="center"/>
        <w:rPr>
          <w:rFonts w:ascii="Arial" w:hAnsi="Arial" w:cs="Arial"/>
          <w:bCs/>
          <w:sz w:val="22"/>
          <w:szCs w:val="22"/>
        </w:rPr>
      </w:pPr>
    </w:p>
    <w:p w14:paraId="3DD393DD" w14:textId="77777777" w:rsidR="00681646" w:rsidRDefault="00681646" w:rsidP="00810F32">
      <w:pPr>
        <w:ind w:firstLine="708"/>
        <w:jc w:val="center"/>
        <w:rPr>
          <w:rFonts w:ascii="Arial" w:hAnsi="Arial" w:cs="Arial"/>
          <w:bCs/>
          <w:sz w:val="22"/>
          <w:szCs w:val="22"/>
        </w:rPr>
      </w:pPr>
    </w:p>
    <w:p w14:paraId="39767D95" w14:textId="77777777" w:rsidR="00681646" w:rsidRDefault="00681646" w:rsidP="00810F32">
      <w:pPr>
        <w:ind w:firstLine="708"/>
        <w:jc w:val="center"/>
        <w:rPr>
          <w:rFonts w:ascii="Arial" w:hAnsi="Arial" w:cs="Arial"/>
          <w:bCs/>
          <w:sz w:val="22"/>
          <w:szCs w:val="22"/>
        </w:rPr>
      </w:pPr>
    </w:p>
    <w:p w14:paraId="09718B5C" w14:textId="77777777" w:rsidR="00681646" w:rsidRDefault="00681646" w:rsidP="00810F32">
      <w:pPr>
        <w:ind w:firstLine="708"/>
        <w:jc w:val="center"/>
        <w:rPr>
          <w:rFonts w:ascii="Arial" w:hAnsi="Arial" w:cs="Arial"/>
          <w:bCs/>
          <w:sz w:val="22"/>
          <w:szCs w:val="22"/>
        </w:rPr>
      </w:pPr>
    </w:p>
    <w:p w14:paraId="52AB52DE" w14:textId="77777777" w:rsidR="00681646" w:rsidRDefault="00681646" w:rsidP="00810F32">
      <w:pPr>
        <w:ind w:firstLine="708"/>
        <w:jc w:val="center"/>
        <w:rPr>
          <w:rFonts w:ascii="Arial" w:hAnsi="Arial" w:cs="Arial"/>
          <w:bCs/>
          <w:sz w:val="22"/>
          <w:szCs w:val="22"/>
        </w:rPr>
      </w:pPr>
    </w:p>
    <w:p w14:paraId="660E4D52" w14:textId="77777777" w:rsidR="00681646" w:rsidRDefault="00681646" w:rsidP="00810F32">
      <w:pPr>
        <w:ind w:firstLine="708"/>
        <w:jc w:val="center"/>
        <w:rPr>
          <w:rFonts w:ascii="Arial" w:hAnsi="Arial" w:cs="Arial"/>
          <w:bCs/>
          <w:sz w:val="22"/>
          <w:szCs w:val="22"/>
        </w:rPr>
      </w:pPr>
    </w:p>
    <w:p w14:paraId="54AB3A35" w14:textId="77777777" w:rsidR="00681646" w:rsidRDefault="00681646" w:rsidP="00810F32">
      <w:pPr>
        <w:ind w:firstLine="708"/>
        <w:jc w:val="center"/>
        <w:rPr>
          <w:rFonts w:ascii="Arial" w:hAnsi="Arial" w:cs="Arial"/>
          <w:bCs/>
          <w:sz w:val="22"/>
          <w:szCs w:val="22"/>
        </w:rPr>
      </w:pPr>
    </w:p>
    <w:p w14:paraId="32BAAB1D" w14:textId="77777777" w:rsidR="00681646" w:rsidRDefault="00681646" w:rsidP="00810F32">
      <w:pPr>
        <w:ind w:firstLine="708"/>
        <w:jc w:val="center"/>
        <w:rPr>
          <w:rFonts w:ascii="Arial" w:hAnsi="Arial" w:cs="Arial"/>
          <w:bCs/>
          <w:sz w:val="22"/>
          <w:szCs w:val="22"/>
        </w:rPr>
      </w:pPr>
    </w:p>
    <w:p w14:paraId="383C5A0C" w14:textId="77777777" w:rsidR="00681646" w:rsidRDefault="00681646" w:rsidP="00810F32">
      <w:pPr>
        <w:ind w:firstLine="708"/>
        <w:jc w:val="center"/>
        <w:rPr>
          <w:rFonts w:ascii="Arial" w:hAnsi="Arial" w:cs="Arial"/>
          <w:bCs/>
          <w:sz w:val="22"/>
          <w:szCs w:val="22"/>
        </w:rPr>
      </w:pPr>
    </w:p>
    <w:p w14:paraId="767AFE3C" w14:textId="77777777" w:rsidR="00681646" w:rsidRDefault="00681646" w:rsidP="00810F32">
      <w:pPr>
        <w:ind w:firstLine="708"/>
        <w:jc w:val="center"/>
        <w:rPr>
          <w:rFonts w:ascii="Arial" w:hAnsi="Arial" w:cs="Arial"/>
          <w:bCs/>
          <w:sz w:val="22"/>
          <w:szCs w:val="22"/>
        </w:rPr>
      </w:pPr>
    </w:p>
    <w:p w14:paraId="07E1B346" w14:textId="77777777" w:rsidR="00681646" w:rsidRDefault="00681646" w:rsidP="00810F32">
      <w:pPr>
        <w:ind w:firstLine="708"/>
        <w:jc w:val="center"/>
        <w:rPr>
          <w:rFonts w:ascii="Arial" w:hAnsi="Arial" w:cs="Arial"/>
          <w:bCs/>
          <w:sz w:val="22"/>
          <w:szCs w:val="22"/>
        </w:rPr>
      </w:pPr>
    </w:p>
    <w:p w14:paraId="41FEB21E" w14:textId="77777777" w:rsidR="00681646" w:rsidRDefault="00681646" w:rsidP="00810F32">
      <w:pPr>
        <w:ind w:firstLine="708"/>
        <w:jc w:val="center"/>
        <w:rPr>
          <w:rFonts w:ascii="Arial" w:hAnsi="Arial" w:cs="Arial"/>
          <w:bCs/>
          <w:sz w:val="22"/>
          <w:szCs w:val="22"/>
        </w:rPr>
      </w:pPr>
    </w:p>
    <w:p w14:paraId="2BAAA12E" w14:textId="77777777" w:rsidR="00681646" w:rsidRDefault="00681646" w:rsidP="00810F32">
      <w:pPr>
        <w:ind w:firstLine="708"/>
        <w:jc w:val="center"/>
        <w:rPr>
          <w:rFonts w:ascii="Arial" w:hAnsi="Arial" w:cs="Arial"/>
          <w:bCs/>
          <w:sz w:val="22"/>
          <w:szCs w:val="22"/>
        </w:rPr>
      </w:pPr>
    </w:p>
    <w:p w14:paraId="3C9D0CD5" w14:textId="77777777" w:rsidR="00681646" w:rsidRDefault="00681646" w:rsidP="00810F32">
      <w:pPr>
        <w:ind w:firstLine="708"/>
        <w:jc w:val="center"/>
        <w:rPr>
          <w:rFonts w:ascii="Arial" w:hAnsi="Arial" w:cs="Arial"/>
          <w:bCs/>
          <w:sz w:val="22"/>
          <w:szCs w:val="22"/>
        </w:rPr>
      </w:pPr>
    </w:p>
    <w:p w14:paraId="1AC18A0A" w14:textId="77777777" w:rsidR="00681646" w:rsidRDefault="00681646" w:rsidP="00810F32">
      <w:pPr>
        <w:ind w:firstLine="708"/>
        <w:jc w:val="center"/>
        <w:rPr>
          <w:rFonts w:ascii="Arial" w:hAnsi="Arial" w:cs="Arial"/>
          <w:bCs/>
          <w:sz w:val="22"/>
          <w:szCs w:val="22"/>
        </w:rPr>
      </w:pPr>
    </w:p>
    <w:p w14:paraId="6643DD99" w14:textId="77777777" w:rsidR="00681646" w:rsidRDefault="00681646" w:rsidP="00810F32">
      <w:pPr>
        <w:ind w:firstLine="708"/>
        <w:jc w:val="center"/>
        <w:rPr>
          <w:rFonts w:ascii="Arial" w:hAnsi="Arial" w:cs="Arial"/>
          <w:bCs/>
          <w:sz w:val="22"/>
          <w:szCs w:val="22"/>
        </w:rPr>
      </w:pPr>
    </w:p>
    <w:p w14:paraId="14AF5081" w14:textId="77777777" w:rsidR="00681646" w:rsidRDefault="00681646" w:rsidP="00810F32">
      <w:pPr>
        <w:ind w:firstLine="708"/>
        <w:jc w:val="center"/>
        <w:rPr>
          <w:rFonts w:ascii="Arial" w:hAnsi="Arial" w:cs="Arial"/>
          <w:bCs/>
          <w:sz w:val="22"/>
          <w:szCs w:val="22"/>
        </w:rPr>
      </w:pPr>
    </w:p>
    <w:p w14:paraId="1576F2B1" w14:textId="77777777" w:rsidR="00681646" w:rsidRDefault="00681646" w:rsidP="00810F32">
      <w:pPr>
        <w:ind w:firstLine="708"/>
        <w:jc w:val="center"/>
        <w:rPr>
          <w:rFonts w:ascii="Arial" w:hAnsi="Arial" w:cs="Arial"/>
          <w:bCs/>
          <w:sz w:val="22"/>
          <w:szCs w:val="22"/>
        </w:rPr>
      </w:pPr>
    </w:p>
    <w:p w14:paraId="0375A067" w14:textId="77777777" w:rsidR="00681646" w:rsidRDefault="00681646" w:rsidP="00810F32">
      <w:pPr>
        <w:ind w:firstLine="708"/>
        <w:jc w:val="center"/>
        <w:rPr>
          <w:rFonts w:ascii="Arial" w:hAnsi="Arial" w:cs="Arial"/>
          <w:bCs/>
          <w:sz w:val="22"/>
          <w:szCs w:val="22"/>
        </w:rPr>
      </w:pPr>
    </w:p>
    <w:p w14:paraId="301AAE87" w14:textId="766C3FA9" w:rsidR="00810F32" w:rsidRPr="003423D0" w:rsidRDefault="00810F32" w:rsidP="00810F32">
      <w:pPr>
        <w:ind w:firstLine="708"/>
        <w:jc w:val="center"/>
        <w:rPr>
          <w:rFonts w:ascii="Arial" w:hAnsi="Arial" w:cs="Arial"/>
          <w:bCs/>
          <w:sz w:val="22"/>
          <w:szCs w:val="22"/>
        </w:rPr>
      </w:pPr>
      <w:r w:rsidRPr="003423D0">
        <w:rPr>
          <w:rFonts w:ascii="Arial" w:hAnsi="Arial" w:cs="Arial"/>
          <w:bCs/>
          <w:sz w:val="22"/>
          <w:szCs w:val="22"/>
        </w:rPr>
        <w:t xml:space="preserve">Таблица № </w:t>
      </w:r>
      <w:r w:rsidR="00681646">
        <w:rPr>
          <w:rFonts w:ascii="Arial" w:hAnsi="Arial" w:cs="Arial"/>
          <w:bCs/>
          <w:sz w:val="22"/>
          <w:szCs w:val="22"/>
        </w:rPr>
        <w:t>20</w:t>
      </w:r>
    </w:p>
    <w:p w14:paraId="0AA63708" w14:textId="77777777" w:rsidR="00810F32" w:rsidRPr="003423D0" w:rsidRDefault="00810F32" w:rsidP="00810F32">
      <w:pPr>
        <w:ind w:firstLine="708"/>
        <w:jc w:val="center"/>
        <w:rPr>
          <w:rFonts w:ascii="Arial" w:hAnsi="Arial" w:cs="Arial"/>
          <w:bCs/>
          <w:sz w:val="22"/>
          <w:szCs w:val="22"/>
        </w:rPr>
      </w:pPr>
    </w:p>
    <w:p w14:paraId="2599D40C" w14:textId="77777777" w:rsidR="00810F32" w:rsidRPr="003423D0" w:rsidRDefault="00810F32" w:rsidP="00810F32">
      <w:pPr>
        <w:ind w:firstLine="708"/>
        <w:jc w:val="center"/>
        <w:rPr>
          <w:rFonts w:ascii="Arial" w:hAnsi="Arial" w:cs="Arial"/>
          <w:bCs/>
          <w:sz w:val="22"/>
          <w:szCs w:val="22"/>
        </w:rPr>
      </w:pPr>
      <w:r w:rsidRPr="003423D0">
        <w:rPr>
          <w:rFonts w:ascii="Arial" w:hAnsi="Arial" w:cs="Arial"/>
          <w:bCs/>
          <w:sz w:val="22"/>
          <w:szCs w:val="22"/>
        </w:rPr>
        <w:t xml:space="preserve">За разпределение на залесената площ и общия дървесен запас (без клони) по </w:t>
      </w:r>
      <w:r w:rsidRPr="006313B8">
        <w:rPr>
          <w:rFonts w:ascii="Arial" w:hAnsi="Arial" w:cs="Arial"/>
          <w:b/>
          <w:sz w:val="22"/>
          <w:szCs w:val="22"/>
        </w:rPr>
        <w:t>условни стопански класове</w:t>
      </w:r>
      <w:r w:rsidRPr="003423D0">
        <w:rPr>
          <w:rFonts w:ascii="Arial" w:hAnsi="Arial" w:cs="Arial"/>
          <w:bCs/>
          <w:sz w:val="22"/>
          <w:szCs w:val="22"/>
        </w:rPr>
        <w:t xml:space="preserve"> и типове </w:t>
      </w:r>
      <w:proofErr w:type="spellStart"/>
      <w:r w:rsidRPr="003423D0">
        <w:rPr>
          <w:rFonts w:ascii="Arial" w:hAnsi="Arial" w:cs="Arial"/>
          <w:bCs/>
          <w:sz w:val="22"/>
          <w:szCs w:val="22"/>
        </w:rPr>
        <w:t>месторастения</w:t>
      </w:r>
      <w:proofErr w:type="spellEnd"/>
    </w:p>
    <w:p w14:paraId="1968954C" w14:textId="77777777" w:rsidR="0012494C" w:rsidRPr="003423D0" w:rsidRDefault="0012494C" w:rsidP="0012494C">
      <w:pPr>
        <w:jc w:val="both"/>
        <w:rPr>
          <w:rFonts w:ascii="Arial" w:hAnsi="Arial" w:cs="Arial"/>
          <w:sz w:val="22"/>
          <w:szCs w:val="22"/>
        </w:rPr>
      </w:pPr>
    </w:p>
    <w:tbl>
      <w:tblPr>
        <w:tblW w:w="9573" w:type="dxa"/>
        <w:tblLayout w:type="fixed"/>
        <w:tblCellMar>
          <w:top w:w="15" w:type="dxa"/>
          <w:left w:w="15" w:type="dxa"/>
          <w:bottom w:w="15" w:type="dxa"/>
          <w:right w:w="15" w:type="dxa"/>
        </w:tblCellMar>
        <w:tblLook w:val="04A0" w:firstRow="1" w:lastRow="0" w:firstColumn="1" w:lastColumn="0" w:noHBand="0" w:noVBand="1"/>
      </w:tblPr>
      <w:tblGrid>
        <w:gridCol w:w="2119"/>
        <w:gridCol w:w="708"/>
        <w:gridCol w:w="1134"/>
        <w:gridCol w:w="993"/>
        <w:gridCol w:w="1701"/>
        <w:gridCol w:w="109"/>
        <w:gridCol w:w="1066"/>
        <w:gridCol w:w="965"/>
        <w:gridCol w:w="50"/>
        <w:gridCol w:w="728"/>
      </w:tblGrid>
      <w:tr w:rsidR="00A02120" w:rsidRPr="00FE7A80" w14:paraId="7A760F52" w14:textId="77777777" w:rsidTr="00A9436F">
        <w:trPr>
          <w:trHeight w:val="720"/>
        </w:trPr>
        <w:tc>
          <w:tcPr>
            <w:tcW w:w="28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343C48" w14:textId="77777777" w:rsidR="0012494C" w:rsidRPr="00FE7A80" w:rsidRDefault="0012494C" w:rsidP="001251B9">
            <w:pPr>
              <w:jc w:val="center"/>
              <w:rPr>
                <w:rFonts w:ascii="Arial" w:hAnsi="Arial" w:cs="Arial"/>
                <w:b/>
                <w:bCs/>
                <w:sz w:val="20"/>
                <w:szCs w:val="20"/>
              </w:rPr>
            </w:pPr>
            <w:proofErr w:type="spellStart"/>
            <w:r w:rsidRPr="00FE7A80">
              <w:rPr>
                <w:rFonts w:ascii="Arial" w:hAnsi="Arial" w:cs="Arial"/>
                <w:b/>
                <w:bCs/>
                <w:sz w:val="20"/>
                <w:szCs w:val="20"/>
              </w:rPr>
              <w:t>Месторастене</w:t>
            </w:r>
            <w:proofErr w:type="spellEnd"/>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F96E6C"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Площ</w:t>
            </w:r>
          </w:p>
        </w:tc>
        <w:tc>
          <w:tcPr>
            <w:tcW w:w="2876"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0DFE07"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Запас на</w:t>
            </w:r>
            <w:r w:rsidRPr="00FE7A80">
              <w:rPr>
                <w:rFonts w:ascii="Arial" w:hAnsi="Arial" w:cs="Arial"/>
                <w:b/>
                <w:bCs/>
                <w:sz w:val="20"/>
                <w:szCs w:val="20"/>
              </w:rPr>
              <w:br/>
            </w:r>
            <w:proofErr w:type="spellStart"/>
            <w:r w:rsidRPr="00FE7A80">
              <w:rPr>
                <w:rFonts w:ascii="Arial" w:hAnsi="Arial" w:cs="Arial"/>
                <w:b/>
                <w:bCs/>
                <w:sz w:val="20"/>
                <w:szCs w:val="20"/>
              </w:rPr>
              <w:t>основновното</w:t>
            </w:r>
            <w:proofErr w:type="spellEnd"/>
            <w:r w:rsidRPr="00FE7A80">
              <w:rPr>
                <w:rFonts w:ascii="Arial" w:hAnsi="Arial" w:cs="Arial"/>
                <w:b/>
                <w:bCs/>
                <w:sz w:val="20"/>
                <w:szCs w:val="20"/>
              </w:rPr>
              <w:br/>
              <w:t>насаждение</w:t>
            </w:r>
          </w:p>
        </w:tc>
        <w:tc>
          <w:tcPr>
            <w:tcW w:w="174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D70F62"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Запас</w:t>
            </w:r>
            <w:r w:rsidRPr="00FE7A80">
              <w:rPr>
                <w:rFonts w:ascii="Arial" w:hAnsi="Arial" w:cs="Arial"/>
                <w:b/>
                <w:bCs/>
                <w:sz w:val="20"/>
                <w:szCs w:val="20"/>
              </w:rPr>
              <w:br/>
            </w:r>
            <w:proofErr w:type="spellStart"/>
            <w:r w:rsidRPr="00FE7A80">
              <w:rPr>
                <w:rFonts w:ascii="Arial" w:hAnsi="Arial" w:cs="Arial"/>
                <w:b/>
                <w:bCs/>
                <w:sz w:val="20"/>
                <w:szCs w:val="20"/>
              </w:rPr>
              <w:t>надлесни</w:t>
            </w:r>
            <w:proofErr w:type="spellEnd"/>
          </w:p>
        </w:tc>
      </w:tr>
      <w:tr w:rsidR="00A02120" w:rsidRPr="00FE7A80" w14:paraId="2EFBBB65" w14:textId="77777777" w:rsidTr="00A9436F">
        <w:trPr>
          <w:trHeight w:val="225"/>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36AC23"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означение</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766B32" w14:textId="77777777" w:rsidR="0012494C" w:rsidRPr="00FE7A80" w:rsidRDefault="0012494C" w:rsidP="001251B9">
            <w:pPr>
              <w:jc w:val="center"/>
              <w:rPr>
                <w:rFonts w:ascii="Arial" w:hAnsi="Arial" w:cs="Arial"/>
                <w:b/>
                <w:bCs/>
                <w:sz w:val="20"/>
                <w:szCs w:val="20"/>
              </w:rPr>
            </w:pPr>
            <w:proofErr w:type="spellStart"/>
            <w:r w:rsidRPr="00FE7A80">
              <w:rPr>
                <w:rFonts w:ascii="Arial" w:hAnsi="Arial" w:cs="Arial"/>
                <w:b/>
                <w:bCs/>
                <w:sz w:val="20"/>
                <w:szCs w:val="20"/>
              </w:rPr>
              <w:t>No</w:t>
            </w:r>
            <w:proofErr w:type="spellEnd"/>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FB24A6"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ха</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B9B2B8"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0A2272"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куб.м</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D854F1"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3F8030"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куб.м</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2574B9" w14:textId="77777777" w:rsidR="0012494C" w:rsidRPr="00FE7A80" w:rsidRDefault="0012494C" w:rsidP="001251B9">
            <w:pPr>
              <w:jc w:val="center"/>
              <w:rPr>
                <w:rFonts w:ascii="Arial" w:hAnsi="Arial" w:cs="Arial"/>
                <w:b/>
                <w:bCs/>
                <w:sz w:val="20"/>
                <w:szCs w:val="20"/>
              </w:rPr>
            </w:pPr>
            <w:r w:rsidRPr="00FE7A80">
              <w:rPr>
                <w:rFonts w:ascii="Arial" w:hAnsi="Arial" w:cs="Arial"/>
                <w:b/>
                <w:bCs/>
                <w:sz w:val="20"/>
                <w:szCs w:val="20"/>
              </w:rPr>
              <w:t>%</w:t>
            </w:r>
          </w:p>
        </w:tc>
      </w:tr>
      <w:tr w:rsidR="0012494C" w:rsidRPr="00FE7A80" w14:paraId="59831EF4" w14:textId="77777777" w:rsidTr="00A02120">
        <w:trPr>
          <w:trHeight w:val="239"/>
        </w:trPr>
        <w:tc>
          <w:tcPr>
            <w:tcW w:w="9573"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0A50D189" w14:textId="77777777" w:rsidR="0012494C" w:rsidRPr="00FE7A80" w:rsidRDefault="0012494C" w:rsidP="0012494C">
            <w:pPr>
              <w:jc w:val="center"/>
              <w:rPr>
                <w:rFonts w:ascii="Arial" w:hAnsi="Arial" w:cs="Arial"/>
                <w:b/>
                <w:bCs/>
                <w:sz w:val="20"/>
                <w:szCs w:val="20"/>
              </w:rPr>
            </w:pPr>
            <w:r w:rsidRPr="00FE7A80">
              <w:rPr>
                <w:rFonts w:ascii="Arial" w:hAnsi="Arial" w:cs="Arial"/>
                <w:b/>
                <w:bCs/>
                <w:sz w:val="20"/>
                <w:szCs w:val="20"/>
              </w:rPr>
              <w:t xml:space="preserve">Условен стопански клас Иглолистни култури - </w:t>
            </w:r>
            <w:proofErr w:type="spellStart"/>
            <w:r w:rsidRPr="00FE7A80">
              <w:rPr>
                <w:rFonts w:ascii="Arial" w:hAnsi="Arial" w:cs="Arial"/>
                <w:b/>
                <w:bCs/>
                <w:sz w:val="20"/>
                <w:szCs w:val="20"/>
              </w:rPr>
              <w:t>ЗСпФ</w:t>
            </w:r>
            <w:proofErr w:type="spellEnd"/>
          </w:p>
        </w:tc>
      </w:tr>
      <w:tr w:rsidR="00A02120" w:rsidRPr="00FE7A80" w14:paraId="558C587C" w14:textId="77777777" w:rsidTr="00A9436F">
        <w:trPr>
          <w:trHeight w:val="239"/>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475A99"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6B5EE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2463B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132.3</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11316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6.2</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A012E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34720</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03133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6.1</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06291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63ED1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7602987C" w14:textId="77777777" w:rsidTr="00A9436F">
        <w:trPr>
          <w:trHeight w:val="239"/>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2B7CEB"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CD-2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63FE1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1887F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250.8</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24B1A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11.8</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BFF9A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69905</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D97F6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12.4</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F9059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58E2D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5713EC14" w14:textId="77777777" w:rsidTr="00A9436F">
        <w:trPr>
          <w:trHeight w:val="239"/>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A0B319"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03AF3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65580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201.7</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EEBAD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9.5</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83A49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50255</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4D71A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8.9</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0DA36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4285C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2C5CF34F" w14:textId="77777777" w:rsidTr="00A9436F">
        <w:trPr>
          <w:trHeight w:val="239"/>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54969B"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Т-I-2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227BE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F7D3E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231.4</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88814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10.8</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D399F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63365</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C7770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11.2</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2DDB3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40F75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074A1482" w14:textId="77777777" w:rsidTr="00A9436F">
        <w:trPr>
          <w:trHeight w:val="239"/>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EEF478"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Т-I-2 CD-2,3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25601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E4D4B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1100.5</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C108F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51.6</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826E3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303780</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CBC09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53.8</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A88E6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6B5FE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5B027478" w14:textId="77777777" w:rsidTr="00A9436F">
        <w:trPr>
          <w:trHeight w:val="239"/>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016391"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Т-I-2 B-1,2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558F3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62F24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77.0</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F5D02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3.6</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3F6F1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15715</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968A8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2.8</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4DDCA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15AFB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301F1C7F" w14:textId="77777777" w:rsidTr="00A9436F">
        <w:trPr>
          <w:trHeight w:val="239"/>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3AF589"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МТЮ-I C-2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EA386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83752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57.4</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3244E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2.7</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8AA67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10270</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21EF5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1.8</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E6AB1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3ED28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42462BD0" w14:textId="77777777" w:rsidTr="00A9436F">
        <w:trPr>
          <w:trHeight w:val="225"/>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95085B"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МТЮ-I AB-1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6E6B3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13125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10.3</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B4524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0.5</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C5352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675</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93E37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0.1</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8A3A1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E2CFA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498633F1" w14:textId="77777777" w:rsidTr="00A9436F">
        <w:trPr>
          <w:trHeight w:val="239"/>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0BB018"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B-1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6F40E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138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1A33A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70.9</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3DC95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3.3</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61154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16220</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7ADB8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2.9</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44987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9AFA6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74D98EFD" w14:textId="77777777" w:rsidTr="00A9436F">
        <w:trPr>
          <w:trHeight w:val="239"/>
        </w:trPr>
        <w:tc>
          <w:tcPr>
            <w:tcW w:w="28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837732"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80A06B"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2132.3</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96E7E3"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4AC016"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564905</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B7F6EA"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885091"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879130"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r w:rsidR="0012494C" w:rsidRPr="00FE7A80" w14:paraId="583DBDF0" w14:textId="77777777" w:rsidTr="00A02120">
        <w:trPr>
          <w:trHeight w:val="211"/>
        </w:trPr>
        <w:tc>
          <w:tcPr>
            <w:tcW w:w="9573" w:type="dxa"/>
            <w:gridSpan w:val="10"/>
            <w:tcBorders>
              <w:left w:val="single" w:sz="6" w:space="0" w:color="999999"/>
              <w:bottom w:val="single" w:sz="6" w:space="0" w:color="999999"/>
              <w:right w:val="single" w:sz="6" w:space="0" w:color="999999"/>
            </w:tcBorders>
            <w:tcMar>
              <w:top w:w="30" w:type="dxa"/>
              <w:left w:w="30" w:type="dxa"/>
              <w:bottom w:w="30" w:type="dxa"/>
              <w:right w:w="30" w:type="dxa"/>
            </w:tcMar>
            <w:vAlign w:val="center"/>
          </w:tcPr>
          <w:p w14:paraId="594F74B9" w14:textId="77777777" w:rsidR="0012494C" w:rsidRPr="00FE7A80" w:rsidRDefault="0012494C" w:rsidP="0012494C">
            <w:pPr>
              <w:jc w:val="center"/>
              <w:rPr>
                <w:rFonts w:ascii="Arial" w:hAnsi="Arial" w:cs="Arial"/>
                <w:b/>
                <w:bCs/>
                <w:sz w:val="20"/>
                <w:szCs w:val="20"/>
              </w:rPr>
            </w:pPr>
            <w:r w:rsidRPr="00FE7A80">
              <w:rPr>
                <w:rFonts w:ascii="Arial" w:hAnsi="Arial" w:cs="Arial"/>
                <w:b/>
                <w:bCs/>
                <w:sz w:val="20"/>
                <w:szCs w:val="20"/>
              </w:rPr>
              <w:t xml:space="preserve">Условен стопански клас Култури от червен дъб - </w:t>
            </w:r>
            <w:proofErr w:type="spellStart"/>
            <w:r w:rsidRPr="00FE7A80">
              <w:rPr>
                <w:rFonts w:ascii="Arial" w:hAnsi="Arial" w:cs="Arial"/>
                <w:b/>
                <w:bCs/>
                <w:sz w:val="20"/>
                <w:szCs w:val="20"/>
              </w:rPr>
              <w:t>ЗСпФ</w:t>
            </w:r>
            <w:proofErr w:type="spellEnd"/>
          </w:p>
        </w:tc>
      </w:tr>
      <w:tr w:rsidR="00A9436F" w:rsidRPr="00FE7A80" w14:paraId="1E715146" w14:textId="77777777" w:rsidTr="00A9436F">
        <w:trPr>
          <w:trHeight w:val="224"/>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AC8D22"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AF2F3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B4017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218.3</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A9F97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91.8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D3468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42400</w:t>
            </w:r>
          </w:p>
        </w:tc>
        <w:tc>
          <w:tcPr>
            <w:tcW w:w="11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44B6A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91.0</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1F0A5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DB985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771D7D5D" w14:textId="77777777" w:rsidTr="00A9436F">
        <w:trPr>
          <w:trHeight w:val="224"/>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47BF52"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CD-2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83A54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684B4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18.5</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1C4B9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8BC7A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4200</w:t>
            </w:r>
          </w:p>
        </w:tc>
        <w:tc>
          <w:tcPr>
            <w:tcW w:w="11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78152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9.0</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CF98A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20670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4E5184D1" w14:textId="77777777" w:rsidTr="00A9436F">
        <w:trPr>
          <w:trHeight w:val="224"/>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5F4282"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875A7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A5FD3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1.0</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EF0DC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EF6D7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11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48667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8EFE0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B336F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1F47578F" w14:textId="77777777" w:rsidTr="00A9436F">
        <w:trPr>
          <w:trHeight w:val="224"/>
        </w:trPr>
        <w:tc>
          <w:tcPr>
            <w:tcW w:w="28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6117E6"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DEA175"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237.8</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E4C340"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231524"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46615</w:t>
            </w:r>
          </w:p>
        </w:tc>
        <w:tc>
          <w:tcPr>
            <w:tcW w:w="11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EC3F8"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9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E0DC48"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77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6F922B"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r w:rsidR="001251B9" w:rsidRPr="00FE7A80" w14:paraId="2FAC5976" w14:textId="77777777" w:rsidTr="00A02120">
        <w:trPr>
          <w:trHeight w:val="229"/>
        </w:trPr>
        <w:tc>
          <w:tcPr>
            <w:tcW w:w="9573"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0EF6DDEC" w14:textId="77777777" w:rsidR="001251B9" w:rsidRPr="00FE7A80" w:rsidRDefault="001251B9" w:rsidP="001251B9">
            <w:pPr>
              <w:jc w:val="center"/>
              <w:rPr>
                <w:rFonts w:ascii="Arial" w:hAnsi="Arial" w:cs="Arial"/>
                <w:b/>
                <w:bCs/>
                <w:sz w:val="20"/>
                <w:szCs w:val="20"/>
              </w:rPr>
            </w:pPr>
            <w:r w:rsidRPr="00FE7A80">
              <w:rPr>
                <w:rFonts w:ascii="Arial" w:hAnsi="Arial" w:cs="Arial"/>
                <w:b/>
                <w:bCs/>
                <w:sz w:val="20"/>
                <w:szCs w:val="20"/>
              </w:rPr>
              <w:t xml:space="preserve">Условен стопански клас Липов - </w:t>
            </w:r>
            <w:proofErr w:type="spellStart"/>
            <w:r w:rsidRPr="00FE7A80">
              <w:rPr>
                <w:rFonts w:ascii="Arial" w:hAnsi="Arial" w:cs="Arial"/>
                <w:b/>
                <w:bCs/>
                <w:sz w:val="20"/>
                <w:szCs w:val="20"/>
              </w:rPr>
              <w:t>ЗСпФ</w:t>
            </w:r>
            <w:proofErr w:type="spellEnd"/>
          </w:p>
        </w:tc>
      </w:tr>
      <w:tr w:rsidR="00A02120" w:rsidRPr="00FE7A80" w14:paraId="45B4B091" w14:textId="77777777" w:rsidTr="00A9436F">
        <w:trPr>
          <w:trHeight w:val="243"/>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F0DC96"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4B1C5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8C0CA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176.1</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CD5C1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26.6</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52FC3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39720</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A3326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25.2</w:t>
            </w:r>
          </w:p>
        </w:tc>
        <w:tc>
          <w:tcPr>
            <w:tcW w:w="101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D1AAD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945CB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5777DD31" w14:textId="77777777" w:rsidTr="00A9436F">
        <w:trPr>
          <w:trHeight w:val="243"/>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E68258"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CD-2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23316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2A0DB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317.7</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5BDC4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48.0</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1F34C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78660</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37FEE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49.8</w:t>
            </w:r>
          </w:p>
        </w:tc>
        <w:tc>
          <w:tcPr>
            <w:tcW w:w="101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3B74B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FA115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3D83FD71" w14:textId="77777777" w:rsidTr="00A9436F">
        <w:trPr>
          <w:trHeight w:val="243"/>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6D8F8C"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28B32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6E532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0.8</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78296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0.1</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D8398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70</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24520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c>
          <w:tcPr>
            <w:tcW w:w="101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6BA9C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5D7CA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311C436A" w14:textId="77777777" w:rsidTr="00A9436F">
        <w:trPr>
          <w:trHeight w:val="243"/>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9EABAD"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Т-I-2 CD-2,3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2CB43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0B37F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158.1</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6ED43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23.9</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D0723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38355</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BA63D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24.3</w:t>
            </w:r>
          </w:p>
        </w:tc>
        <w:tc>
          <w:tcPr>
            <w:tcW w:w="101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955AB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C510A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28E8BFF5" w14:textId="77777777" w:rsidTr="00A9436F">
        <w:trPr>
          <w:trHeight w:val="243"/>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52F933" w14:textId="77777777" w:rsidR="0012494C" w:rsidRPr="00FE7A80" w:rsidRDefault="0012494C" w:rsidP="00A9436F">
            <w:pPr>
              <w:ind w:firstLine="664"/>
              <w:rPr>
                <w:rFonts w:ascii="Arial" w:hAnsi="Arial" w:cs="Arial"/>
                <w:sz w:val="20"/>
                <w:szCs w:val="20"/>
              </w:rPr>
            </w:pPr>
            <w:r w:rsidRPr="00FE7A80">
              <w:rPr>
                <w:rFonts w:ascii="Arial" w:hAnsi="Arial" w:cs="Arial"/>
                <w:sz w:val="20"/>
                <w:szCs w:val="20"/>
              </w:rPr>
              <w:t>МТЮ-I C-2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2EDC24" w14:textId="77777777" w:rsidR="0012494C" w:rsidRPr="00FE7A80" w:rsidRDefault="0012494C" w:rsidP="00A9436F">
            <w:pPr>
              <w:ind w:right="-45"/>
              <w:jc w:val="right"/>
              <w:rPr>
                <w:rFonts w:ascii="Arial" w:hAnsi="Arial" w:cs="Arial"/>
                <w:sz w:val="20"/>
                <w:szCs w:val="20"/>
              </w:rPr>
            </w:pPr>
            <w:r w:rsidRPr="00FE7A80">
              <w:rPr>
                <w:rFonts w:ascii="Arial" w:hAnsi="Arial" w:cs="Arial"/>
                <w:sz w:val="20"/>
                <w:szCs w:val="20"/>
              </w:rPr>
              <w:t>121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C016E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9.4</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3BCD9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4A4D9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1185</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8F040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0.7</w:t>
            </w:r>
          </w:p>
        </w:tc>
        <w:tc>
          <w:tcPr>
            <w:tcW w:w="101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9B460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DA7C8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02120" w:rsidRPr="00FE7A80" w14:paraId="5ABDD759" w14:textId="77777777" w:rsidTr="00A9436F">
        <w:trPr>
          <w:trHeight w:val="243"/>
        </w:trPr>
        <w:tc>
          <w:tcPr>
            <w:tcW w:w="28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18DD38"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EB5E32"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662.1</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898E7E"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18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2C2196"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157990</w:t>
            </w:r>
          </w:p>
        </w:tc>
        <w:tc>
          <w:tcPr>
            <w:tcW w:w="10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11389B"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101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B5663B"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7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1FA9B1"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bl>
    <w:p w14:paraId="3FFB4879" w14:textId="77777777" w:rsidR="001251B9" w:rsidRPr="003423D0" w:rsidRDefault="001251B9" w:rsidP="0012494C">
      <w:pPr>
        <w:jc w:val="both"/>
        <w:rPr>
          <w:rFonts w:ascii="Arial" w:hAnsi="Arial" w:cs="Arial"/>
          <w:b/>
          <w:bCs/>
          <w:sz w:val="22"/>
          <w:szCs w:val="22"/>
        </w:rPr>
      </w:pPr>
    </w:p>
    <w:p w14:paraId="26182D50" w14:textId="77777777" w:rsidR="001251B9" w:rsidRPr="003423D0" w:rsidRDefault="001251B9" w:rsidP="0012494C">
      <w:pPr>
        <w:jc w:val="both"/>
        <w:rPr>
          <w:rFonts w:ascii="Arial" w:hAnsi="Arial" w:cs="Arial"/>
          <w:b/>
          <w:bCs/>
          <w:sz w:val="22"/>
          <w:szCs w:val="22"/>
        </w:rPr>
      </w:pPr>
    </w:p>
    <w:p w14:paraId="088F2A5C" w14:textId="77777777" w:rsidR="001251B9" w:rsidRPr="003423D0" w:rsidRDefault="001251B9" w:rsidP="0012494C">
      <w:pPr>
        <w:jc w:val="both"/>
        <w:rPr>
          <w:rFonts w:ascii="Arial" w:hAnsi="Arial" w:cs="Arial"/>
          <w:b/>
          <w:bCs/>
          <w:sz w:val="22"/>
          <w:szCs w:val="22"/>
        </w:rPr>
      </w:pPr>
    </w:p>
    <w:p w14:paraId="7758CC28" w14:textId="77777777" w:rsidR="001251B9" w:rsidRPr="003423D0" w:rsidRDefault="001251B9" w:rsidP="0012494C">
      <w:pPr>
        <w:jc w:val="both"/>
        <w:rPr>
          <w:rFonts w:ascii="Arial" w:hAnsi="Arial" w:cs="Arial"/>
          <w:b/>
          <w:bCs/>
          <w:sz w:val="22"/>
          <w:szCs w:val="22"/>
        </w:rPr>
      </w:pPr>
    </w:p>
    <w:p w14:paraId="249D1856" w14:textId="77777777" w:rsidR="001251B9" w:rsidRPr="003423D0" w:rsidRDefault="001251B9" w:rsidP="0012494C">
      <w:pPr>
        <w:jc w:val="both"/>
        <w:rPr>
          <w:rFonts w:ascii="Arial" w:hAnsi="Arial" w:cs="Arial"/>
          <w:b/>
          <w:bCs/>
          <w:sz w:val="22"/>
          <w:szCs w:val="22"/>
        </w:rPr>
      </w:pPr>
    </w:p>
    <w:p w14:paraId="39BB742F" w14:textId="77777777" w:rsidR="00647B3A" w:rsidRPr="003423D0" w:rsidRDefault="00647B3A" w:rsidP="0012494C">
      <w:pPr>
        <w:jc w:val="both"/>
        <w:rPr>
          <w:rFonts w:ascii="Arial" w:hAnsi="Arial" w:cs="Arial"/>
          <w:b/>
          <w:bCs/>
          <w:sz w:val="22"/>
          <w:szCs w:val="22"/>
        </w:rPr>
      </w:pPr>
    </w:p>
    <w:p w14:paraId="6764F9DA" w14:textId="77777777" w:rsidR="00647B3A" w:rsidRPr="003423D0" w:rsidRDefault="00647B3A" w:rsidP="0012494C">
      <w:pPr>
        <w:jc w:val="both"/>
        <w:rPr>
          <w:rFonts w:ascii="Arial" w:hAnsi="Arial" w:cs="Arial"/>
          <w:b/>
          <w:bCs/>
          <w:sz w:val="22"/>
          <w:szCs w:val="22"/>
        </w:rPr>
      </w:pPr>
    </w:p>
    <w:p w14:paraId="27D204AD" w14:textId="77777777" w:rsidR="00647B3A" w:rsidRPr="003423D0" w:rsidRDefault="00647B3A" w:rsidP="0012494C">
      <w:pPr>
        <w:jc w:val="both"/>
        <w:rPr>
          <w:rFonts w:ascii="Arial" w:hAnsi="Arial" w:cs="Arial"/>
          <w:b/>
          <w:bCs/>
          <w:sz w:val="22"/>
          <w:szCs w:val="22"/>
        </w:rPr>
      </w:pPr>
    </w:p>
    <w:p w14:paraId="3F0A2A94" w14:textId="77777777" w:rsidR="00647B3A" w:rsidRPr="003423D0" w:rsidRDefault="00647B3A" w:rsidP="0012494C">
      <w:pPr>
        <w:jc w:val="both"/>
        <w:rPr>
          <w:rFonts w:ascii="Arial" w:hAnsi="Arial" w:cs="Arial"/>
          <w:b/>
          <w:bCs/>
          <w:sz w:val="22"/>
          <w:szCs w:val="22"/>
        </w:rPr>
      </w:pPr>
    </w:p>
    <w:p w14:paraId="04103F6B" w14:textId="77777777" w:rsidR="00647B3A" w:rsidRDefault="00647B3A" w:rsidP="0012494C">
      <w:pPr>
        <w:jc w:val="both"/>
        <w:rPr>
          <w:rFonts w:ascii="Arial" w:hAnsi="Arial" w:cs="Arial"/>
          <w:b/>
          <w:bCs/>
          <w:sz w:val="22"/>
          <w:szCs w:val="22"/>
        </w:rPr>
      </w:pPr>
    </w:p>
    <w:p w14:paraId="1EE826F6" w14:textId="77777777" w:rsidR="00681646" w:rsidRDefault="00681646" w:rsidP="0012494C">
      <w:pPr>
        <w:jc w:val="both"/>
        <w:rPr>
          <w:rFonts w:ascii="Arial" w:hAnsi="Arial" w:cs="Arial"/>
          <w:b/>
          <w:bCs/>
          <w:sz w:val="22"/>
          <w:szCs w:val="22"/>
        </w:rPr>
      </w:pPr>
    </w:p>
    <w:p w14:paraId="5DD068E0" w14:textId="77777777" w:rsidR="00681646" w:rsidRDefault="00681646" w:rsidP="0012494C">
      <w:pPr>
        <w:jc w:val="both"/>
        <w:rPr>
          <w:rFonts w:ascii="Arial" w:hAnsi="Arial" w:cs="Arial"/>
          <w:b/>
          <w:bCs/>
          <w:sz w:val="22"/>
          <w:szCs w:val="22"/>
        </w:rPr>
      </w:pPr>
    </w:p>
    <w:p w14:paraId="7E7C7CC9" w14:textId="77777777" w:rsidR="00681646" w:rsidRDefault="00681646" w:rsidP="0012494C">
      <w:pPr>
        <w:jc w:val="both"/>
        <w:rPr>
          <w:rFonts w:ascii="Arial" w:hAnsi="Arial" w:cs="Arial"/>
          <w:b/>
          <w:bCs/>
          <w:sz w:val="22"/>
          <w:szCs w:val="22"/>
        </w:rPr>
      </w:pPr>
    </w:p>
    <w:p w14:paraId="18C8DC4E" w14:textId="77777777" w:rsidR="00681646" w:rsidRDefault="00681646" w:rsidP="0012494C">
      <w:pPr>
        <w:jc w:val="both"/>
        <w:rPr>
          <w:rFonts w:ascii="Arial" w:hAnsi="Arial" w:cs="Arial"/>
          <w:b/>
          <w:bCs/>
          <w:sz w:val="22"/>
          <w:szCs w:val="22"/>
        </w:rPr>
      </w:pPr>
    </w:p>
    <w:p w14:paraId="78787219" w14:textId="77777777" w:rsidR="00681646" w:rsidRDefault="00681646" w:rsidP="0012494C">
      <w:pPr>
        <w:jc w:val="both"/>
        <w:rPr>
          <w:rFonts w:ascii="Arial" w:hAnsi="Arial" w:cs="Arial"/>
          <w:b/>
          <w:bCs/>
          <w:sz w:val="22"/>
          <w:szCs w:val="22"/>
        </w:rPr>
      </w:pPr>
    </w:p>
    <w:p w14:paraId="7D0929D9" w14:textId="77777777" w:rsidR="00681646" w:rsidRPr="003423D0" w:rsidRDefault="00681646" w:rsidP="0012494C">
      <w:pPr>
        <w:jc w:val="both"/>
        <w:rPr>
          <w:rFonts w:ascii="Arial" w:hAnsi="Arial" w:cs="Arial"/>
          <w:b/>
          <w:bCs/>
          <w:sz w:val="22"/>
          <w:szCs w:val="22"/>
        </w:rPr>
      </w:pPr>
    </w:p>
    <w:p w14:paraId="7E5DA291" w14:textId="77777777" w:rsidR="0012494C" w:rsidRPr="003423D0" w:rsidRDefault="0012494C" w:rsidP="0012494C">
      <w:pPr>
        <w:jc w:val="both"/>
        <w:rPr>
          <w:rFonts w:ascii="Arial" w:hAnsi="Arial" w:cs="Arial"/>
          <w:sz w:val="22"/>
          <w:szCs w:val="22"/>
        </w:rPr>
      </w:pPr>
    </w:p>
    <w:tbl>
      <w:tblPr>
        <w:tblW w:w="9733" w:type="dxa"/>
        <w:tblCellMar>
          <w:top w:w="15" w:type="dxa"/>
          <w:left w:w="15" w:type="dxa"/>
          <w:bottom w:w="15" w:type="dxa"/>
          <w:right w:w="15" w:type="dxa"/>
        </w:tblCellMar>
        <w:tblLook w:val="04A0" w:firstRow="1" w:lastRow="0" w:firstColumn="1" w:lastColumn="0" w:noHBand="0" w:noVBand="1"/>
      </w:tblPr>
      <w:tblGrid>
        <w:gridCol w:w="2120"/>
        <w:gridCol w:w="898"/>
        <w:gridCol w:w="944"/>
        <w:gridCol w:w="1185"/>
        <w:gridCol w:w="1456"/>
        <w:gridCol w:w="1122"/>
        <w:gridCol w:w="1037"/>
        <w:gridCol w:w="971"/>
      </w:tblGrid>
      <w:tr w:rsidR="00BC1253" w:rsidRPr="00FE7A80" w14:paraId="2F056395" w14:textId="77777777" w:rsidTr="00BC1253">
        <w:trPr>
          <w:trHeight w:val="700"/>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328571" w14:textId="77777777" w:rsidR="0012494C" w:rsidRPr="00FE7A80" w:rsidRDefault="0012494C" w:rsidP="00BC1253">
            <w:pPr>
              <w:jc w:val="center"/>
              <w:rPr>
                <w:rFonts w:ascii="Arial" w:hAnsi="Arial" w:cs="Arial"/>
                <w:b/>
                <w:bCs/>
                <w:sz w:val="20"/>
                <w:szCs w:val="20"/>
              </w:rPr>
            </w:pPr>
            <w:proofErr w:type="spellStart"/>
            <w:r w:rsidRPr="00FE7A80">
              <w:rPr>
                <w:rFonts w:ascii="Arial" w:hAnsi="Arial" w:cs="Arial"/>
                <w:b/>
                <w:bCs/>
                <w:sz w:val="20"/>
                <w:szCs w:val="20"/>
              </w:rPr>
              <w:t>Месторастене</w:t>
            </w:r>
            <w:proofErr w:type="spellEnd"/>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362820"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AE38EF"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Запас на</w:t>
            </w:r>
            <w:r w:rsidRPr="00FE7A80">
              <w:rPr>
                <w:rFonts w:ascii="Arial" w:hAnsi="Arial" w:cs="Arial"/>
                <w:b/>
                <w:bCs/>
                <w:sz w:val="20"/>
                <w:szCs w:val="20"/>
              </w:rPr>
              <w:br/>
            </w:r>
            <w:proofErr w:type="spellStart"/>
            <w:r w:rsidRPr="00FE7A80">
              <w:rPr>
                <w:rFonts w:ascii="Arial" w:hAnsi="Arial" w:cs="Arial"/>
                <w:b/>
                <w:bCs/>
                <w:sz w:val="20"/>
                <w:szCs w:val="20"/>
              </w:rPr>
              <w:t>основновното</w:t>
            </w:r>
            <w:proofErr w:type="spellEnd"/>
            <w:r w:rsidRPr="00FE7A80">
              <w:rPr>
                <w:rFonts w:ascii="Arial" w:hAnsi="Arial" w:cs="Arial"/>
                <w:b/>
                <w:bCs/>
                <w:sz w:val="20"/>
                <w:szCs w:val="20"/>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CACC1D"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Запас</w:t>
            </w:r>
            <w:r w:rsidRPr="00FE7A80">
              <w:rPr>
                <w:rFonts w:ascii="Arial" w:hAnsi="Arial" w:cs="Arial"/>
                <w:b/>
                <w:bCs/>
                <w:sz w:val="20"/>
                <w:szCs w:val="20"/>
              </w:rPr>
              <w:br/>
            </w:r>
            <w:proofErr w:type="spellStart"/>
            <w:r w:rsidRPr="00FE7A80">
              <w:rPr>
                <w:rFonts w:ascii="Arial" w:hAnsi="Arial" w:cs="Arial"/>
                <w:b/>
                <w:bCs/>
                <w:sz w:val="20"/>
                <w:szCs w:val="20"/>
              </w:rPr>
              <w:t>надлесни</w:t>
            </w:r>
            <w:proofErr w:type="spellEnd"/>
          </w:p>
        </w:tc>
      </w:tr>
      <w:tr w:rsidR="00BC1253" w:rsidRPr="00FE7A80" w14:paraId="01636B2E" w14:textId="77777777" w:rsidTr="00BC1253">
        <w:trPr>
          <w:trHeight w:val="219"/>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CA1D06"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C85D79" w14:textId="77777777" w:rsidR="0012494C" w:rsidRPr="00FE7A80" w:rsidRDefault="0012494C" w:rsidP="00BC1253">
            <w:pPr>
              <w:jc w:val="center"/>
              <w:rPr>
                <w:rFonts w:ascii="Arial" w:hAnsi="Arial" w:cs="Arial"/>
                <w:b/>
                <w:bCs/>
                <w:sz w:val="20"/>
                <w:szCs w:val="20"/>
              </w:rPr>
            </w:pPr>
            <w:proofErr w:type="spellStart"/>
            <w:r w:rsidRPr="00FE7A80">
              <w:rPr>
                <w:rFonts w:ascii="Arial" w:hAnsi="Arial" w:cs="Arial"/>
                <w:b/>
                <w:bCs/>
                <w:sz w:val="20"/>
                <w:szCs w:val="20"/>
              </w:rPr>
              <w:t>No</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B6D32E"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D07F06"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A5F7EC"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25048E"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2CA41C"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A0AEEB" w14:textId="77777777" w:rsidR="0012494C" w:rsidRPr="00FE7A80" w:rsidRDefault="0012494C" w:rsidP="00BC1253">
            <w:pPr>
              <w:jc w:val="center"/>
              <w:rPr>
                <w:rFonts w:ascii="Arial" w:hAnsi="Arial" w:cs="Arial"/>
                <w:b/>
                <w:bCs/>
                <w:sz w:val="20"/>
                <w:szCs w:val="20"/>
              </w:rPr>
            </w:pPr>
            <w:r w:rsidRPr="00FE7A80">
              <w:rPr>
                <w:rFonts w:ascii="Arial" w:hAnsi="Arial" w:cs="Arial"/>
                <w:b/>
                <w:bCs/>
                <w:sz w:val="20"/>
                <w:szCs w:val="20"/>
              </w:rPr>
              <w:t>%</w:t>
            </w:r>
          </w:p>
        </w:tc>
      </w:tr>
      <w:tr w:rsidR="00BC1253" w:rsidRPr="00FE7A80" w14:paraId="2BADBFAA" w14:textId="77777777" w:rsidTr="00BC1253">
        <w:trPr>
          <w:trHeight w:val="232"/>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5E137649" w14:textId="584C1BAB" w:rsidR="00BC1253" w:rsidRPr="00FE7A80" w:rsidRDefault="00BC1253" w:rsidP="00333D1C">
            <w:pPr>
              <w:jc w:val="center"/>
              <w:rPr>
                <w:rFonts w:ascii="Arial" w:hAnsi="Arial" w:cs="Arial"/>
                <w:b/>
                <w:bCs/>
                <w:sz w:val="20"/>
                <w:szCs w:val="20"/>
              </w:rPr>
            </w:pPr>
            <w:r w:rsidRPr="00FE7A80">
              <w:rPr>
                <w:rFonts w:ascii="Arial" w:hAnsi="Arial" w:cs="Arial"/>
                <w:b/>
                <w:bCs/>
                <w:sz w:val="20"/>
                <w:szCs w:val="20"/>
              </w:rPr>
              <w:t xml:space="preserve">Условен стопански клас Широколистен </w:t>
            </w:r>
            <w:r w:rsidR="00333D1C">
              <w:rPr>
                <w:rFonts w:ascii="Arial" w:hAnsi="Arial" w:cs="Arial"/>
                <w:b/>
                <w:bCs/>
                <w:sz w:val="20"/>
                <w:szCs w:val="20"/>
              </w:rPr>
              <w:t>високостъблен</w:t>
            </w:r>
            <w:r w:rsidRPr="00FE7A80">
              <w:rPr>
                <w:rFonts w:ascii="Arial" w:hAnsi="Arial" w:cs="Arial"/>
                <w:b/>
                <w:bCs/>
                <w:sz w:val="20"/>
                <w:szCs w:val="20"/>
              </w:rPr>
              <w:t xml:space="preserve"> - </w:t>
            </w:r>
            <w:proofErr w:type="spellStart"/>
            <w:r w:rsidRPr="00FE7A80">
              <w:rPr>
                <w:rFonts w:ascii="Arial" w:hAnsi="Arial" w:cs="Arial"/>
                <w:b/>
                <w:bCs/>
                <w:sz w:val="20"/>
                <w:szCs w:val="20"/>
              </w:rPr>
              <w:t>ЗСпФ</w:t>
            </w:r>
            <w:proofErr w:type="spellEnd"/>
          </w:p>
        </w:tc>
      </w:tr>
      <w:tr w:rsidR="00BC1253" w:rsidRPr="00FE7A80" w14:paraId="3A5EE885" w14:textId="77777777" w:rsidTr="00A9436F">
        <w:trPr>
          <w:trHeight w:val="232"/>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9EA656" w14:textId="77777777" w:rsidR="0012494C" w:rsidRPr="00FE7A80" w:rsidRDefault="00A9436F" w:rsidP="0012494C">
            <w:pPr>
              <w:jc w:val="both"/>
              <w:rPr>
                <w:rFonts w:ascii="Arial" w:hAnsi="Arial" w:cs="Arial"/>
                <w:sz w:val="20"/>
                <w:szCs w:val="20"/>
              </w:rPr>
            </w:pPr>
            <w:r w:rsidRPr="00FE7A80">
              <w:rPr>
                <w:rFonts w:ascii="Arial" w:hAnsi="Arial" w:cs="Arial"/>
                <w:sz w:val="20"/>
                <w:szCs w:val="20"/>
              </w:rPr>
              <w:t xml:space="preserve">         </w:t>
            </w:r>
            <w:r w:rsidR="0012494C" w:rsidRPr="00FE7A80">
              <w:rPr>
                <w:rFonts w:ascii="Arial" w:hAnsi="Arial" w:cs="Arial"/>
                <w:sz w:val="20"/>
                <w:szCs w:val="20"/>
              </w:rPr>
              <w:t>М-I-2 D-2</w:t>
            </w:r>
          </w:p>
        </w:tc>
        <w:tc>
          <w:tcPr>
            <w:tcW w:w="8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60195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9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B81DB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w:t>
            </w:r>
            <w:r w:rsidR="00647B3A" w:rsidRPr="00FE7A80">
              <w:rPr>
                <w:rFonts w:ascii="Arial" w:hAnsi="Arial" w:cs="Arial"/>
                <w:sz w:val="20"/>
                <w:szCs w:val="20"/>
              </w:rPr>
              <w:t>7</w:t>
            </w:r>
            <w:r w:rsidRPr="00FE7A80">
              <w:rPr>
                <w:rFonts w:ascii="Arial" w:hAnsi="Arial" w:cs="Arial"/>
                <w:sz w:val="20"/>
                <w:szCs w:val="20"/>
              </w:rPr>
              <w:t>.</w:t>
            </w:r>
            <w:r w:rsidR="00647B3A" w:rsidRPr="00FE7A80">
              <w:rPr>
                <w:rFonts w:ascii="Arial" w:hAnsi="Arial" w:cs="Arial"/>
                <w:sz w:val="20"/>
                <w:szCs w:val="20"/>
              </w:rPr>
              <w:t>6</w:t>
            </w:r>
          </w:p>
        </w:tc>
        <w:tc>
          <w:tcPr>
            <w:tcW w:w="11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59589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w:t>
            </w:r>
            <w:r w:rsidR="00647B3A" w:rsidRPr="00FE7A80">
              <w:rPr>
                <w:rFonts w:ascii="Arial" w:hAnsi="Arial" w:cs="Arial"/>
                <w:sz w:val="20"/>
                <w:szCs w:val="20"/>
              </w:rPr>
              <w:t>4</w:t>
            </w:r>
            <w:r w:rsidRPr="00FE7A80">
              <w:rPr>
                <w:rFonts w:ascii="Arial" w:hAnsi="Arial" w:cs="Arial"/>
                <w:sz w:val="20"/>
                <w:szCs w:val="20"/>
              </w:rPr>
              <w:t>.</w:t>
            </w:r>
            <w:r w:rsidR="00647B3A" w:rsidRPr="00FE7A80">
              <w:rPr>
                <w:rFonts w:ascii="Arial" w:hAnsi="Arial" w:cs="Arial"/>
                <w:sz w:val="20"/>
                <w:szCs w:val="20"/>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A8618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w:t>
            </w:r>
            <w:r w:rsidR="00647B3A" w:rsidRPr="00FE7A80">
              <w:rPr>
                <w:rFonts w:ascii="Arial" w:hAnsi="Arial" w:cs="Arial"/>
                <w:sz w:val="20"/>
                <w:szCs w:val="20"/>
              </w:rPr>
              <w:t>64</w:t>
            </w:r>
            <w:r w:rsidRPr="00FE7A80">
              <w:rPr>
                <w:rFonts w:ascii="Arial" w:hAnsi="Arial" w:cs="Arial"/>
                <w:sz w:val="20"/>
                <w:szCs w:val="20"/>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B2A5F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40.</w:t>
            </w:r>
            <w:r w:rsidR="00647B3A" w:rsidRPr="00FE7A80">
              <w:rPr>
                <w:rFonts w:ascii="Arial" w:hAnsi="Arial" w:cs="Arial"/>
                <w:sz w:val="20"/>
                <w:szCs w:val="20"/>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954BA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84CAA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100.0</w:t>
            </w:r>
          </w:p>
        </w:tc>
      </w:tr>
      <w:tr w:rsidR="00BC1253" w:rsidRPr="00FE7A80" w14:paraId="330D9722" w14:textId="77777777" w:rsidTr="00A9436F">
        <w:trPr>
          <w:trHeight w:val="232"/>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0B0237"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CD-2</w:t>
            </w:r>
          </w:p>
        </w:tc>
        <w:tc>
          <w:tcPr>
            <w:tcW w:w="8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60F84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9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20D49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45.4</w:t>
            </w:r>
          </w:p>
        </w:tc>
        <w:tc>
          <w:tcPr>
            <w:tcW w:w="11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8986A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001CB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5AAD6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BC7F6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71351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BC1253" w:rsidRPr="00FE7A80" w14:paraId="5919ECD7" w14:textId="77777777" w:rsidTr="00A9436F">
        <w:trPr>
          <w:trHeight w:val="232"/>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6BB18B"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C-1</w:t>
            </w:r>
          </w:p>
        </w:tc>
        <w:tc>
          <w:tcPr>
            <w:tcW w:w="8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86F23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59</w:t>
            </w:r>
          </w:p>
        </w:tc>
        <w:tc>
          <w:tcPr>
            <w:tcW w:w="9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0633B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4.1</w:t>
            </w:r>
          </w:p>
        </w:tc>
        <w:tc>
          <w:tcPr>
            <w:tcW w:w="11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F9EAB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AF1B8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C076E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9DE90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01E0C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BC1253" w:rsidRPr="00FE7A80" w14:paraId="0425A2A2" w14:textId="77777777" w:rsidTr="00A9436F">
        <w:trPr>
          <w:trHeight w:val="232"/>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9FE253"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CD-2,3</w:t>
            </w:r>
          </w:p>
        </w:tc>
        <w:tc>
          <w:tcPr>
            <w:tcW w:w="8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BA6B6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9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B76C2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20.8</w:t>
            </w:r>
          </w:p>
        </w:tc>
        <w:tc>
          <w:tcPr>
            <w:tcW w:w="11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BC887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CCA3A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AE6C9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88EEE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417B5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BC1253" w:rsidRPr="00FE7A80" w14:paraId="62EE4307" w14:textId="77777777" w:rsidTr="00A9436F">
        <w:trPr>
          <w:trHeight w:val="232"/>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DCD53A"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B-1,2</w:t>
            </w:r>
          </w:p>
        </w:tc>
        <w:tc>
          <w:tcPr>
            <w:tcW w:w="8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ECEAA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61</w:t>
            </w:r>
          </w:p>
        </w:tc>
        <w:tc>
          <w:tcPr>
            <w:tcW w:w="9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F23D8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0.4</w:t>
            </w:r>
          </w:p>
        </w:tc>
        <w:tc>
          <w:tcPr>
            <w:tcW w:w="11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2EC3A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158BB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9D59B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87E62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96094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BC1253" w:rsidRPr="00FE7A80" w14:paraId="1D8C5028" w14:textId="77777777" w:rsidTr="00A9436F">
        <w:trPr>
          <w:trHeight w:val="232"/>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8E4EC3"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МТЮ-I C-2</w:t>
            </w:r>
          </w:p>
        </w:tc>
        <w:tc>
          <w:tcPr>
            <w:tcW w:w="8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708C4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121</w:t>
            </w:r>
          </w:p>
        </w:tc>
        <w:tc>
          <w:tcPr>
            <w:tcW w:w="9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C20F7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w:t>
            </w:r>
            <w:r w:rsidR="00647B3A" w:rsidRPr="00FE7A80">
              <w:rPr>
                <w:rFonts w:ascii="Arial" w:hAnsi="Arial" w:cs="Arial"/>
                <w:sz w:val="20"/>
                <w:szCs w:val="20"/>
              </w:rPr>
              <w:t>4</w:t>
            </w:r>
          </w:p>
        </w:tc>
        <w:tc>
          <w:tcPr>
            <w:tcW w:w="11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D7AD8F" w14:textId="77777777" w:rsidR="0012494C" w:rsidRPr="00FE7A80" w:rsidRDefault="00647B3A" w:rsidP="00A9436F">
            <w:pPr>
              <w:jc w:val="right"/>
              <w:rPr>
                <w:rFonts w:ascii="Arial" w:hAnsi="Arial" w:cs="Arial"/>
                <w:sz w:val="20"/>
                <w:szCs w:val="20"/>
              </w:rPr>
            </w:pPr>
            <w:r w:rsidRPr="00FE7A80">
              <w:rPr>
                <w:rFonts w:ascii="Arial" w:hAnsi="Arial" w:cs="Arial"/>
                <w:sz w:val="20"/>
                <w:szCs w:val="20"/>
              </w:rPr>
              <w:t>1</w:t>
            </w:r>
            <w:r w:rsidR="0012494C" w:rsidRPr="00FE7A80">
              <w:rPr>
                <w:rFonts w:ascii="Arial" w:hAnsi="Arial" w:cs="Arial"/>
                <w:sz w:val="20"/>
                <w:szCs w:val="20"/>
              </w:rPr>
              <w:t>.</w:t>
            </w:r>
            <w:r w:rsidRPr="00FE7A80">
              <w:rPr>
                <w:rFonts w:ascii="Arial" w:hAnsi="Arial" w:cs="Arial"/>
                <w:sz w:val="20"/>
                <w:szCs w:val="20"/>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2A0751" w14:textId="77777777" w:rsidR="0012494C" w:rsidRPr="00FE7A80" w:rsidRDefault="00647B3A" w:rsidP="00A9436F">
            <w:pPr>
              <w:jc w:val="right"/>
              <w:rPr>
                <w:rFonts w:ascii="Arial" w:hAnsi="Arial" w:cs="Arial"/>
                <w:sz w:val="20"/>
                <w:szCs w:val="20"/>
              </w:rPr>
            </w:pPr>
            <w:r w:rsidRPr="00FE7A80">
              <w:rPr>
                <w:rFonts w:ascii="Arial" w:hAnsi="Arial" w:cs="Arial"/>
                <w:sz w:val="20"/>
                <w:szCs w:val="20"/>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67630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w:t>
            </w:r>
            <w:r w:rsidR="00647B3A" w:rsidRPr="00FE7A80">
              <w:rPr>
                <w:rFonts w:ascii="Arial" w:hAnsi="Arial" w:cs="Arial"/>
                <w:sz w:val="20"/>
                <w:szCs w:val="20"/>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4ECAA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C12A9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5C2B327F" w14:textId="77777777" w:rsidTr="00BC1253">
        <w:trPr>
          <w:trHeight w:val="219"/>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EBCBD3"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F72775"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12</w:t>
            </w:r>
            <w:r w:rsidR="00647B3A" w:rsidRPr="00FE7A80">
              <w:rPr>
                <w:rFonts w:ascii="Arial" w:hAnsi="Arial" w:cs="Arial"/>
                <w:b/>
                <w:bCs/>
                <w:sz w:val="20"/>
                <w:szCs w:val="20"/>
              </w:rPr>
              <w:t>9</w:t>
            </w:r>
            <w:r w:rsidRPr="00FE7A80">
              <w:rPr>
                <w:rFonts w:ascii="Arial" w:hAnsi="Arial" w:cs="Arial"/>
                <w:b/>
                <w:bCs/>
                <w:sz w:val="20"/>
                <w:szCs w:val="20"/>
              </w:rPr>
              <w:t>.</w:t>
            </w:r>
            <w:r w:rsidR="00647B3A" w:rsidRPr="00FE7A80">
              <w:rPr>
                <w:rFonts w:ascii="Arial" w:hAnsi="Arial" w:cs="Arial"/>
                <w:b/>
                <w:bCs/>
                <w:sz w:val="20"/>
                <w:szCs w:val="20"/>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B18A1F"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0CA035"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18</w:t>
            </w:r>
            <w:r w:rsidR="00647B3A" w:rsidRPr="00FE7A80">
              <w:rPr>
                <w:rFonts w:ascii="Arial" w:hAnsi="Arial" w:cs="Arial"/>
                <w:b/>
                <w:bCs/>
                <w:sz w:val="20"/>
                <w:szCs w:val="20"/>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6AB5AB"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C8459A"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22EEAD"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r w:rsidR="00BC1253" w:rsidRPr="00FE7A80" w14:paraId="417CE1EE" w14:textId="77777777" w:rsidTr="00BC1253">
        <w:trPr>
          <w:trHeight w:val="217"/>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3D0F34" w14:textId="460FE02C" w:rsidR="00BC1253" w:rsidRPr="00FE7A80" w:rsidRDefault="00BC1253" w:rsidP="00BC1253">
            <w:pPr>
              <w:jc w:val="center"/>
              <w:rPr>
                <w:rFonts w:ascii="Arial" w:hAnsi="Arial" w:cs="Arial"/>
                <w:b/>
                <w:bCs/>
                <w:sz w:val="20"/>
                <w:szCs w:val="20"/>
              </w:rPr>
            </w:pPr>
            <w:r w:rsidRPr="00FE7A80">
              <w:rPr>
                <w:rFonts w:ascii="Arial" w:hAnsi="Arial" w:cs="Arial"/>
                <w:b/>
                <w:bCs/>
                <w:sz w:val="20"/>
                <w:szCs w:val="20"/>
              </w:rPr>
              <w:t xml:space="preserve">Условен стопански клас Буков </w:t>
            </w:r>
            <w:proofErr w:type="spellStart"/>
            <w:r w:rsidR="00333D1C" w:rsidRPr="00C74091">
              <w:rPr>
                <w:rFonts w:ascii="Arial" w:hAnsi="Arial" w:cs="Arial"/>
                <w:b/>
                <w:bCs/>
                <w:color w:val="000000"/>
                <w:sz w:val="18"/>
                <w:szCs w:val="18"/>
              </w:rPr>
              <w:t>високобонитетен</w:t>
            </w:r>
            <w:proofErr w:type="spellEnd"/>
            <w:r w:rsidR="00333D1C" w:rsidRPr="00C74091">
              <w:rPr>
                <w:rFonts w:ascii="Arial" w:hAnsi="Arial" w:cs="Arial"/>
                <w:b/>
                <w:bCs/>
                <w:color w:val="000000"/>
                <w:sz w:val="18"/>
                <w:szCs w:val="18"/>
              </w:rPr>
              <w:t xml:space="preserve"> за превръщане</w:t>
            </w:r>
            <w:r w:rsidRPr="00FE7A80">
              <w:rPr>
                <w:rFonts w:ascii="Arial" w:hAnsi="Arial" w:cs="Arial"/>
                <w:b/>
                <w:bCs/>
                <w:sz w:val="20"/>
                <w:szCs w:val="20"/>
              </w:rPr>
              <w:t xml:space="preserve"> - </w:t>
            </w:r>
            <w:proofErr w:type="spellStart"/>
            <w:r w:rsidRPr="00FE7A80">
              <w:rPr>
                <w:rFonts w:ascii="Arial" w:hAnsi="Arial" w:cs="Arial"/>
                <w:b/>
                <w:bCs/>
                <w:sz w:val="20"/>
                <w:szCs w:val="20"/>
              </w:rPr>
              <w:t>ЗСпФ</w:t>
            </w:r>
            <w:proofErr w:type="spellEnd"/>
          </w:p>
        </w:tc>
      </w:tr>
      <w:tr w:rsidR="00BC1253" w:rsidRPr="00FE7A80" w14:paraId="243395C5" w14:textId="77777777" w:rsidTr="00BC1253">
        <w:trPr>
          <w:trHeight w:val="231"/>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F44F76"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994E9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68BFE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269.8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972B4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652B4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39F16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EEAF2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C1F72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BC1253" w:rsidRPr="00FE7A80" w14:paraId="799C4146" w14:textId="77777777" w:rsidTr="00BC1253">
        <w:trPr>
          <w:trHeight w:val="231"/>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05710B"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CEA1F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85AF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35C41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AF84F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8CA17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1B32B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7654B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BC1253" w:rsidRPr="00FE7A80" w14:paraId="1E562604" w14:textId="77777777" w:rsidTr="00BC1253">
        <w:trPr>
          <w:trHeight w:val="231"/>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810A25"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6F270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39F01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BBADE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0BDFD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112410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983D2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6E3A5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C1C2A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34DE6316" w14:textId="77777777" w:rsidTr="00BC1253">
        <w:trPr>
          <w:trHeight w:val="231"/>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FD1FA6"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B405FD"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767.9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5676DA"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1A6F06"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173675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220D40"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632272"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2D5339"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r w:rsidR="00BC1253" w:rsidRPr="00FE7A80" w14:paraId="62831CD6" w14:textId="77777777" w:rsidTr="00BC1253">
        <w:trPr>
          <w:trHeight w:val="238"/>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528C115E" w14:textId="23C5BDE0" w:rsidR="00BC1253" w:rsidRPr="00FE7A80" w:rsidRDefault="00BC1253" w:rsidP="00D852B0">
            <w:pPr>
              <w:jc w:val="center"/>
              <w:rPr>
                <w:rFonts w:ascii="Arial" w:hAnsi="Arial" w:cs="Arial"/>
                <w:b/>
                <w:bCs/>
                <w:sz w:val="20"/>
                <w:szCs w:val="20"/>
              </w:rPr>
            </w:pPr>
            <w:r w:rsidRPr="00FE7A80">
              <w:rPr>
                <w:rFonts w:ascii="Arial" w:hAnsi="Arial" w:cs="Arial"/>
                <w:b/>
                <w:bCs/>
                <w:sz w:val="20"/>
                <w:szCs w:val="20"/>
              </w:rPr>
              <w:t xml:space="preserve">Условен стопански клас </w:t>
            </w:r>
            <w:proofErr w:type="spellStart"/>
            <w:r w:rsidR="00D852B0">
              <w:rPr>
                <w:rFonts w:ascii="Arial" w:hAnsi="Arial" w:cs="Arial"/>
                <w:b/>
                <w:bCs/>
                <w:sz w:val="20"/>
                <w:szCs w:val="20"/>
              </w:rPr>
              <w:t>Габър</w:t>
            </w:r>
            <w:r w:rsidRPr="00FE7A80">
              <w:rPr>
                <w:rFonts w:ascii="Arial" w:hAnsi="Arial" w:cs="Arial"/>
                <w:b/>
                <w:bCs/>
                <w:sz w:val="20"/>
                <w:szCs w:val="20"/>
              </w:rPr>
              <w:t>ов</w:t>
            </w:r>
            <w:proofErr w:type="spellEnd"/>
            <w:r w:rsidRPr="00FE7A80">
              <w:rPr>
                <w:rFonts w:ascii="Arial" w:hAnsi="Arial" w:cs="Arial"/>
                <w:b/>
                <w:bCs/>
                <w:sz w:val="20"/>
                <w:szCs w:val="20"/>
              </w:rPr>
              <w:t xml:space="preserve"> </w:t>
            </w:r>
            <w:proofErr w:type="spellStart"/>
            <w:r w:rsidR="00E422A9" w:rsidRPr="00C74091">
              <w:rPr>
                <w:rFonts w:ascii="Arial" w:hAnsi="Arial" w:cs="Arial"/>
                <w:b/>
                <w:bCs/>
                <w:color w:val="000000"/>
                <w:sz w:val="18"/>
                <w:szCs w:val="18"/>
              </w:rPr>
              <w:t>високобонитетен</w:t>
            </w:r>
            <w:proofErr w:type="spellEnd"/>
            <w:r w:rsidR="00E422A9" w:rsidRPr="00C74091">
              <w:rPr>
                <w:rFonts w:ascii="Arial" w:hAnsi="Arial" w:cs="Arial"/>
                <w:b/>
                <w:bCs/>
                <w:color w:val="000000"/>
                <w:sz w:val="18"/>
                <w:szCs w:val="18"/>
              </w:rPr>
              <w:t xml:space="preserve"> за превръщане</w:t>
            </w:r>
            <w:r w:rsidRPr="00FE7A80">
              <w:rPr>
                <w:rFonts w:ascii="Arial" w:hAnsi="Arial" w:cs="Arial"/>
                <w:b/>
                <w:bCs/>
                <w:sz w:val="20"/>
                <w:szCs w:val="20"/>
              </w:rPr>
              <w:t xml:space="preserve"> - </w:t>
            </w:r>
            <w:proofErr w:type="spellStart"/>
            <w:r w:rsidRPr="00FE7A80">
              <w:rPr>
                <w:rFonts w:ascii="Arial" w:hAnsi="Arial" w:cs="Arial"/>
                <w:b/>
                <w:bCs/>
                <w:sz w:val="20"/>
                <w:szCs w:val="20"/>
              </w:rPr>
              <w:t>ЗСпФ</w:t>
            </w:r>
            <w:proofErr w:type="spellEnd"/>
          </w:p>
        </w:tc>
      </w:tr>
      <w:tr w:rsidR="00A9436F" w:rsidRPr="00FE7A80" w14:paraId="31E1F2A1" w14:textId="77777777" w:rsidTr="00BC1253">
        <w:trPr>
          <w:trHeight w:val="23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F627D7"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6344B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50D422"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E7158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31117D"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1330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78CC8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4AB13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7CFC2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230CCB34" w14:textId="77777777" w:rsidTr="00BC1253">
        <w:trPr>
          <w:trHeight w:val="23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25E680"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08986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CCD5A8"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503.4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2D674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DFA8B8"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95330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586ED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A0F95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8A19C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2BBD615E" w14:textId="77777777" w:rsidTr="00BC1253">
        <w:trPr>
          <w:trHeight w:val="224"/>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DC5BCA"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BA1C5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DD114A"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79.2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ED10D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ABAA20"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11080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AA52E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3C755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6E4E4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3D435672" w14:textId="77777777" w:rsidTr="00BC1253">
        <w:trPr>
          <w:trHeight w:val="23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4D24BF"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8785C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25288B"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914E5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762987"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24116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BCBC3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8E5AE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4EDE886D" w14:textId="77777777" w:rsidTr="00BC1253">
        <w:trPr>
          <w:trHeight w:val="23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58222A"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237B6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42DA17"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1227.0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B587D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29E527"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246070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48E81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FD0C9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D9640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75BE4C55" w14:textId="77777777" w:rsidTr="00BC1253">
        <w:trPr>
          <w:trHeight w:val="23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24A66C"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115B7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EFDDF1"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22596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CD22CE"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1270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BD16D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23414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8C199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32193603" w14:textId="77777777" w:rsidTr="00BC1253">
        <w:trPr>
          <w:trHeight w:val="23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83459A"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МТЮ-I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11EE0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E453A9"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6A562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79101B" w14:textId="77777777" w:rsidR="0012494C" w:rsidRPr="00397183" w:rsidRDefault="0012494C" w:rsidP="00A9436F">
            <w:pPr>
              <w:jc w:val="right"/>
              <w:rPr>
                <w:rFonts w:ascii="Arial" w:hAnsi="Arial" w:cs="Arial"/>
                <w:sz w:val="20"/>
                <w:szCs w:val="20"/>
                <w:highlight w:val="yellow"/>
              </w:rPr>
            </w:pPr>
            <w:r w:rsidRPr="00397183">
              <w:rPr>
                <w:rFonts w:ascii="Arial" w:hAnsi="Arial" w:cs="Arial"/>
                <w:sz w:val="20"/>
                <w:szCs w:val="20"/>
                <w:highlight w:val="yellow"/>
              </w:rPr>
              <w:t>11310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6BBD2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43E61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DFF72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A9436F" w:rsidRPr="00FE7A80" w14:paraId="2D5C02F3" w14:textId="77777777" w:rsidTr="00BC1253">
        <w:trPr>
          <w:trHeight w:val="238"/>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39D654"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E001B3" w14:textId="77777777" w:rsidR="0012494C" w:rsidRPr="00397183" w:rsidRDefault="0012494C" w:rsidP="00A9436F">
            <w:pPr>
              <w:jc w:val="right"/>
              <w:rPr>
                <w:rFonts w:ascii="Arial" w:hAnsi="Arial" w:cs="Arial"/>
                <w:b/>
                <w:bCs/>
                <w:sz w:val="20"/>
                <w:szCs w:val="20"/>
                <w:highlight w:val="yellow"/>
              </w:rPr>
            </w:pPr>
            <w:r w:rsidRPr="00397183">
              <w:rPr>
                <w:rFonts w:ascii="Arial" w:hAnsi="Arial" w:cs="Arial"/>
                <w:b/>
                <w:bCs/>
                <w:sz w:val="20"/>
                <w:szCs w:val="20"/>
                <w:highlight w:val="yellow"/>
              </w:rPr>
              <w:t>1890.5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ADF7CF"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089A7E" w14:textId="77777777" w:rsidR="0012494C" w:rsidRPr="00397183" w:rsidRDefault="0012494C" w:rsidP="00A9436F">
            <w:pPr>
              <w:jc w:val="right"/>
              <w:rPr>
                <w:rFonts w:ascii="Arial" w:hAnsi="Arial" w:cs="Arial"/>
                <w:b/>
                <w:bCs/>
                <w:sz w:val="20"/>
                <w:szCs w:val="20"/>
                <w:highlight w:val="yellow"/>
              </w:rPr>
            </w:pPr>
            <w:r w:rsidRPr="00397183">
              <w:rPr>
                <w:rFonts w:ascii="Arial" w:hAnsi="Arial" w:cs="Arial"/>
                <w:b/>
                <w:bCs/>
                <w:sz w:val="20"/>
                <w:szCs w:val="20"/>
                <w:highlight w:val="yellow"/>
              </w:rPr>
              <w:t>367070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1B8287"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6B5C13"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B7EF16"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bl>
    <w:p w14:paraId="3DE9E398" w14:textId="77777777" w:rsidR="00207B9E" w:rsidRPr="00207B9E" w:rsidRDefault="00207B9E" w:rsidP="00207B9E">
      <w:pPr>
        <w:rPr>
          <w:vanish/>
        </w:rPr>
      </w:pPr>
    </w:p>
    <w:tbl>
      <w:tblPr>
        <w:tblpPr w:leftFromText="180" w:rightFromText="180" w:vertAnchor="text" w:tblpY="1"/>
        <w:tblOverlap w:val="never"/>
        <w:tblW w:w="9727" w:type="dxa"/>
        <w:tblCellMar>
          <w:top w:w="15" w:type="dxa"/>
          <w:left w:w="15" w:type="dxa"/>
          <w:bottom w:w="15" w:type="dxa"/>
          <w:right w:w="15" w:type="dxa"/>
        </w:tblCellMar>
        <w:tblLook w:val="04A0" w:firstRow="1" w:lastRow="0" w:firstColumn="1" w:lastColumn="0" w:noHBand="0" w:noVBand="1"/>
      </w:tblPr>
      <w:tblGrid>
        <w:gridCol w:w="2119"/>
        <w:gridCol w:w="708"/>
        <w:gridCol w:w="1134"/>
        <w:gridCol w:w="993"/>
        <w:gridCol w:w="1559"/>
        <w:gridCol w:w="1134"/>
        <w:gridCol w:w="1134"/>
        <w:gridCol w:w="946"/>
      </w:tblGrid>
      <w:tr w:rsidR="00554B6B" w:rsidRPr="00FE7A80" w14:paraId="642CCB22" w14:textId="77777777" w:rsidTr="00554B6B">
        <w:trPr>
          <w:trHeight w:val="236"/>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50CD045A" w14:textId="7073D678" w:rsidR="00554B6B" w:rsidRPr="00FE7A80" w:rsidRDefault="00554B6B" w:rsidP="002D2D9D">
            <w:pPr>
              <w:jc w:val="center"/>
              <w:rPr>
                <w:rFonts w:ascii="Arial" w:hAnsi="Arial" w:cs="Arial"/>
                <w:b/>
                <w:bCs/>
                <w:sz w:val="20"/>
                <w:szCs w:val="20"/>
              </w:rPr>
            </w:pPr>
            <w:r w:rsidRPr="00FE7A80">
              <w:rPr>
                <w:rFonts w:ascii="Arial" w:hAnsi="Arial" w:cs="Arial"/>
                <w:b/>
                <w:bCs/>
                <w:sz w:val="20"/>
                <w:szCs w:val="20"/>
              </w:rPr>
              <w:t xml:space="preserve">Условен стопански клас Дъбов </w:t>
            </w:r>
            <w:proofErr w:type="spellStart"/>
            <w:r w:rsidR="002D2D9D" w:rsidRPr="00C74091">
              <w:rPr>
                <w:rFonts w:ascii="Arial" w:hAnsi="Arial" w:cs="Arial"/>
                <w:b/>
                <w:bCs/>
                <w:color w:val="000000"/>
                <w:sz w:val="18"/>
                <w:szCs w:val="18"/>
              </w:rPr>
              <w:t>високобонитетен</w:t>
            </w:r>
            <w:proofErr w:type="spellEnd"/>
            <w:r w:rsidR="002D2D9D" w:rsidRPr="00C74091">
              <w:rPr>
                <w:rFonts w:ascii="Arial" w:hAnsi="Arial" w:cs="Arial"/>
                <w:b/>
                <w:bCs/>
                <w:color w:val="000000"/>
                <w:sz w:val="18"/>
                <w:szCs w:val="18"/>
              </w:rPr>
              <w:t xml:space="preserve"> за превръщане </w:t>
            </w:r>
            <w:r w:rsidRPr="00FE7A80">
              <w:rPr>
                <w:rFonts w:ascii="Arial" w:hAnsi="Arial" w:cs="Arial"/>
                <w:b/>
                <w:bCs/>
                <w:sz w:val="20"/>
                <w:szCs w:val="20"/>
              </w:rPr>
              <w:t xml:space="preserve">- </w:t>
            </w:r>
            <w:proofErr w:type="spellStart"/>
            <w:r w:rsidRPr="00FE7A80">
              <w:rPr>
                <w:rFonts w:ascii="Arial" w:hAnsi="Arial" w:cs="Arial"/>
                <w:b/>
                <w:bCs/>
                <w:sz w:val="20"/>
                <w:szCs w:val="20"/>
              </w:rPr>
              <w:t>ЗСпФ</w:t>
            </w:r>
            <w:proofErr w:type="spellEnd"/>
          </w:p>
        </w:tc>
      </w:tr>
      <w:tr w:rsidR="00554B6B" w:rsidRPr="00FE7A80" w14:paraId="6ABFF572" w14:textId="77777777" w:rsidTr="00554B6B">
        <w:trPr>
          <w:trHeight w:val="25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79BA69"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F1069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95B9E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27.3</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09828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16.7</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E0291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5740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9520D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18.6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1A790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94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A1EAF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554B6B" w:rsidRPr="00FE7A80" w14:paraId="07B19FCA" w14:textId="77777777" w:rsidTr="00554B6B">
        <w:trPr>
          <w:trHeight w:val="25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381005"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CB887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3E8E8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43.8</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EF8AD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26.8</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AE4F3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10270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21ED9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33.2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A46FF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94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67C30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554B6B" w:rsidRPr="00FE7A80" w14:paraId="22EB7DBE" w14:textId="77777777" w:rsidTr="00554B6B">
        <w:trPr>
          <w:trHeight w:val="25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4BBD5B"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AC360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A0BE6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44.3</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B60AF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27.2</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CF04A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6860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F3A9C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22.2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C623D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94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58FCE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554B6B" w:rsidRPr="00FE7A80" w14:paraId="7F2B28AA" w14:textId="77777777" w:rsidTr="00554B6B">
        <w:trPr>
          <w:trHeight w:val="25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43A89B"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CD-2,3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A8203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E7E87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47.7</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CF0AC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29.3</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DE634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8030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9401A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10092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94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3B474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554B6B" w:rsidRPr="00FE7A80" w14:paraId="004119D2" w14:textId="77777777" w:rsidTr="00554B6B">
        <w:trPr>
          <w:trHeight w:val="250"/>
        </w:trPr>
        <w:tc>
          <w:tcPr>
            <w:tcW w:w="28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C3FDD7"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EDF327"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163.1</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95F509"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E63A40"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30900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559D3D"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7E0DE4"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94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E7D0C6"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bl>
    <w:p w14:paraId="5C883141" w14:textId="77777777" w:rsidR="00207B9E" w:rsidRPr="00207B9E" w:rsidRDefault="00207B9E" w:rsidP="00207B9E">
      <w:pPr>
        <w:rPr>
          <w:vanish/>
        </w:rPr>
      </w:pPr>
    </w:p>
    <w:tbl>
      <w:tblPr>
        <w:tblpPr w:leftFromText="180" w:rightFromText="180" w:vertAnchor="text" w:horzAnchor="margin" w:tblpY="-15"/>
        <w:tblOverlap w:val="never"/>
        <w:tblW w:w="9731" w:type="dxa"/>
        <w:tblCellMar>
          <w:top w:w="15" w:type="dxa"/>
          <w:left w:w="15" w:type="dxa"/>
          <w:bottom w:w="15" w:type="dxa"/>
          <w:right w:w="15" w:type="dxa"/>
        </w:tblCellMar>
        <w:tblLook w:val="04A0" w:firstRow="1" w:lastRow="0" w:firstColumn="1" w:lastColumn="0" w:noHBand="0" w:noVBand="1"/>
      </w:tblPr>
      <w:tblGrid>
        <w:gridCol w:w="2119"/>
        <w:gridCol w:w="708"/>
        <w:gridCol w:w="1134"/>
        <w:gridCol w:w="993"/>
        <w:gridCol w:w="1559"/>
        <w:gridCol w:w="1134"/>
        <w:gridCol w:w="1134"/>
        <w:gridCol w:w="950"/>
      </w:tblGrid>
      <w:tr w:rsidR="00554B6B" w:rsidRPr="00FE7A80" w14:paraId="0FEC89C9" w14:textId="77777777" w:rsidTr="00554B6B">
        <w:trPr>
          <w:trHeight w:val="248"/>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6FD66BA5" w14:textId="2BD8EC97" w:rsidR="00554B6B" w:rsidRPr="00FE7A80" w:rsidRDefault="00397183" w:rsidP="00397183">
            <w:pPr>
              <w:jc w:val="center"/>
              <w:rPr>
                <w:rFonts w:ascii="Arial" w:hAnsi="Arial" w:cs="Arial"/>
                <w:b/>
                <w:bCs/>
                <w:sz w:val="20"/>
                <w:szCs w:val="20"/>
              </w:rPr>
            </w:pPr>
            <w:r>
              <w:rPr>
                <w:rFonts w:ascii="Arial" w:hAnsi="Arial" w:cs="Arial"/>
                <w:b/>
                <w:bCs/>
                <w:color w:val="000000"/>
                <w:sz w:val="18"/>
                <w:szCs w:val="18"/>
              </w:rPr>
              <w:t>Условен с</w:t>
            </w:r>
            <w:r w:rsidRPr="00C74091">
              <w:rPr>
                <w:rFonts w:ascii="Arial" w:hAnsi="Arial" w:cs="Arial"/>
                <w:b/>
                <w:bCs/>
                <w:color w:val="000000"/>
                <w:sz w:val="18"/>
                <w:szCs w:val="18"/>
              </w:rPr>
              <w:t xml:space="preserve">топански клас </w:t>
            </w:r>
            <w:proofErr w:type="spellStart"/>
            <w:r>
              <w:rPr>
                <w:rFonts w:ascii="Arial" w:hAnsi="Arial" w:cs="Arial"/>
                <w:b/>
                <w:bCs/>
                <w:color w:val="000000"/>
                <w:sz w:val="18"/>
                <w:szCs w:val="18"/>
              </w:rPr>
              <w:t>Г</w:t>
            </w:r>
            <w:r w:rsidRPr="00C74091">
              <w:rPr>
                <w:rFonts w:ascii="Arial" w:hAnsi="Arial" w:cs="Arial"/>
                <w:b/>
                <w:bCs/>
                <w:color w:val="000000"/>
                <w:sz w:val="18"/>
                <w:szCs w:val="18"/>
              </w:rPr>
              <w:t>абъров</w:t>
            </w:r>
            <w:proofErr w:type="spellEnd"/>
            <w:r w:rsidRPr="00C74091">
              <w:rPr>
                <w:rFonts w:ascii="Arial" w:hAnsi="Arial" w:cs="Arial"/>
                <w:b/>
                <w:bCs/>
                <w:color w:val="000000"/>
                <w:sz w:val="18"/>
                <w:szCs w:val="18"/>
              </w:rPr>
              <w:t xml:space="preserve"> средно </w:t>
            </w:r>
            <w:proofErr w:type="spellStart"/>
            <w:r w:rsidRPr="00C74091">
              <w:rPr>
                <w:rFonts w:ascii="Arial" w:hAnsi="Arial" w:cs="Arial"/>
                <w:b/>
                <w:bCs/>
                <w:color w:val="000000"/>
                <w:sz w:val="18"/>
                <w:szCs w:val="18"/>
              </w:rPr>
              <w:t>нискобонит</w:t>
            </w:r>
            <w:r>
              <w:rPr>
                <w:rFonts w:ascii="Arial" w:hAnsi="Arial" w:cs="Arial"/>
                <w:b/>
                <w:bCs/>
                <w:color w:val="000000"/>
                <w:sz w:val="18"/>
                <w:szCs w:val="18"/>
              </w:rPr>
              <w:t>е</w:t>
            </w:r>
            <w:r w:rsidRPr="00C74091">
              <w:rPr>
                <w:rFonts w:ascii="Arial" w:hAnsi="Arial" w:cs="Arial"/>
                <w:b/>
                <w:bCs/>
                <w:color w:val="000000"/>
                <w:sz w:val="18"/>
                <w:szCs w:val="18"/>
              </w:rPr>
              <w:t>тен</w:t>
            </w:r>
            <w:proofErr w:type="spellEnd"/>
            <w:r w:rsidRPr="00C74091">
              <w:rPr>
                <w:rFonts w:ascii="Arial" w:hAnsi="Arial" w:cs="Arial"/>
                <w:b/>
                <w:bCs/>
                <w:color w:val="000000"/>
                <w:sz w:val="18"/>
                <w:szCs w:val="18"/>
              </w:rPr>
              <w:t xml:space="preserve"> за </w:t>
            </w:r>
            <w:proofErr w:type="spellStart"/>
            <w:r w:rsidRPr="00C74091">
              <w:rPr>
                <w:rFonts w:ascii="Arial" w:hAnsi="Arial" w:cs="Arial"/>
                <w:b/>
                <w:bCs/>
                <w:color w:val="000000"/>
                <w:sz w:val="18"/>
                <w:szCs w:val="18"/>
              </w:rPr>
              <w:t>превъщане</w:t>
            </w:r>
            <w:proofErr w:type="spellEnd"/>
            <w:r w:rsidRPr="00FE7A80">
              <w:rPr>
                <w:rFonts w:ascii="Arial" w:hAnsi="Arial" w:cs="Arial"/>
                <w:b/>
                <w:bCs/>
                <w:sz w:val="20"/>
                <w:szCs w:val="20"/>
              </w:rPr>
              <w:t xml:space="preserve"> </w:t>
            </w:r>
            <w:r w:rsidR="00554B6B" w:rsidRPr="00FE7A80">
              <w:rPr>
                <w:rFonts w:ascii="Arial" w:hAnsi="Arial" w:cs="Arial"/>
                <w:b/>
                <w:bCs/>
                <w:sz w:val="20"/>
                <w:szCs w:val="20"/>
              </w:rPr>
              <w:t xml:space="preserve">- </w:t>
            </w:r>
            <w:proofErr w:type="spellStart"/>
            <w:r w:rsidR="00554B6B" w:rsidRPr="00FE7A80">
              <w:rPr>
                <w:rFonts w:ascii="Arial" w:hAnsi="Arial" w:cs="Arial"/>
                <w:b/>
                <w:bCs/>
                <w:sz w:val="20"/>
                <w:szCs w:val="20"/>
              </w:rPr>
              <w:t>ЗСпФ</w:t>
            </w:r>
            <w:proofErr w:type="spellEnd"/>
          </w:p>
        </w:tc>
      </w:tr>
      <w:tr w:rsidR="00554B6B" w:rsidRPr="00FE7A80" w14:paraId="4198681E" w14:textId="77777777" w:rsidTr="00554B6B">
        <w:trPr>
          <w:trHeight w:val="248"/>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6EACC7" w14:textId="77777777" w:rsidR="00554B6B" w:rsidRPr="00FE7A80" w:rsidRDefault="00554B6B" w:rsidP="00A9436F">
            <w:pPr>
              <w:ind w:firstLine="522"/>
              <w:jc w:val="both"/>
              <w:rPr>
                <w:rFonts w:ascii="Arial" w:hAnsi="Arial" w:cs="Arial"/>
                <w:sz w:val="20"/>
                <w:szCs w:val="20"/>
              </w:rPr>
            </w:pPr>
            <w:r w:rsidRPr="00FE7A80">
              <w:rPr>
                <w:rFonts w:ascii="Arial" w:hAnsi="Arial" w:cs="Arial"/>
                <w:sz w:val="20"/>
                <w:szCs w:val="20"/>
              </w:rPr>
              <w:t>М-I-2 CD-2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E71015"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60BB8A"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13.2</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076E2B"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8.2</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1A3F52"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1265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FC3144"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6.5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FAB693"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0</w:t>
            </w:r>
          </w:p>
        </w:tc>
        <w:tc>
          <w:tcPr>
            <w:tcW w:w="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3AFA13"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0.0</w:t>
            </w:r>
          </w:p>
        </w:tc>
      </w:tr>
      <w:tr w:rsidR="00554B6B" w:rsidRPr="00FE7A80" w14:paraId="5316D7D7" w14:textId="77777777" w:rsidTr="00554B6B">
        <w:trPr>
          <w:trHeight w:val="248"/>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DF301A" w14:textId="77777777" w:rsidR="00554B6B" w:rsidRPr="00FE7A80" w:rsidRDefault="00554B6B" w:rsidP="00A9436F">
            <w:pPr>
              <w:ind w:firstLine="522"/>
              <w:jc w:val="both"/>
              <w:rPr>
                <w:rFonts w:ascii="Arial" w:hAnsi="Arial" w:cs="Arial"/>
                <w:sz w:val="20"/>
                <w:szCs w:val="20"/>
              </w:rPr>
            </w:pPr>
            <w:r w:rsidRPr="00FE7A80">
              <w:rPr>
                <w:rFonts w:ascii="Arial" w:hAnsi="Arial" w:cs="Arial"/>
                <w:sz w:val="20"/>
                <w:szCs w:val="20"/>
              </w:rPr>
              <w:t>М-I-2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4509D3"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9695DB"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9.8</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FFC0DB"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6.1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968AA5"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1440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51A3CC"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7.4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05AA5E"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90</w:t>
            </w:r>
          </w:p>
        </w:tc>
        <w:tc>
          <w:tcPr>
            <w:tcW w:w="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65A926"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100.0</w:t>
            </w:r>
          </w:p>
        </w:tc>
      </w:tr>
      <w:tr w:rsidR="00554B6B" w:rsidRPr="00FE7A80" w14:paraId="036C2621" w14:textId="77777777" w:rsidTr="00554B6B">
        <w:trPr>
          <w:trHeight w:val="233"/>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63466C" w14:textId="77777777" w:rsidR="00554B6B" w:rsidRPr="00FE7A80" w:rsidRDefault="00554B6B" w:rsidP="00A9436F">
            <w:pPr>
              <w:ind w:firstLine="522"/>
              <w:jc w:val="both"/>
              <w:rPr>
                <w:rFonts w:ascii="Arial" w:hAnsi="Arial" w:cs="Arial"/>
                <w:sz w:val="20"/>
                <w:szCs w:val="20"/>
              </w:rPr>
            </w:pPr>
            <w:r w:rsidRPr="00FE7A80">
              <w:rPr>
                <w:rFonts w:ascii="Arial" w:hAnsi="Arial" w:cs="Arial"/>
                <w:sz w:val="20"/>
                <w:szCs w:val="20"/>
              </w:rPr>
              <w:t>Т-I-2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91659E"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59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F423B5"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3.8</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0AB144"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2.3</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3F67B9"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530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7B254F"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2.7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532056"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0</w:t>
            </w:r>
          </w:p>
        </w:tc>
        <w:tc>
          <w:tcPr>
            <w:tcW w:w="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0C7EE0"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0.0</w:t>
            </w:r>
          </w:p>
        </w:tc>
      </w:tr>
      <w:tr w:rsidR="00554B6B" w:rsidRPr="00FE7A80" w14:paraId="21B5CE2C" w14:textId="77777777" w:rsidTr="00554B6B">
        <w:trPr>
          <w:trHeight w:val="248"/>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FF6FCA" w14:textId="77777777" w:rsidR="00554B6B" w:rsidRPr="00FE7A80" w:rsidRDefault="00554B6B" w:rsidP="00A9436F">
            <w:pPr>
              <w:ind w:firstLine="522"/>
              <w:jc w:val="both"/>
              <w:rPr>
                <w:rFonts w:ascii="Arial" w:hAnsi="Arial" w:cs="Arial"/>
                <w:sz w:val="20"/>
                <w:szCs w:val="20"/>
              </w:rPr>
            </w:pPr>
            <w:r w:rsidRPr="00FE7A80">
              <w:rPr>
                <w:rFonts w:ascii="Arial" w:hAnsi="Arial" w:cs="Arial"/>
                <w:sz w:val="20"/>
                <w:szCs w:val="20"/>
              </w:rPr>
              <w:t>Т-I-2 CD-2,3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70943D"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F3CBAB"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120.5</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D91AFE"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74.6</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ED3AC6"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14410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F46FC2"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74.3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70374D"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0</w:t>
            </w:r>
          </w:p>
        </w:tc>
        <w:tc>
          <w:tcPr>
            <w:tcW w:w="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0645F0"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0.0</w:t>
            </w:r>
          </w:p>
        </w:tc>
      </w:tr>
      <w:tr w:rsidR="00554B6B" w:rsidRPr="00FE7A80" w14:paraId="4E28301C" w14:textId="77777777" w:rsidTr="00554B6B">
        <w:trPr>
          <w:trHeight w:val="248"/>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B33A7C" w14:textId="77777777" w:rsidR="00554B6B" w:rsidRPr="00FE7A80" w:rsidRDefault="00554B6B" w:rsidP="00A9436F">
            <w:pPr>
              <w:ind w:firstLine="522"/>
              <w:jc w:val="both"/>
              <w:rPr>
                <w:rFonts w:ascii="Arial" w:hAnsi="Arial" w:cs="Arial"/>
                <w:sz w:val="20"/>
                <w:szCs w:val="20"/>
              </w:rPr>
            </w:pPr>
            <w:r w:rsidRPr="00FE7A80">
              <w:rPr>
                <w:rFonts w:ascii="Arial" w:hAnsi="Arial" w:cs="Arial"/>
                <w:sz w:val="20"/>
                <w:szCs w:val="20"/>
              </w:rPr>
              <w:t>Т-I-2 B-1,2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D79258"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61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161801"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14.3</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A3B6A1"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8.8</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A21748"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1760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63E1FF"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9.1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1E05C"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0</w:t>
            </w:r>
          </w:p>
        </w:tc>
        <w:tc>
          <w:tcPr>
            <w:tcW w:w="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68F267" w14:textId="77777777" w:rsidR="00554B6B" w:rsidRPr="00FE7A80" w:rsidRDefault="00554B6B" w:rsidP="00A9436F">
            <w:pPr>
              <w:jc w:val="right"/>
              <w:rPr>
                <w:rFonts w:ascii="Arial" w:hAnsi="Arial" w:cs="Arial"/>
                <w:sz w:val="20"/>
                <w:szCs w:val="20"/>
              </w:rPr>
            </w:pPr>
            <w:r w:rsidRPr="00FE7A80">
              <w:rPr>
                <w:rFonts w:ascii="Arial" w:hAnsi="Arial" w:cs="Arial"/>
                <w:sz w:val="20"/>
                <w:szCs w:val="20"/>
              </w:rPr>
              <w:t>0.0</w:t>
            </w:r>
          </w:p>
        </w:tc>
      </w:tr>
      <w:tr w:rsidR="00554B6B" w:rsidRPr="00FE7A80" w14:paraId="19AD4056" w14:textId="77777777" w:rsidTr="00554B6B">
        <w:trPr>
          <w:trHeight w:val="248"/>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CA8214" w14:textId="77777777" w:rsidR="00554B6B" w:rsidRPr="00FE7A80" w:rsidRDefault="00554B6B" w:rsidP="00A9436F">
            <w:pPr>
              <w:jc w:val="center"/>
              <w:rPr>
                <w:rFonts w:ascii="Arial" w:hAnsi="Arial" w:cs="Arial"/>
                <w:b/>
                <w:bCs/>
                <w:sz w:val="20"/>
                <w:szCs w:val="20"/>
              </w:rPr>
            </w:pPr>
            <w:r w:rsidRPr="00FE7A80">
              <w:rPr>
                <w:rFonts w:ascii="Arial" w:hAnsi="Arial" w:cs="Arial"/>
                <w:b/>
                <w:bCs/>
                <w:sz w:val="20"/>
                <w:szCs w:val="20"/>
              </w:rPr>
              <w:t>Всичко</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ED2649" w14:textId="77777777" w:rsidR="00554B6B" w:rsidRPr="00FE7A80" w:rsidRDefault="00554B6B" w:rsidP="00A9436F">
            <w:pPr>
              <w:jc w:val="right"/>
              <w:rPr>
                <w:rFonts w:ascii="Arial" w:hAnsi="Arial" w:cs="Arial"/>
                <w:b/>
                <w:bCs/>
                <w:sz w:val="20"/>
                <w:szCs w:val="20"/>
              </w:rPr>
            </w:pPr>
            <w:r w:rsidRPr="00FE7A80">
              <w:rPr>
                <w:rFonts w:ascii="Arial" w:hAnsi="Arial" w:cs="Arial"/>
                <w:b/>
                <w:bCs/>
                <w:sz w:val="20"/>
                <w:szCs w:val="20"/>
              </w:rPr>
              <w:t>161.6</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E2A373" w14:textId="77777777" w:rsidR="00554B6B" w:rsidRPr="00FE7A80" w:rsidRDefault="00554B6B" w:rsidP="00A9436F">
            <w:pPr>
              <w:jc w:val="right"/>
              <w:rPr>
                <w:rFonts w:ascii="Arial" w:hAnsi="Arial" w:cs="Arial"/>
                <w:b/>
                <w:bCs/>
                <w:sz w:val="20"/>
                <w:szCs w:val="20"/>
              </w:rPr>
            </w:pPr>
            <w:r w:rsidRPr="00FE7A80">
              <w:rPr>
                <w:rFonts w:ascii="Arial" w:hAnsi="Arial" w:cs="Arial"/>
                <w:b/>
                <w:bCs/>
                <w:sz w:val="20"/>
                <w:szCs w:val="20"/>
              </w:rPr>
              <w:t>100.0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A53FF4" w14:textId="77777777" w:rsidR="00554B6B" w:rsidRPr="00FE7A80" w:rsidRDefault="00554B6B" w:rsidP="00A9436F">
            <w:pPr>
              <w:jc w:val="right"/>
              <w:rPr>
                <w:rFonts w:ascii="Arial" w:hAnsi="Arial" w:cs="Arial"/>
                <w:b/>
                <w:bCs/>
                <w:sz w:val="20"/>
                <w:szCs w:val="20"/>
              </w:rPr>
            </w:pPr>
            <w:r w:rsidRPr="00FE7A80">
              <w:rPr>
                <w:rFonts w:ascii="Arial" w:hAnsi="Arial" w:cs="Arial"/>
                <w:b/>
                <w:bCs/>
                <w:sz w:val="20"/>
                <w:szCs w:val="20"/>
              </w:rPr>
              <w:t>19405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9350ED" w14:textId="77777777" w:rsidR="00554B6B" w:rsidRPr="00FE7A80" w:rsidRDefault="00554B6B" w:rsidP="00A9436F">
            <w:pPr>
              <w:jc w:val="right"/>
              <w:rPr>
                <w:rFonts w:ascii="Arial" w:hAnsi="Arial" w:cs="Arial"/>
                <w:b/>
                <w:bCs/>
                <w:sz w:val="20"/>
                <w:szCs w:val="20"/>
              </w:rPr>
            </w:pPr>
            <w:r w:rsidRPr="00FE7A80">
              <w:rPr>
                <w:rFonts w:ascii="Arial" w:hAnsi="Arial" w:cs="Arial"/>
                <w:b/>
                <w:bCs/>
                <w:sz w:val="20"/>
                <w:szCs w:val="20"/>
              </w:rPr>
              <w:t>100.0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947369" w14:textId="77777777" w:rsidR="00554B6B" w:rsidRPr="00FE7A80" w:rsidRDefault="00554B6B" w:rsidP="00A9436F">
            <w:pPr>
              <w:jc w:val="right"/>
              <w:rPr>
                <w:rFonts w:ascii="Arial" w:hAnsi="Arial" w:cs="Arial"/>
                <w:b/>
                <w:bCs/>
                <w:sz w:val="20"/>
                <w:szCs w:val="20"/>
              </w:rPr>
            </w:pPr>
            <w:r w:rsidRPr="00FE7A80">
              <w:rPr>
                <w:rFonts w:ascii="Arial" w:hAnsi="Arial" w:cs="Arial"/>
                <w:b/>
                <w:bCs/>
                <w:sz w:val="20"/>
                <w:szCs w:val="20"/>
              </w:rPr>
              <w:t>90</w:t>
            </w:r>
          </w:p>
        </w:tc>
        <w:tc>
          <w:tcPr>
            <w:tcW w:w="9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1C386C" w14:textId="77777777" w:rsidR="00554B6B" w:rsidRPr="00FE7A80" w:rsidRDefault="00554B6B" w:rsidP="00A9436F">
            <w:pPr>
              <w:jc w:val="right"/>
              <w:rPr>
                <w:rFonts w:ascii="Arial" w:hAnsi="Arial" w:cs="Arial"/>
                <w:b/>
                <w:bCs/>
                <w:sz w:val="20"/>
                <w:szCs w:val="20"/>
              </w:rPr>
            </w:pPr>
            <w:r w:rsidRPr="00FE7A80">
              <w:rPr>
                <w:rFonts w:ascii="Arial" w:hAnsi="Arial" w:cs="Arial"/>
                <w:b/>
                <w:bCs/>
                <w:sz w:val="20"/>
                <w:szCs w:val="20"/>
              </w:rPr>
              <w:t>100.0</w:t>
            </w:r>
          </w:p>
        </w:tc>
      </w:tr>
    </w:tbl>
    <w:p w14:paraId="2689D718" w14:textId="77777777" w:rsidR="0012494C" w:rsidRPr="003423D0" w:rsidRDefault="00554B6B" w:rsidP="0012494C">
      <w:pPr>
        <w:jc w:val="both"/>
        <w:rPr>
          <w:rFonts w:ascii="Arial" w:hAnsi="Arial" w:cs="Arial"/>
          <w:sz w:val="22"/>
          <w:szCs w:val="22"/>
        </w:rPr>
      </w:pPr>
      <w:r w:rsidRPr="003423D0">
        <w:rPr>
          <w:rFonts w:ascii="Arial" w:hAnsi="Arial" w:cs="Arial"/>
          <w:b/>
          <w:bCs/>
          <w:sz w:val="22"/>
          <w:szCs w:val="22"/>
        </w:rPr>
        <w:t xml:space="preserve"> </w:t>
      </w:r>
      <w:r w:rsidR="0012494C" w:rsidRPr="003423D0">
        <w:rPr>
          <w:rFonts w:ascii="Arial" w:hAnsi="Arial" w:cs="Arial"/>
          <w:b/>
          <w:bCs/>
          <w:sz w:val="22"/>
          <w:szCs w:val="22"/>
        </w:rPr>
        <w:br w:type="page"/>
      </w:r>
    </w:p>
    <w:tbl>
      <w:tblPr>
        <w:tblW w:w="9778" w:type="dxa"/>
        <w:tblCellMar>
          <w:top w:w="15" w:type="dxa"/>
          <w:left w:w="15" w:type="dxa"/>
          <w:bottom w:w="15" w:type="dxa"/>
          <w:right w:w="15" w:type="dxa"/>
        </w:tblCellMar>
        <w:tblLook w:val="04A0" w:firstRow="1" w:lastRow="0" w:firstColumn="1" w:lastColumn="0" w:noHBand="0" w:noVBand="1"/>
      </w:tblPr>
      <w:tblGrid>
        <w:gridCol w:w="2115"/>
        <w:gridCol w:w="745"/>
        <w:gridCol w:w="1153"/>
        <w:gridCol w:w="1181"/>
        <w:gridCol w:w="1485"/>
        <w:gridCol w:w="1025"/>
        <w:gridCol w:w="962"/>
        <w:gridCol w:w="1112"/>
      </w:tblGrid>
      <w:tr w:rsidR="002253BD" w:rsidRPr="00FE7A80" w14:paraId="57B62BE1" w14:textId="77777777" w:rsidTr="00434386">
        <w:trPr>
          <w:trHeight w:val="706"/>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0D81DF" w14:textId="77777777" w:rsidR="0012494C" w:rsidRPr="00FE7A80" w:rsidRDefault="0012494C" w:rsidP="00554B6B">
            <w:pPr>
              <w:jc w:val="center"/>
              <w:rPr>
                <w:rFonts w:ascii="Arial" w:hAnsi="Arial" w:cs="Arial"/>
                <w:b/>
                <w:bCs/>
                <w:sz w:val="20"/>
                <w:szCs w:val="20"/>
              </w:rPr>
            </w:pPr>
            <w:proofErr w:type="spellStart"/>
            <w:r w:rsidRPr="00FE7A80">
              <w:rPr>
                <w:rFonts w:ascii="Arial" w:hAnsi="Arial" w:cs="Arial"/>
                <w:b/>
                <w:bCs/>
                <w:sz w:val="20"/>
                <w:szCs w:val="20"/>
              </w:rPr>
              <w:t>Месторастене</w:t>
            </w:r>
            <w:proofErr w:type="spellEnd"/>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3C0CCC"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C3BE34"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Запас на</w:t>
            </w:r>
            <w:r w:rsidRPr="00FE7A80">
              <w:rPr>
                <w:rFonts w:ascii="Arial" w:hAnsi="Arial" w:cs="Arial"/>
                <w:b/>
                <w:bCs/>
                <w:sz w:val="20"/>
                <w:szCs w:val="20"/>
              </w:rPr>
              <w:br/>
            </w:r>
            <w:proofErr w:type="spellStart"/>
            <w:r w:rsidRPr="00FE7A80">
              <w:rPr>
                <w:rFonts w:ascii="Arial" w:hAnsi="Arial" w:cs="Arial"/>
                <w:b/>
                <w:bCs/>
                <w:sz w:val="20"/>
                <w:szCs w:val="20"/>
              </w:rPr>
              <w:t>основновното</w:t>
            </w:r>
            <w:proofErr w:type="spellEnd"/>
            <w:r w:rsidRPr="00FE7A80">
              <w:rPr>
                <w:rFonts w:ascii="Arial" w:hAnsi="Arial" w:cs="Arial"/>
                <w:b/>
                <w:bCs/>
                <w:sz w:val="20"/>
                <w:szCs w:val="20"/>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64D7C4"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Запас</w:t>
            </w:r>
            <w:r w:rsidRPr="00FE7A80">
              <w:rPr>
                <w:rFonts w:ascii="Arial" w:hAnsi="Arial" w:cs="Arial"/>
                <w:b/>
                <w:bCs/>
                <w:sz w:val="20"/>
                <w:szCs w:val="20"/>
              </w:rPr>
              <w:br/>
            </w:r>
            <w:proofErr w:type="spellStart"/>
            <w:r w:rsidRPr="00FE7A80">
              <w:rPr>
                <w:rFonts w:ascii="Arial" w:hAnsi="Arial" w:cs="Arial"/>
                <w:b/>
                <w:bCs/>
                <w:sz w:val="20"/>
                <w:szCs w:val="20"/>
              </w:rPr>
              <w:t>надлесни</w:t>
            </w:r>
            <w:proofErr w:type="spellEnd"/>
          </w:p>
        </w:tc>
      </w:tr>
      <w:tr w:rsidR="00434386" w:rsidRPr="00FE7A80" w14:paraId="1A330382" w14:textId="77777777" w:rsidTr="00434386">
        <w:trPr>
          <w:trHeight w:val="221"/>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BE40FE"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CFF31D" w14:textId="77777777" w:rsidR="0012494C" w:rsidRPr="00FE7A80" w:rsidRDefault="0012494C" w:rsidP="00554B6B">
            <w:pPr>
              <w:jc w:val="center"/>
              <w:rPr>
                <w:rFonts w:ascii="Arial" w:hAnsi="Arial" w:cs="Arial"/>
                <w:b/>
                <w:bCs/>
                <w:sz w:val="20"/>
                <w:szCs w:val="20"/>
              </w:rPr>
            </w:pPr>
            <w:proofErr w:type="spellStart"/>
            <w:r w:rsidRPr="00FE7A80">
              <w:rPr>
                <w:rFonts w:ascii="Arial" w:hAnsi="Arial" w:cs="Arial"/>
                <w:b/>
                <w:bCs/>
                <w:sz w:val="20"/>
                <w:szCs w:val="20"/>
              </w:rPr>
              <w:t>No</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AE8B22"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1C81E6"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B039A2"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9FD6F7"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0696C6"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D309FC" w14:textId="77777777" w:rsidR="0012494C" w:rsidRPr="00FE7A80" w:rsidRDefault="0012494C" w:rsidP="00554B6B">
            <w:pPr>
              <w:jc w:val="center"/>
              <w:rPr>
                <w:rFonts w:ascii="Arial" w:hAnsi="Arial" w:cs="Arial"/>
                <w:b/>
                <w:bCs/>
                <w:sz w:val="20"/>
                <w:szCs w:val="20"/>
              </w:rPr>
            </w:pPr>
            <w:r w:rsidRPr="00FE7A80">
              <w:rPr>
                <w:rFonts w:ascii="Arial" w:hAnsi="Arial" w:cs="Arial"/>
                <w:b/>
                <w:bCs/>
                <w:sz w:val="20"/>
                <w:szCs w:val="20"/>
              </w:rPr>
              <w:t>%</w:t>
            </w:r>
          </w:p>
        </w:tc>
      </w:tr>
      <w:tr w:rsidR="00554B6B" w:rsidRPr="00FE7A80" w14:paraId="355E1726" w14:textId="77777777" w:rsidTr="00434386">
        <w:trPr>
          <w:trHeight w:val="235"/>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321A488D" w14:textId="4C755BAD" w:rsidR="00554B6B" w:rsidRPr="00FE7A80" w:rsidRDefault="002A3642" w:rsidP="00554B6B">
            <w:pPr>
              <w:jc w:val="center"/>
              <w:rPr>
                <w:rFonts w:ascii="Arial" w:hAnsi="Arial" w:cs="Arial"/>
                <w:b/>
                <w:bCs/>
                <w:sz w:val="20"/>
                <w:szCs w:val="20"/>
              </w:rPr>
            </w:pPr>
            <w:r>
              <w:rPr>
                <w:rFonts w:ascii="Arial" w:hAnsi="Arial" w:cs="Arial"/>
                <w:b/>
                <w:bCs/>
                <w:color w:val="000000"/>
                <w:sz w:val="18"/>
                <w:szCs w:val="18"/>
              </w:rPr>
              <w:t>Условен с</w:t>
            </w:r>
            <w:r w:rsidRPr="00C74091">
              <w:rPr>
                <w:rFonts w:ascii="Arial" w:hAnsi="Arial" w:cs="Arial"/>
                <w:b/>
                <w:bCs/>
                <w:color w:val="000000"/>
                <w:sz w:val="18"/>
                <w:szCs w:val="18"/>
              </w:rPr>
              <w:t xml:space="preserve">топански клас </w:t>
            </w:r>
            <w:r>
              <w:rPr>
                <w:rFonts w:ascii="Arial" w:hAnsi="Arial" w:cs="Arial"/>
                <w:b/>
                <w:bCs/>
                <w:color w:val="000000"/>
                <w:sz w:val="18"/>
                <w:szCs w:val="18"/>
              </w:rPr>
              <w:t>Д</w:t>
            </w:r>
            <w:r w:rsidRPr="00C74091">
              <w:rPr>
                <w:rFonts w:ascii="Arial" w:hAnsi="Arial" w:cs="Arial"/>
                <w:b/>
                <w:bCs/>
                <w:color w:val="000000"/>
                <w:sz w:val="18"/>
                <w:szCs w:val="18"/>
              </w:rPr>
              <w:t xml:space="preserve">ъбов средно </w:t>
            </w:r>
            <w:proofErr w:type="spellStart"/>
            <w:r w:rsidRPr="00C74091">
              <w:rPr>
                <w:rFonts w:ascii="Arial" w:hAnsi="Arial" w:cs="Arial"/>
                <w:b/>
                <w:bCs/>
                <w:color w:val="000000"/>
                <w:sz w:val="18"/>
                <w:szCs w:val="18"/>
              </w:rPr>
              <w:t>нискобонитетен</w:t>
            </w:r>
            <w:proofErr w:type="spellEnd"/>
            <w:r w:rsidRPr="00C74091">
              <w:rPr>
                <w:rFonts w:ascii="Arial" w:hAnsi="Arial" w:cs="Arial"/>
                <w:b/>
                <w:bCs/>
                <w:color w:val="000000"/>
                <w:sz w:val="18"/>
                <w:szCs w:val="18"/>
              </w:rPr>
              <w:t xml:space="preserve"> за превръщане </w:t>
            </w:r>
            <w:r w:rsidR="00554B6B" w:rsidRPr="00FE7A80">
              <w:rPr>
                <w:rFonts w:ascii="Arial" w:hAnsi="Arial" w:cs="Arial"/>
                <w:b/>
                <w:bCs/>
                <w:sz w:val="20"/>
                <w:szCs w:val="20"/>
              </w:rPr>
              <w:t xml:space="preserve">- </w:t>
            </w:r>
            <w:proofErr w:type="spellStart"/>
            <w:r w:rsidR="00554B6B" w:rsidRPr="00FE7A80">
              <w:rPr>
                <w:rFonts w:ascii="Arial" w:hAnsi="Arial" w:cs="Arial"/>
                <w:b/>
                <w:bCs/>
                <w:sz w:val="20"/>
                <w:szCs w:val="20"/>
              </w:rPr>
              <w:t>ЗСпФ</w:t>
            </w:r>
            <w:proofErr w:type="spellEnd"/>
          </w:p>
        </w:tc>
      </w:tr>
      <w:tr w:rsidR="00434386" w:rsidRPr="00FE7A80" w14:paraId="303C7435" w14:textId="77777777" w:rsidTr="00434386">
        <w:trPr>
          <w:trHeight w:val="235"/>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AAE30B"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D51FD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329AD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261.7</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6A5AD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28.0</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2B707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30160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86BCA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0045A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7E1D7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6964EB0F" w14:textId="77777777" w:rsidTr="00434386">
        <w:trPr>
          <w:trHeight w:val="235"/>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42EE59"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BE7EB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0EDBC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205.9</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13850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22.1</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E3BFC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25840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4010E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D533F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7D14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798B9CA1" w14:textId="77777777" w:rsidTr="00434386">
        <w:trPr>
          <w:trHeight w:val="235"/>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9A7CDB"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B4D8A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E8DC4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49.2</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58816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5.3</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699AA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5D9AC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08B0E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7715C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5D000FC4" w14:textId="77777777" w:rsidTr="00434386">
        <w:trPr>
          <w:trHeight w:val="235"/>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04B9CE"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5914A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59</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79945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71.2</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3CD9B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7.6</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795B4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8860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B0BC0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29C8E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0C615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237C889E" w14:textId="77777777" w:rsidTr="00434386">
        <w:trPr>
          <w:trHeight w:val="235"/>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69AA04"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AC572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98957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280.8</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AABA7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30.1</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C1397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39640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C6147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0D218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CD211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4E496BF0" w14:textId="77777777" w:rsidTr="00434386">
        <w:trPr>
          <w:trHeight w:val="235"/>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91CD84"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86430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61</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C649F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5.3</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10948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0.6</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1F969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E1605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391A7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B9C1B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19907DF0" w14:textId="77777777" w:rsidTr="00434386">
        <w:trPr>
          <w:trHeight w:val="221"/>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BEA397"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МТЮ-I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96BAB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121</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84BBE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59.3</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28FE6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6.3</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B3C64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CB438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E962E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85581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07268AB0" w14:textId="77777777" w:rsidTr="00434386">
        <w:trPr>
          <w:trHeight w:val="235"/>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3C1A08"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BF8770"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933.4</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BBA80E"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2B0F28"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112030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F144D9"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EB386F"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E0E10E"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r w:rsidR="00554B6B" w:rsidRPr="00FE7A80" w14:paraId="4F36134C" w14:textId="77777777" w:rsidTr="00434386">
        <w:trPr>
          <w:trHeight w:val="237"/>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6CA3490B" w14:textId="50009733" w:rsidR="00554B6B" w:rsidRPr="00FE7A80" w:rsidRDefault="00554B6B" w:rsidP="00A0628A">
            <w:pPr>
              <w:jc w:val="center"/>
              <w:rPr>
                <w:rFonts w:ascii="Arial" w:hAnsi="Arial" w:cs="Arial"/>
                <w:b/>
                <w:bCs/>
                <w:sz w:val="20"/>
                <w:szCs w:val="20"/>
              </w:rPr>
            </w:pPr>
            <w:r w:rsidRPr="00FE7A80">
              <w:rPr>
                <w:rFonts w:ascii="Arial" w:hAnsi="Arial" w:cs="Arial"/>
                <w:b/>
                <w:bCs/>
                <w:sz w:val="20"/>
                <w:szCs w:val="20"/>
              </w:rPr>
              <w:t xml:space="preserve">Условен стопански клас </w:t>
            </w:r>
            <w:r w:rsidR="00A0628A" w:rsidRPr="00C74091">
              <w:rPr>
                <w:rFonts w:ascii="Arial" w:hAnsi="Arial" w:cs="Arial"/>
                <w:b/>
                <w:bCs/>
                <w:sz w:val="18"/>
                <w:szCs w:val="18"/>
              </w:rPr>
              <w:t xml:space="preserve">Смесен </w:t>
            </w:r>
            <w:proofErr w:type="spellStart"/>
            <w:r w:rsidR="00A0628A" w:rsidRPr="00C74091">
              <w:rPr>
                <w:rFonts w:ascii="Arial" w:hAnsi="Arial" w:cs="Arial"/>
                <w:b/>
                <w:bCs/>
                <w:sz w:val="18"/>
                <w:szCs w:val="18"/>
              </w:rPr>
              <w:t>високобонитетен</w:t>
            </w:r>
            <w:proofErr w:type="spellEnd"/>
            <w:r w:rsidR="00A0628A" w:rsidRPr="00C74091">
              <w:rPr>
                <w:rFonts w:ascii="Arial" w:hAnsi="Arial" w:cs="Arial"/>
                <w:b/>
                <w:bCs/>
                <w:sz w:val="18"/>
                <w:szCs w:val="18"/>
              </w:rPr>
              <w:t xml:space="preserve"> за превръщане </w:t>
            </w:r>
            <w:r w:rsidRPr="00FE7A80">
              <w:rPr>
                <w:rFonts w:ascii="Arial" w:hAnsi="Arial" w:cs="Arial"/>
                <w:b/>
                <w:bCs/>
                <w:sz w:val="20"/>
                <w:szCs w:val="20"/>
              </w:rPr>
              <w:t xml:space="preserve">- </w:t>
            </w:r>
            <w:proofErr w:type="spellStart"/>
            <w:r w:rsidRPr="00FE7A80">
              <w:rPr>
                <w:rFonts w:ascii="Arial" w:hAnsi="Arial" w:cs="Arial"/>
                <w:b/>
                <w:bCs/>
                <w:sz w:val="20"/>
                <w:szCs w:val="20"/>
              </w:rPr>
              <w:t>ЗСпФ</w:t>
            </w:r>
            <w:proofErr w:type="spellEnd"/>
          </w:p>
        </w:tc>
      </w:tr>
      <w:tr w:rsidR="002253BD" w:rsidRPr="00FE7A80" w14:paraId="72C4E8EB" w14:textId="77777777" w:rsidTr="00434386">
        <w:trPr>
          <w:trHeight w:val="252"/>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8F1E74"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CD-2</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902BC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ECFAE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107.5</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62B9A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22.5</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78081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21180</w:t>
            </w:r>
          </w:p>
        </w:tc>
        <w:tc>
          <w:tcPr>
            <w:tcW w:w="10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DA3EF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21.2</w:t>
            </w:r>
          </w:p>
        </w:tc>
        <w:tc>
          <w:tcPr>
            <w:tcW w:w="9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ADFB1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879DF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759FB243" w14:textId="77777777" w:rsidTr="00434386">
        <w:trPr>
          <w:trHeight w:val="252"/>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2882CD"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C-1</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2E96A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59</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56C75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0.1</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29DDF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35680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10</w:t>
            </w:r>
          </w:p>
        </w:tc>
        <w:tc>
          <w:tcPr>
            <w:tcW w:w="10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E5CFA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c>
          <w:tcPr>
            <w:tcW w:w="9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5D23F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38DDB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15E13DC9" w14:textId="77777777" w:rsidTr="00434386">
        <w:trPr>
          <w:trHeight w:val="252"/>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86B84B"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CD-2,3</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58C3C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5B7B6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312.0</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9A6E5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65.4</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8801D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65630</w:t>
            </w:r>
          </w:p>
        </w:tc>
        <w:tc>
          <w:tcPr>
            <w:tcW w:w="10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BB21E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65.6</w:t>
            </w:r>
          </w:p>
        </w:tc>
        <w:tc>
          <w:tcPr>
            <w:tcW w:w="9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0FA09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90E65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6A9249B6" w14:textId="77777777" w:rsidTr="00434386">
        <w:trPr>
          <w:trHeight w:val="252"/>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0BFD41"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МТЮ-I C-2</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FF95C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121</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217F0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57.7</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1429C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12.1</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93B47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13160</w:t>
            </w:r>
          </w:p>
        </w:tc>
        <w:tc>
          <w:tcPr>
            <w:tcW w:w="10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805A0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13.2</w:t>
            </w:r>
          </w:p>
        </w:tc>
        <w:tc>
          <w:tcPr>
            <w:tcW w:w="9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0BB6E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74CAB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49D25884" w14:textId="77777777" w:rsidTr="00434386">
        <w:trPr>
          <w:trHeight w:val="252"/>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22CCE6"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1B37BF"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477.3</w:t>
            </w:r>
          </w:p>
        </w:tc>
        <w:tc>
          <w:tcPr>
            <w:tcW w:w="11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3669F7"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1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8BD875"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99980</w:t>
            </w:r>
          </w:p>
        </w:tc>
        <w:tc>
          <w:tcPr>
            <w:tcW w:w="10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FBF564"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9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01E4F4"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11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B9467F"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r w:rsidR="002253BD" w:rsidRPr="00FE7A80" w14:paraId="39E211B3" w14:textId="77777777" w:rsidTr="00434386">
        <w:trPr>
          <w:trHeight w:val="223"/>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259AACC0" w14:textId="16FE2F65" w:rsidR="002253BD" w:rsidRPr="00FE7A80" w:rsidRDefault="002253BD" w:rsidP="00A0628A">
            <w:pPr>
              <w:jc w:val="center"/>
              <w:rPr>
                <w:rFonts w:ascii="Arial" w:hAnsi="Arial" w:cs="Arial"/>
                <w:b/>
                <w:bCs/>
                <w:sz w:val="20"/>
                <w:szCs w:val="20"/>
              </w:rPr>
            </w:pPr>
            <w:r w:rsidRPr="00FE7A80">
              <w:rPr>
                <w:rFonts w:ascii="Arial" w:hAnsi="Arial" w:cs="Arial"/>
                <w:b/>
                <w:bCs/>
                <w:sz w:val="20"/>
                <w:szCs w:val="20"/>
              </w:rPr>
              <w:t xml:space="preserve">Условен стопански клас </w:t>
            </w:r>
            <w:r w:rsidR="00A0628A">
              <w:rPr>
                <w:rFonts w:ascii="Arial" w:hAnsi="Arial" w:cs="Arial"/>
                <w:b/>
                <w:bCs/>
                <w:color w:val="000000"/>
                <w:sz w:val="18"/>
                <w:szCs w:val="18"/>
              </w:rPr>
              <w:t>С</w:t>
            </w:r>
            <w:r w:rsidR="00A0628A" w:rsidRPr="00C74091">
              <w:rPr>
                <w:rFonts w:ascii="Arial" w:hAnsi="Arial" w:cs="Arial"/>
                <w:b/>
                <w:bCs/>
                <w:color w:val="000000"/>
                <w:sz w:val="18"/>
                <w:szCs w:val="18"/>
              </w:rPr>
              <w:t xml:space="preserve">месен средно </w:t>
            </w:r>
            <w:proofErr w:type="spellStart"/>
            <w:r w:rsidR="00A0628A" w:rsidRPr="00C74091">
              <w:rPr>
                <w:rFonts w:ascii="Arial" w:hAnsi="Arial" w:cs="Arial"/>
                <w:b/>
                <w:bCs/>
                <w:color w:val="000000"/>
                <w:sz w:val="18"/>
                <w:szCs w:val="18"/>
              </w:rPr>
              <w:t>нискобонитетен</w:t>
            </w:r>
            <w:proofErr w:type="spellEnd"/>
            <w:r w:rsidR="00A0628A" w:rsidRPr="00C74091">
              <w:rPr>
                <w:rFonts w:ascii="Arial" w:hAnsi="Arial" w:cs="Arial"/>
                <w:b/>
                <w:bCs/>
                <w:color w:val="000000"/>
                <w:sz w:val="18"/>
                <w:szCs w:val="18"/>
              </w:rPr>
              <w:t xml:space="preserve"> за превръщане</w:t>
            </w:r>
            <w:r w:rsidR="00A0628A" w:rsidRPr="00FE7A80">
              <w:rPr>
                <w:rFonts w:ascii="Arial" w:hAnsi="Arial" w:cs="Arial"/>
                <w:b/>
                <w:bCs/>
                <w:sz w:val="20"/>
                <w:szCs w:val="20"/>
              </w:rPr>
              <w:t xml:space="preserve"> </w:t>
            </w:r>
            <w:r w:rsidRPr="00FE7A80">
              <w:rPr>
                <w:rFonts w:ascii="Arial" w:hAnsi="Arial" w:cs="Arial"/>
                <w:b/>
                <w:bCs/>
                <w:sz w:val="20"/>
                <w:szCs w:val="20"/>
              </w:rPr>
              <w:t xml:space="preserve">- </w:t>
            </w:r>
            <w:proofErr w:type="spellStart"/>
            <w:r w:rsidRPr="00FE7A80">
              <w:rPr>
                <w:rFonts w:ascii="Arial" w:hAnsi="Arial" w:cs="Arial"/>
                <w:b/>
                <w:bCs/>
                <w:sz w:val="20"/>
                <w:szCs w:val="20"/>
              </w:rPr>
              <w:t>ЗСпФ</w:t>
            </w:r>
            <w:proofErr w:type="spellEnd"/>
          </w:p>
        </w:tc>
      </w:tr>
      <w:tr w:rsidR="002253BD" w:rsidRPr="00FE7A80" w14:paraId="344F06A7" w14:textId="77777777" w:rsidTr="00434386">
        <w:trPr>
          <w:trHeight w:val="237"/>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CDD299"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D-2</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1517D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4162C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167.3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77894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D9E42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8275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12559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6ADFF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1E091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366C1D8F" w14:textId="77777777" w:rsidTr="00434386">
        <w:trPr>
          <w:trHeight w:val="237"/>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BF0C1C"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CD-2</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40670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BDAE7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179.9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DA0DB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4D68E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17280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BDE83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835E3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C1B5E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5400AB02" w14:textId="77777777" w:rsidTr="00434386">
        <w:trPr>
          <w:trHeight w:val="237"/>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B6CB17"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C-1</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9A30E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522DF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B90FE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A2ED5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785B8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5C2EF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82D3B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3AA704FA" w14:textId="77777777" w:rsidTr="00434386">
        <w:trPr>
          <w:trHeight w:val="237"/>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D46EA"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C-1</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865B0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59</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5EAAC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C9831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B695B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9A8C8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0F262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38C9E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723C87B2" w14:textId="77777777" w:rsidTr="00434386">
        <w:trPr>
          <w:trHeight w:val="237"/>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76C509"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CD-2,3</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71B86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BCCC0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EBABE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2F108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996FF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6A4D8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CD6E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191E82C3" w14:textId="77777777" w:rsidTr="00434386">
        <w:trPr>
          <w:trHeight w:val="237"/>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2EB193"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B-1,2</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5F1C4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61</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CBF13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F25BF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BE21E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26EC8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4D334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B475F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69F83E7E" w14:textId="77777777" w:rsidTr="00434386">
        <w:trPr>
          <w:trHeight w:val="237"/>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8B3A3F"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МТЮ-I C-2</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4660B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121</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F8766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E2993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1BD5D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E7D8F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7C8F7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97D5F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4D65C57D" w14:textId="77777777" w:rsidTr="00434386">
        <w:trPr>
          <w:trHeight w:val="223"/>
        </w:trPr>
        <w:tc>
          <w:tcPr>
            <w:tcW w:w="21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8258D6"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B-1</w:t>
            </w:r>
          </w:p>
        </w:tc>
        <w:tc>
          <w:tcPr>
            <w:tcW w:w="7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970D9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138</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F2344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CB4A8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F6D744"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AD045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8CB07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5A687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172D80E5" w14:textId="77777777" w:rsidTr="00434386">
        <w:trPr>
          <w:trHeight w:val="237"/>
        </w:trPr>
        <w:tc>
          <w:tcPr>
            <w:tcW w:w="286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5631B6"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BE0323"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559.0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8B1E65"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19E9E0"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42515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2E0069"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D25AF1"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F79C21"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r w:rsidR="002253BD" w:rsidRPr="00FE7A80" w14:paraId="44733319" w14:textId="77777777" w:rsidTr="00434386">
        <w:trPr>
          <w:trHeight w:val="196"/>
        </w:trPr>
        <w:tc>
          <w:tcPr>
            <w:tcW w:w="9773"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47B6A20A" w14:textId="0DBD8DCF" w:rsidR="002253BD" w:rsidRPr="00FE7A80" w:rsidRDefault="00AE3C86" w:rsidP="002253BD">
            <w:pPr>
              <w:jc w:val="center"/>
              <w:rPr>
                <w:rFonts w:ascii="Arial" w:hAnsi="Arial" w:cs="Arial"/>
                <w:b/>
                <w:bCs/>
                <w:sz w:val="20"/>
                <w:szCs w:val="20"/>
              </w:rPr>
            </w:pPr>
            <w:r>
              <w:rPr>
                <w:rFonts w:ascii="Arial" w:hAnsi="Arial" w:cs="Arial"/>
                <w:b/>
                <w:bCs/>
                <w:color w:val="000000"/>
                <w:sz w:val="18"/>
                <w:szCs w:val="18"/>
              </w:rPr>
              <w:t>Условен с</w:t>
            </w:r>
            <w:r w:rsidRPr="00C74091">
              <w:rPr>
                <w:rFonts w:ascii="Arial" w:hAnsi="Arial" w:cs="Arial"/>
                <w:b/>
                <w:bCs/>
                <w:color w:val="000000"/>
                <w:sz w:val="18"/>
                <w:szCs w:val="18"/>
              </w:rPr>
              <w:t xml:space="preserve">топански клас </w:t>
            </w:r>
            <w:r>
              <w:rPr>
                <w:rFonts w:ascii="Arial" w:hAnsi="Arial" w:cs="Arial"/>
                <w:b/>
                <w:bCs/>
                <w:color w:val="000000"/>
                <w:sz w:val="18"/>
                <w:szCs w:val="18"/>
              </w:rPr>
              <w:t>Ц</w:t>
            </w:r>
            <w:r w:rsidRPr="00C74091">
              <w:rPr>
                <w:rFonts w:ascii="Arial" w:hAnsi="Arial" w:cs="Arial"/>
                <w:b/>
                <w:bCs/>
                <w:color w:val="000000"/>
                <w:sz w:val="18"/>
                <w:szCs w:val="18"/>
              </w:rPr>
              <w:t xml:space="preserve">еров </w:t>
            </w:r>
            <w:proofErr w:type="spellStart"/>
            <w:r w:rsidRPr="00C74091">
              <w:rPr>
                <w:rFonts w:ascii="Arial" w:hAnsi="Arial" w:cs="Arial"/>
                <w:b/>
                <w:bCs/>
                <w:color w:val="000000"/>
                <w:sz w:val="18"/>
                <w:szCs w:val="18"/>
              </w:rPr>
              <w:t>високобонитетен</w:t>
            </w:r>
            <w:proofErr w:type="spellEnd"/>
            <w:r w:rsidRPr="00C74091">
              <w:rPr>
                <w:rFonts w:ascii="Arial" w:hAnsi="Arial" w:cs="Arial"/>
                <w:b/>
                <w:bCs/>
                <w:color w:val="000000"/>
                <w:sz w:val="18"/>
                <w:szCs w:val="18"/>
              </w:rPr>
              <w:t xml:space="preserve"> за превръщане</w:t>
            </w:r>
            <w:r w:rsidR="002253BD" w:rsidRPr="00FE7A80">
              <w:rPr>
                <w:rFonts w:ascii="Arial" w:hAnsi="Arial" w:cs="Arial"/>
                <w:b/>
                <w:bCs/>
                <w:sz w:val="20"/>
                <w:szCs w:val="20"/>
              </w:rPr>
              <w:t xml:space="preserve"> - </w:t>
            </w:r>
            <w:proofErr w:type="spellStart"/>
            <w:r w:rsidR="002253BD" w:rsidRPr="00FE7A80">
              <w:rPr>
                <w:rFonts w:ascii="Arial" w:hAnsi="Arial" w:cs="Arial"/>
                <w:b/>
                <w:bCs/>
                <w:sz w:val="20"/>
                <w:szCs w:val="20"/>
              </w:rPr>
              <w:t>ЗСпФ</w:t>
            </w:r>
            <w:proofErr w:type="spellEnd"/>
          </w:p>
        </w:tc>
      </w:tr>
      <w:tr w:rsidR="002253BD" w:rsidRPr="00FE7A80" w14:paraId="0F965062" w14:textId="77777777" w:rsidTr="00434386">
        <w:trPr>
          <w:trHeight w:val="20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7C1B47"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2F3A6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E133F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259.4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92CEA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0E297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44450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5A9E4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79.4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775CB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2CBE8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216A765C" w14:textId="77777777" w:rsidTr="00434386">
        <w:trPr>
          <w:trHeight w:val="20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968570"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89D84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3A02C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89DCD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E92B2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9910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2A0A6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DD0B71"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0CF6F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3DD0D7AF" w14:textId="77777777" w:rsidTr="00434386">
        <w:trPr>
          <w:trHeight w:val="20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4B761A"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FE6C4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8CDFC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716BB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3D716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34E2F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F440C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65CF5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2253BD" w:rsidRPr="00FE7A80" w14:paraId="6C5A1AB8" w14:textId="77777777" w:rsidTr="00434386">
        <w:trPr>
          <w:trHeight w:val="208"/>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EF378F"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331A66"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326.4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88B6C3"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D82C68"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55965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2C7C40"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A7A7B9"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DA4371"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r w:rsidR="00434386" w:rsidRPr="00FE7A80" w14:paraId="78446081" w14:textId="77777777" w:rsidTr="00434386">
        <w:trPr>
          <w:trHeight w:val="212"/>
        </w:trPr>
        <w:tc>
          <w:tcPr>
            <w:tcW w:w="9773"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57BFE86C" w14:textId="69DBA8DB" w:rsidR="00434386" w:rsidRPr="00FE7A80" w:rsidRDefault="00434386" w:rsidP="002302B1">
            <w:pPr>
              <w:jc w:val="center"/>
              <w:rPr>
                <w:rFonts w:ascii="Arial" w:hAnsi="Arial" w:cs="Arial"/>
                <w:b/>
                <w:bCs/>
                <w:sz w:val="20"/>
                <w:szCs w:val="20"/>
              </w:rPr>
            </w:pPr>
            <w:r w:rsidRPr="00FE7A80">
              <w:rPr>
                <w:rFonts w:ascii="Arial" w:hAnsi="Arial" w:cs="Arial"/>
                <w:b/>
                <w:bCs/>
                <w:sz w:val="20"/>
                <w:szCs w:val="20"/>
              </w:rPr>
              <w:t xml:space="preserve">Условен стопански клас Церов </w:t>
            </w:r>
            <w:r w:rsidR="002C57FC" w:rsidRPr="00C74091">
              <w:rPr>
                <w:rFonts w:ascii="Arial" w:hAnsi="Arial" w:cs="Arial"/>
                <w:b/>
                <w:bCs/>
                <w:color w:val="000000"/>
                <w:sz w:val="18"/>
                <w:szCs w:val="18"/>
              </w:rPr>
              <w:t>за превръщане</w:t>
            </w:r>
            <w:r w:rsidRPr="00FE7A80">
              <w:rPr>
                <w:rFonts w:ascii="Arial" w:hAnsi="Arial" w:cs="Arial"/>
                <w:b/>
                <w:bCs/>
                <w:sz w:val="20"/>
                <w:szCs w:val="20"/>
              </w:rPr>
              <w:t xml:space="preserve"> - </w:t>
            </w:r>
            <w:proofErr w:type="spellStart"/>
            <w:r w:rsidRPr="00FE7A80">
              <w:rPr>
                <w:rFonts w:ascii="Arial" w:hAnsi="Arial" w:cs="Arial"/>
                <w:b/>
                <w:bCs/>
                <w:sz w:val="20"/>
                <w:szCs w:val="20"/>
              </w:rPr>
              <w:t>ЗСпФ</w:t>
            </w:r>
            <w:proofErr w:type="spellEnd"/>
          </w:p>
        </w:tc>
      </w:tr>
      <w:tr w:rsidR="00434386" w:rsidRPr="00FE7A80" w14:paraId="3C6FFF90" w14:textId="77777777" w:rsidTr="00434386">
        <w:trPr>
          <w:trHeight w:val="226"/>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373CEE"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29714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EB32D0"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323.5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09521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9F385C"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33945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4212D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DA826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CA56C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05B16D78" w14:textId="77777777" w:rsidTr="00434386">
        <w:trPr>
          <w:trHeight w:val="226"/>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AC070A"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96C84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8EF842"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D6BE2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492D77"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6205A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80705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62F08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5D770893" w14:textId="77777777" w:rsidTr="00434386">
        <w:trPr>
          <w:trHeight w:val="226"/>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C13797"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7E48AA"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B66D11"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82DE5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98C683"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2375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0462AF"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4ABE45"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72501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1B9AA689" w14:textId="77777777" w:rsidTr="00434386">
        <w:trPr>
          <w:trHeight w:val="226"/>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90CC2A"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F53C2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11764A"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46.9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F3D1B8"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C15BB5"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5255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E7FCC0"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D85553"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4E297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6790C1A1" w14:textId="77777777" w:rsidTr="00434386">
        <w:trPr>
          <w:trHeight w:val="226"/>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F38E7E"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Т-I-2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AE3E82"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A0C6AF"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F31007"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BA981C"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3330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6A538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12FDFE"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A6C999"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333340F4" w14:textId="77777777" w:rsidTr="00434386">
        <w:trPr>
          <w:trHeight w:val="226"/>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612F88" w14:textId="77777777" w:rsidR="0012494C" w:rsidRPr="00FE7A80" w:rsidRDefault="0012494C" w:rsidP="00A9436F">
            <w:pPr>
              <w:ind w:firstLine="522"/>
              <w:jc w:val="both"/>
              <w:rPr>
                <w:rFonts w:ascii="Arial" w:hAnsi="Arial" w:cs="Arial"/>
                <w:sz w:val="20"/>
                <w:szCs w:val="20"/>
              </w:rPr>
            </w:pPr>
            <w:r w:rsidRPr="00FE7A80">
              <w:rPr>
                <w:rFonts w:ascii="Arial" w:hAnsi="Arial" w:cs="Arial"/>
                <w:sz w:val="20"/>
                <w:szCs w:val="20"/>
              </w:rPr>
              <w:t>МТЮ-I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69396B"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CC7C83"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D181BD"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6AE276" w14:textId="77777777" w:rsidR="0012494C" w:rsidRPr="00E807F1" w:rsidRDefault="0012494C" w:rsidP="00A9436F">
            <w:pPr>
              <w:jc w:val="right"/>
              <w:rPr>
                <w:rFonts w:ascii="Arial" w:hAnsi="Arial" w:cs="Arial"/>
                <w:sz w:val="20"/>
                <w:szCs w:val="20"/>
                <w:highlight w:val="yellow"/>
              </w:rPr>
            </w:pPr>
            <w:r w:rsidRPr="00E807F1">
              <w:rPr>
                <w:rFonts w:ascii="Arial" w:hAnsi="Arial" w:cs="Arial"/>
                <w:sz w:val="20"/>
                <w:szCs w:val="20"/>
                <w:highlight w:val="yellow"/>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7EA88C"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15015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13176" w14:textId="77777777" w:rsidR="0012494C" w:rsidRPr="00FE7A80" w:rsidRDefault="0012494C" w:rsidP="00A9436F">
            <w:pPr>
              <w:jc w:val="right"/>
              <w:rPr>
                <w:rFonts w:ascii="Arial" w:hAnsi="Arial" w:cs="Arial"/>
                <w:sz w:val="20"/>
                <w:szCs w:val="20"/>
              </w:rPr>
            </w:pPr>
            <w:r w:rsidRPr="00FE7A80">
              <w:rPr>
                <w:rFonts w:ascii="Arial" w:hAnsi="Arial" w:cs="Arial"/>
                <w:sz w:val="20"/>
                <w:szCs w:val="20"/>
              </w:rPr>
              <w:t>0.0</w:t>
            </w:r>
          </w:p>
        </w:tc>
      </w:tr>
      <w:tr w:rsidR="00434386" w:rsidRPr="00FE7A80" w14:paraId="40EBC7B4" w14:textId="77777777" w:rsidTr="00434386">
        <w:trPr>
          <w:trHeight w:val="226"/>
        </w:trPr>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4F9640" w14:textId="77777777" w:rsidR="0012494C" w:rsidRPr="00FE7A80" w:rsidRDefault="0012494C" w:rsidP="00A9436F">
            <w:pPr>
              <w:jc w:val="center"/>
              <w:rPr>
                <w:rFonts w:ascii="Arial" w:hAnsi="Arial" w:cs="Arial"/>
                <w:b/>
                <w:bCs/>
                <w:sz w:val="20"/>
                <w:szCs w:val="20"/>
              </w:rPr>
            </w:pPr>
            <w:r w:rsidRPr="00FE7A80">
              <w:rPr>
                <w:rFonts w:ascii="Arial" w:hAnsi="Arial" w:cs="Arial"/>
                <w:b/>
                <w:bCs/>
                <w:sz w:val="20"/>
                <w:szCs w:val="20"/>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43E547" w14:textId="77777777" w:rsidR="0012494C" w:rsidRPr="00E807F1" w:rsidRDefault="0012494C" w:rsidP="00A9436F">
            <w:pPr>
              <w:jc w:val="right"/>
              <w:rPr>
                <w:rFonts w:ascii="Arial" w:hAnsi="Arial" w:cs="Arial"/>
                <w:b/>
                <w:bCs/>
                <w:sz w:val="20"/>
                <w:szCs w:val="20"/>
                <w:highlight w:val="yellow"/>
              </w:rPr>
            </w:pPr>
            <w:r w:rsidRPr="00E807F1">
              <w:rPr>
                <w:rFonts w:ascii="Arial" w:hAnsi="Arial" w:cs="Arial"/>
                <w:b/>
                <w:bCs/>
                <w:sz w:val="20"/>
                <w:szCs w:val="20"/>
                <w:highlight w:val="yellow"/>
              </w:rPr>
              <w:t>500.5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BF87F7"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D01141" w14:textId="77777777" w:rsidR="0012494C" w:rsidRPr="00E807F1" w:rsidRDefault="0012494C" w:rsidP="00A9436F">
            <w:pPr>
              <w:jc w:val="right"/>
              <w:rPr>
                <w:rFonts w:ascii="Arial" w:hAnsi="Arial" w:cs="Arial"/>
                <w:b/>
                <w:bCs/>
                <w:sz w:val="20"/>
                <w:szCs w:val="20"/>
                <w:highlight w:val="yellow"/>
              </w:rPr>
            </w:pPr>
            <w:r w:rsidRPr="00E807F1">
              <w:rPr>
                <w:rFonts w:ascii="Arial" w:hAnsi="Arial" w:cs="Arial"/>
                <w:b/>
                <w:bCs/>
                <w:sz w:val="20"/>
                <w:szCs w:val="20"/>
                <w:highlight w:val="yellow"/>
              </w:rPr>
              <w:t>54070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32D4A3"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144BF3"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0</w:t>
            </w:r>
          </w:p>
        </w:tc>
        <w:tc>
          <w:tcPr>
            <w:tcW w:w="11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B2A834" w14:textId="77777777" w:rsidR="0012494C" w:rsidRPr="00FE7A80" w:rsidRDefault="0012494C" w:rsidP="00A9436F">
            <w:pPr>
              <w:jc w:val="right"/>
              <w:rPr>
                <w:rFonts w:ascii="Arial" w:hAnsi="Arial" w:cs="Arial"/>
                <w:b/>
                <w:bCs/>
                <w:sz w:val="20"/>
                <w:szCs w:val="20"/>
              </w:rPr>
            </w:pPr>
            <w:r w:rsidRPr="00FE7A80">
              <w:rPr>
                <w:rFonts w:ascii="Arial" w:hAnsi="Arial" w:cs="Arial"/>
                <w:b/>
                <w:bCs/>
                <w:sz w:val="20"/>
                <w:szCs w:val="20"/>
              </w:rPr>
              <w:t>100.0</w:t>
            </w:r>
          </w:p>
        </w:tc>
      </w:tr>
    </w:tbl>
    <w:p w14:paraId="3059250D" w14:textId="77777777" w:rsidR="0012494C" w:rsidRPr="003423D0" w:rsidRDefault="0012494C" w:rsidP="0012494C">
      <w:pPr>
        <w:jc w:val="both"/>
        <w:rPr>
          <w:rFonts w:ascii="Arial" w:hAnsi="Arial" w:cs="Arial"/>
          <w:sz w:val="22"/>
          <w:szCs w:val="22"/>
        </w:rPr>
      </w:pPr>
      <w:r w:rsidRPr="003423D0">
        <w:rPr>
          <w:rFonts w:ascii="Arial" w:hAnsi="Arial" w:cs="Arial"/>
          <w:b/>
          <w:bCs/>
          <w:sz w:val="22"/>
          <w:szCs w:val="22"/>
        </w:rPr>
        <w:br w:type="page"/>
      </w:r>
    </w:p>
    <w:tbl>
      <w:tblPr>
        <w:tblW w:w="9792" w:type="dxa"/>
        <w:tblCellMar>
          <w:top w:w="15" w:type="dxa"/>
          <w:left w:w="15" w:type="dxa"/>
          <w:bottom w:w="15" w:type="dxa"/>
          <w:right w:w="15" w:type="dxa"/>
        </w:tblCellMar>
        <w:tblLook w:val="04A0" w:firstRow="1" w:lastRow="0" w:firstColumn="1" w:lastColumn="0" w:noHBand="0" w:noVBand="1"/>
      </w:tblPr>
      <w:tblGrid>
        <w:gridCol w:w="2119"/>
        <w:gridCol w:w="708"/>
        <w:gridCol w:w="1134"/>
        <w:gridCol w:w="1245"/>
        <w:gridCol w:w="31"/>
        <w:gridCol w:w="1418"/>
        <w:gridCol w:w="992"/>
        <w:gridCol w:w="992"/>
        <w:gridCol w:w="1153"/>
      </w:tblGrid>
      <w:tr w:rsidR="00434386" w:rsidRPr="00FE7A80" w14:paraId="5586EDFB" w14:textId="77777777" w:rsidTr="00AF0090">
        <w:trPr>
          <w:trHeight w:val="721"/>
        </w:trPr>
        <w:tc>
          <w:tcPr>
            <w:tcW w:w="28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EF2356" w14:textId="77777777" w:rsidR="0012494C" w:rsidRPr="00FE7A80" w:rsidRDefault="0012494C" w:rsidP="00434386">
            <w:pPr>
              <w:jc w:val="center"/>
              <w:rPr>
                <w:rFonts w:ascii="Arial" w:hAnsi="Arial" w:cs="Arial"/>
                <w:b/>
                <w:bCs/>
                <w:sz w:val="20"/>
                <w:szCs w:val="20"/>
              </w:rPr>
            </w:pPr>
            <w:proofErr w:type="spellStart"/>
            <w:r w:rsidRPr="00FE7A80">
              <w:rPr>
                <w:rFonts w:ascii="Arial" w:hAnsi="Arial" w:cs="Arial"/>
                <w:b/>
                <w:bCs/>
                <w:sz w:val="20"/>
                <w:szCs w:val="20"/>
              </w:rPr>
              <w:t>Месторастене</w:t>
            </w:r>
            <w:proofErr w:type="spellEnd"/>
          </w:p>
        </w:tc>
        <w:tc>
          <w:tcPr>
            <w:tcW w:w="237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2B7C3F"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Площ</w:t>
            </w:r>
          </w:p>
        </w:tc>
        <w:tc>
          <w:tcPr>
            <w:tcW w:w="244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4A6D34"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Запас на</w:t>
            </w:r>
            <w:r w:rsidRPr="00FE7A80">
              <w:rPr>
                <w:rFonts w:ascii="Arial" w:hAnsi="Arial" w:cs="Arial"/>
                <w:b/>
                <w:bCs/>
                <w:sz w:val="20"/>
                <w:szCs w:val="20"/>
              </w:rPr>
              <w:br/>
            </w:r>
            <w:proofErr w:type="spellStart"/>
            <w:r w:rsidRPr="00FE7A80">
              <w:rPr>
                <w:rFonts w:ascii="Arial" w:hAnsi="Arial" w:cs="Arial"/>
                <w:b/>
                <w:bCs/>
                <w:sz w:val="20"/>
                <w:szCs w:val="20"/>
              </w:rPr>
              <w:t>основновното</w:t>
            </w:r>
            <w:proofErr w:type="spellEnd"/>
            <w:r w:rsidRPr="00FE7A80">
              <w:rPr>
                <w:rFonts w:ascii="Arial" w:hAnsi="Arial" w:cs="Arial"/>
                <w:b/>
                <w:bCs/>
                <w:sz w:val="20"/>
                <w:szCs w:val="20"/>
              </w:rPr>
              <w:br/>
              <w:t>насаждение</w:t>
            </w:r>
          </w:p>
        </w:tc>
        <w:tc>
          <w:tcPr>
            <w:tcW w:w="214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4C4885"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Запас</w:t>
            </w:r>
            <w:r w:rsidRPr="00FE7A80">
              <w:rPr>
                <w:rFonts w:ascii="Arial" w:hAnsi="Arial" w:cs="Arial"/>
                <w:b/>
                <w:bCs/>
                <w:sz w:val="20"/>
                <w:szCs w:val="20"/>
              </w:rPr>
              <w:br/>
            </w:r>
            <w:proofErr w:type="spellStart"/>
            <w:r w:rsidRPr="00FE7A80">
              <w:rPr>
                <w:rFonts w:ascii="Arial" w:hAnsi="Arial" w:cs="Arial"/>
                <w:b/>
                <w:bCs/>
                <w:sz w:val="20"/>
                <w:szCs w:val="20"/>
              </w:rPr>
              <w:t>надлесни</w:t>
            </w:r>
            <w:proofErr w:type="spellEnd"/>
          </w:p>
        </w:tc>
      </w:tr>
      <w:tr w:rsidR="00AF0090" w:rsidRPr="00FE7A80" w14:paraId="576B2E92" w14:textId="77777777" w:rsidTr="00AF0090">
        <w:trPr>
          <w:trHeight w:val="226"/>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64A3F4"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означение</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F2A574" w14:textId="77777777" w:rsidR="0012494C" w:rsidRPr="00FE7A80" w:rsidRDefault="0012494C" w:rsidP="00434386">
            <w:pPr>
              <w:jc w:val="center"/>
              <w:rPr>
                <w:rFonts w:ascii="Arial" w:hAnsi="Arial" w:cs="Arial"/>
                <w:b/>
                <w:bCs/>
                <w:sz w:val="20"/>
                <w:szCs w:val="20"/>
              </w:rPr>
            </w:pPr>
            <w:proofErr w:type="spellStart"/>
            <w:r w:rsidRPr="00FE7A80">
              <w:rPr>
                <w:rFonts w:ascii="Arial" w:hAnsi="Arial" w:cs="Arial"/>
                <w:b/>
                <w:bCs/>
                <w:sz w:val="20"/>
                <w:szCs w:val="20"/>
              </w:rPr>
              <w:t>No</w:t>
            </w:r>
            <w:proofErr w:type="spellEnd"/>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C21680"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ха</w:t>
            </w:r>
          </w:p>
        </w:tc>
        <w:tc>
          <w:tcPr>
            <w:tcW w:w="12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E611A7"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w:t>
            </w:r>
          </w:p>
        </w:tc>
        <w:tc>
          <w:tcPr>
            <w:tcW w:w="144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4015C0"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куб.м</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8F37AC"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57A1EA"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куб.м</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EB8572" w14:textId="77777777" w:rsidR="0012494C" w:rsidRPr="00FE7A80" w:rsidRDefault="0012494C" w:rsidP="00434386">
            <w:pPr>
              <w:jc w:val="center"/>
              <w:rPr>
                <w:rFonts w:ascii="Arial" w:hAnsi="Arial" w:cs="Arial"/>
                <w:b/>
                <w:bCs/>
                <w:sz w:val="20"/>
                <w:szCs w:val="20"/>
              </w:rPr>
            </w:pPr>
            <w:r w:rsidRPr="00FE7A80">
              <w:rPr>
                <w:rFonts w:ascii="Arial" w:hAnsi="Arial" w:cs="Arial"/>
                <w:b/>
                <w:bCs/>
                <w:sz w:val="20"/>
                <w:szCs w:val="20"/>
              </w:rPr>
              <w:t>%</w:t>
            </w:r>
          </w:p>
        </w:tc>
      </w:tr>
      <w:tr w:rsidR="00434386" w:rsidRPr="00FE7A80" w14:paraId="340F5EB7" w14:textId="77777777" w:rsidTr="00434386">
        <w:trPr>
          <w:trHeight w:val="226"/>
        </w:trPr>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45E66DCE" w14:textId="77777777" w:rsidR="00434386" w:rsidRPr="00FE7A80" w:rsidRDefault="00434386" w:rsidP="00434386">
            <w:pPr>
              <w:jc w:val="center"/>
              <w:rPr>
                <w:rFonts w:ascii="Arial" w:hAnsi="Arial" w:cs="Arial"/>
                <w:b/>
                <w:bCs/>
                <w:sz w:val="20"/>
                <w:szCs w:val="20"/>
              </w:rPr>
            </w:pPr>
            <w:r w:rsidRPr="00FE7A80">
              <w:rPr>
                <w:rFonts w:ascii="Arial" w:hAnsi="Arial" w:cs="Arial"/>
                <w:b/>
                <w:bCs/>
                <w:sz w:val="20"/>
                <w:szCs w:val="20"/>
              </w:rPr>
              <w:t xml:space="preserve">Условен стопански клас  Акациев - </w:t>
            </w:r>
            <w:proofErr w:type="spellStart"/>
            <w:r w:rsidRPr="00FE7A80">
              <w:rPr>
                <w:rFonts w:ascii="Arial" w:hAnsi="Arial" w:cs="Arial"/>
                <w:b/>
                <w:bCs/>
                <w:sz w:val="20"/>
                <w:szCs w:val="20"/>
              </w:rPr>
              <w:t>ЗСпФ</w:t>
            </w:r>
            <w:proofErr w:type="spellEnd"/>
          </w:p>
        </w:tc>
      </w:tr>
      <w:tr w:rsidR="00AF0090" w:rsidRPr="00FE7A80" w14:paraId="614CC03D"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B15504"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М-I-2 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175FAE"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BE7F42"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484.7</w:t>
            </w:r>
          </w:p>
        </w:tc>
        <w:tc>
          <w:tcPr>
            <w:tcW w:w="12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24FA25"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82.7</w:t>
            </w:r>
          </w:p>
        </w:tc>
        <w:tc>
          <w:tcPr>
            <w:tcW w:w="144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9D17F5"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16630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AD0CE3"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82.0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D4361B"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420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2C9B41"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98.8</w:t>
            </w:r>
          </w:p>
        </w:tc>
      </w:tr>
      <w:tr w:rsidR="00AF0090" w:rsidRPr="00FE7A80" w14:paraId="02B31075"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77C3C5"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М-I-2 CD-2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9E44B8"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BF0CC1"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50.1</w:t>
            </w:r>
          </w:p>
        </w:tc>
        <w:tc>
          <w:tcPr>
            <w:tcW w:w="12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590DA5"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8.6</w:t>
            </w:r>
          </w:p>
        </w:tc>
        <w:tc>
          <w:tcPr>
            <w:tcW w:w="144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6D625C"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1405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634129"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6.9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C77E4A"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449FCC"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1.2</w:t>
            </w:r>
          </w:p>
        </w:tc>
      </w:tr>
      <w:tr w:rsidR="00AF0090" w:rsidRPr="00FE7A80" w14:paraId="509DE341"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8B0696"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88772C"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5092D3"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20.6</w:t>
            </w:r>
          </w:p>
        </w:tc>
        <w:tc>
          <w:tcPr>
            <w:tcW w:w="12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1D7934"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3.5</w:t>
            </w:r>
          </w:p>
        </w:tc>
        <w:tc>
          <w:tcPr>
            <w:tcW w:w="144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BF7D7C"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1040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3DBD5C"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965EEB"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C437D0"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08FF7C8F"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241366"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Т-I-2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090148"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82D6BB"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18.2</w:t>
            </w:r>
          </w:p>
        </w:tc>
        <w:tc>
          <w:tcPr>
            <w:tcW w:w="12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74D13F"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3.1</w:t>
            </w:r>
          </w:p>
        </w:tc>
        <w:tc>
          <w:tcPr>
            <w:tcW w:w="144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8C4DE7"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650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9585F7"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3.2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410FB3"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041DFF"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29013D42"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5A20E9"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Т-I-2 CD-2,3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D75DE"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8F9CB6"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12.6</w:t>
            </w:r>
          </w:p>
        </w:tc>
        <w:tc>
          <w:tcPr>
            <w:tcW w:w="12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7BF4DE"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2.1</w:t>
            </w:r>
          </w:p>
        </w:tc>
        <w:tc>
          <w:tcPr>
            <w:tcW w:w="144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6DC124"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540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97496A"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2.7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E817FC"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ED0C65"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7FA8921B"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97DA27"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МТЮ-I C-2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98E773"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121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F42C73"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0.3</w:t>
            </w:r>
          </w:p>
        </w:tc>
        <w:tc>
          <w:tcPr>
            <w:tcW w:w="12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5A136A"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c>
          <w:tcPr>
            <w:tcW w:w="144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A7A8F8"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09F54E"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14888D"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C7738B"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434386" w:rsidRPr="00FE7A80" w14:paraId="22AE2D27" w14:textId="77777777" w:rsidTr="00AF0090">
        <w:trPr>
          <w:trHeight w:val="240"/>
        </w:trPr>
        <w:tc>
          <w:tcPr>
            <w:tcW w:w="28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FA0455" w14:textId="77777777" w:rsidR="0012494C" w:rsidRPr="00FE7A80" w:rsidRDefault="0012494C" w:rsidP="00D8224B">
            <w:pPr>
              <w:jc w:val="center"/>
              <w:rPr>
                <w:rFonts w:ascii="Arial" w:hAnsi="Arial" w:cs="Arial"/>
                <w:b/>
                <w:bCs/>
                <w:sz w:val="20"/>
                <w:szCs w:val="20"/>
              </w:rPr>
            </w:pPr>
            <w:r w:rsidRPr="00FE7A80">
              <w:rPr>
                <w:rFonts w:ascii="Arial" w:hAnsi="Arial" w:cs="Arial"/>
                <w:b/>
                <w:bCs/>
                <w:sz w:val="20"/>
                <w:szCs w:val="20"/>
              </w:rPr>
              <w:t>Всичко</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84E15C"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586.5</w:t>
            </w:r>
          </w:p>
        </w:tc>
        <w:tc>
          <w:tcPr>
            <w:tcW w:w="12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C64DE8"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100.0</w:t>
            </w:r>
          </w:p>
        </w:tc>
        <w:tc>
          <w:tcPr>
            <w:tcW w:w="144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A78732"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20275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FA7D69"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100.0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AA316A"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425</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36642E"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100.0</w:t>
            </w:r>
          </w:p>
        </w:tc>
      </w:tr>
      <w:tr w:rsidR="00434386" w:rsidRPr="00FE7A80" w14:paraId="180B0DC5" w14:textId="77777777" w:rsidTr="00434386">
        <w:trPr>
          <w:trHeight w:val="226"/>
        </w:trPr>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0F06EEFD" w14:textId="77777777" w:rsidR="00434386" w:rsidRPr="00FE7A80" w:rsidRDefault="00434386" w:rsidP="00434386">
            <w:pPr>
              <w:jc w:val="center"/>
              <w:rPr>
                <w:rFonts w:ascii="Arial" w:hAnsi="Arial" w:cs="Arial"/>
                <w:b/>
                <w:bCs/>
                <w:sz w:val="20"/>
                <w:szCs w:val="20"/>
              </w:rPr>
            </w:pPr>
            <w:r w:rsidRPr="00FE7A80">
              <w:rPr>
                <w:rFonts w:ascii="Arial" w:hAnsi="Arial" w:cs="Arial"/>
                <w:b/>
                <w:bCs/>
                <w:sz w:val="20"/>
                <w:szCs w:val="20"/>
              </w:rPr>
              <w:t xml:space="preserve">Условен стопански клас  </w:t>
            </w:r>
            <w:proofErr w:type="spellStart"/>
            <w:r w:rsidRPr="00FE7A80">
              <w:rPr>
                <w:rFonts w:ascii="Arial" w:hAnsi="Arial" w:cs="Arial"/>
                <w:b/>
                <w:bCs/>
                <w:sz w:val="20"/>
                <w:szCs w:val="20"/>
              </w:rPr>
              <w:t>Келявгабъров</w:t>
            </w:r>
            <w:proofErr w:type="spellEnd"/>
            <w:r w:rsidRPr="00FE7A80">
              <w:rPr>
                <w:rFonts w:ascii="Arial" w:hAnsi="Arial" w:cs="Arial"/>
                <w:b/>
                <w:bCs/>
                <w:sz w:val="20"/>
                <w:szCs w:val="20"/>
              </w:rPr>
              <w:t xml:space="preserve"> - </w:t>
            </w:r>
            <w:proofErr w:type="spellStart"/>
            <w:r w:rsidRPr="00FE7A80">
              <w:rPr>
                <w:rFonts w:ascii="Arial" w:hAnsi="Arial" w:cs="Arial"/>
                <w:b/>
                <w:bCs/>
                <w:sz w:val="20"/>
                <w:szCs w:val="20"/>
              </w:rPr>
              <w:t>ЗСпФ</w:t>
            </w:r>
            <w:proofErr w:type="spellEnd"/>
          </w:p>
        </w:tc>
      </w:tr>
      <w:tr w:rsidR="00AF0090" w:rsidRPr="00FE7A80" w14:paraId="26B56F94"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1BF855"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М-I-2 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12D6CD"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C7757B" w14:textId="77777777" w:rsidR="0012494C" w:rsidRPr="00E807F1" w:rsidRDefault="0012494C" w:rsidP="00D8224B">
            <w:pPr>
              <w:jc w:val="right"/>
              <w:rPr>
                <w:rFonts w:ascii="Arial" w:hAnsi="Arial" w:cs="Arial"/>
                <w:sz w:val="20"/>
                <w:szCs w:val="20"/>
                <w:highlight w:val="yellow"/>
              </w:rPr>
            </w:pPr>
            <w:r w:rsidRPr="00E807F1">
              <w:rPr>
                <w:rFonts w:ascii="Arial" w:hAnsi="Arial" w:cs="Arial"/>
                <w:sz w:val="20"/>
                <w:szCs w:val="20"/>
                <w:highlight w:val="yellow"/>
              </w:rPr>
              <w:t>5.0</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F29EAA"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BDB554"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350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E21BA0"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4AA73C"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FE8809"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4240A122"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863DFC"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М-I-2 CD-2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04AF62"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C91D57" w14:textId="77777777" w:rsidR="0012494C" w:rsidRPr="00E807F1" w:rsidRDefault="0012494C" w:rsidP="00D8224B">
            <w:pPr>
              <w:jc w:val="right"/>
              <w:rPr>
                <w:rFonts w:ascii="Arial" w:hAnsi="Arial" w:cs="Arial"/>
                <w:sz w:val="20"/>
                <w:szCs w:val="20"/>
                <w:highlight w:val="yellow"/>
              </w:rPr>
            </w:pPr>
            <w:r w:rsidRPr="00E807F1">
              <w:rPr>
                <w:rFonts w:ascii="Arial" w:hAnsi="Arial" w:cs="Arial"/>
                <w:sz w:val="20"/>
                <w:szCs w:val="20"/>
                <w:highlight w:val="yellow"/>
              </w:rPr>
              <w:t>81.1</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776B2B"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2.4</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574549"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3665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09D43E"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3.9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201661"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076880"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6FF8E0D4"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727CC1"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28C510"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1CE58E" w14:textId="77777777" w:rsidR="0012494C" w:rsidRPr="00E807F1" w:rsidRDefault="0012494C" w:rsidP="00D8224B">
            <w:pPr>
              <w:jc w:val="right"/>
              <w:rPr>
                <w:rFonts w:ascii="Arial" w:hAnsi="Arial" w:cs="Arial"/>
                <w:sz w:val="20"/>
                <w:szCs w:val="20"/>
                <w:highlight w:val="yellow"/>
              </w:rPr>
            </w:pPr>
            <w:r w:rsidRPr="00E807F1">
              <w:rPr>
                <w:rFonts w:ascii="Arial" w:hAnsi="Arial" w:cs="Arial"/>
                <w:sz w:val="20"/>
                <w:szCs w:val="20"/>
                <w:highlight w:val="yellow"/>
              </w:rPr>
              <w:t>174.1</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9F6468"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DBD24E"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4895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1FE316"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579A49"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C6AD72"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5DC70A32"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D60CDE"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Т-I-2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B87132"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DB6F1F" w14:textId="77777777" w:rsidR="0012494C" w:rsidRPr="00E807F1" w:rsidRDefault="0012494C" w:rsidP="00D8224B">
            <w:pPr>
              <w:jc w:val="right"/>
              <w:rPr>
                <w:rFonts w:ascii="Arial" w:hAnsi="Arial" w:cs="Arial"/>
                <w:sz w:val="20"/>
                <w:szCs w:val="20"/>
                <w:highlight w:val="yellow"/>
              </w:rPr>
            </w:pPr>
            <w:r w:rsidRPr="00E807F1">
              <w:rPr>
                <w:rFonts w:ascii="Arial" w:hAnsi="Arial" w:cs="Arial"/>
                <w:sz w:val="20"/>
                <w:szCs w:val="20"/>
                <w:highlight w:val="yellow"/>
              </w:rPr>
              <w:t>135.0</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42B794"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4.0</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896EE7"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4305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7047FE"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4.6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86BE55"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407B4C"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100.0</w:t>
            </w:r>
          </w:p>
        </w:tc>
      </w:tr>
      <w:tr w:rsidR="00AF0090" w:rsidRPr="00FE7A80" w14:paraId="19B843FE"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DEF61C"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Т-I-2 CD-2,3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9450C2"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EB1257" w14:textId="77777777" w:rsidR="0012494C" w:rsidRPr="00E807F1" w:rsidRDefault="0012494C" w:rsidP="00D8224B">
            <w:pPr>
              <w:jc w:val="right"/>
              <w:rPr>
                <w:rFonts w:ascii="Arial" w:hAnsi="Arial" w:cs="Arial"/>
                <w:sz w:val="20"/>
                <w:szCs w:val="20"/>
                <w:highlight w:val="yellow"/>
              </w:rPr>
            </w:pPr>
            <w:r w:rsidRPr="00E807F1">
              <w:rPr>
                <w:rFonts w:ascii="Arial" w:hAnsi="Arial" w:cs="Arial"/>
                <w:sz w:val="20"/>
                <w:szCs w:val="20"/>
                <w:highlight w:val="yellow"/>
              </w:rPr>
              <w:t>408.3</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2B9B27"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12.2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EBF145"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15290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93D68F"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16.3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9AF467"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9F060F"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05F4C643"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15393F"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Т-I-2 B-1,2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41F4C9"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61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58A71F" w14:textId="77777777" w:rsidR="0012494C" w:rsidRPr="00E807F1" w:rsidRDefault="0012494C" w:rsidP="00D8224B">
            <w:pPr>
              <w:jc w:val="right"/>
              <w:rPr>
                <w:rFonts w:ascii="Arial" w:hAnsi="Arial" w:cs="Arial"/>
                <w:sz w:val="20"/>
                <w:szCs w:val="20"/>
                <w:highlight w:val="yellow"/>
              </w:rPr>
            </w:pPr>
            <w:r w:rsidRPr="00E807F1">
              <w:rPr>
                <w:rFonts w:ascii="Arial" w:hAnsi="Arial" w:cs="Arial"/>
                <w:sz w:val="20"/>
                <w:szCs w:val="20"/>
                <w:highlight w:val="yellow"/>
              </w:rPr>
              <w:t>2041.5</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1043E1"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61.1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08CCB4"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56245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A1F78C"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60.0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A28DC0"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24DB10"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553EC657"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66BCD4"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МТЮ-I C-2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66C53D"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121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A9A626" w14:textId="77777777" w:rsidR="0012494C" w:rsidRPr="00E807F1" w:rsidRDefault="0012494C" w:rsidP="00D8224B">
            <w:pPr>
              <w:jc w:val="right"/>
              <w:rPr>
                <w:rFonts w:ascii="Arial" w:hAnsi="Arial" w:cs="Arial"/>
                <w:sz w:val="20"/>
                <w:szCs w:val="20"/>
                <w:highlight w:val="yellow"/>
              </w:rPr>
            </w:pPr>
            <w:r w:rsidRPr="00E807F1">
              <w:rPr>
                <w:rFonts w:ascii="Arial" w:hAnsi="Arial" w:cs="Arial"/>
                <w:sz w:val="20"/>
                <w:szCs w:val="20"/>
                <w:highlight w:val="yellow"/>
              </w:rPr>
              <w:t>27.1</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57FCB5"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0.8</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86A42A"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425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54B520"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B56C9D"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146A4D"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5D9C9390" w14:textId="77777777" w:rsidTr="00AF0090">
        <w:trPr>
          <w:trHeight w:val="226"/>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4BE48D"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МТЮ-I AB-1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8BD31B"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122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2EA380" w14:textId="77777777" w:rsidR="0012494C" w:rsidRPr="00E807F1" w:rsidRDefault="0012494C" w:rsidP="00D8224B">
            <w:pPr>
              <w:jc w:val="right"/>
              <w:rPr>
                <w:rFonts w:ascii="Arial" w:hAnsi="Arial" w:cs="Arial"/>
                <w:sz w:val="20"/>
                <w:szCs w:val="20"/>
                <w:highlight w:val="yellow"/>
              </w:rPr>
            </w:pPr>
            <w:r w:rsidRPr="00E807F1">
              <w:rPr>
                <w:rFonts w:ascii="Arial" w:hAnsi="Arial" w:cs="Arial"/>
                <w:sz w:val="20"/>
                <w:szCs w:val="20"/>
                <w:highlight w:val="yellow"/>
              </w:rPr>
              <w:t>288.1</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434688"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8.6</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F5B1DD"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5760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B538AF"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6.1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4C83C4"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67C926"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AF0090" w:rsidRPr="00FE7A80" w14:paraId="505412B9" w14:textId="77777777" w:rsidTr="00AF0090">
        <w:trPr>
          <w:trHeight w:val="240"/>
        </w:trPr>
        <w:tc>
          <w:tcPr>
            <w:tcW w:w="21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D5F691" w14:textId="77777777" w:rsidR="0012494C" w:rsidRPr="00FE7A80" w:rsidRDefault="0012494C" w:rsidP="00D8224B">
            <w:pPr>
              <w:ind w:firstLine="522"/>
              <w:jc w:val="both"/>
              <w:rPr>
                <w:rFonts w:ascii="Arial" w:hAnsi="Arial" w:cs="Arial"/>
                <w:sz w:val="20"/>
                <w:szCs w:val="20"/>
              </w:rPr>
            </w:pPr>
            <w:r w:rsidRPr="00FE7A80">
              <w:rPr>
                <w:rFonts w:ascii="Arial" w:hAnsi="Arial" w:cs="Arial"/>
                <w:sz w:val="20"/>
                <w:szCs w:val="20"/>
              </w:rPr>
              <w:t>М-I-2 B-1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611129"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138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DC2EBA" w14:textId="77777777" w:rsidR="0012494C" w:rsidRPr="00E807F1" w:rsidRDefault="0012494C" w:rsidP="00D8224B">
            <w:pPr>
              <w:jc w:val="right"/>
              <w:rPr>
                <w:rFonts w:ascii="Arial" w:hAnsi="Arial" w:cs="Arial"/>
                <w:sz w:val="20"/>
                <w:szCs w:val="20"/>
                <w:highlight w:val="yellow"/>
              </w:rPr>
            </w:pPr>
            <w:r w:rsidRPr="00E807F1">
              <w:rPr>
                <w:rFonts w:ascii="Arial" w:hAnsi="Arial" w:cs="Arial"/>
                <w:sz w:val="20"/>
                <w:szCs w:val="20"/>
                <w:highlight w:val="yellow"/>
              </w:rPr>
              <w:t>184.3</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F997CB"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5.5</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413B43"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2900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8B3E32"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3.1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DE0198"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F0009B" w14:textId="77777777" w:rsidR="0012494C" w:rsidRPr="00FE7A80" w:rsidRDefault="0012494C" w:rsidP="00D8224B">
            <w:pPr>
              <w:jc w:val="right"/>
              <w:rPr>
                <w:rFonts w:ascii="Arial" w:hAnsi="Arial" w:cs="Arial"/>
                <w:sz w:val="20"/>
                <w:szCs w:val="20"/>
              </w:rPr>
            </w:pPr>
            <w:r w:rsidRPr="00FE7A80">
              <w:rPr>
                <w:rFonts w:ascii="Arial" w:hAnsi="Arial" w:cs="Arial"/>
                <w:sz w:val="20"/>
                <w:szCs w:val="20"/>
              </w:rPr>
              <w:t>0.0</w:t>
            </w:r>
          </w:p>
        </w:tc>
      </w:tr>
      <w:tr w:rsidR="00434386" w:rsidRPr="00FE7A80" w14:paraId="304231FB" w14:textId="77777777" w:rsidTr="00AF0090">
        <w:trPr>
          <w:trHeight w:val="240"/>
        </w:trPr>
        <w:tc>
          <w:tcPr>
            <w:tcW w:w="28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5F29EF" w14:textId="77777777" w:rsidR="0012494C" w:rsidRPr="00FE7A80" w:rsidRDefault="0012494C" w:rsidP="00D8224B">
            <w:pPr>
              <w:jc w:val="center"/>
              <w:rPr>
                <w:rFonts w:ascii="Arial" w:hAnsi="Arial" w:cs="Arial"/>
                <w:b/>
                <w:bCs/>
                <w:sz w:val="20"/>
                <w:szCs w:val="20"/>
              </w:rPr>
            </w:pPr>
            <w:r w:rsidRPr="00FE7A80">
              <w:rPr>
                <w:rFonts w:ascii="Arial" w:hAnsi="Arial" w:cs="Arial"/>
                <w:b/>
                <w:bCs/>
                <w:sz w:val="20"/>
                <w:szCs w:val="20"/>
              </w:rPr>
              <w:t>Всичко</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D890CA" w14:textId="77777777" w:rsidR="0012494C" w:rsidRPr="00E807F1" w:rsidRDefault="0012494C" w:rsidP="00D8224B">
            <w:pPr>
              <w:jc w:val="right"/>
              <w:rPr>
                <w:rFonts w:ascii="Arial" w:hAnsi="Arial" w:cs="Arial"/>
                <w:b/>
                <w:bCs/>
                <w:sz w:val="20"/>
                <w:szCs w:val="20"/>
                <w:highlight w:val="yellow"/>
              </w:rPr>
            </w:pPr>
            <w:r w:rsidRPr="00E807F1">
              <w:rPr>
                <w:rFonts w:ascii="Arial" w:hAnsi="Arial" w:cs="Arial"/>
                <w:b/>
                <w:bCs/>
                <w:sz w:val="20"/>
                <w:szCs w:val="20"/>
                <w:highlight w:val="yellow"/>
              </w:rPr>
              <w:t>3344.5</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375C7E"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100.0</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E40FB6"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93835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3B8CF6"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100.0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9B9D05"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10</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E3B921" w14:textId="77777777" w:rsidR="0012494C" w:rsidRPr="00FE7A80" w:rsidRDefault="0012494C" w:rsidP="00D8224B">
            <w:pPr>
              <w:jc w:val="right"/>
              <w:rPr>
                <w:rFonts w:ascii="Arial" w:hAnsi="Arial" w:cs="Arial"/>
                <w:b/>
                <w:bCs/>
                <w:sz w:val="20"/>
                <w:szCs w:val="20"/>
              </w:rPr>
            </w:pPr>
            <w:r w:rsidRPr="00FE7A80">
              <w:rPr>
                <w:rFonts w:ascii="Arial" w:hAnsi="Arial" w:cs="Arial"/>
                <w:b/>
                <w:bCs/>
                <w:sz w:val="20"/>
                <w:szCs w:val="20"/>
              </w:rPr>
              <w:t>100.0</w:t>
            </w:r>
          </w:p>
        </w:tc>
      </w:tr>
      <w:tr w:rsidR="00CA6B91" w:rsidRPr="00FE7A80" w14:paraId="2623A1C2" w14:textId="77777777" w:rsidTr="00AF0090">
        <w:trPr>
          <w:trHeight w:val="240"/>
        </w:trPr>
        <w:tc>
          <w:tcPr>
            <w:tcW w:w="28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768441EC" w14:textId="77777777" w:rsidR="00CA6B91" w:rsidRPr="00FE7A80" w:rsidRDefault="00CA6B91" w:rsidP="00D8224B">
            <w:pPr>
              <w:jc w:val="center"/>
              <w:rPr>
                <w:rFonts w:ascii="Arial" w:hAnsi="Arial" w:cs="Arial"/>
                <w:b/>
                <w:bCs/>
                <w:sz w:val="20"/>
                <w:szCs w:val="20"/>
              </w:rPr>
            </w:pPr>
            <w:r w:rsidRPr="00FE7A80">
              <w:rPr>
                <w:rFonts w:ascii="Arial" w:hAnsi="Arial" w:cs="Arial"/>
                <w:b/>
                <w:bCs/>
                <w:sz w:val="20"/>
                <w:szCs w:val="20"/>
              </w:rPr>
              <w:t>Всичко</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4AE1EF79" w14:textId="17D3A6F2" w:rsidR="00CA6B91" w:rsidRPr="00FE7A80" w:rsidRDefault="00AF0090" w:rsidP="00D8224B">
            <w:pPr>
              <w:jc w:val="right"/>
              <w:rPr>
                <w:rFonts w:ascii="Arial" w:hAnsi="Arial" w:cs="Arial"/>
                <w:b/>
                <w:bCs/>
                <w:sz w:val="20"/>
                <w:szCs w:val="20"/>
              </w:rPr>
            </w:pPr>
            <w:bookmarkStart w:id="10" w:name="_Hlk195626082"/>
            <w:r w:rsidRPr="00FE7A80">
              <w:rPr>
                <w:rFonts w:ascii="Arial" w:hAnsi="Arial" w:cs="Arial"/>
                <w:b/>
                <w:bCs/>
                <w:sz w:val="20"/>
                <w:szCs w:val="20"/>
              </w:rPr>
              <w:t>1287</w:t>
            </w:r>
            <w:r w:rsidR="003E5F5D">
              <w:rPr>
                <w:rFonts w:ascii="Arial" w:hAnsi="Arial" w:cs="Arial"/>
                <w:b/>
                <w:bCs/>
                <w:sz w:val="20"/>
                <w:szCs w:val="20"/>
              </w:rPr>
              <w:t>9</w:t>
            </w:r>
            <w:r w:rsidR="00CA6B91" w:rsidRPr="00FE7A80">
              <w:rPr>
                <w:rFonts w:ascii="Arial" w:hAnsi="Arial" w:cs="Arial"/>
                <w:b/>
                <w:bCs/>
                <w:sz w:val="20"/>
                <w:szCs w:val="20"/>
              </w:rPr>
              <w:t>.</w:t>
            </w:r>
            <w:bookmarkEnd w:id="10"/>
            <w:r w:rsidR="003E5F5D">
              <w:rPr>
                <w:rFonts w:ascii="Arial" w:hAnsi="Arial" w:cs="Arial"/>
                <w:b/>
                <w:bCs/>
                <w:sz w:val="20"/>
                <w:szCs w:val="20"/>
              </w:rPr>
              <w:t>5</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58ACCECB" w14:textId="77777777" w:rsidR="00CA6B91" w:rsidRPr="00FE7A80" w:rsidRDefault="00CA6B91" w:rsidP="00D8224B">
            <w:pPr>
              <w:jc w:val="right"/>
              <w:rPr>
                <w:rFonts w:ascii="Arial" w:hAnsi="Arial" w:cs="Arial"/>
                <w:b/>
                <w:bCs/>
                <w:sz w:val="20"/>
                <w:szCs w:val="20"/>
              </w:rPr>
            </w:pP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788639C7" w14:textId="77777777" w:rsidR="00CA6B91" w:rsidRPr="00FE7A80" w:rsidRDefault="00AF0090" w:rsidP="00D8224B">
            <w:pPr>
              <w:jc w:val="right"/>
              <w:rPr>
                <w:rFonts w:ascii="Arial" w:hAnsi="Arial" w:cs="Arial"/>
                <w:b/>
                <w:bCs/>
                <w:sz w:val="20"/>
                <w:szCs w:val="20"/>
              </w:rPr>
            </w:pPr>
            <w:r w:rsidRPr="009A4529">
              <w:rPr>
                <w:rFonts w:ascii="Arial" w:hAnsi="Arial" w:cs="Arial"/>
                <w:b/>
                <w:bCs/>
                <w:sz w:val="20"/>
                <w:szCs w:val="20"/>
                <w:highlight w:val="yellow"/>
              </w:rPr>
              <w:t>18</w:t>
            </w:r>
            <w:r w:rsidR="00647B3A" w:rsidRPr="009A4529">
              <w:rPr>
                <w:rFonts w:ascii="Arial" w:hAnsi="Arial" w:cs="Arial"/>
                <w:b/>
                <w:bCs/>
                <w:sz w:val="20"/>
                <w:szCs w:val="20"/>
                <w:highlight w:val="yellow"/>
              </w:rPr>
              <w:t>58125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5063870C" w14:textId="77777777" w:rsidR="00CA6B91" w:rsidRPr="00FE7A80" w:rsidRDefault="00CA6B91" w:rsidP="00D8224B">
            <w:pPr>
              <w:jc w:val="right"/>
              <w:rPr>
                <w:rFonts w:ascii="Arial" w:hAnsi="Arial" w:cs="Arial"/>
                <w:b/>
                <w:bCs/>
                <w:sz w:val="20"/>
                <w:szCs w:val="20"/>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1540A5AA" w14:textId="77777777" w:rsidR="00CA6B91" w:rsidRPr="00FE7A80" w:rsidRDefault="00AF0090" w:rsidP="00D8224B">
            <w:pPr>
              <w:jc w:val="right"/>
              <w:rPr>
                <w:rFonts w:ascii="Arial" w:hAnsi="Arial" w:cs="Arial"/>
                <w:b/>
                <w:bCs/>
                <w:sz w:val="20"/>
                <w:szCs w:val="20"/>
              </w:rPr>
            </w:pPr>
            <w:r w:rsidRPr="00FE7A80">
              <w:rPr>
                <w:rFonts w:ascii="Arial" w:hAnsi="Arial" w:cs="Arial"/>
                <w:b/>
                <w:bCs/>
                <w:sz w:val="20"/>
                <w:szCs w:val="20"/>
              </w:rPr>
              <w:t>545</w:t>
            </w:r>
          </w:p>
        </w:tc>
        <w:tc>
          <w:tcPr>
            <w:tcW w:w="11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6C20171D" w14:textId="77777777" w:rsidR="00CA6B91" w:rsidRPr="00FE7A80" w:rsidRDefault="00CA6B91" w:rsidP="00D8224B">
            <w:pPr>
              <w:jc w:val="right"/>
              <w:rPr>
                <w:rFonts w:ascii="Arial" w:hAnsi="Arial" w:cs="Arial"/>
                <w:b/>
                <w:bCs/>
                <w:sz w:val="20"/>
                <w:szCs w:val="20"/>
              </w:rPr>
            </w:pPr>
          </w:p>
        </w:tc>
      </w:tr>
    </w:tbl>
    <w:p w14:paraId="40014A72" w14:textId="44A03803" w:rsidR="00810F32" w:rsidRPr="003423D0" w:rsidRDefault="0012494C" w:rsidP="0072151A">
      <w:pPr>
        <w:jc w:val="center"/>
        <w:rPr>
          <w:rFonts w:ascii="Arial" w:hAnsi="Arial" w:cs="Arial"/>
          <w:bCs/>
          <w:sz w:val="22"/>
          <w:szCs w:val="22"/>
        </w:rPr>
      </w:pPr>
      <w:r w:rsidRPr="003423D0">
        <w:rPr>
          <w:rFonts w:ascii="Arial" w:hAnsi="Arial" w:cs="Arial"/>
          <w:sz w:val="22"/>
          <w:szCs w:val="22"/>
        </w:rPr>
        <w:br w:type="page"/>
      </w:r>
      <w:r w:rsidR="00810F32" w:rsidRPr="003423D0">
        <w:rPr>
          <w:rFonts w:ascii="Arial" w:hAnsi="Arial" w:cs="Arial"/>
          <w:bCs/>
          <w:sz w:val="22"/>
          <w:szCs w:val="22"/>
        </w:rPr>
        <w:t>Таблица № 2</w:t>
      </w:r>
      <w:r w:rsidR="00681646">
        <w:rPr>
          <w:rFonts w:ascii="Arial" w:hAnsi="Arial" w:cs="Arial"/>
          <w:bCs/>
          <w:sz w:val="22"/>
          <w:szCs w:val="22"/>
        </w:rPr>
        <w:t>1</w:t>
      </w:r>
    </w:p>
    <w:p w14:paraId="0C91CF62" w14:textId="77777777" w:rsidR="00810F32" w:rsidRPr="003423D0" w:rsidRDefault="00810F32" w:rsidP="00810F32">
      <w:pPr>
        <w:ind w:firstLine="708"/>
        <w:jc w:val="center"/>
        <w:rPr>
          <w:rFonts w:ascii="Arial" w:hAnsi="Arial" w:cs="Arial"/>
          <w:bCs/>
          <w:sz w:val="22"/>
          <w:szCs w:val="22"/>
        </w:rPr>
      </w:pPr>
    </w:p>
    <w:p w14:paraId="50CD9F84" w14:textId="48F81F9D" w:rsidR="00810F32" w:rsidRPr="003423D0" w:rsidRDefault="00810F32" w:rsidP="00810F32">
      <w:pPr>
        <w:ind w:firstLine="708"/>
        <w:jc w:val="center"/>
        <w:rPr>
          <w:rFonts w:ascii="Arial" w:hAnsi="Arial" w:cs="Arial"/>
          <w:bCs/>
          <w:sz w:val="22"/>
          <w:szCs w:val="22"/>
        </w:rPr>
      </w:pPr>
      <w:r w:rsidRPr="003423D0">
        <w:rPr>
          <w:rFonts w:ascii="Arial" w:hAnsi="Arial" w:cs="Arial"/>
          <w:bCs/>
          <w:sz w:val="22"/>
          <w:szCs w:val="22"/>
        </w:rPr>
        <w:t xml:space="preserve">За разпределение на залесената площ и общия дървесен запас (без клони) по  стопански класове </w:t>
      </w:r>
      <w:r w:rsidR="006313B8">
        <w:rPr>
          <w:rFonts w:ascii="Arial" w:hAnsi="Arial" w:cs="Arial"/>
          <w:bCs/>
          <w:sz w:val="22"/>
          <w:szCs w:val="22"/>
        </w:rPr>
        <w:t>/</w:t>
      </w:r>
      <w:r w:rsidR="006313B8" w:rsidRPr="00422975">
        <w:rPr>
          <w:rFonts w:ascii="Arial" w:hAnsi="Arial" w:cs="Arial"/>
          <w:b/>
          <w:sz w:val="22"/>
          <w:szCs w:val="22"/>
        </w:rPr>
        <w:t>стопанско предназначение</w:t>
      </w:r>
      <w:r w:rsidR="006313B8">
        <w:rPr>
          <w:rFonts w:ascii="Arial" w:hAnsi="Arial" w:cs="Arial"/>
          <w:bCs/>
          <w:sz w:val="22"/>
          <w:szCs w:val="22"/>
        </w:rPr>
        <w:t xml:space="preserve">/ </w:t>
      </w:r>
      <w:r w:rsidRPr="003423D0">
        <w:rPr>
          <w:rFonts w:ascii="Arial" w:hAnsi="Arial" w:cs="Arial"/>
          <w:bCs/>
          <w:sz w:val="22"/>
          <w:szCs w:val="22"/>
        </w:rPr>
        <w:t xml:space="preserve">и типове </w:t>
      </w:r>
      <w:proofErr w:type="spellStart"/>
      <w:r w:rsidRPr="003423D0">
        <w:rPr>
          <w:rFonts w:ascii="Arial" w:hAnsi="Arial" w:cs="Arial"/>
          <w:bCs/>
          <w:sz w:val="22"/>
          <w:szCs w:val="22"/>
        </w:rPr>
        <w:t>месторастения</w:t>
      </w:r>
      <w:proofErr w:type="spellEnd"/>
    </w:p>
    <w:p w14:paraId="32A044CD" w14:textId="77777777" w:rsidR="00810F32" w:rsidRPr="003423D0" w:rsidRDefault="00810F32" w:rsidP="00182A55">
      <w:pPr>
        <w:jc w:val="both"/>
        <w:rPr>
          <w:rFonts w:ascii="Arial" w:hAnsi="Arial" w:cs="Arial"/>
          <w:sz w:val="22"/>
          <w:szCs w:val="22"/>
        </w:rPr>
      </w:pPr>
    </w:p>
    <w:tbl>
      <w:tblPr>
        <w:tblW w:w="9931" w:type="dxa"/>
        <w:tblCellMar>
          <w:top w:w="15" w:type="dxa"/>
          <w:left w:w="15" w:type="dxa"/>
          <w:bottom w:w="15" w:type="dxa"/>
          <w:right w:w="15" w:type="dxa"/>
        </w:tblCellMar>
        <w:tblLook w:val="04A0" w:firstRow="1" w:lastRow="0" w:firstColumn="1" w:lastColumn="0" w:noHBand="0" w:noVBand="1"/>
      </w:tblPr>
      <w:tblGrid>
        <w:gridCol w:w="1840"/>
        <w:gridCol w:w="7"/>
        <w:gridCol w:w="16"/>
        <w:gridCol w:w="52"/>
        <w:gridCol w:w="571"/>
        <w:gridCol w:w="22"/>
        <w:gridCol w:w="8"/>
        <w:gridCol w:w="34"/>
        <w:gridCol w:w="1563"/>
        <w:gridCol w:w="1137"/>
        <w:gridCol w:w="17"/>
        <w:gridCol w:w="1388"/>
        <w:gridCol w:w="1295"/>
        <w:gridCol w:w="801"/>
        <w:gridCol w:w="30"/>
        <w:gridCol w:w="22"/>
        <w:gridCol w:w="12"/>
        <w:gridCol w:w="1116"/>
      </w:tblGrid>
      <w:tr w:rsidR="00EA287C" w:rsidRPr="00FE7A80" w14:paraId="22759CBB" w14:textId="77777777" w:rsidTr="00104C07">
        <w:trPr>
          <w:trHeight w:val="712"/>
        </w:trPr>
        <w:tc>
          <w:tcPr>
            <w:tcW w:w="2516"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7C439D" w14:textId="77777777" w:rsidR="00854953" w:rsidRPr="00FE7A80" w:rsidRDefault="00854953" w:rsidP="00A834ED">
            <w:pPr>
              <w:jc w:val="center"/>
              <w:rPr>
                <w:rFonts w:ascii="Arial" w:hAnsi="Arial" w:cs="Arial"/>
                <w:b/>
                <w:bCs/>
                <w:sz w:val="20"/>
                <w:szCs w:val="20"/>
              </w:rPr>
            </w:pPr>
            <w:proofErr w:type="spellStart"/>
            <w:r w:rsidRPr="00FE7A80">
              <w:rPr>
                <w:rFonts w:ascii="Arial" w:hAnsi="Arial" w:cs="Arial"/>
                <w:b/>
                <w:bCs/>
                <w:sz w:val="20"/>
                <w:szCs w:val="20"/>
              </w:rPr>
              <w:t>Месторастене</w:t>
            </w:r>
            <w:proofErr w:type="spellEnd"/>
          </w:p>
        </w:tc>
        <w:tc>
          <w:tcPr>
            <w:tcW w:w="2751"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3AC164"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Площ</w:t>
            </w:r>
          </w:p>
        </w:tc>
        <w:tc>
          <w:tcPr>
            <w:tcW w:w="268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19ED9F"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Запас на</w:t>
            </w:r>
            <w:r w:rsidRPr="00FE7A80">
              <w:rPr>
                <w:rFonts w:ascii="Arial" w:hAnsi="Arial" w:cs="Arial"/>
                <w:b/>
                <w:bCs/>
                <w:sz w:val="20"/>
                <w:szCs w:val="20"/>
              </w:rPr>
              <w:br/>
            </w:r>
            <w:proofErr w:type="spellStart"/>
            <w:r w:rsidRPr="00FE7A80">
              <w:rPr>
                <w:rFonts w:ascii="Arial" w:hAnsi="Arial" w:cs="Arial"/>
                <w:b/>
                <w:bCs/>
                <w:sz w:val="20"/>
                <w:szCs w:val="20"/>
              </w:rPr>
              <w:t>основновното</w:t>
            </w:r>
            <w:proofErr w:type="spellEnd"/>
            <w:r w:rsidRPr="00FE7A80">
              <w:rPr>
                <w:rFonts w:ascii="Arial" w:hAnsi="Arial" w:cs="Arial"/>
                <w:b/>
                <w:bCs/>
                <w:sz w:val="20"/>
                <w:szCs w:val="20"/>
              </w:rPr>
              <w:br/>
              <w:t>насаждение</w:t>
            </w:r>
          </w:p>
        </w:tc>
        <w:tc>
          <w:tcPr>
            <w:tcW w:w="1981"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BDD3DE"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Запас</w:t>
            </w:r>
            <w:r w:rsidRPr="00FE7A80">
              <w:rPr>
                <w:rFonts w:ascii="Arial" w:hAnsi="Arial" w:cs="Arial"/>
                <w:b/>
                <w:bCs/>
                <w:sz w:val="20"/>
                <w:szCs w:val="20"/>
              </w:rPr>
              <w:br/>
            </w:r>
            <w:proofErr w:type="spellStart"/>
            <w:r w:rsidRPr="00FE7A80">
              <w:rPr>
                <w:rFonts w:ascii="Arial" w:hAnsi="Arial" w:cs="Arial"/>
                <w:b/>
                <w:bCs/>
                <w:sz w:val="20"/>
                <w:szCs w:val="20"/>
              </w:rPr>
              <w:t>надлесни</w:t>
            </w:r>
            <w:proofErr w:type="spellEnd"/>
          </w:p>
        </w:tc>
      </w:tr>
      <w:tr w:rsidR="00216ACE" w:rsidRPr="00FE7A80" w14:paraId="2AEE7817" w14:textId="77777777" w:rsidTr="00104C07">
        <w:trPr>
          <w:trHeight w:val="223"/>
        </w:trPr>
        <w:tc>
          <w:tcPr>
            <w:tcW w:w="191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0A6470"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означение</w:t>
            </w:r>
          </w:p>
        </w:tc>
        <w:tc>
          <w:tcPr>
            <w:tcW w:w="60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BBE07F" w14:textId="77777777" w:rsidR="00854953" w:rsidRPr="00FE7A80" w:rsidRDefault="00854953" w:rsidP="00A834ED">
            <w:pPr>
              <w:jc w:val="center"/>
              <w:rPr>
                <w:rFonts w:ascii="Arial" w:hAnsi="Arial" w:cs="Arial"/>
                <w:b/>
                <w:bCs/>
                <w:sz w:val="20"/>
                <w:szCs w:val="20"/>
              </w:rPr>
            </w:pPr>
            <w:proofErr w:type="spellStart"/>
            <w:r w:rsidRPr="00FE7A80">
              <w:rPr>
                <w:rFonts w:ascii="Arial" w:hAnsi="Arial" w:cs="Arial"/>
                <w:b/>
                <w:bCs/>
                <w:sz w:val="20"/>
                <w:szCs w:val="20"/>
              </w:rPr>
              <w:t>No</w:t>
            </w:r>
            <w:proofErr w:type="spellEnd"/>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A050BD"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ха</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462C04"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13689F"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куб.м</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A18D6D"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BB7D7E"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куб.м</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CA1E04" w14:textId="77777777" w:rsidR="00854953" w:rsidRPr="00FE7A80" w:rsidRDefault="00854953" w:rsidP="00A834ED">
            <w:pPr>
              <w:jc w:val="center"/>
              <w:rPr>
                <w:rFonts w:ascii="Arial" w:hAnsi="Arial" w:cs="Arial"/>
                <w:b/>
                <w:bCs/>
                <w:sz w:val="20"/>
                <w:szCs w:val="20"/>
              </w:rPr>
            </w:pPr>
            <w:r w:rsidRPr="00FE7A80">
              <w:rPr>
                <w:rFonts w:ascii="Arial" w:hAnsi="Arial" w:cs="Arial"/>
                <w:b/>
                <w:bCs/>
                <w:sz w:val="20"/>
                <w:szCs w:val="20"/>
              </w:rPr>
              <w:t>%</w:t>
            </w:r>
          </w:p>
        </w:tc>
      </w:tr>
      <w:tr w:rsidR="00854953" w:rsidRPr="00FE7A80" w14:paraId="23EBC891" w14:textId="77777777" w:rsidTr="00104C07">
        <w:trPr>
          <w:trHeight w:val="223"/>
        </w:trPr>
        <w:tc>
          <w:tcPr>
            <w:tcW w:w="9931" w:type="dxa"/>
            <w:gridSpan w:val="1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1981CEEB" w14:textId="34A897C6" w:rsidR="00854953" w:rsidRPr="00FE7A80" w:rsidRDefault="009A4529" w:rsidP="003D0478">
            <w:pPr>
              <w:jc w:val="center"/>
              <w:rPr>
                <w:rFonts w:ascii="Arial" w:hAnsi="Arial" w:cs="Arial"/>
                <w:b/>
                <w:bCs/>
                <w:sz w:val="20"/>
                <w:szCs w:val="20"/>
              </w:rPr>
            </w:pPr>
            <w:r>
              <w:rPr>
                <w:rFonts w:ascii="Arial" w:hAnsi="Arial" w:cs="Arial"/>
                <w:b/>
                <w:bCs/>
                <w:sz w:val="20"/>
                <w:szCs w:val="20"/>
              </w:rPr>
              <w:t>С</w:t>
            </w:r>
            <w:r w:rsidR="00854953" w:rsidRPr="00FE7A80">
              <w:rPr>
                <w:rFonts w:ascii="Arial" w:hAnsi="Arial" w:cs="Arial"/>
                <w:b/>
                <w:bCs/>
                <w:sz w:val="20"/>
                <w:szCs w:val="20"/>
              </w:rPr>
              <w:t xml:space="preserve">топански клас  </w:t>
            </w:r>
            <w:r w:rsidR="00CE0C9E" w:rsidRPr="00FE7A80">
              <w:rPr>
                <w:rFonts w:ascii="Arial" w:hAnsi="Arial" w:cs="Arial"/>
                <w:b/>
                <w:bCs/>
                <w:sz w:val="20"/>
                <w:szCs w:val="20"/>
              </w:rPr>
              <w:t>Иглол</w:t>
            </w:r>
            <w:r w:rsidR="003D0478">
              <w:rPr>
                <w:rFonts w:ascii="Arial" w:hAnsi="Arial" w:cs="Arial"/>
                <w:b/>
                <w:bCs/>
                <w:sz w:val="20"/>
                <w:szCs w:val="20"/>
              </w:rPr>
              <w:t>истни</w:t>
            </w:r>
            <w:r w:rsidR="00CE0C9E" w:rsidRPr="00FE7A80">
              <w:rPr>
                <w:rFonts w:ascii="Arial" w:hAnsi="Arial" w:cs="Arial"/>
                <w:b/>
                <w:bCs/>
                <w:sz w:val="20"/>
                <w:szCs w:val="20"/>
              </w:rPr>
              <w:t xml:space="preserve"> </w:t>
            </w:r>
            <w:r w:rsidR="003D0478">
              <w:rPr>
                <w:rFonts w:ascii="Arial" w:hAnsi="Arial" w:cs="Arial"/>
                <w:b/>
                <w:bCs/>
                <w:sz w:val="20"/>
                <w:szCs w:val="20"/>
              </w:rPr>
              <w:t>к</w:t>
            </w:r>
            <w:r w:rsidR="00CE0C9E" w:rsidRPr="00FE7A80">
              <w:rPr>
                <w:rFonts w:ascii="Arial" w:hAnsi="Arial" w:cs="Arial"/>
                <w:b/>
                <w:bCs/>
                <w:sz w:val="20"/>
                <w:szCs w:val="20"/>
              </w:rPr>
              <w:t>ултури - ИК</w:t>
            </w:r>
          </w:p>
        </w:tc>
      </w:tr>
      <w:tr w:rsidR="00930D53" w:rsidRPr="00FE7A80" w14:paraId="5D3E9BC0" w14:textId="77777777" w:rsidTr="00104C07">
        <w:trPr>
          <w:trHeight w:val="237"/>
        </w:trPr>
        <w:tc>
          <w:tcPr>
            <w:tcW w:w="191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7A292F"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М-I-2 D-2</w:t>
            </w:r>
          </w:p>
        </w:tc>
        <w:tc>
          <w:tcPr>
            <w:tcW w:w="60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8AC6FE"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12</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00CCBA"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78.3</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BAB5DD"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16.0</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DFC544"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25300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9F7D58"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19.2</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988949"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D79A14"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930D53" w:rsidRPr="00FE7A80" w14:paraId="7771063C" w14:textId="77777777" w:rsidTr="00104C07">
        <w:trPr>
          <w:trHeight w:val="237"/>
        </w:trPr>
        <w:tc>
          <w:tcPr>
            <w:tcW w:w="191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E9EE37"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М-I-2 CD-2</w:t>
            </w:r>
          </w:p>
        </w:tc>
        <w:tc>
          <w:tcPr>
            <w:tcW w:w="60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64892D"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14</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EF4AFB"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95.0</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1C4B8A"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19.4</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8AA421"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29190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C76C43"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22.1</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91444B"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F5D81F"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930D53" w:rsidRPr="00FE7A80" w14:paraId="1A0BC47B" w14:textId="77777777" w:rsidTr="00104C07">
        <w:trPr>
          <w:trHeight w:val="237"/>
        </w:trPr>
        <w:tc>
          <w:tcPr>
            <w:tcW w:w="191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0917FE"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М-I-2 C-1</w:t>
            </w:r>
          </w:p>
        </w:tc>
        <w:tc>
          <w:tcPr>
            <w:tcW w:w="60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EA5033"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15</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13A811"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93.9</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237176"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19.2</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C49B2E"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23190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81E8FC"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17.6</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D3EB01"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EB6EF0"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930D53" w:rsidRPr="00FE7A80" w14:paraId="19D3E01D" w14:textId="77777777" w:rsidTr="00104C07">
        <w:trPr>
          <w:trHeight w:val="237"/>
        </w:trPr>
        <w:tc>
          <w:tcPr>
            <w:tcW w:w="191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7D6D9C"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Т-I-2 C-1</w:t>
            </w:r>
          </w:p>
        </w:tc>
        <w:tc>
          <w:tcPr>
            <w:tcW w:w="60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E2EC16"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59</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87EFD7"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151.3</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090204"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30.9</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9F377C"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34845</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205654"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26.5</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9CBCE4"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0751A5"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930D53" w:rsidRPr="00FE7A80" w14:paraId="3DBA4769" w14:textId="77777777" w:rsidTr="00104C07">
        <w:trPr>
          <w:trHeight w:val="237"/>
        </w:trPr>
        <w:tc>
          <w:tcPr>
            <w:tcW w:w="191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4982B6"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Т-I-2 CD-2,3</w:t>
            </w:r>
          </w:p>
        </w:tc>
        <w:tc>
          <w:tcPr>
            <w:tcW w:w="60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287993"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60</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CCE72C"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71.1</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CD7CF7"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14.5</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4004D7"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19250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06A8B7"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14.6</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832A95"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054F26"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EA287C" w:rsidRPr="00FE7A80" w14:paraId="2637C1C7" w14:textId="77777777" w:rsidTr="00104C07">
        <w:trPr>
          <w:trHeight w:val="237"/>
        </w:trPr>
        <w:tc>
          <w:tcPr>
            <w:tcW w:w="2516"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526DF3" w14:textId="77777777" w:rsidR="00854953" w:rsidRPr="00FE7A80" w:rsidRDefault="00854953" w:rsidP="003F5B57">
            <w:pPr>
              <w:jc w:val="center"/>
              <w:rPr>
                <w:rFonts w:ascii="Arial" w:hAnsi="Arial" w:cs="Arial"/>
                <w:b/>
                <w:bCs/>
                <w:sz w:val="20"/>
                <w:szCs w:val="20"/>
              </w:rPr>
            </w:pPr>
            <w:r w:rsidRPr="00FE7A80">
              <w:rPr>
                <w:rFonts w:ascii="Arial" w:hAnsi="Arial" w:cs="Arial"/>
                <w:b/>
                <w:bCs/>
                <w:sz w:val="20"/>
                <w:szCs w:val="20"/>
              </w:rPr>
              <w:t>Всичко</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50BED9"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489.6</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B64DD1"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100.0</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D4339B"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131775</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CC6B45"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100.0</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3C051E"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9D1B95"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100.0</w:t>
            </w:r>
          </w:p>
        </w:tc>
      </w:tr>
      <w:tr w:rsidR="00854953" w:rsidRPr="00FE7A80" w14:paraId="754A8978" w14:textId="77777777" w:rsidTr="00104C07">
        <w:trPr>
          <w:trHeight w:val="210"/>
        </w:trPr>
        <w:tc>
          <w:tcPr>
            <w:tcW w:w="9931" w:type="dxa"/>
            <w:gridSpan w:val="1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4411ADEF" w14:textId="4486004E" w:rsidR="00854953" w:rsidRPr="00FE7A80" w:rsidRDefault="009A4529" w:rsidP="00CE0C9E">
            <w:pPr>
              <w:jc w:val="center"/>
              <w:rPr>
                <w:rFonts w:ascii="Arial" w:hAnsi="Arial" w:cs="Arial"/>
                <w:b/>
                <w:bCs/>
                <w:sz w:val="20"/>
                <w:szCs w:val="20"/>
              </w:rPr>
            </w:pPr>
            <w:r>
              <w:rPr>
                <w:rFonts w:ascii="Arial" w:hAnsi="Arial" w:cs="Arial"/>
                <w:b/>
                <w:bCs/>
                <w:sz w:val="20"/>
                <w:szCs w:val="20"/>
              </w:rPr>
              <w:t>С</w:t>
            </w:r>
            <w:r w:rsidR="00CE0C9E" w:rsidRPr="00FE7A80">
              <w:rPr>
                <w:rFonts w:ascii="Arial" w:hAnsi="Arial" w:cs="Arial"/>
                <w:b/>
                <w:bCs/>
                <w:sz w:val="20"/>
                <w:szCs w:val="20"/>
              </w:rPr>
              <w:t>топански клас</w:t>
            </w:r>
            <w:r w:rsidR="00CE0C9E" w:rsidRPr="00FE7A80">
              <w:rPr>
                <w:rFonts w:ascii="Arial" w:hAnsi="Arial" w:cs="Arial"/>
                <w:sz w:val="20"/>
                <w:szCs w:val="20"/>
              </w:rPr>
              <w:t xml:space="preserve"> </w:t>
            </w:r>
            <w:r w:rsidR="00CE0C9E" w:rsidRPr="00FE7A80">
              <w:rPr>
                <w:rFonts w:ascii="Arial" w:hAnsi="Arial" w:cs="Arial"/>
                <w:b/>
                <w:bCs/>
                <w:sz w:val="20"/>
                <w:szCs w:val="20"/>
              </w:rPr>
              <w:t>Култури от червен дъб - ЧДБ</w:t>
            </w:r>
          </w:p>
        </w:tc>
      </w:tr>
      <w:tr w:rsidR="00216ACE" w:rsidRPr="00FE7A80" w14:paraId="30D98204" w14:textId="77777777" w:rsidTr="00104C07">
        <w:trPr>
          <w:trHeight w:val="224"/>
        </w:trPr>
        <w:tc>
          <w:tcPr>
            <w:tcW w:w="186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88A872"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М-I-2 D-2</w:t>
            </w:r>
          </w:p>
        </w:tc>
        <w:tc>
          <w:tcPr>
            <w:tcW w:w="653"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B2EDF6"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12</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5FDA52"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175.0</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476178"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68.2</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72FEBA"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41260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A30001"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80.5</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442FC8"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E9EA98"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216ACE" w:rsidRPr="00FE7A80" w14:paraId="22C1ED8D" w14:textId="77777777" w:rsidTr="00104C07">
        <w:trPr>
          <w:trHeight w:val="224"/>
        </w:trPr>
        <w:tc>
          <w:tcPr>
            <w:tcW w:w="186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5DA128"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М-I-2 CD-2</w:t>
            </w:r>
          </w:p>
        </w:tc>
        <w:tc>
          <w:tcPr>
            <w:tcW w:w="653"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FC3CDE"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14</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B7F979"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48.4</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EA7537"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18.9</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9FAC26"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7090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9C20AB"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13.8</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9E2B6C"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F485E8"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216ACE" w:rsidRPr="00FE7A80" w14:paraId="605A98C6" w14:textId="77777777" w:rsidTr="00104C07">
        <w:trPr>
          <w:trHeight w:val="224"/>
        </w:trPr>
        <w:tc>
          <w:tcPr>
            <w:tcW w:w="186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C2ECA7"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М-I-2 C-1</w:t>
            </w:r>
          </w:p>
        </w:tc>
        <w:tc>
          <w:tcPr>
            <w:tcW w:w="653"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FD7F83"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15</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118AF2"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33.0</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0C5542"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12.9</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2F9BAB"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2890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73CF07"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5.7</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DA2C90"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EC753E"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930D53" w:rsidRPr="00FE7A80" w14:paraId="227E41D0" w14:textId="77777777" w:rsidTr="00104C07">
        <w:trPr>
          <w:trHeight w:val="224"/>
        </w:trPr>
        <w:tc>
          <w:tcPr>
            <w:tcW w:w="2516"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A3C830" w14:textId="77777777" w:rsidR="00854953" w:rsidRPr="00FE7A80" w:rsidRDefault="00854953" w:rsidP="003F5B57">
            <w:pPr>
              <w:jc w:val="center"/>
              <w:rPr>
                <w:rFonts w:ascii="Arial" w:hAnsi="Arial" w:cs="Arial"/>
                <w:b/>
                <w:bCs/>
                <w:sz w:val="20"/>
                <w:szCs w:val="20"/>
              </w:rPr>
            </w:pPr>
            <w:r w:rsidRPr="00FE7A80">
              <w:rPr>
                <w:rFonts w:ascii="Arial" w:hAnsi="Arial" w:cs="Arial"/>
                <w:b/>
                <w:bCs/>
                <w:sz w:val="20"/>
                <w:szCs w:val="20"/>
              </w:rPr>
              <w:t>Всичко</w:t>
            </w:r>
          </w:p>
        </w:tc>
        <w:tc>
          <w:tcPr>
            <w:tcW w:w="159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438E43"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256.4</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B57C5B"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100.0</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7064A1"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51240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D16FD3"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100.0</w:t>
            </w:r>
          </w:p>
        </w:tc>
        <w:tc>
          <w:tcPr>
            <w:tcW w:w="86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BBA487"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A3B5B3"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100.0</w:t>
            </w:r>
          </w:p>
        </w:tc>
      </w:tr>
      <w:tr w:rsidR="00854953" w:rsidRPr="00FE7A80" w14:paraId="471C7E78" w14:textId="77777777" w:rsidTr="00104C07">
        <w:trPr>
          <w:trHeight w:val="226"/>
        </w:trPr>
        <w:tc>
          <w:tcPr>
            <w:tcW w:w="9931" w:type="dxa"/>
            <w:gridSpan w:val="1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60AF7B5D" w14:textId="06E9E8CD" w:rsidR="00854953" w:rsidRPr="00FE7A80" w:rsidRDefault="00447FDB" w:rsidP="00CE0C9E">
            <w:pPr>
              <w:jc w:val="center"/>
              <w:rPr>
                <w:rFonts w:ascii="Arial" w:hAnsi="Arial" w:cs="Arial"/>
                <w:b/>
                <w:bCs/>
                <w:sz w:val="20"/>
                <w:szCs w:val="20"/>
              </w:rPr>
            </w:pPr>
            <w:r>
              <w:rPr>
                <w:rFonts w:ascii="Arial" w:hAnsi="Arial" w:cs="Arial"/>
                <w:b/>
                <w:bCs/>
                <w:sz w:val="20"/>
                <w:szCs w:val="20"/>
              </w:rPr>
              <w:t>С</w:t>
            </w:r>
            <w:r w:rsidR="00CE0C9E" w:rsidRPr="00FE7A80">
              <w:rPr>
                <w:rFonts w:ascii="Arial" w:hAnsi="Arial" w:cs="Arial"/>
                <w:b/>
                <w:bCs/>
                <w:sz w:val="20"/>
                <w:szCs w:val="20"/>
              </w:rPr>
              <w:t>топански клас</w:t>
            </w:r>
            <w:r w:rsidR="00CE0C9E" w:rsidRPr="00FE7A80">
              <w:rPr>
                <w:rFonts w:ascii="Arial" w:hAnsi="Arial" w:cs="Arial"/>
                <w:sz w:val="20"/>
                <w:szCs w:val="20"/>
              </w:rPr>
              <w:t xml:space="preserve"> </w:t>
            </w:r>
            <w:r w:rsidR="00CE0C9E" w:rsidRPr="00FE7A80">
              <w:rPr>
                <w:rFonts w:ascii="Arial" w:hAnsi="Arial" w:cs="Arial"/>
                <w:b/>
                <w:bCs/>
                <w:sz w:val="20"/>
                <w:szCs w:val="20"/>
              </w:rPr>
              <w:t>Липов - Л</w:t>
            </w:r>
          </w:p>
        </w:tc>
      </w:tr>
      <w:tr w:rsidR="00216ACE" w:rsidRPr="00FE7A80" w14:paraId="028247A1" w14:textId="77777777" w:rsidTr="00104C07">
        <w:trPr>
          <w:trHeight w:val="240"/>
        </w:trPr>
        <w:tc>
          <w:tcPr>
            <w:tcW w:w="186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C99B6"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М-I-2 D-2</w:t>
            </w:r>
          </w:p>
        </w:tc>
        <w:tc>
          <w:tcPr>
            <w:tcW w:w="64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11A5F8"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12</w:t>
            </w:r>
          </w:p>
        </w:tc>
        <w:tc>
          <w:tcPr>
            <w:tcW w:w="160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19068A"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176.3</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1CC81C"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74.4</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3583D5"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43480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0F5BEA"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79.8</w:t>
            </w:r>
          </w:p>
        </w:tc>
        <w:tc>
          <w:tcPr>
            <w:tcW w:w="8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462288"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8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A7A56D"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216ACE" w:rsidRPr="00FE7A80" w14:paraId="2FA7D76C" w14:textId="77777777" w:rsidTr="00104C07">
        <w:trPr>
          <w:trHeight w:val="240"/>
        </w:trPr>
        <w:tc>
          <w:tcPr>
            <w:tcW w:w="186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0296B8"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М-I-2 CD-2</w:t>
            </w:r>
          </w:p>
        </w:tc>
        <w:tc>
          <w:tcPr>
            <w:tcW w:w="64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5D09A2"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14</w:t>
            </w:r>
          </w:p>
        </w:tc>
        <w:tc>
          <w:tcPr>
            <w:tcW w:w="160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474ED6"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45.6</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A8506A"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19.3</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21E931"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8835</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FBF237"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16.2</w:t>
            </w:r>
          </w:p>
        </w:tc>
        <w:tc>
          <w:tcPr>
            <w:tcW w:w="8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87F3A9"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8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9B5F67"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216ACE" w:rsidRPr="00FE7A80" w14:paraId="01FF6517" w14:textId="77777777" w:rsidTr="00104C07">
        <w:trPr>
          <w:trHeight w:val="240"/>
        </w:trPr>
        <w:tc>
          <w:tcPr>
            <w:tcW w:w="186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001E61"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М-I-2 C-1</w:t>
            </w:r>
          </w:p>
        </w:tc>
        <w:tc>
          <w:tcPr>
            <w:tcW w:w="64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9A4868"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15</w:t>
            </w:r>
          </w:p>
        </w:tc>
        <w:tc>
          <w:tcPr>
            <w:tcW w:w="160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D8771A"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9.1</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5DF890"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3.8</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1582A1"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995</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413DEC"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1.8</w:t>
            </w:r>
          </w:p>
        </w:tc>
        <w:tc>
          <w:tcPr>
            <w:tcW w:w="8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F13BB5"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8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8C78B4"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216ACE" w:rsidRPr="00FE7A80" w14:paraId="0C48D72C" w14:textId="77777777" w:rsidTr="00104C07">
        <w:trPr>
          <w:trHeight w:val="240"/>
        </w:trPr>
        <w:tc>
          <w:tcPr>
            <w:tcW w:w="186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D5D2B6" w14:textId="77777777" w:rsidR="00854953" w:rsidRPr="00FE7A80" w:rsidRDefault="00854953" w:rsidP="003F5B57">
            <w:pPr>
              <w:ind w:firstLine="530"/>
              <w:jc w:val="both"/>
              <w:rPr>
                <w:rFonts w:ascii="Arial" w:hAnsi="Arial" w:cs="Arial"/>
                <w:sz w:val="20"/>
                <w:szCs w:val="20"/>
              </w:rPr>
            </w:pPr>
            <w:r w:rsidRPr="00FE7A80">
              <w:rPr>
                <w:rFonts w:ascii="Arial" w:hAnsi="Arial" w:cs="Arial"/>
                <w:sz w:val="20"/>
                <w:szCs w:val="20"/>
              </w:rPr>
              <w:t>Т-I-2 CD-2,3</w:t>
            </w:r>
          </w:p>
        </w:tc>
        <w:tc>
          <w:tcPr>
            <w:tcW w:w="64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01622A"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60</w:t>
            </w:r>
          </w:p>
        </w:tc>
        <w:tc>
          <w:tcPr>
            <w:tcW w:w="160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1FD222"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6.0</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CD12E7"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2.5</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5B1CBC"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1200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6A2999"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2.2</w:t>
            </w:r>
          </w:p>
        </w:tc>
        <w:tc>
          <w:tcPr>
            <w:tcW w:w="8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CA8921"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w:t>
            </w:r>
          </w:p>
        </w:tc>
        <w:tc>
          <w:tcPr>
            <w:tcW w:w="118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FB99D1" w14:textId="77777777" w:rsidR="00854953" w:rsidRPr="00FE7A80" w:rsidRDefault="00854953" w:rsidP="003F5B57">
            <w:pPr>
              <w:jc w:val="right"/>
              <w:rPr>
                <w:rFonts w:ascii="Arial" w:hAnsi="Arial" w:cs="Arial"/>
                <w:sz w:val="20"/>
                <w:szCs w:val="20"/>
              </w:rPr>
            </w:pPr>
            <w:r w:rsidRPr="00FE7A80">
              <w:rPr>
                <w:rFonts w:ascii="Arial" w:hAnsi="Arial" w:cs="Arial"/>
                <w:sz w:val="20"/>
                <w:szCs w:val="20"/>
              </w:rPr>
              <w:t>0.0</w:t>
            </w:r>
          </w:p>
        </w:tc>
      </w:tr>
      <w:tr w:rsidR="00216ACE" w:rsidRPr="00FE7A80" w14:paraId="3F15DC3E" w14:textId="77777777" w:rsidTr="00104C07">
        <w:trPr>
          <w:trHeight w:val="240"/>
        </w:trPr>
        <w:tc>
          <w:tcPr>
            <w:tcW w:w="2508"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736A34" w14:textId="77777777" w:rsidR="00854953" w:rsidRPr="00FE7A80" w:rsidRDefault="00854953" w:rsidP="003F5B57">
            <w:pPr>
              <w:jc w:val="center"/>
              <w:rPr>
                <w:rFonts w:ascii="Arial" w:hAnsi="Arial" w:cs="Arial"/>
                <w:b/>
                <w:bCs/>
                <w:sz w:val="20"/>
                <w:szCs w:val="20"/>
              </w:rPr>
            </w:pPr>
            <w:r w:rsidRPr="00FE7A80">
              <w:rPr>
                <w:rFonts w:ascii="Arial" w:hAnsi="Arial" w:cs="Arial"/>
                <w:b/>
                <w:bCs/>
                <w:sz w:val="20"/>
                <w:szCs w:val="20"/>
              </w:rPr>
              <w:t>Всичко</w:t>
            </w:r>
          </w:p>
        </w:tc>
        <w:tc>
          <w:tcPr>
            <w:tcW w:w="1605"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BE4813"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237.0</w:t>
            </w:r>
          </w:p>
        </w:tc>
        <w:tc>
          <w:tcPr>
            <w:tcW w:w="11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DFCC0E"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100.0</w:t>
            </w:r>
          </w:p>
        </w:tc>
        <w:tc>
          <w:tcPr>
            <w:tcW w:w="13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A4160C"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54510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EE7F7D"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100.0</w:t>
            </w:r>
          </w:p>
        </w:tc>
        <w:tc>
          <w:tcPr>
            <w:tcW w:w="8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9D8992"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0</w:t>
            </w:r>
          </w:p>
        </w:tc>
        <w:tc>
          <w:tcPr>
            <w:tcW w:w="118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B3717F" w14:textId="77777777" w:rsidR="00854953" w:rsidRPr="00FE7A80" w:rsidRDefault="00854953" w:rsidP="003F5B57">
            <w:pPr>
              <w:jc w:val="right"/>
              <w:rPr>
                <w:rFonts w:ascii="Arial" w:hAnsi="Arial" w:cs="Arial"/>
                <w:b/>
                <w:bCs/>
                <w:sz w:val="20"/>
                <w:szCs w:val="20"/>
              </w:rPr>
            </w:pPr>
            <w:r w:rsidRPr="00FE7A80">
              <w:rPr>
                <w:rFonts w:ascii="Arial" w:hAnsi="Arial" w:cs="Arial"/>
                <w:b/>
                <w:bCs/>
                <w:sz w:val="20"/>
                <w:szCs w:val="20"/>
              </w:rPr>
              <w:t>100.0</w:t>
            </w:r>
          </w:p>
        </w:tc>
      </w:tr>
      <w:tr w:rsidR="00854953" w:rsidRPr="00FE7A80" w14:paraId="0D3E5880" w14:textId="77777777" w:rsidTr="00216ACE">
        <w:trPr>
          <w:trHeight w:val="191"/>
        </w:trPr>
        <w:tc>
          <w:tcPr>
            <w:tcW w:w="0" w:type="auto"/>
            <w:gridSpan w:val="1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44AF1ED3" w14:textId="3B5616EC" w:rsidR="00854953" w:rsidRPr="00FE7A80" w:rsidRDefault="009F4109" w:rsidP="00447FDB">
            <w:pPr>
              <w:jc w:val="center"/>
              <w:rPr>
                <w:rFonts w:ascii="Arial" w:hAnsi="Arial" w:cs="Arial"/>
                <w:b/>
                <w:bCs/>
                <w:sz w:val="20"/>
                <w:szCs w:val="20"/>
              </w:rPr>
            </w:pPr>
            <w:r>
              <w:rPr>
                <w:rFonts w:ascii="Arial" w:hAnsi="Arial" w:cs="Arial"/>
                <w:b/>
                <w:bCs/>
                <w:sz w:val="20"/>
                <w:szCs w:val="20"/>
              </w:rPr>
              <w:t>С</w:t>
            </w:r>
            <w:r w:rsidR="00216ACE" w:rsidRPr="00FE7A80">
              <w:rPr>
                <w:rFonts w:ascii="Arial" w:hAnsi="Arial" w:cs="Arial"/>
                <w:b/>
                <w:bCs/>
                <w:sz w:val="20"/>
                <w:szCs w:val="20"/>
              </w:rPr>
              <w:t>топански клас</w:t>
            </w:r>
            <w:r w:rsidR="00216ACE" w:rsidRPr="00FE7A80">
              <w:rPr>
                <w:rFonts w:ascii="Arial" w:hAnsi="Arial" w:cs="Arial"/>
                <w:sz w:val="20"/>
                <w:szCs w:val="20"/>
              </w:rPr>
              <w:t xml:space="preserve"> </w:t>
            </w:r>
            <w:r w:rsidR="00216ACE" w:rsidRPr="00FE7A80">
              <w:rPr>
                <w:rFonts w:ascii="Arial" w:hAnsi="Arial" w:cs="Arial"/>
                <w:b/>
                <w:bCs/>
                <w:sz w:val="20"/>
                <w:szCs w:val="20"/>
              </w:rPr>
              <w:t xml:space="preserve">Широколистен </w:t>
            </w:r>
            <w:r w:rsidR="00447FDB">
              <w:rPr>
                <w:rFonts w:ascii="Arial" w:hAnsi="Arial" w:cs="Arial"/>
                <w:b/>
                <w:bCs/>
                <w:sz w:val="20"/>
                <w:szCs w:val="20"/>
              </w:rPr>
              <w:t>високостъблен</w:t>
            </w:r>
            <w:r w:rsidR="00216ACE" w:rsidRPr="00FE7A80">
              <w:rPr>
                <w:rFonts w:ascii="Arial" w:hAnsi="Arial" w:cs="Arial"/>
                <w:b/>
                <w:bCs/>
                <w:sz w:val="20"/>
                <w:szCs w:val="20"/>
              </w:rPr>
              <w:t xml:space="preserve"> - ШВ</w:t>
            </w:r>
          </w:p>
        </w:tc>
      </w:tr>
      <w:tr w:rsidR="00216ACE" w:rsidRPr="00FE7A80" w14:paraId="74E7622A" w14:textId="77777777" w:rsidTr="00104C07">
        <w:trPr>
          <w:trHeight w:val="204"/>
        </w:trPr>
        <w:tc>
          <w:tcPr>
            <w:tcW w:w="184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D5E3CB" w14:textId="77777777" w:rsidR="00854953" w:rsidRPr="00FE7A80" w:rsidRDefault="00854953" w:rsidP="00216ACE">
            <w:pPr>
              <w:ind w:firstLine="530"/>
              <w:jc w:val="both"/>
              <w:rPr>
                <w:rFonts w:ascii="Arial" w:hAnsi="Arial" w:cs="Arial"/>
                <w:sz w:val="20"/>
                <w:szCs w:val="20"/>
              </w:rPr>
            </w:pPr>
            <w:r w:rsidRPr="00FE7A80">
              <w:rPr>
                <w:rFonts w:ascii="Arial" w:hAnsi="Arial" w:cs="Arial"/>
                <w:sz w:val="20"/>
                <w:szCs w:val="20"/>
              </w:rPr>
              <w:t>М-I-2 D-2</w:t>
            </w:r>
          </w:p>
        </w:tc>
        <w:tc>
          <w:tcPr>
            <w:tcW w:w="639"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90AC8D"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12</w:t>
            </w:r>
          </w:p>
        </w:tc>
        <w:tc>
          <w:tcPr>
            <w:tcW w:w="1627"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3873D8" w14:textId="77777777" w:rsidR="00854953" w:rsidRPr="009F4109" w:rsidRDefault="00854953" w:rsidP="00216ACE">
            <w:pPr>
              <w:jc w:val="right"/>
              <w:rPr>
                <w:rFonts w:ascii="Arial" w:hAnsi="Arial" w:cs="Arial"/>
                <w:sz w:val="20"/>
                <w:szCs w:val="20"/>
                <w:highlight w:val="yellow"/>
              </w:rPr>
            </w:pPr>
            <w:r w:rsidRPr="009F4109">
              <w:rPr>
                <w:rFonts w:ascii="Arial" w:hAnsi="Arial" w:cs="Arial"/>
                <w:sz w:val="20"/>
                <w:szCs w:val="20"/>
                <w:highlight w:val="yellow"/>
              </w:rPr>
              <w:t>21.9</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C0D80B"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29.1</w:t>
            </w:r>
          </w:p>
        </w:tc>
        <w:tc>
          <w:tcPr>
            <w:tcW w:w="140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2D0F24" w14:textId="77777777" w:rsidR="00854953" w:rsidRPr="009F4109" w:rsidRDefault="00854953" w:rsidP="00216ACE">
            <w:pPr>
              <w:jc w:val="right"/>
              <w:rPr>
                <w:rFonts w:ascii="Arial" w:hAnsi="Arial" w:cs="Arial"/>
                <w:sz w:val="20"/>
                <w:szCs w:val="20"/>
                <w:highlight w:val="yellow"/>
              </w:rPr>
            </w:pPr>
            <w:r w:rsidRPr="009F4109">
              <w:rPr>
                <w:rFonts w:ascii="Arial" w:hAnsi="Arial" w:cs="Arial"/>
                <w:sz w:val="20"/>
                <w:szCs w:val="20"/>
                <w:highlight w:val="yellow"/>
              </w:rPr>
              <w:t>3595</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AA9632"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25.8</w:t>
            </w:r>
          </w:p>
        </w:tc>
        <w:tc>
          <w:tcPr>
            <w:tcW w:w="85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50C5E5"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0</w:t>
            </w:r>
          </w:p>
        </w:tc>
        <w:tc>
          <w:tcPr>
            <w:tcW w:w="112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C4B1D7"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0.0</w:t>
            </w:r>
          </w:p>
        </w:tc>
      </w:tr>
      <w:tr w:rsidR="00216ACE" w:rsidRPr="00FE7A80" w14:paraId="1B70064F" w14:textId="77777777" w:rsidTr="00104C07">
        <w:trPr>
          <w:trHeight w:val="204"/>
        </w:trPr>
        <w:tc>
          <w:tcPr>
            <w:tcW w:w="184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ADD606" w14:textId="77777777" w:rsidR="00854953" w:rsidRPr="00FE7A80" w:rsidRDefault="00854953" w:rsidP="00216ACE">
            <w:pPr>
              <w:ind w:firstLine="530"/>
              <w:jc w:val="both"/>
              <w:rPr>
                <w:rFonts w:ascii="Arial" w:hAnsi="Arial" w:cs="Arial"/>
                <w:sz w:val="20"/>
                <w:szCs w:val="20"/>
              </w:rPr>
            </w:pPr>
            <w:r w:rsidRPr="00FE7A80">
              <w:rPr>
                <w:rFonts w:ascii="Arial" w:hAnsi="Arial" w:cs="Arial"/>
                <w:sz w:val="20"/>
                <w:szCs w:val="20"/>
              </w:rPr>
              <w:t>М-I-2 CD-2</w:t>
            </w:r>
          </w:p>
        </w:tc>
        <w:tc>
          <w:tcPr>
            <w:tcW w:w="639"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F88C42"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14</w:t>
            </w:r>
          </w:p>
        </w:tc>
        <w:tc>
          <w:tcPr>
            <w:tcW w:w="1627"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297EFF" w14:textId="77777777" w:rsidR="00854953" w:rsidRPr="009F4109" w:rsidRDefault="00854953" w:rsidP="00216ACE">
            <w:pPr>
              <w:jc w:val="right"/>
              <w:rPr>
                <w:rFonts w:ascii="Arial" w:hAnsi="Arial" w:cs="Arial"/>
                <w:sz w:val="20"/>
                <w:szCs w:val="20"/>
                <w:highlight w:val="yellow"/>
              </w:rPr>
            </w:pPr>
            <w:r w:rsidRPr="009F4109">
              <w:rPr>
                <w:rFonts w:ascii="Arial" w:hAnsi="Arial" w:cs="Arial"/>
                <w:sz w:val="20"/>
                <w:szCs w:val="20"/>
                <w:highlight w:val="yellow"/>
              </w:rPr>
              <w:t>45.6</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F9A6E6"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60.6</w:t>
            </w:r>
          </w:p>
        </w:tc>
        <w:tc>
          <w:tcPr>
            <w:tcW w:w="140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848A1E" w14:textId="77777777" w:rsidR="00854953" w:rsidRPr="009F4109" w:rsidRDefault="00854953" w:rsidP="00216ACE">
            <w:pPr>
              <w:jc w:val="right"/>
              <w:rPr>
                <w:rFonts w:ascii="Arial" w:hAnsi="Arial" w:cs="Arial"/>
                <w:sz w:val="20"/>
                <w:szCs w:val="20"/>
                <w:highlight w:val="yellow"/>
              </w:rPr>
            </w:pPr>
            <w:r w:rsidRPr="009F4109">
              <w:rPr>
                <w:rFonts w:ascii="Arial" w:hAnsi="Arial" w:cs="Arial"/>
                <w:sz w:val="20"/>
                <w:szCs w:val="20"/>
                <w:highlight w:val="yellow"/>
              </w:rPr>
              <w:t>9130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B35C17"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65.7</w:t>
            </w:r>
          </w:p>
        </w:tc>
        <w:tc>
          <w:tcPr>
            <w:tcW w:w="85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E0CB39"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0</w:t>
            </w:r>
          </w:p>
        </w:tc>
        <w:tc>
          <w:tcPr>
            <w:tcW w:w="112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E14710"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0.0</w:t>
            </w:r>
          </w:p>
        </w:tc>
      </w:tr>
      <w:tr w:rsidR="00216ACE" w:rsidRPr="00FE7A80" w14:paraId="1BC75CA6" w14:textId="77777777" w:rsidTr="00104C07">
        <w:trPr>
          <w:trHeight w:val="204"/>
        </w:trPr>
        <w:tc>
          <w:tcPr>
            <w:tcW w:w="184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AEC1D7" w14:textId="77777777" w:rsidR="00854953" w:rsidRPr="00FE7A80" w:rsidRDefault="00854953" w:rsidP="00216ACE">
            <w:pPr>
              <w:ind w:firstLine="530"/>
              <w:jc w:val="both"/>
              <w:rPr>
                <w:rFonts w:ascii="Arial" w:hAnsi="Arial" w:cs="Arial"/>
                <w:sz w:val="20"/>
                <w:szCs w:val="20"/>
              </w:rPr>
            </w:pPr>
            <w:r w:rsidRPr="00FE7A80">
              <w:rPr>
                <w:rFonts w:ascii="Arial" w:hAnsi="Arial" w:cs="Arial"/>
                <w:sz w:val="20"/>
                <w:szCs w:val="20"/>
              </w:rPr>
              <w:t>М-I-2 C-1</w:t>
            </w:r>
          </w:p>
        </w:tc>
        <w:tc>
          <w:tcPr>
            <w:tcW w:w="639"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4F3756"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15</w:t>
            </w:r>
          </w:p>
        </w:tc>
        <w:tc>
          <w:tcPr>
            <w:tcW w:w="1627"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0ABD1A" w14:textId="77777777" w:rsidR="00854953" w:rsidRPr="009F4109" w:rsidRDefault="00854953" w:rsidP="00216ACE">
            <w:pPr>
              <w:jc w:val="right"/>
              <w:rPr>
                <w:rFonts w:ascii="Arial" w:hAnsi="Arial" w:cs="Arial"/>
                <w:sz w:val="20"/>
                <w:szCs w:val="20"/>
                <w:highlight w:val="yellow"/>
              </w:rPr>
            </w:pPr>
            <w:r w:rsidRPr="009F4109">
              <w:rPr>
                <w:rFonts w:ascii="Arial" w:hAnsi="Arial" w:cs="Arial"/>
                <w:sz w:val="20"/>
                <w:szCs w:val="20"/>
                <w:highlight w:val="yellow"/>
              </w:rPr>
              <w:t>2.2</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0566A2"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2.9</w:t>
            </w:r>
          </w:p>
        </w:tc>
        <w:tc>
          <w:tcPr>
            <w:tcW w:w="140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3F4D09" w14:textId="77777777" w:rsidR="00854953" w:rsidRPr="009F4109" w:rsidRDefault="00854953" w:rsidP="00216ACE">
            <w:pPr>
              <w:jc w:val="right"/>
              <w:rPr>
                <w:rFonts w:ascii="Arial" w:hAnsi="Arial" w:cs="Arial"/>
                <w:sz w:val="20"/>
                <w:szCs w:val="20"/>
                <w:highlight w:val="yellow"/>
              </w:rPr>
            </w:pPr>
            <w:r w:rsidRPr="009F4109">
              <w:rPr>
                <w:rFonts w:ascii="Arial" w:hAnsi="Arial" w:cs="Arial"/>
                <w:sz w:val="20"/>
                <w:szCs w:val="20"/>
                <w:highlight w:val="yellow"/>
              </w:rPr>
              <w:t>270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7B3999"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2.0</w:t>
            </w:r>
          </w:p>
        </w:tc>
        <w:tc>
          <w:tcPr>
            <w:tcW w:w="85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5D6891"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0</w:t>
            </w:r>
          </w:p>
        </w:tc>
        <w:tc>
          <w:tcPr>
            <w:tcW w:w="112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814F2E"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0.0</w:t>
            </w:r>
          </w:p>
        </w:tc>
      </w:tr>
      <w:tr w:rsidR="00216ACE" w:rsidRPr="00FE7A80" w14:paraId="052FA5E3" w14:textId="77777777" w:rsidTr="00104C07">
        <w:trPr>
          <w:trHeight w:val="204"/>
        </w:trPr>
        <w:tc>
          <w:tcPr>
            <w:tcW w:w="184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3A03FA" w14:textId="77777777" w:rsidR="00854953" w:rsidRPr="00FE7A80" w:rsidRDefault="00854953" w:rsidP="00216ACE">
            <w:pPr>
              <w:ind w:firstLine="530"/>
              <w:jc w:val="both"/>
              <w:rPr>
                <w:rFonts w:ascii="Arial" w:hAnsi="Arial" w:cs="Arial"/>
                <w:sz w:val="20"/>
                <w:szCs w:val="20"/>
              </w:rPr>
            </w:pPr>
            <w:r w:rsidRPr="00FE7A80">
              <w:rPr>
                <w:rFonts w:ascii="Arial" w:hAnsi="Arial" w:cs="Arial"/>
                <w:sz w:val="20"/>
                <w:szCs w:val="20"/>
              </w:rPr>
              <w:t>Т-I-2 CD-2,3</w:t>
            </w:r>
          </w:p>
        </w:tc>
        <w:tc>
          <w:tcPr>
            <w:tcW w:w="639"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B76616"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60</w:t>
            </w:r>
          </w:p>
        </w:tc>
        <w:tc>
          <w:tcPr>
            <w:tcW w:w="1627"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D432C8" w14:textId="77777777" w:rsidR="00854953" w:rsidRPr="009F4109" w:rsidRDefault="00854953" w:rsidP="00216ACE">
            <w:pPr>
              <w:jc w:val="right"/>
              <w:rPr>
                <w:rFonts w:ascii="Arial" w:hAnsi="Arial" w:cs="Arial"/>
                <w:sz w:val="20"/>
                <w:szCs w:val="20"/>
                <w:highlight w:val="yellow"/>
              </w:rPr>
            </w:pPr>
            <w:r w:rsidRPr="009F4109">
              <w:rPr>
                <w:rFonts w:ascii="Arial" w:hAnsi="Arial" w:cs="Arial"/>
                <w:sz w:val="20"/>
                <w:szCs w:val="20"/>
                <w:highlight w:val="yellow"/>
              </w:rPr>
              <w:t>5.6</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AD05DE"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7.4</w:t>
            </w:r>
          </w:p>
        </w:tc>
        <w:tc>
          <w:tcPr>
            <w:tcW w:w="140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C6B5A5" w14:textId="77777777" w:rsidR="00854953" w:rsidRPr="009F4109" w:rsidRDefault="00854953" w:rsidP="00216ACE">
            <w:pPr>
              <w:jc w:val="right"/>
              <w:rPr>
                <w:rFonts w:ascii="Arial" w:hAnsi="Arial" w:cs="Arial"/>
                <w:sz w:val="20"/>
                <w:szCs w:val="20"/>
                <w:highlight w:val="yellow"/>
              </w:rPr>
            </w:pPr>
            <w:r w:rsidRPr="009F4109">
              <w:rPr>
                <w:rFonts w:ascii="Arial" w:hAnsi="Arial" w:cs="Arial"/>
                <w:sz w:val="20"/>
                <w:szCs w:val="20"/>
                <w:highlight w:val="yellow"/>
              </w:rPr>
              <w:t>910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3343EC"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6.5</w:t>
            </w:r>
          </w:p>
        </w:tc>
        <w:tc>
          <w:tcPr>
            <w:tcW w:w="85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C18B6D"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0</w:t>
            </w:r>
          </w:p>
        </w:tc>
        <w:tc>
          <w:tcPr>
            <w:tcW w:w="112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0EB482" w14:textId="77777777" w:rsidR="00854953" w:rsidRPr="00FE7A80" w:rsidRDefault="00854953" w:rsidP="00216ACE">
            <w:pPr>
              <w:jc w:val="right"/>
              <w:rPr>
                <w:rFonts w:ascii="Arial" w:hAnsi="Arial" w:cs="Arial"/>
                <w:sz w:val="20"/>
                <w:szCs w:val="20"/>
              </w:rPr>
            </w:pPr>
            <w:r w:rsidRPr="00FE7A80">
              <w:rPr>
                <w:rFonts w:ascii="Arial" w:hAnsi="Arial" w:cs="Arial"/>
                <w:sz w:val="20"/>
                <w:szCs w:val="20"/>
              </w:rPr>
              <w:t>0.0</w:t>
            </w:r>
          </w:p>
        </w:tc>
      </w:tr>
      <w:tr w:rsidR="00930D53" w:rsidRPr="00FE7A80" w14:paraId="7E37B3DE" w14:textId="77777777" w:rsidTr="00104C07">
        <w:trPr>
          <w:trHeight w:val="204"/>
        </w:trPr>
        <w:tc>
          <w:tcPr>
            <w:tcW w:w="2486"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FBB3F5"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Всичко</w:t>
            </w:r>
          </w:p>
        </w:tc>
        <w:tc>
          <w:tcPr>
            <w:tcW w:w="1627"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338436" w14:textId="77777777" w:rsidR="00854953" w:rsidRPr="009F4109" w:rsidRDefault="00647B3A" w:rsidP="00216ACE">
            <w:pPr>
              <w:jc w:val="right"/>
              <w:rPr>
                <w:rFonts w:ascii="Arial" w:hAnsi="Arial" w:cs="Arial"/>
                <w:b/>
                <w:bCs/>
                <w:sz w:val="20"/>
                <w:szCs w:val="20"/>
                <w:highlight w:val="yellow"/>
              </w:rPr>
            </w:pPr>
            <w:r w:rsidRPr="009F4109">
              <w:rPr>
                <w:rFonts w:ascii="Arial" w:hAnsi="Arial" w:cs="Arial"/>
                <w:b/>
                <w:bCs/>
                <w:sz w:val="20"/>
                <w:szCs w:val="20"/>
                <w:highlight w:val="yellow"/>
              </w:rPr>
              <w:t>159.7</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63ED06" w14:textId="77777777" w:rsidR="00854953" w:rsidRPr="00FE7A80" w:rsidRDefault="00854953" w:rsidP="00216ACE">
            <w:pPr>
              <w:jc w:val="right"/>
              <w:rPr>
                <w:rFonts w:ascii="Arial" w:hAnsi="Arial" w:cs="Arial"/>
                <w:b/>
                <w:bCs/>
                <w:sz w:val="20"/>
                <w:szCs w:val="20"/>
              </w:rPr>
            </w:pPr>
            <w:r w:rsidRPr="00FE7A80">
              <w:rPr>
                <w:rFonts w:ascii="Arial" w:hAnsi="Arial" w:cs="Arial"/>
                <w:b/>
                <w:bCs/>
                <w:sz w:val="20"/>
                <w:szCs w:val="20"/>
              </w:rPr>
              <w:t>100.0</w:t>
            </w:r>
          </w:p>
        </w:tc>
        <w:tc>
          <w:tcPr>
            <w:tcW w:w="140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88DE1D" w14:textId="77777777" w:rsidR="00854953" w:rsidRPr="009F4109" w:rsidRDefault="00854953" w:rsidP="00216ACE">
            <w:pPr>
              <w:jc w:val="right"/>
              <w:rPr>
                <w:rFonts w:ascii="Arial" w:hAnsi="Arial" w:cs="Arial"/>
                <w:b/>
                <w:bCs/>
                <w:sz w:val="20"/>
                <w:szCs w:val="20"/>
                <w:highlight w:val="yellow"/>
              </w:rPr>
            </w:pPr>
            <w:r w:rsidRPr="009F4109">
              <w:rPr>
                <w:rFonts w:ascii="Arial" w:hAnsi="Arial" w:cs="Arial"/>
                <w:b/>
                <w:bCs/>
                <w:sz w:val="20"/>
                <w:szCs w:val="20"/>
                <w:highlight w:val="yellow"/>
              </w:rPr>
              <w:t>1</w:t>
            </w:r>
            <w:r w:rsidR="00BB0121" w:rsidRPr="009F4109">
              <w:rPr>
                <w:rFonts w:ascii="Arial" w:hAnsi="Arial" w:cs="Arial"/>
                <w:b/>
                <w:bCs/>
                <w:sz w:val="20"/>
                <w:szCs w:val="20"/>
                <w:highlight w:val="yellow"/>
              </w:rPr>
              <w:t>9875</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BDDDB1" w14:textId="77777777" w:rsidR="00854953" w:rsidRPr="00FE7A80" w:rsidRDefault="00854953" w:rsidP="00216ACE">
            <w:pPr>
              <w:jc w:val="right"/>
              <w:rPr>
                <w:rFonts w:ascii="Arial" w:hAnsi="Arial" w:cs="Arial"/>
                <w:b/>
                <w:bCs/>
                <w:sz w:val="20"/>
                <w:szCs w:val="20"/>
              </w:rPr>
            </w:pPr>
            <w:r w:rsidRPr="00FE7A80">
              <w:rPr>
                <w:rFonts w:ascii="Arial" w:hAnsi="Arial" w:cs="Arial"/>
                <w:b/>
                <w:bCs/>
                <w:sz w:val="20"/>
                <w:szCs w:val="20"/>
              </w:rPr>
              <w:t>100.0</w:t>
            </w:r>
          </w:p>
        </w:tc>
        <w:tc>
          <w:tcPr>
            <w:tcW w:w="85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EEC35E" w14:textId="77777777" w:rsidR="00854953" w:rsidRPr="00FE7A80" w:rsidRDefault="00854953" w:rsidP="00216ACE">
            <w:pPr>
              <w:jc w:val="right"/>
              <w:rPr>
                <w:rFonts w:ascii="Arial" w:hAnsi="Arial" w:cs="Arial"/>
                <w:b/>
                <w:bCs/>
                <w:sz w:val="20"/>
                <w:szCs w:val="20"/>
              </w:rPr>
            </w:pPr>
            <w:r w:rsidRPr="00FE7A80">
              <w:rPr>
                <w:rFonts w:ascii="Arial" w:hAnsi="Arial" w:cs="Arial"/>
                <w:b/>
                <w:bCs/>
                <w:sz w:val="20"/>
                <w:szCs w:val="20"/>
              </w:rPr>
              <w:t>0</w:t>
            </w:r>
          </w:p>
        </w:tc>
        <w:tc>
          <w:tcPr>
            <w:tcW w:w="112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C9AE7D" w14:textId="77777777" w:rsidR="00854953" w:rsidRPr="00FE7A80" w:rsidRDefault="00854953" w:rsidP="00216ACE">
            <w:pPr>
              <w:jc w:val="right"/>
              <w:rPr>
                <w:rFonts w:ascii="Arial" w:hAnsi="Arial" w:cs="Arial"/>
                <w:b/>
                <w:bCs/>
                <w:sz w:val="20"/>
                <w:szCs w:val="20"/>
              </w:rPr>
            </w:pPr>
            <w:r w:rsidRPr="00FE7A80">
              <w:rPr>
                <w:rFonts w:ascii="Arial" w:hAnsi="Arial" w:cs="Arial"/>
                <w:b/>
                <w:bCs/>
                <w:sz w:val="20"/>
                <w:szCs w:val="20"/>
              </w:rPr>
              <w:t>100.0</w:t>
            </w:r>
          </w:p>
        </w:tc>
      </w:tr>
      <w:tr w:rsidR="00854953" w:rsidRPr="00FE7A80" w14:paraId="1FA05464" w14:textId="77777777" w:rsidTr="00216ACE">
        <w:trPr>
          <w:trHeight w:val="200"/>
        </w:trPr>
        <w:tc>
          <w:tcPr>
            <w:tcW w:w="0" w:type="auto"/>
            <w:gridSpan w:val="1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39FC5046" w14:textId="423A4167" w:rsidR="00854953" w:rsidRPr="00FE7A80" w:rsidRDefault="005A465E" w:rsidP="00216ACE">
            <w:pPr>
              <w:jc w:val="center"/>
              <w:rPr>
                <w:rFonts w:ascii="Arial" w:hAnsi="Arial" w:cs="Arial"/>
                <w:b/>
                <w:bCs/>
                <w:sz w:val="20"/>
                <w:szCs w:val="20"/>
              </w:rPr>
            </w:pPr>
            <w:r>
              <w:rPr>
                <w:rFonts w:ascii="Arial" w:hAnsi="Arial" w:cs="Arial"/>
                <w:b/>
                <w:bCs/>
                <w:sz w:val="20"/>
                <w:szCs w:val="20"/>
              </w:rPr>
              <w:t>С</w:t>
            </w:r>
            <w:r w:rsidR="00216ACE" w:rsidRPr="00FE7A80">
              <w:rPr>
                <w:rFonts w:ascii="Arial" w:hAnsi="Arial" w:cs="Arial"/>
                <w:b/>
                <w:bCs/>
                <w:sz w:val="20"/>
                <w:szCs w:val="20"/>
              </w:rPr>
              <w:t xml:space="preserve">топански клас Буков </w:t>
            </w:r>
            <w:proofErr w:type="spellStart"/>
            <w:r w:rsidR="00216ACE" w:rsidRPr="00FE7A80">
              <w:rPr>
                <w:rFonts w:ascii="Arial" w:hAnsi="Arial" w:cs="Arial"/>
                <w:b/>
                <w:bCs/>
                <w:sz w:val="20"/>
                <w:szCs w:val="20"/>
              </w:rPr>
              <w:t>високобонитете</w:t>
            </w:r>
            <w:proofErr w:type="spellEnd"/>
            <w:r w:rsidR="00216ACE" w:rsidRPr="00FE7A80">
              <w:rPr>
                <w:rFonts w:ascii="Arial" w:hAnsi="Arial" w:cs="Arial"/>
                <w:b/>
                <w:bCs/>
                <w:sz w:val="20"/>
                <w:szCs w:val="20"/>
              </w:rPr>
              <w:t xml:space="preserve"> за превръщане - БВП</w:t>
            </w:r>
          </w:p>
        </w:tc>
      </w:tr>
      <w:tr w:rsidR="00854953" w:rsidRPr="00FE7A80" w14:paraId="57B411F8" w14:textId="77777777" w:rsidTr="00104C07">
        <w:trPr>
          <w:trHeight w:val="213"/>
        </w:trPr>
        <w:tc>
          <w:tcPr>
            <w:tcW w:w="18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D23454" w14:textId="77777777" w:rsidR="00854953" w:rsidRPr="00FE7A80" w:rsidRDefault="00854953" w:rsidP="00930D53">
            <w:pPr>
              <w:ind w:firstLine="530"/>
              <w:jc w:val="both"/>
              <w:rPr>
                <w:rFonts w:ascii="Arial" w:hAnsi="Arial" w:cs="Arial"/>
                <w:sz w:val="20"/>
                <w:szCs w:val="20"/>
              </w:rPr>
            </w:pPr>
            <w:r w:rsidRPr="00FE7A80">
              <w:rPr>
                <w:rFonts w:ascii="Arial" w:hAnsi="Arial" w:cs="Arial"/>
                <w:sz w:val="20"/>
                <w:szCs w:val="20"/>
              </w:rPr>
              <w:t>М-I-2 CD-2</w:t>
            </w:r>
          </w:p>
        </w:tc>
        <w:tc>
          <w:tcPr>
            <w:tcW w:w="71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2E569A"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14</w:t>
            </w:r>
          </w:p>
        </w:tc>
        <w:tc>
          <w:tcPr>
            <w:tcW w:w="15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BD34D9"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211.1</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A1600A"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91.8</w:t>
            </w:r>
          </w:p>
        </w:tc>
        <w:tc>
          <w:tcPr>
            <w:tcW w:w="140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EE5F75"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49985</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D10737"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93.8</w:t>
            </w:r>
          </w:p>
        </w:tc>
        <w:tc>
          <w:tcPr>
            <w:tcW w:w="83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0E7830"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w:t>
            </w:r>
          </w:p>
        </w:tc>
        <w:tc>
          <w:tcPr>
            <w:tcW w:w="115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258D8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0.0</w:t>
            </w:r>
          </w:p>
        </w:tc>
      </w:tr>
      <w:tr w:rsidR="00854953" w:rsidRPr="00FE7A80" w14:paraId="20592462" w14:textId="77777777" w:rsidTr="00104C07">
        <w:trPr>
          <w:trHeight w:val="213"/>
        </w:trPr>
        <w:tc>
          <w:tcPr>
            <w:tcW w:w="18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223654" w14:textId="77777777" w:rsidR="00854953" w:rsidRPr="00FE7A80" w:rsidRDefault="00854953" w:rsidP="00930D53">
            <w:pPr>
              <w:ind w:firstLine="530"/>
              <w:jc w:val="both"/>
              <w:rPr>
                <w:rFonts w:ascii="Arial" w:hAnsi="Arial" w:cs="Arial"/>
                <w:sz w:val="20"/>
                <w:szCs w:val="20"/>
              </w:rPr>
            </w:pPr>
            <w:r w:rsidRPr="00FE7A80">
              <w:rPr>
                <w:rFonts w:ascii="Arial" w:hAnsi="Arial" w:cs="Arial"/>
                <w:sz w:val="20"/>
                <w:szCs w:val="20"/>
              </w:rPr>
              <w:t>Т-I-2 CD-2,3</w:t>
            </w:r>
          </w:p>
        </w:tc>
        <w:tc>
          <w:tcPr>
            <w:tcW w:w="71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8B092F"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60</w:t>
            </w:r>
          </w:p>
        </w:tc>
        <w:tc>
          <w:tcPr>
            <w:tcW w:w="15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EC33A8"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18.9</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8676DD"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8.2</w:t>
            </w:r>
          </w:p>
        </w:tc>
        <w:tc>
          <w:tcPr>
            <w:tcW w:w="140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8AFD63"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3310</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27979B"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6.2</w:t>
            </w:r>
          </w:p>
        </w:tc>
        <w:tc>
          <w:tcPr>
            <w:tcW w:w="83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EFEA93"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w:t>
            </w:r>
          </w:p>
        </w:tc>
        <w:tc>
          <w:tcPr>
            <w:tcW w:w="115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06FE5D"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0.0</w:t>
            </w:r>
          </w:p>
        </w:tc>
      </w:tr>
      <w:tr w:rsidR="00854953" w:rsidRPr="00FE7A80" w14:paraId="16613E20" w14:textId="77777777" w:rsidTr="00104C07">
        <w:trPr>
          <w:trHeight w:val="213"/>
        </w:trPr>
        <w:tc>
          <w:tcPr>
            <w:tcW w:w="255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D57AFA" w14:textId="77777777" w:rsidR="00854953" w:rsidRPr="00FE7A80" w:rsidRDefault="00854953" w:rsidP="00930D53">
            <w:pPr>
              <w:jc w:val="center"/>
              <w:rPr>
                <w:rFonts w:ascii="Arial" w:hAnsi="Arial" w:cs="Arial"/>
                <w:b/>
                <w:bCs/>
                <w:sz w:val="20"/>
                <w:szCs w:val="20"/>
              </w:rPr>
            </w:pPr>
            <w:r w:rsidRPr="00FE7A80">
              <w:rPr>
                <w:rFonts w:ascii="Arial" w:hAnsi="Arial" w:cs="Arial"/>
                <w:b/>
                <w:bCs/>
                <w:sz w:val="20"/>
                <w:szCs w:val="20"/>
              </w:rPr>
              <w:t>Всичко</w:t>
            </w:r>
          </w:p>
        </w:tc>
        <w:tc>
          <w:tcPr>
            <w:tcW w:w="15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DB8537"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230.0</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9251E3"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100.0</w:t>
            </w:r>
          </w:p>
        </w:tc>
        <w:tc>
          <w:tcPr>
            <w:tcW w:w="140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5C7989"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53295</w:t>
            </w:r>
          </w:p>
        </w:tc>
        <w:tc>
          <w:tcPr>
            <w:tcW w:w="12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AF5137"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100.0</w:t>
            </w:r>
          </w:p>
        </w:tc>
        <w:tc>
          <w:tcPr>
            <w:tcW w:w="83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CB79A7"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0</w:t>
            </w:r>
          </w:p>
        </w:tc>
        <w:tc>
          <w:tcPr>
            <w:tcW w:w="115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06F13C"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100.0</w:t>
            </w:r>
          </w:p>
        </w:tc>
      </w:tr>
    </w:tbl>
    <w:p w14:paraId="2B99155D" w14:textId="77777777" w:rsidR="00854953" w:rsidRPr="003423D0" w:rsidRDefault="00854953" w:rsidP="00854953">
      <w:pPr>
        <w:jc w:val="both"/>
        <w:rPr>
          <w:rFonts w:ascii="Arial" w:hAnsi="Arial" w:cs="Arial"/>
          <w:sz w:val="22"/>
          <w:szCs w:val="22"/>
        </w:rPr>
      </w:pPr>
    </w:p>
    <w:p w14:paraId="2AD54C0E" w14:textId="77777777" w:rsidR="00930D53" w:rsidRPr="003423D0" w:rsidRDefault="00930D53" w:rsidP="00854953">
      <w:pPr>
        <w:jc w:val="both"/>
        <w:rPr>
          <w:rFonts w:ascii="Arial" w:hAnsi="Arial" w:cs="Arial"/>
          <w:sz w:val="22"/>
          <w:szCs w:val="22"/>
        </w:rPr>
      </w:pPr>
    </w:p>
    <w:p w14:paraId="53D38290" w14:textId="77777777" w:rsidR="00930D53" w:rsidRPr="003423D0" w:rsidRDefault="00930D53" w:rsidP="00854953">
      <w:pPr>
        <w:jc w:val="both"/>
        <w:rPr>
          <w:rFonts w:ascii="Arial" w:hAnsi="Arial" w:cs="Arial"/>
          <w:sz w:val="22"/>
          <w:szCs w:val="22"/>
        </w:rPr>
      </w:pPr>
    </w:p>
    <w:p w14:paraId="7444A11B" w14:textId="77777777" w:rsidR="00930D53" w:rsidRPr="003423D0" w:rsidRDefault="00930D53" w:rsidP="00854953">
      <w:pPr>
        <w:jc w:val="both"/>
        <w:rPr>
          <w:rFonts w:ascii="Arial" w:hAnsi="Arial" w:cs="Arial"/>
          <w:sz w:val="22"/>
          <w:szCs w:val="22"/>
        </w:rPr>
      </w:pPr>
    </w:p>
    <w:p w14:paraId="07E57E00" w14:textId="77777777" w:rsidR="00930D53" w:rsidRPr="003423D0" w:rsidRDefault="00930D53" w:rsidP="00854953">
      <w:pPr>
        <w:jc w:val="both"/>
        <w:rPr>
          <w:rFonts w:ascii="Arial" w:hAnsi="Arial" w:cs="Arial"/>
          <w:sz w:val="22"/>
          <w:szCs w:val="22"/>
        </w:rPr>
      </w:pPr>
    </w:p>
    <w:p w14:paraId="0A1F7CC7" w14:textId="77777777" w:rsidR="00930D53" w:rsidRPr="003423D0" w:rsidRDefault="00930D53" w:rsidP="00854953">
      <w:pPr>
        <w:jc w:val="both"/>
        <w:rPr>
          <w:rFonts w:ascii="Arial" w:hAnsi="Arial" w:cs="Arial"/>
          <w:sz w:val="22"/>
          <w:szCs w:val="22"/>
        </w:rPr>
      </w:pPr>
    </w:p>
    <w:p w14:paraId="7502894D" w14:textId="77777777" w:rsidR="00647B3A" w:rsidRPr="003423D0" w:rsidRDefault="00647B3A" w:rsidP="00854953">
      <w:pPr>
        <w:jc w:val="both"/>
        <w:rPr>
          <w:rFonts w:ascii="Arial" w:hAnsi="Arial" w:cs="Arial"/>
          <w:sz w:val="22"/>
          <w:szCs w:val="22"/>
        </w:rPr>
      </w:pPr>
    </w:p>
    <w:p w14:paraId="7D5A32D9" w14:textId="77777777" w:rsidR="00647B3A" w:rsidRPr="003423D0" w:rsidRDefault="00647B3A" w:rsidP="00854953">
      <w:pPr>
        <w:jc w:val="both"/>
        <w:rPr>
          <w:rFonts w:ascii="Arial" w:hAnsi="Arial" w:cs="Arial"/>
          <w:sz w:val="22"/>
          <w:szCs w:val="22"/>
        </w:rPr>
      </w:pPr>
    </w:p>
    <w:p w14:paraId="085DB3FC" w14:textId="77777777" w:rsidR="00647B3A" w:rsidRPr="003423D0" w:rsidRDefault="00647B3A" w:rsidP="00854953">
      <w:pPr>
        <w:jc w:val="both"/>
        <w:rPr>
          <w:rFonts w:ascii="Arial" w:hAnsi="Arial" w:cs="Arial"/>
          <w:sz w:val="22"/>
          <w:szCs w:val="22"/>
        </w:rPr>
      </w:pPr>
    </w:p>
    <w:p w14:paraId="0DCE757C" w14:textId="77777777" w:rsidR="00647B3A" w:rsidRPr="003423D0" w:rsidRDefault="00647B3A" w:rsidP="00854953">
      <w:pPr>
        <w:jc w:val="both"/>
        <w:rPr>
          <w:rFonts w:ascii="Arial" w:hAnsi="Arial" w:cs="Arial"/>
          <w:sz w:val="22"/>
          <w:szCs w:val="22"/>
        </w:rPr>
      </w:pPr>
    </w:p>
    <w:p w14:paraId="447DCC98" w14:textId="77777777" w:rsidR="00216ACE" w:rsidRPr="003423D0" w:rsidRDefault="00216ACE" w:rsidP="00854953">
      <w:pPr>
        <w:jc w:val="both"/>
        <w:rPr>
          <w:rFonts w:ascii="Arial" w:hAnsi="Arial" w:cs="Arial"/>
          <w:sz w:val="22"/>
          <w:szCs w:val="22"/>
        </w:rPr>
      </w:pPr>
    </w:p>
    <w:tbl>
      <w:tblPr>
        <w:tblW w:w="9902" w:type="dxa"/>
        <w:tblCellMar>
          <w:top w:w="15" w:type="dxa"/>
          <w:left w:w="15" w:type="dxa"/>
          <w:bottom w:w="15" w:type="dxa"/>
          <w:right w:w="15" w:type="dxa"/>
        </w:tblCellMar>
        <w:tblLook w:val="04A0" w:firstRow="1" w:lastRow="0" w:firstColumn="1" w:lastColumn="0" w:noHBand="0" w:noVBand="1"/>
      </w:tblPr>
      <w:tblGrid>
        <w:gridCol w:w="1693"/>
        <w:gridCol w:w="794"/>
        <w:gridCol w:w="57"/>
        <w:gridCol w:w="29"/>
        <w:gridCol w:w="1357"/>
        <w:gridCol w:w="28"/>
        <w:gridCol w:w="39"/>
        <w:gridCol w:w="1095"/>
        <w:gridCol w:w="9"/>
        <w:gridCol w:w="1116"/>
        <w:gridCol w:w="435"/>
        <w:gridCol w:w="1116"/>
        <w:gridCol w:w="19"/>
        <w:gridCol w:w="1137"/>
        <w:gridCol w:w="978"/>
      </w:tblGrid>
      <w:tr w:rsidR="00170D66" w:rsidRPr="00FE7A80" w14:paraId="3D42A539" w14:textId="77777777" w:rsidTr="00170D66">
        <w:trPr>
          <w:trHeight w:val="910"/>
        </w:trPr>
        <w:tc>
          <w:tcPr>
            <w:tcW w:w="248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1EC60D" w14:textId="77777777" w:rsidR="00854953" w:rsidRPr="00FE7A80" w:rsidRDefault="00854953" w:rsidP="00216ACE">
            <w:pPr>
              <w:jc w:val="center"/>
              <w:rPr>
                <w:rFonts w:ascii="Arial" w:hAnsi="Arial" w:cs="Arial"/>
                <w:b/>
                <w:bCs/>
                <w:sz w:val="20"/>
                <w:szCs w:val="20"/>
              </w:rPr>
            </w:pPr>
            <w:proofErr w:type="spellStart"/>
            <w:r w:rsidRPr="00FE7A80">
              <w:rPr>
                <w:rFonts w:ascii="Arial" w:hAnsi="Arial" w:cs="Arial"/>
                <w:b/>
                <w:bCs/>
                <w:sz w:val="20"/>
                <w:szCs w:val="20"/>
              </w:rPr>
              <w:t>Месторастене</w:t>
            </w:r>
            <w:proofErr w:type="spellEnd"/>
          </w:p>
        </w:tc>
        <w:tc>
          <w:tcPr>
            <w:tcW w:w="2614"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A0AA9B"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Площ</w:t>
            </w:r>
          </w:p>
        </w:tc>
        <w:tc>
          <w:tcPr>
            <w:tcW w:w="26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BDB388"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Запас на</w:t>
            </w:r>
            <w:r w:rsidRPr="00FE7A80">
              <w:rPr>
                <w:rFonts w:ascii="Arial" w:hAnsi="Arial" w:cs="Arial"/>
                <w:b/>
                <w:bCs/>
                <w:sz w:val="20"/>
                <w:szCs w:val="20"/>
              </w:rPr>
              <w:br/>
            </w:r>
            <w:proofErr w:type="spellStart"/>
            <w:r w:rsidRPr="00FE7A80">
              <w:rPr>
                <w:rFonts w:ascii="Arial" w:hAnsi="Arial" w:cs="Arial"/>
                <w:b/>
                <w:bCs/>
                <w:sz w:val="20"/>
                <w:szCs w:val="20"/>
              </w:rPr>
              <w:t>основновното</w:t>
            </w:r>
            <w:proofErr w:type="spellEnd"/>
            <w:r w:rsidRPr="00FE7A80">
              <w:rPr>
                <w:rFonts w:ascii="Arial" w:hAnsi="Arial" w:cs="Arial"/>
                <w:b/>
                <w:bCs/>
                <w:sz w:val="20"/>
                <w:szCs w:val="20"/>
              </w:rPr>
              <w:br/>
              <w:t>насаждение</w:t>
            </w:r>
          </w:p>
        </w:tc>
        <w:tc>
          <w:tcPr>
            <w:tcW w:w="2134"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9D3D3A"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Запас</w:t>
            </w:r>
            <w:r w:rsidRPr="00FE7A80">
              <w:rPr>
                <w:rFonts w:ascii="Arial" w:hAnsi="Arial" w:cs="Arial"/>
                <w:b/>
                <w:bCs/>
                <w:sz w:val="20"/>
                <w:szCs w:val="20"/>
              </w:rPr>
              <w:br/>
            </w:r>
            <w:proofErr w:type="spellStart"/>
            <w:r w:rsidRPr="00FE7A80">
              <w:rPr>
                <w:rFonts w:ascii="Arial" w:hAnsi="Arial" w:cs="Arial"/>
                <w:b/>
                <w:bCs/>
                <w:sz w:val="20"/>
                <w:szCs w:val="20"/>
              </w:rPr>
              <w:t>надлесни</w:t>
            </w:r>
            <w:proofErr w:type="spellEnd"/>
          </w:p>
        </w:tc>
      </w:tr>
      <w:tr w:rsidR="00104C07" w:rsidRPr="00FE7A80" w14:paraId="48FCF844" w14:textId="77777777" w:rsidTr="00170D66">
        <w:trPr>
          <w:trHeight w:val="315"/>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C95CAA"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означение</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F4C140" w14:textId="77777777" w:rsidR="00854953" w:rsidRPr="00FE7A80" w:rsidRDefault="00854953" w:rsidP="00216ACE">
            <w:pPr>
              <w:jc w:val="center"/>
              <w:rPr>
                <w:rFonts w:ascii="Arial" w:hAnsi="Arial" w:cs="Arial"/>
                <w:b/>
                <w:bCs/>
                <w:sz w:val="20"/>
                <w:szCs w:val="20"/>
              </w:rPr>
            </w:pPr>
            <w:proofErr w:type="spellStart"/>
            <w:r w:rsidRPr="00FE7A80">
              <w:rPr>
                <w:rFonts w:ascii="Arial" w:hAnsi="Arial" w:cs="Arial"/>
                <w:b/>
                <w:bCs/>
                <w:sz w:val="20"/>
                <w:szCs w:val="20"/>
              </w:rPr>
              <w:t>No</w:t>
            </w:r>
            <w:proofErr w:type="spellEnd"/>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A65F68"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ха</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A70A99"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4E660D"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куб.м</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ADCBBA"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w:t>
            </w:r>
          </w:p>
        </w:tc>
        <w:tc>
          <w:tcPr>
            <w:tcW w:w="115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6D7197"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куб.м</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AB9195" w14:textId="77777777" w:rsidR="00854953" w:rsidRPr="00FE7A80" w:rsidRDefault="00854953" w:rsidP="00216ACE">
            <w:pPr>
              <w:jc w:val="center"/>
              <w:rPr>
                <w:rFonts w:ascii="Arial" w:hAnsi="Arial" w:cs="Arial"/>
                <w:b/>
                <w:bCs/>
                <w:sz w:val="20"/>
                <w:szCs w:val="20"/>
              </w:rPr>
            </w:pPr>
            <w:r w:rsidRPr="00FE7A80">
              <w:rPr>
                <w:rFonts w:ascii="Arial" w:hAnsi="Arial" w:cs="Arial"/>
                <w:b/>
                <w:bCs/>
                <w:sz w:val="20"/>
                <w:szCs w:val="20"/>
              </w:rPr>
              <w:t>%</w:t>
            </w:r>
          </w:p>
        </w:tc>
      </w:tr>
      <w:tr w:rsidR="00854953" w:rsidRPr="00FE7A80" w14:paraId="76994CD7" w14:textId="77777777" w:rsidTr="00170D66">
        <w:trPr>
          <w:trHeight w:val="315"/>
        </w:trPr>
        <w:tc>
          <w:tcPr>
            <w:tcW w:w="9902"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2BCD1B33" w14:textId="77AFC944" w:rsidR="00854953" w:rsidRPr="00FE7A80" w:rsidRDefault="005A465E" w:rsidP="005A465E">
            <w:pPr>
              <w:jc w:val="center"/>
              <w:rPr>
                <w:rFonts w:ascii="Arial" w:hAnsi="Arial" w:cs="Arial"/>
                <w:b/>
                <w:bCs/>
                <w:sz w:val="20"/>
                <w:szCs w:val="20"/>
              </w:rPr>
            </w:pPr>
            <w:r>
              <w:rPr>
                <w:rFonts w:ascii="Arial" w:hAnsi="Arial" w:cs="Arial"/>
                <w:b/>
                <w:bCs/>
                <w:sz w:val="20"/>
                <w:szCs w:val="20"/>
              </w:rPr>
              <w:t>С</w:t>
            </w:r>
            <w:r w:rsidR="00216ACE" w:rsidRPr="00FE7A80">
              <w:rPr>
                <w:rFonts w:ascii="Arial" w:hAnsi="Arial" w:cs="Arial"/>
                <w:b/>
                <w:bCs/>
                <w:sz w:val="20"/>
                <w:szCs w:val="20"/>
              </w:rPr>
              <w:t>топански клас</w:t>
            </w:r>
            <w:r w:rsidR="00216ACE" w:rsidRPr="00FE7A80">
              <w:rPr>
                <w:rFonts w:ascii="Arial" w:hAnsi="Arial" w:cs="Arial"/>
                <w:sz w:val="20"/>
                <w:szCs w:val="20"/>
              </w:rPr>
              <w:t xml:space="preserve"> </w:t>
            </w:r>
            <w:proofErr w:type="spellStart"/>
            <w:r w:rsidR="00216ACE" w:rsidRPr="00FE7A80">
              <w:rPr>
                <w:rFonts w:ascii="Arial" w:hAnsi="Arial" w:cs="Arial"/>
                <w:b/>
                <w:bCs/>
                <w:sz w:val="20"/>
                <w:szCs w:val="20"/>
              </w:rPr>
              <w:t>Габъров</w:t>
            </w:r>
            <w:proofErr w:type="spellEnd"/>
            <w:r w:rsidR="00216ACE" w:rsidRPr="00FE7A80">
              <w:rPr>
                <w:rFonts w:ascii="Arial" w:hAnsi="Arial" w:cs="Arial"/>
                <w:b/>
                <w:bCs/>
                <w:sz w:val="20"/>
                <w:szCs w:val="20"/>
              </w:rPr>
              <w:t xml:space="preserve"> </w:t>
            </w:r>
            <w:proofErr w:type="spellStart"/>
            <w:r>
              <w:rPr>
                <w:rFonts w:ascii="Arial" w:hAnsi="Arial" w:cs="Arial"/>
                <w:b/>
                <w:bCs/>
                <w:sz w:val="20"/>
                <w:szCs w:val="20"/>
              </w:rPr>
              <w:t>в</w:t>
            </w:r>
            <w:r w:rsidR="00BB0121" w:rsidRPr="00FE7A80">
              <w:rPr>
                <w:rFonts w:ascii="Arial" w:hAnsi="Arial" w:cs="Arial"/>
                <w:b/>
                <w:bCs/>
                <w:sz w:val="20"/>
                <w:szCs w:val="20"/>
              </w:rPr>
              <w:t>исокобонитетен</w:t>
            </w:r>
            <w:proofErr w:type="spellEnd"/>
            <w:r w:rsidR="00BB0121" w:rsidRPr="00FE7A80">
              <w:rPr>
                <w:rFonts w:ascii="Arial" w:hAnsi="Arial" w:cs="Arial"/>
                <w:b/>
                <w:bCs/>
                <w:sz w:val="20"/>
                <w:szCs w:val="20"/>
              </w:rPr>
              <w:t xml:space="preserve"> за превръщане</w:t>
            </w:r>
            <w:r w:rsidR="00216ACE" w:rsidRPr="00FE7A80">
              <w:rPr>
                <w:rFonts w:ascii="Arial" w:hAnsi="Arial" w:cs="Arial"/>
                <w:b/>
                <w:bCs/>
                <w:sz w:val="20"/>
                <w:szCs w:val="20"/>
              </w:rPr>
              <w:t xml:space="preserve"> - ГВП</w:t>
            </w:r>
          </w:p>
        </w:tc>
      </w:tr>
      <w:tr w:rsidR="00104C07" w:rsidRPr="00FE7A80" w14:paraId="69D6D869" w14:textId="77777777" w:rsidTr="00170D66">
        <w:trPr>
          <w:trHeight w:val="335"/>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25C1B9" w14:textId="77777777" w:rsidR="00854953" w:rsidRPr="00FE7A80" w:rsidRDefault="00854953" w:rsidP="00930D53">
            <w:pPr>
              <w:ind w:firstLine="389"/>
              <w:jc w:val="both"/>
              <w:rPr>
                <w:rFonts w:ascii="Arial" w:hAnsi="Arial" w:cs="Arial"/>
                <w:sz w:val="20"/>
                <w:szCs w:val="20"/>
              </w:rPr>
            </w:pPr>
            <w:r w:rsidRPr="00FE7A80">
              <w:rPr>
                <w:rFonts w:ascii="Arial" w:hAnsi="Arial" w:cs="Arial"/>
                <w:sz w:val="20"/>
                <w:szCs w:val="20"/>
              </w:rPr>
              <w:t>М-I-2 D-2</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85CC85"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12</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03DCF7"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79.0</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40B09F"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7.1</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C482C8"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17120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D9E86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7.9</w:t>
            </w:r>
          </w:p>
        </w:tc>
        <w:tc>
          <w:tcPr>
            <w:tcW w:w="115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B62414"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92F53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0.0</w:t>
            </w:r>
          </w:p>
        </w:tc>
      </w:tr>
      <w:tr w:rsidR="00104C07" w:rsidRPr="00FE7A80" w14:paraId="0B7DFF4D" w14:textId="77777777" w:rsidTr="00170D66">
        <w:trPr>
          <w:trHeight w:val="335"/>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391746" w14:textId="77777777" w:rsidR="00854953" w:rsidRPr="00FE7A80" w:rsidRDefault="00854953" w:rsidP="00930D53">
            <w:pPr>
              <w:ind w:firstLine="389"/>
              <w:jc w:val="both"/>
              <w:rPr>
                <w:rFonts w:ascii="Arial" w:hAnsi="Arial" w:cs="Arial"/>
                <w:sz w:val="20"/>
                <w:szCs w:val="20"/>
              </w:rPr>
            </w:pPr>
            <w:r w:rsidRPr="00FE7A80">
              <w:rPr>
                <w:rFonts w:ascii="Arial" w:hAnsi="Arial" w:cs="Arial"/>
                <w:sz w:val="20"/>
                <w:szCs w:val="20"/>
              </w:rPr>
              <w:t>М-I-2 CD-2</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3EBE2F"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14</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12DE53"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9</w:t>
            </w:r>
            <w:r w:rsidR="00BB0121" w:rsidRPr="00FE7A80">
              <w:rPr>
                <w:rFonts w:ascii="Arial" w:hAnsi="Arial" w:cs="Arial"/>
                <w:sz w:val="20"/>
                <w:szCs w:val="20"/>
              </w:rPr>
              <w:t>66</w:t>
            </w:r>
            <w:r w:rsidRPr="00FE7A80">
              <w:rPr>
                <w:rFonts w:ascii="Arial" w:hAnsi="Arial" w:cs="Arial"/>
                <w:sz w:val="20"/>
                <w:szCs w:val="20"/>
              </w:rPr>
              <w:t>.</w:t>
            </w:r>
            <w:r w:rsidR="00BB0121" w:rsidRPr="00FE7A80">
              <w:rPr>
                <w:rFonts w:ascii="Arial" w:hAnsi="Arial" w:cs="Arial"/>
                <w:sz w:val="20"/>
                <w:szCs w:val="20"/>
              </w:rPr>
              <w:t>8</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E7FA69"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87.6</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7E42F8"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186</w:t>
            </w:r>
            <w:r w:rsidR="00BB0121" w:rsidRPr="00FE7A80">
              <w:rPr>
                <w:rFonts w:ascii="Arial" w:hAnsi="Arial" w:cs="Arial"/>
                <w:sz w:val="20"/>
                <w:szCs w:val="20"/>
              </w:rPr>
              <w:t>440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DC001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87.2</w:t>
            </w:r>
          </w:p>
        </w:tc>
        <w:tc>
          <w:tcPr>
            <w:tcW w:w="115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FCE7BE"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130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535F5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100.0</w:t>
            </w:r>
          </w:p>
        </w:tc>
      </w:tr>
      <w:tr w:rsidR="00104C07" w:rsidRPr="00FE7A80" w14:paraId="1B798489" w14:textId="77777777" w:rsidTr="00170D66">
        <w:trPr>
          <w:trHeight w:val="335"/>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B7ED42" w14:textId="77777777" w:rsidR="00854953" w:rsidRPr="00FE7A80" w:rsidRDefault="00854953" w:rsidP="00930D53">
            <w:pPr>
              <w:ind w:firstLine="389"/>
              <w:jc w:val="both"/>
              <w:rPr>
                <w:rFonts w:ascii="Arial" w:hAnsi="Arial" w:cs="Arial"/>
                <w:sz w:val="20"/>
                <w:szCs w:val="20"/>
              </w:rPr>
            </w:pPr>
            <w:r w:rsidRPr="00FE7A80">
              <w:rPr>
                <w:rFonts w:ascii="Arial" w:hAnsi="Arial" w:cs="Arial"/>
                <w:sz w:val="20"/>
                <w:szCs w:val="20"/>
              </w:rPr>
              <w:t>М-I-2 C-1</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15F755"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15</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BE698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17.9</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E3E863"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1.6</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571794"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2445</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3034C0"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1.2</w:t>
            </w:r>
          </w:p>
        </w:tc>
        <w:tc>
          <w:tcPr>
            <w:tcW w:w="115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647521"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EE427D"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0.0</w:t>
            </w:r>
          </w:p>
        </w:tc>
      </w:tr>
      <w:tr w:rsidR="00104C07" w:rsidRPr="00FE7A80" w14:paraId="15800EF2" w14:textId="77777777" w:rsidTr="00170D66">
        <w:trPr>
          <w:trHeight w:val="335"/>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DE4E6B" w14:textId="77777777" w:rsidR="00854953" w:rsidRPr="00FE7A80" w:rsidRDefault="00854953" w:rsidP="00930D53">
            <w:pPr>
              <w:ind w:firstLine="389"/>
              <w:jc w:val="both"/>
              <w:rPr>
                <w:rFonts w:ascii="Arial" w:hAnsi="Arial" w:cs="Arial"/>
                <w:sz w:val="20"/>
                <w:szCs w:val="20"/>
              </w:rPr>
            </w:pPr>
            <w:r w:rsidRPr="00FE7A80">
              <w:rPr>
                <w:rFonts w:ascii="Arial" w:hAnsi="Arial" w:cs="Arial"/>
                <w:sz w:val="20"/>
                <w:szCs w:val="20"/>
              </w:rPr>
              <w:t>Т-I-2 C-1</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731FC3"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59</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963AD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4.8</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5CB42E"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0.5</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7933A2"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695</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BEAF68"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0.3</w:t>
            </w:r>
          </w:p>
        </w:tc>
        <w:tc>
          <w:tcPr>
            <w:tcW w:w="115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5C15A8"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B77E96"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0.0</w:t>
            </w:r>
          </w:p>
        </w:tc>
      </w:tr>
      <w:tr w:rsidR="00104C07" w:rsidRPr="00FE7A80" w14:paraId="3C480013" w14:textId="77777777" w:rsidTr="00170D66">
        <w:trPr>
          <w:trHeight w:val="315"/>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CA1435" w14:textId="77777777" w:rsidR="00854953" w:rsidRPr="00FE7A80" w:rsidRDefault="00854953" w:rsidP="00930D53">
            <w:pPr>
              <w:ind w:firstLine="389"/>
              <w:jc w:val="both"/>
              <w:rPr>
                <w:rFonts w:ascii="Arial" w:hAnsi="Arial" w:cs="Arial"/>
                <w:sz w:val="20"/>
                <w:szCs w:val="20"/>
              </w:rPr>
            </w:pPr>
            <w:r w:rsidRPr="00FE7A80">
              <w:rPr>
                <w:rFonts w:ascii="Arial" w:hAnsi="Arial" w:cs="Arial"/>
                <w:sz w:val="20"/>
                <w:szCs w:val="20"/>
              </w:rPr>
              <w:t>Т-I-2 CD-2,3</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761B3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60</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FF8885"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35.9</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2500E0"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3.2</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9F71CF"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7370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DDE346"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3.4</w:t>
            </w:r>
          </w:p>
        </w:tc>
        <w:tc>
          <w:tcPr>
            <w:tcW w:w="115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64BC6F"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9DDD84"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0.0</w:t>
            </w:r>
          </w:p>
        </w:tc>
      </w:tr>
      <w:tr w:rsidR="00170D66" w:rsidRPr="00FE7A80" w14:paraId="4205848C" w14:textId="77777777" w:rsidTr="00170D66">
        <w:trPr>
          <w:trHeight w:val="335"/>
        </w:trPr>
        <w:tc>
          <w:tcPr>
            <w:tcW w:w="248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379AB1" w14:textId="77777777" w:rsidR="00854953" w:rsidRPr="00FE7A80" w:rsidRDefault="00854953" w:rsidP="00930D53">
            <w:pPr>
              <w:jc w:val="center"/>
              <w:rPr>
                <w:rFonts w:ascii="Arial" w:hAnsi="Arial" w:cs="Arial"/>
                <w:b/>
                <w:bCs/>
                <w:sz w:val="20"/>
                <w:szCs w:val="20"/>
              </w:rPr>
            </w:pPr>
            <w:r w:rsidRPr="00FE7A80">
              <w:rPr>
                <w:rFonts w:ascii="Arial" w:hAnsi="Arial" w:cs="Arial"/>
                <w:b/>
                <w:bCs/>
                <w:sz w:val="20"/>
                <w:szCs w:val="20"/>
              </w:rPr>
              <w:t>Всичко</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363E36"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11</w:t>
            </w:r>
            <w:r w:rsidR="00BB0121" w:rsidRPr="00FE7A80">
              <w:rPr>
                <w:rFonts w:ascii="Arial" w:hAnsi="Arial" w:cs="Arial"/>
                <w:b/>
                <w:bCs/>
                <w:sz w:val="20"/>
                <w:szCs w:val="20"/>
              </w:rPr>
              <w:t>04</w:t>
            </w:r>
            <w:r w:rsidRPr="00FE7A80">
              <w:rPr>
                <w:rFonts w:ascii="Arial" w:hAnsi="Arial" w:cs="Arial"/>
                <w:b/>
                <w:bCs/>
                <w:sz w:val="20"/>
                <w:szCs w:val="20"/>
              </w:rPr>
              <w:t>.</w:t>
            </w:r>
            <w:r w:rsidR="00BB0121" w:rsidRPr="00FE7A80">
              <w:rPr>
                <w:rFonts w:ascii="Arial" w:hAnsi="Arial" w:cs="Arial"/>
                <w:b/>
                <w:bCs/>
                <w:sz w:val="20"/>
                <w:szCs w:val="20"/>
              </w:rPr>
              <w:t>4</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FD6326"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100.0</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D19839"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21</w:t>
            </w:r>
            <w:r w:rsidR="00BB0121" w:rsidRPr="00FE7A80">
              <w:rPr>
                <w:rFonts w:ascii="Arial" w:hAnsi="Arial" w:cs="Arial"/>
                <w:b/>
                <w:bCs/>
                <w:sz w:val="20"/>
                <w:szCs w:val="20"/>
              </w:rPr>
              <w:t>4070</w:t>
            </w:r>
          </w:p>
        </w:tc>
        <w:tc>
          <w:tcPr>
            <w:tcW w:w="11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C9A05D"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100.0</w:t>
            </w:r>
          </w:p>
        </w:tc>
        <w:tc>
          <w:tcPr>
            <w:tcW w:w="115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1A11EF"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130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EEB4C"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100.0</w:t>
            </w:r>
          </w:p>
        </w:tc>
      </w:tr>
      <w:tr w:rsidR="00854953" w:rsidRPr="00FE7A80" w14:paraId="5FCC570B" w14:textId="77777777" w:rsidTr="00170D66">
        <w:trPr>
          <w:trHeight w:val="181"/>
        </w:trPr>
        <w:tc>
          <w:tcPr>
            <w:tcW w:w="9902"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68BAC2B4" w14:textId="044250AA" w:rsidR="00854953" w:rsidRPr="00FE7A80" w:rsidRDefault="001748D9" w:rsidP="00930D53">
            <w:pPr>
              <w:jc w:val="center"/>
              <w:rPr>
                <w:rFonts w:ascii="Arial" w:hAnsi="Arial" w:cs="Arial"/>
                <w:b/>
                <w:bCs/>
                <w:sz w:val="20"/>
                <w:szCs w:val="20"/>
              </w:rPr>
            </w:pPr>
            <w:r w:rsidRPr="00C74091">
              <w:rPr>
                <w:rFonts w:ascii="Arial" w:hAnsi="Arial" w:cs="Arial"/>
                <w:b/>
                <w:bCs/>
                <w:color w:val="000000"/>
                <w:sz w:val="18"/>
                <w:szCs w:val="18"/>
              </w:rPr>
              <w:t xml:space="preserve">Стопански клас Дъбов </w:t>
            </w:r>
            <w:proofErr w:type="spellStart"/>
            <w:r w:rsidRPr="00C74091">
              <w:rPr>
                <w:rFonts w:ascii="Arial" w:hAnsi="Arial" w:cs="Arial"/>
                <w:b/>
                <w:bCs/>
                <w:color w:val="000000"/>
                <w:sz w:val="18"/>
                <w:szCs w:val="18"/>
              </w:rPr>
              <w:t>високобонитетен</w:t>
            </w:r>
            <w:proofErr w:type="spellEnd"/>
            <w:r w:rsidRPr="00C74091">
              <w:rPr>
                <w:rFonts w:ascii="Arial" w:hAnsi="Arial" w:cs="Arial"/>
                <w:b/>
                <w:bCs/>
                <w:color w:val="000000"/>
                <w:sz w:val="18"/>
                <w:szCs w:val="18"/>
              </w:rPr>
              <w:t xml:space="preserve"> за превръщане</w:t>
            </w:r>
            <w:r w:rsidR="00930D53" w:rsidRPr="00FE7A80">
              <w:rPr>
                <w:rFonts w:ascii="Arial" w:hAnsi="Arial" w:cs="Arial"/>
                <w:b/>
                <w:bCs/>
                <w:sz w:val="20"/>
                <w:szCs w:val="20"/>
              </w:rPr>
              <w:t xml:space="preserve"> - ДВП</w:t>
            </w:r>
          </w:p>
        </w:tc>
      </w:tr>
      <w:tr w:rsidR="00170D66" w:rsidRPr="00FE7A80" w14:paraId="0A3F6381" w14:textId="77777777" w:rsidTr="00170D66">
        <w:trPr>
          <w:trHeight w:val="193"/>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34312A"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М-I-2 D-2</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4EEEE1"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12</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2EE050"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12.8</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604E34"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6.3</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A50586"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2360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D196F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6.0</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9A08F5"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565674"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0.0</w:t>
            </w:r>
          </w:p>
        </w:tc>
      </w:tr>
      <w:tr w:rsidR="00170D66" w:rsidRPr="00FE7A80" w14:paraId="76FF4D9C" w14:textId="77777777" w:rsidTr="00170D66">
        <w:trPr>
          <w:trHeight w:val="193"/>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D90AA7"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М-I-2 CD-2</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7A8ABF"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14</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29B8AD"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166.6</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9E7EE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82.1</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77CE72"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32750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37B36B"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83.6</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EAFF12"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47F7EF"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0.0</w:t>
            </w:r>
          </w:p>
        </w:tc>
      </w:tr>
      <w:tr w:rsidR="00170D66" w:rsidRPr="00FE7A80" w14:paraId="25CA1816" w14:textId="77777777" w:rsidTr="00170D66">
        <w:trPr>
          <w:trHeight w:val="193"/>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515CF2"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М-I-2 C-1</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6792BF"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15</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757345"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23.6</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D3D54A"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11.6</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AA4CB5"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4050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4D608C"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10.4</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7D9573"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DB5EA1" w14:textId="77777777" w:rsidR="00854953" w:rsidRPr="00FE7A80" w:rsidRDefault="00854953" w:rsidP="00930D53">
            <w:pPr>
              <w:jc w:val="right"/>
              <w:rPr>
                <w:rFonts w:ascii="Arial" w:hAnsi="Arial" w:cs="Arial"/>
                <w:sz w:val="20"/>
                <w:szCs w:val="20"/>
              </w:rPr>
            </w:pPr>
            <w:r w:rsidRPr="00FE7A80">
              <w:rPr>
                <w:rFonts w:ascii="Arial" w:hAnsi="Arial" w:cs="Arial"/>
                <w:sz w:val="20"/>
                <w:szCs w:val="20"/>
              </w:rPr>
              <w:t>0.0</w:t>
            </w:r>
          </w:p>
        </w:tc>
      </w:tr>
      <w:tr w:rsidR="00104C07" w:rsidRPr="00FE7A80" w14:paraId="2EBC1B70" w14:textId="77777777" w:rsidTr="00170D66">
        <w:trPr>
          <w:trHeight w:val="193"/>
        </w:trPr>
        <w:tc>
          <w:tcPr>
            <w:tcW w:w="248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0AD66A" w14:textId="77777777" w:rsidR="00854953" w:rsidRPr="00FE7A80" w:rsidRDefault="00854953" w:rsidP="00104C07">
            <w:pPr>
              <w:ind w:firstLine="389"/>
              <w:jc w:val="center"/>
              <w:rPr>
                <w:rFonts w:ascii="Arial" w:hAnsi="Arial" w:cs="Arial"/>
                <w:b/>
                <w:bCs/>
                <w:sz w:val="20"/>
                <w:szCs w:val="20"/>
              </w:rPr>
            </w:pPr>
            <w:r w:rsidRPr="00FE7A80">
              <w:rPr>
                <w:rFonts w:ascii="Arial" w:hAnsi="Arial" w:cs="Arial"/>
                <w:b/>
                <w:bCs/>
                <w:sz w:val="20"/>
                <w:szCs w:val="20"/>
              </w:rPr>
              <w:t>Всичко</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D072DB"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203.0</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D306F0"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100.0</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BDF4B1"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39160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60D30F"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100.0</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8DDF75"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C272D5" w14:textId="77777777" w:rsidR="00854953" w:rsidRPr="00FE7A80" w:rsidRDefault="00854953" w:rsidP="00930D53">
            <w:pPr>
              <w:jc w:val="right"/>
              <w:rPr>
                <w:rFonts w:ascii="Arial" w:hAnsi="Arial" w:cs="Arial"/>
                <w:b/>
                <w:bCs/>
                <w:sz w:val="20"/>
                <w:szCs w:val="20"/>
              </w:rPr>
            </w:pPr>
            <w:r w:rsidRPr="00FE7A80">
              <w:rPr>
                <w:rFonts w:ascii="Arial" w:hAnsi="Arial" w:cs="Arial"/>
                <w:b/>
                <w:bCs/>
                <w:sz w:val="20"/>
                <w:szCs w:val="20"/>
              </w:rPr>
              <w:t>100.0</w:t>
            </w:r>
          </w:p>
        </w:tc>
      </w:tr>
      <w:tr w:rsidR="00854953" w:rsidRPr="00FE7A80" w14:paraId="109CC4B6" w14:textId="77777777" w:rsidTr="00170D66">
        <w:trPr>
          <w:trHeight w:val="215"/>
        </w:trPr>
        <w:tc>
          <w:tcPr>
            <w:tcW w:w="9902"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01756B29" w14:textId="3CD679DB" w:rsidR="00854953" w:rsidRPr="00FE7A80" w:rsidRDefault="003D0478" w:rsidP="003D0478">
            <w:pPr>
              <w:ind w:firstLine="389"/>
              <w:jc w:val="center"/>
              <w:rPr>
                <w:rFonts w:ascii="Arial" w:hAnsi="Arial" w:cs="Arial"/>
                <w:b/>
                <w:bCs/>
                <w:sz w:val="20"/>
                <w:szCs w:val="20"/>
              </w:rPr>
            </w:pPr>
            <w:r>
              <w:rPr>
                <w:rFonts w:ascii="Arial" w:hAnsi="Arial" w:cs="Arial"/>
                <w:b/>
                <w:bCs/>
                <w:sz w:val="20"/>
                <w:szCs w:val="20"/>
              </w:rPr>
              <w:t>С</w:t>
            </w:r>
            <w:r w:rsidR="00104C07" w:rsidRPr="00FE7A80">
              <w:rPr>
                <w:rFonts w:ascii="Arial" w:hAnsi="Arial" w:cs="Arial"/>
                <w:b/>
                <w:bCs/>
                <w:sz w:val="20"/>
                <w:szCs w:val="20"/>
              </w:rPr>
              <w:t>топански клас</w:t>
            </w:r>
            <w:r w:rsidR="00104C07" w:rsidRPr="00FE7A80">
              <w:rPr>
                <w:rFonts w:ascii="Arial" w:hAnsi="Arial" w:cs="Arial"/>
                <w:sz w:val="20"/>
                <w:szCs w:val="20"/>
              </w:rPr>
              <w:t xml:space="preserve"> </w:t>
            </w:r>
            <w:r w:rsidR="00104C07" w:rsidRPr="00FE7A80">
              <w:rPr>
                <w:rFonts w:ascii="Arial" w:hAnsi="Arial" w:cs="Arial"/>
                <w:b/>
                <w:bCs/>
                <w:sz w:val="20"/>
                <w:szCs w:val="20"/>
              </w:rPr>
              <w:t xml:space="preserve">Дъбов </w:t>
            </w:r>
            <w:r>
              <w:rPr>
                <w:rFonts w:ascii="Arial" w:hAnsi="Arial" w:cs="Arial"/>
                <w:b/>
                <w:bCs/>
                <w:sz w:val="20"/>
                <w:szCs w:val="20"/>
              </w:rPr>
              <w:t>с</w:t>
            </w:r>
            <w:r w:rsidR="00104C07" w:rsidRPr="00FE7A80">
              <w:rPr>
                <w:rFonts w:ascii="Arial" w:hAnsi="Arial" w:cs="Arial"/>
                <w:b/>
                <w:bCs/>
                <w:sz w:val="20"/>
                <w:szCs w:val="20"/>
              </w:rPr>
              <w:t xml:space="preserve">редно и </w:t>
            </w:r>
            <w:proofErr w:type="spellStart"/>
            <w:r w:rsidR="00104C07" w:rsidRPr="00FE7A80">
              <w:rPr>
                <w:rFonts w:ascii="Arial" w:hAnsi="Arial" w:cs="Arial"/>
                <w:b/>
                <w:bCs/>
                <w:sz w:val="20"/>
                <w:szCs w:val="20"/>
              </w:rPr>
              <w:t>нискобонитетен</w:t>
            </w:r>
            <w:proofErr w:type="spellEnd"/>
            <w:r w:rsidR="00104C07" w:rsidRPr="00FE7A80">
              <w:rPr>
                <w:rFonts w:ascii="Arial" w:hAnsi="Arial" w:cs="Arial"/>
                <w:b/>
                <w:bCs/>
                <w:sz w:val="20"/>
                <w:szCs w:val="20"/>
              </w:rPr>
              <w:t xml:space="preserve"> за превръщане - </w:t>
            </w:r>
            <w:proofErr w:type="spellStart"/>
            <w:r w:rsidR="00104C07" w:rsidRPr="00FE7A80">
              <w:rPr>
                <w:rFonts w:ascii="Arial" w:hAnsi="Arial" w:cs="Arial"/>
                <w:b/>
                <w:bCs/>
                <w:sz w:val="20"/>
                <w:szCs w:val="20"/>
              </w:rPr>
              <w:t>СрНП</w:t>
            </w:r>
            <w:proofErr w:type="spellEnd"/>
          </w:p>
        </w:tc>
      </w:tr>
      <w:tr w:rsidR="00170D66" w:rsidRPr="00FE7A80" w14:paraId="6FD7AFD7" w14:textId="77777777" w:rsidTr="00170D66">
        <w:trPr>
          <w:trHeight w:val="229"/>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33322A"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М-I-2 D-2</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185580"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12</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9508BB"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25.9</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7CEA3C"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14.6</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330D2F"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3550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8DBAFC"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12.7</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4B3981"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E9C92E"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0.0</w:t>
            </w:r>
          </w:p>
        </w:tc>
      </w:tr>
      <w:tr w:rsidR="00170D66" w:rsidRPr="00FE7A80" w14:paraId="5747DBA7" w14:textId="77777777" w:rsidTr="00170D66">
        <w:trPr>
          <w:trHeight w:val="229"/>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81CBE8"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М-I-2 CD-2</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786669"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14</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FDAFE5"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128.1</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51D7A8"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72.0</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CB1E6D"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22110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5AFFA1"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78.7</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0DC0FF"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B1B3B4"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0.0</w:t>
            </w:r>
          </w:p>
        </w:tc>
      </w:tr>
      <w:tr w:rsidR="00170D66" w:rsidRPr="00FE7A80" w14:paraId="4EE01884" w14:textId="77777777" w:rsidTr="00170D66">
        <w:trPr>
          <w:trHeight w:val="229"/>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C278A5"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М-I-2 C-1</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9B5020"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15</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5D8A9C"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11.5</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9B31E1"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6.5</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D548DA"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1610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588AF2"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5.7</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D71EC9"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C4D9B0"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0.0</w:t>
            </w:r>
          </w:p>
        </w:tc>
      </w:tr>
      <w:tr w:rsidR="00170D66" w:rsidRPr="00FE7A80" w14:paraId="76B689A5" w14:textId="77777777" w:rsidTr="00170D66">
        <w:trPr>
          <w:trHeight w:val="229"/>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196928"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Т-I-2 C-1</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E3D7E9"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59</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DEB7D9"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12.4</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3FCE21"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6.9</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D3C113"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830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A2BDC3"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2.9</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569CBB"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C7A94C"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0.0</w:t>
            </w:r>
          </w:p>
        </w:tc>
      </w:tr>
      <w:tr w:rsidR="00104C07" w:rsidRPr="00FE7A80" w14:paraId="11EA97D3" w14:textId="77777777" w:rsidTr="00170D66">
        <w:trPr>
          <w:trHeight w:val="229"/>
        </w:trPr>
        <w:tc>
          <w:tcPr>
            <w:tcW w:w="248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CB7241" w14:textId="77777777" w:rsidR="00854953" w:rsidRPr="00FE7A80" w:rsidRDefault="00854953" w:rsidP="00104C07">
            <w:pPr>
              <w:ind w:firstLine="389"/>
              <w:jc w:val="center"/>
              <w:rPr>
                <w:rFonts w:ascii="Arial" w:hAnsi="Arial" w:cs="Arial"/>
                <w:b/>
                <w:bCs/>
                <w:sz w:val="20"/>
                <w:szCs w:val="20"/>
              </w:rPr>
            </w:pPr>
            <w:r w:rsidRPr="00FE7A80">
              <w:rPr>
                <w:rFonts w:ascii="Arial" w:hAnsi="Arial" w:cs="Arial"/>
                <w:b/>
                <w:bCs/>
                <w:sz w:val="20"/>
                <w:szCs w:val="20"/>
              </w:rPr>
              <w:t>Всичко</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EB166F"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177.9</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C86C9A"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100.0</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FB2657"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28100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FA9BA3"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100.0</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31B9B9"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AEAB33"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100.0</w:t>
            </w:r>
          </w:p>
        </w:tc>
      </w:tr>
      <w:tr w:rsidR="00854953" w:rsidRPr="00FE7A80" w14:paraId="7BFFE5C4" w14:textId="77777777" w:rsidTr="00170D66">
        <w:trPr>
          <w:trHeight w:val="211"/>
        </w:trPr>
        <w:tc>
          <w:tcPr>
            <w:tcW w:w="9902"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6FCF3A63" w14:textId="245C3FE7" w:rsidR="00854953" w:rsidRPr="00FE7A80" w:rsidRDefault="003D0478" w:rsidP="00104C07">
            <w:pPr>
              <w:ind w:firstLine="389"/>
              <w:jc w:val="center"/>
              <w:rPr>
                <w:rFonts w:ascii="Arial" w:hAnsi="Arial" w:cs="Arial"/>
                <w:b/>
                <w:bCs/>
                <w:sz w:val="20"/>
                <w:szCs w:val="20"/>
              </w:rPr>
            </w:pPr>
            <w:r>
              <w:rPr>
                <w:rFonts w:ascii="Arial" w:hAnsi="Arial" w:cs="Arial"/>
                <w:b/>
                <w:bCs/>
                <w:sz w:val="20"/>
                <w:szCs w:val="20"/>
              </w:rPr>
              <w:t>С</w:t>
            </w:r>
            <w:r w:rsidR="00104C07" w:rsidRPr="00FE7A80">
              <w:rPr>
                <w:rFonts w:ascii="Arial" w:hAnsi="Arial" w:cs="Arial"/>
                <w:b/>
                <w:bCs/>
                <w:sz w:val="20"/>
                <w:szCs w:val="20"/>
              </w:rPr>
              <w:t>топански клас</w:t>
            </w:r>
            <w:r w:rsidR="00104C07" w:rsidRPr="00FE7A80">
              <w:rPr>
                <w:rFonts w:ascii="Arial" w:hAnsi="Arial" w:cs="Arial"/>
                <w:sz w:val="20"/>
                <w:szCs w:val="20"/>
              </w:rPr>
              <w:t xml:space="preserve"> </w:t>
            </w:r>
            <w:r w:rsidR="00104C07" w:rsidRPr="00FE7A80">
              <w:rPr>
                <w:rFonts w:ascii="Arial" w:hAnsi="Arial" w:cs="Arial"/>
                <w:b/>
                <w:bCs/>
                <w:sz w:val="20"/>
                <w:szCs w:val="20"/>
              </w:rPr>
              <w:t xml:space="preserve">Смесен </w:t>
            </w:r>
            <w:proofErr w:type="spellStart"/>
            <w:r w:rsidR="00104C07" w:rsidRPr="00FE7A80">
              <w:rPr>
                <w:rFonts w:ascii="Arial" w:hAnsi="Arial" w:cs="Arial"/>
                <w:b/>
                <w:bCs/>
                <w:sz w:val="20"/>
                <w:szCs w:val="20"/>
              </w:rPr>
              <w:t>високобонитетен</w:t>
            </w:r>
            <w:proofErr w:type="spellEnd"/>
            <w:r w:rsidR="00104C07" w:rsidRPr="00FE7A80">
              <w:rPr>
                <w:rFonts w:ascii="Arial" w:hAnsi="Arial" w:cs="Arial"/>
                <w:b/>
                <w:bCs/>
                <w:sz w:val="20"/>
                <w:szCs w:val="20"/>
              </w:rPr>
              <w:t xml:space="preserve"> за превръщане - </w:t>
            </w:r>
            <w:proofErr w:type="spellStart"/>
            <w:r w:rsidR="00104C07" w:rsidRPr="00FE7A80">
              <w:rPr>
                <w:rFonts w:ascii="Arial" w:hAnsi="Arial" w:cs="Arial"/>
                <w:b/>
                <w:bCs/>
                <w:sz w:val="20"/>
                <w:szCs w:val="20"/>
              </w:rPr>
              <w:t>СмВП</w:t>
            </w:r>
            <w:proofErr w:type="spellEnd"/>
            <w:r w:rsidR="00104C07" w:rsidRPr="00FE7A80">
              <w:rPr>
                <w:rFonts w:ascii="Arial" w:hAnsi="Arial" w:cs="Arial"/>
                <w:b/>
                <w:bCs/>
                <w:sz w:val="20"/>
                <w:szCs w:val="20"/>
              </w:rPr>
              <w:t xml:space="preserve"> </w:t>
            </w:r>
          </w:p>
        </w:tc>
      </w:tr>
      <w:tr w:rsidR="00170D66" w:rsidRPr="00FE7A80" w14:paraId="40F8542F" w14:textId="77777777" w:rsidTr="00170D66">
        <w:trPr>
          <w:trHeight w:val="224"/>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1E8F82"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М-I-2 D-2</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743914"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12</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BE9FB7"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46.5</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01F518"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15.7</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244361"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6920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39B9C8"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12.4</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98E374"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5AC303"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0.0</w:t>
            </w:r>
          </w:p>
        </w:tc>
      </w:tr>
      <w:tr w:rsidR="00170D66" w:rsidRPr="00FE7A80" w14:paraId="08EEC80E" w14:textId="77777777" w:rsidTr="00170D66">
        <w:trPr>
          <w:trHeight w:val="224"/>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C25FED"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М-I-2 CD-2</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E6BA32"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14</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820BB8"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226.1</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087FD6"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76.6</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1D2775"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45995</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7F90F0"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82.6</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E8346F"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3059B7"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0.0</w:t>
            </w:r>
          </w:p>
        </w:tc>
      </w:tr>
      <w:tr w:rsidR="00170D66" w:rsidRPr="00FE7A80" w14:paraId="42759368" w14:textId="77777777" w:rsidTr="00170D66">
        <w:trPr>
          <w:trHeight w:val="224"/>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7D7D41" w14:textId="77777777" w:rsidR="00854953" w:rsidRPr="00FE7A80" w:rsidRDefault="00854953" w:rsidP="00104C07">
            <w:pPr>
              <w:ind w:firstLine="389"/>
              <w:jc w:val="both"/>
              <w:rPr>
                <w:rFonts w:ascii="Arial" w:hAnsi="Arial" w:cs="Arial"/>
                <w:sz w:val="20"/>
                <w:szCs w:val="20"/>
              </w:rPr>
            </w:pPr>
            <w:r w:rsidRPr="00FE7A80">
              <w:rPr>
                <w:rFonts w:ascii="Arial" w:hAnsi="Arial" w:cs="Arial"/>
                <w:sz w:val="20"/>
                <w:szCs w:val="20"/>
              </w:rPr>
              <w:t>М-I-2 C-1</w:t>
            </w:r>
          </w:p>
        </w:tc>
        <w:tc>
          <w:tcPr>
            <w:tcW w:w="7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3AFAFC"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15</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BB5D40"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22.6</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F559F0"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7.7</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87FF11"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2760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50EF76"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5.0</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FF7C3A"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4D8860" w14:textId="77777777" w:rsidR="00854953" w:rsidRPr="00FE7A80" w:rsidRDefault="00854953" w:rsidP="00104C07">
            <w:pPr>
              <w:jc w:val="right"/>
              <w:rPr>
                <w:rFonts w:ascii="Arial" w:hAnsi="Arial" w:cs="Arial"/>
                <w:sz w:val="20"/>
                <w:szCs w:val="20"/>
              </w:rPr>
            </w:pPr>
            <w:r w:rsidRPr="00FE7A80">
              <w:rPr>
                <w:rFonts w:ascii="Arial" w:hAnsi="Arial" w:cs="Arial"/>
                <w:sz w:val="20"/>
                <w:szCs w:val="20"/>
              </w:rPr>
              <w:t>0.0</w:t>
            </w:r>
          </w:p>
        </w:tc>
      </w:tr>
      <w:tr w:rsidR="00104C07" w:rsidRPr="00FE7A80" w14:paraId="6DCD6837" w14:textId="77777777" w:rsidTr="00170D66">
        <w:trPr>
          <w:trHeight w:val="224"/>
        </w:trPr>
        <w:tc>
          <w:tcPr>
            <w:tcW w:w="248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A4D007" w14:textId="77777777" w:rsidR="00854953" w:rsidRPr="00FE7A80" w:rsidRDefault="00854953" w:rsidP="00104C07">
            <w:pPr>
              <w:jc w:val="center"/>
              <w:rPr>
                <w:rFonts w:ascii="Arial" w:hAnsi="Arial" w:cs="Arial"/>
                <w:b/>
                <w:bCs/>
                <w:sz w:val="20"/>
                <w:szCs w:val="20"/>
              </w:rPr>
            </w:pPr>
            <w:r w:rsidRPr="00FE7A80">
              <w:rPr>
                <w:rFonts w:ascii="Arial" w:hAnsi="Arial" w:cs="Arial"/>
                <w:b/>
                <w:bCs/>
                <w:sz w:val="20"/>
                <w:szCs w:val="20"/>
              </w:rPr>
              <w:t>Всичко</w:t>
            </w:r>
          </w:p>
        </w:tc>
        <w:tc>
          <w:tcPr>
            <w:tcW w:w="151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CD6ED0"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295.2</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210C55"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100.0</w:t>
            </w:r>
          </w:p>
        </w:tc>
        <w:tc>
          <w:tcPr>
            <w:tcW w:w="15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E312DC"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55675</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577708"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100.0</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7E6A71"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C6202F" w14:textId="77777777" w:rsidR="00854953" w:rsidRPr="00FE7A80" w:rsidRDefault="00854953" w:rsidP="00104C07">
            <w:pPr>
              <w:jc w:val="right"/>
              <w:rPr>
                <w:rFonts w:ascii="Arial" w:hAnsi="Arial" w:cs="Arial"/>
                <w:b/>
                <w:bCs/>
                <w:sz w:val="20"/>
                <w:szCs w:val="20"/>
              </w:rPr>
            </w:pPr>
            <w:r w:rsidRPr="00FE7A80">
              <w:rPr>
                <w:rFonts w:ascii="Arial" w:hAnsi="Arial" w:cs="Arial"/>
                <w:b/>
                <w:bCs/>
                <w:sz w:val="20"/>
                <w:szCs w:val="20"/>
              </w:rPr>
              <w:t>100.0</w:t>
            </w:r>
          </w:p>
        </w:tc>
      </w:tr>
      <w:tr w:rsidR="00854953" w:rsidRPr="00FE7A80" w14:paraId="08903E8E" w14:textId="77777777" w:rsidTr="00170D66">
        <w:trPr>
          <w:trHeight w:val="224"/>
        </w:trPr>
        <w:tc>
          <w:tcPr>
            <w:tcW w:w="9902"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7C23E835" w14:textId="3AC3DF8F" w:rsidR="00854953" w:rsidRPr="00FE7A80" w:rsidRDefault="003D0478" w:rsidP="003D0478">
            <w:pPr>
              <w:jc w:val="center"/>
              <w:rPr>
                <w:rFonts w:ascii="Arial" w:hAnsi="Arial" w:cs="Arial"/>
                <w:b/>
                <w:bCs/>
                <w:sz w:val="20"/>
                <w:szCs w:val="20"/>
              </w:rPr>
            </w:pPr>
            <w:r>
              <w:rPr>
                <w:rFonts w:ascii="Arial" w:hAnsi="Arial" w:cs="Arial"/>
                <w:b/>
                <w:bCs/>
                <w:sz w:val="20"/>
                <w:szCs w:val="20"/>
              </w:rPr>
              <w:t>С</w:t>
            </w:r>
            <w:r w:rsidR="00170D66" w:rsidRPr="00FE7A80">
              <w:rPr>
                <w:rFonts w:ascii="Arial" w:hAnsi="Arial" w:cs="Arial"/>
                <w:b/>
                <w:bCs/>
                <w:sz w:val="20"/>
                <w:szCs w:val="20"/>
              </w:rPr>
              <w:t xml:space="preserve">топански клас Смесен </w:t>
            </w:r>
            <w:r>
              <w:rPr>
                <w:rFonts w:ascii="Arial" w:hAnsi="Arial" w:cs="Arial"/>
                <w:b/>
                <w:bCs/>
                <w:sz w:val="20"/>
                <w:szCs w:val="20"/>
              </w:rPr>
              <w:t>с</w:t>
            </w:r>
            <w:r w:rsidR="00170D66" w:rsidRPr="00FE7A80">
              <w:rPr>
                <w:rFonts w:ascii="Arial" w:hAnsi="Arial" w:cs="Arial"/>
                <w:b/>
                <w:bCs/>
                <w:sz w:val="20"/>
                <w:szCs w:val="20"/>
              </w:rPr>
              <w:t xml:space="preserve">редно и </w:t>
            </w:r>
            <w:proofErr w:type="spellStart"/>
            <w:r w:rsidR="00170D66" w:rsidRPr="00FE7A80">
              <w:rPr>
                <w:rFonts w:ascii="Arial" w:hAnsi="Arial" w:cs="Arial"/>
                <w:b/>
                <w:bCs/>
                <w:sz w:val="20"/>
                <w:szCs w:val="20"/>
              </w:rPr>
              <w:t>нискобонитетен</w:t>
            </w:r>
            <w:proofErr w:type="spellEnd"/>
            <w:r w:rsidR="00170D66" w:rsidRPr="00FE7A80">
              <w:rPr>
                <w:rFonts w:ascii="Arial" w:hAnsi="Arial" w:cs="Arial"/>
                <w:b/>
                <w:bCs/>
                <w:sz w:val="20"/>
                <w:szCs w:val="20"/>
              </w:rPr>
              <w:t xml:space="preserve"> за превръщане - </w:t>
            </w:r>
            <w:proofErr w:type="spellStart"/>
            <w:r w:rsidR="00170D66" w:rsidRPr="00FE7A80">
              <w:rPr>
                <w:rFonts w:ascii="Arial" w:hAnsi="Arial" w:cs="Arial"/>
                <w:b/>
                <w:bCs/>
                <w:sz w:val="20"/>
                <w:szCs w:val="20"/>
              </w:rPr>
              <w:t>СмСрНП</w:t>
            </w:r>
            <w:proofErr w:type="spellEnd"/>
          </w:p>
        </w:tc>
      </w:tr>
      <w:tr w:rsidR="00170D66" w:rsidRPr="00FE7A80" w14:paraId="029453EA" w14:textId="77777777" w:rsidTr="00170D66">
        <w:trPr>
          <w:trHeight w:val="239"/>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BC8675" w14:textId="77777777" w:rsidR="00854953" w:rsidRPr="00FE7A80" w:rsidRDefault="00854953" w:rsidP="00170D66">
            <w:pPr>
              <w:ind w:firstLine="389"/>
              <w:jc w:val="both"/>
              <w:rPr>
                <w:rFonts w:ascii="Arial" w:hAnsi="Arial" w:cs="Arial"/>
                <w:sz w:val="20"/>
                <w:szCs w:val="20"/>
              </w:rPr>
            </w:pPr>
            <w:r w:rsidRPr="00FE7A80">
              <w:rPr>
                <w:rFonts w:ascii="Arial" w:hAnsi="Arial" w:cs="Arial"/>
                <w:sz w:val="20"/>
                <w:szCs w:val="20"/>
              </w:rPr>
              <w:t>М-I-2 D-2</w:t>
            </w:r>
          </w:p>
        </w:tc>
        <w:tc>
          <w:tcPr>
            <w:tcW w:w="88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7F0B2B"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12</w:t>
            </w:r>
          </w:p>
        </w:tc>
        <w:tc>
          <w:tcPr>
            <w:tcW w:w="13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DC7A90"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117.7</w:t>
            </w:r>
          </w:p>
        </w:tc>
        <w:tc>
          <w:tcPr>
            <w:tcW w:w="113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56CF96"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28.</w:t>
            </w:r>
            <w:r w:rsidR="00170D66" w:rsidRPr="00FE7A80">
              <w:rPr>
                <w:rFonts w:ascii="Arial" w:hAnsi="Arial" w:cs="Arial"/>
                <w:sz w:val="20"/>
                <w:szCs w:val="20"/>
              </w:rPr>
              <w:t>3</w:t>
            </w:r>
          </w:p>
        </w:tc>
        <w:tc>
          <w:tcPr>
            <w:tcW w:w="156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668F33" w14:textId="77777777" w:rsidR="00854953" w:rsidRPr="008151C7" w:rsidRDefault="00854953" w:rsidP="00170D66">
            <w:pPr>
              <w:jc w:val="right"/>
              <w:rPr>
                <w:rFonts w:ascii="Arial" w:hAnsi="Arial" w:cs="Arial"/>
                <w:sz w:val="20"/>
                <w:szCs w:val="20"/>
              </w:rPr>
            </w:pPr>
            <w:r w:rsidRPr="008151C7">
              <w:rPr>
                <w:rFonts w:ascii="Arial" w:hAnsi="Arial" w:cs="Arial"/>
                <w:sz w:val="20"/>
                <w:szCs w:val="20"/>
              </w:rPr>
              <w:t>7370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906BF9" w14:textId="77777777" w:rsidR="00854953" w:rsidRPr="008151C7" w:rsidRDefault="00854953" w:rsidP="00170D66">
            <w:pPr>
              <w:jc w:val="right"/>
              <w:rPr>
                <w:rFonts w:ascii="Arial" w:hAnsi="Arial" w:cs="Arial"/>
                <w:sz w:val="20"/>
                <w:szCs w:val="20"/>
              </w:rPr>
            </w:pPr>
            <w:r w:rsidRPr="008151C7">
              <w:rPr>
                <w:rFonts w:ascii="Arial" w:hAnsi="Arial" w:cs="Arial"/>
                <w:sz w:val="20"/>
                <w:szCs w:val="20"/>
              </w:rPr>
              <w:t>3</w:t>
            </w:r>
            <w:r w:rsidR="00170D66" w:rsidRPr="008151C7">
              <w:rPr>
                <w:rFonts w:ascii="Arial" w:hAnsi="Arial" w:cs="Arial"/>
                <w:sz w:val="20"/>
                <w:szCs w:val="20"/>
              </w:rPr>
              <w:t>4</w:t>
            </w:r>
            <w:r w:rsidRPr="008151C7">
              <w:rPr>
                <w:rFonts w:ascii="Arial" w:hAnsi="Arial" w:cs="Arial"/>
                <w:sz w:val="20"/>
                <w:szCs w:val="20"/>
              </w:rPr>
              <w:t>.</w:t>
            </w:r>
            <w:r w:rsidR="00170D66" w:rsidRPr="008151C7">
              <w:rPr>
                <w:rFonts w:ascii="Arial" w:hAnsi="Arial" w:cs="Arial"/>
                <w:sz w:val="20"/>
                <w:szCs w:val="20"/>
              </w:rPr>
              <w:t>9</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8AFE21"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442D8C"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0.0</w:t>
            </w:r>
          </w:p>
        </w:tc>
      </w:tr>
      <w:tr w:rsidR="00170D66" w:rsidRPr="00FE7A80" w14:paraId="25AC9CC1" w14:textId="77777777" w:rsidTr="00170D66">
        <w:trPr>
          <w:trHeight w:val="239"/>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63FBD2" w14:textId="77777777" w:rsidR="00854953" w:rsidRPr="00FE7A80" w:rsidRDefault="00854953" w:rsidP="00170D66">
            <w:pPr>
              <w:ind w:firstLine="389"/>
              <w:jc w:val="both"/>
              <w:rPr>
                <w:rFonts w:ascii="Arial" w:hAnsi="Arial" w:cs="Arial"/>
                <w:sz w:val="20"/>
                <w:szCs w:val="20"/>
              </w:rPr>
            </w:pPr>
            <w:r w:rsidRPr="00FE7A80">
              <w:rPr>
                <w:rFonts w:ascii="Arial" w:hAnsi="Arial" w:cs="Arial"/>
                <w:sz w:val="20"/>
                <w:szCs w:val="20"/>
              </w:rPr>
              <w:t>М-I-2 CD-2</w:t>
            </w:r>
          </w:p>
        </w:tc>
        <w:tc>
          <w:tcPr>
            <w:tcW w:w="88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C06988"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14</w:t>
            </w:r>
          </w:p>
        </w:tc>
        <w:tc>
          <w:tcPr>
            <w:tcW w:w="13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9D4067"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62.3</w:t>
            </w:r>
          </w:p>
        </w:tc>
        <w:tc>
          <w:tcPr>
            <w:tcW w:w="113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BC7985"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15.</w:t>
            </w:r>
            <w:r w:rsidR="00170D66" w:rsidRPr="00FE7A80">
              <w:rPr>
                <w:rFonts w:ascii="Arial" w:hAnsi="Arial" w:cs="Arial"/>
                <w:sz w:val="20"/>
                <w:szCs w:val="20"/>
              </w:rPr>
              <w:t>0</w:t>
            </w:r>
          </w:p>
        </w:tc>
        <w:tc>
          <w:tcPr>
            <w:tcW w:w="156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8ED5CF" w14:textId="77777777" w:rsidR="00854953" w:rsidRPr="008151C7" w:rsidRDefault="00854953" w:rsidP="00170D66">
            <w:pPr>
              <w:jc w:val="right"/>
              <w:rPr>
                <w:rFonts w:ascii="Arial" w:hAnsi="Arial" w:cs="Arial"/>
                <w:sz w:val="20"/>
                <w:szCs w:val="20"/>
              </w:rPr>
            </w:pPr>
            <w:r w:rsidRPr="008151C7">
              <w:rPr>
                <w:rFonts w:ascii="Arial" w:hAnsi="Arial" w:cs="Arial"/>
                <w:sz w:val="20"/>
                <w:szCs w:val="20"/>
              </w:rPr>
              <w:t>4350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AD2EA8" w14:textId="77777777" w:rsidR="00854953" w:rsidRPr="008151C7" w:rsidRDefault="00854953" w:rsidP="00170D66">
            <w:pPr>
              <w:jc w:val="right"/>
              <w:rPr>
                <w:rFonts w:ascii="Arial" w:hAnsi="Arial" w:cs="Arial"/>
                <w:sz w:val="20"/>
                <w:szCs w:val="20"/>
              </w:rPr>
            </w:pPr>
            <w:r w:rsidRPr="008151C7">
              <w:rPr>
                <w:rFonts w:ascii="Arial" w:hAnsi="Arial" w:cs="Arial"/>
                <w:sz w:val="20"/>
                <w:szCs w:val="20"/>
              </w:rPr>
              <w:t>20.</w:t>
            </w:r>
            <w:r w:rsidR="00170D66" w:rsidRPr="008151C7">
              <w:rPr>
                <w:rFonts w:ascii="Arial" w:hAnsi="Arial" w:cs="Arial"/>
                <w:sz w:val="20"/>
                <w:szCs w:val="20"/>
              </w:rPr>
              <w:t>6</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E3AF4F"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C94017"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0.0</w:t>
            </w:r>
          </w:p>
        </w:tc>
      </w:tr>
      <w:tr w:rsidR="00170D66" w:rsidRPr="00FE7A80" w14:paraId="2591B1CF" w14:textId="77777777" w:rsidTr="00170D66">
        <w:trPr>
          <w:trHeight w:val="239"/>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066F41" w14:textId="77777777" w:rsidR="00854953" w:rsidRPr="00FE7A80" w:rsidRDefault="00854953" w:rsidP="00170D66">
            <w:pPr>
              <w:ind w:firstLine="389"/>
              <w:jc w:val="both"/>
              <w:rPr>
                <w:rFonts w:ascii="Arial" w:hAnsi="Arial" w:cs="Arial"/>
                <w:sz w:val="20"/>
                <w:szCs w:val="20"/>
              </w:rPr>
            </w:pPr>
            <w:r w:rsidRPr="00FE7A80">
              <w:rPr>
                <w:rFonts w:ascii="Arial" w:hAnsi="Arial" w:cs="Arial"/>
                <w:sz w:val="20"/>
                <w:szCs w:val="20"/>
              </w:rPr>
              <w:t>М-I-2 C-1</w:t>
            </w:r>
          </w:p>
        </w:tc>
        <w:tc>
          <w:tcPr>
            <w:tcW w:w="88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E6F3F9"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15</w:t>
            </w:r>
          </w:p>
        </w:tc>
        <w:tc>
          <w:tcPr>
            <w:tcW w:w="13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2A4564" w14:textId="77777777" w:rsidR="00854953" w:rsidRPr="00FE7A80" w:rsidRDefault="00170D66" w:rsidP="00170D66">
            <w:pPr>
              <w:jc w:val="right"/>
              <w:rPr>
                <w:rFonts w:ascii="Arial" w:hAnsi="Arial" w:cs="Arial"/>
                <w:sz w:val="20"/>
                <w:szCs w:val="20"/>
              </w:rPr>
            </w:pPr>
            <w:r w:rsidRPr="00FE7A80">
              <w:rPr>
                <w:rFonts w:ascii="Arial" w:hAnsi="Arial" w:cs="Arial"/>
                <w:sz w:val="20"/>
                <w:szCs w:val="20"/>
              </w:rPr>
              <w:t>73.5</w:t>
            </w:r>
          </w:p>
        </w:tc>
        <w:tc>
          <w:tcPr>
            <w:tcW w:w="113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B4CE11"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17.</w:t>
            </w:r>
            <w:r w:rsidR="00170D66" w:rsidRPr="00FE7A80">
              <w:rPr>
                <w:rFonts w:ascii="Arial" w:hAnsi="Arial" w:cs="Arial"/>
                <w:sz w:val="20"/>
                <w:szCs w:val="20"/>
              </w:rPr>
              <w:t>7</w:t>
            </w:r>
          </w:p>
        </w:tc>
        <w:tc>
          <w:tcPr>
            <w:tcW w:w="156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52399D" w14:textId="77777777" w:rsidR="00854953" w:rsidRPr="008151C7" w:rsidRDefault="00854953" w:rsidP="00170D66">
            <w:pPr>
              <w:jc w:val="right"/>
              <w:rPr>
                <w:rFonts w:ascii="Arial" w:hAnsi="Arial" w:cs="Arial"/>
                <w:sz w:val="20"/>
                <w:szCs w:val="20"/>
              </w:rPr>
            </w:pPr>
            <w:r w:rsidRPr="008151C7">
              <w:rPr>
                <w:rFonts w:ascii="Arial" w:hAnsi="Arial" w:cs="Arial"/>
                <w:sz w:val="20"/>
                <w:szCs w:val="20"/>
              </w:rPr>
              <w:t>4</w:t>
            </w:r>
            <w:r w:rsidR="00170D66" w:rsidRPr="008151C7">
              <w:rPr>
                <w:rFonts w:ascii="Arial" w:hAnsi="Arial" w:cs="Arial"/>
                <w:sz w:val="20"/>
                <w:szCs w:val="20"/>
              </w:rPr>
              <w:t>220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793B43" w14:textId="77777777" w:rsidR="00854953" w:rsidRPr="008151C7" w:rsidRDefault="00170D66" w:rsidP="00170D66">
            <w:pPr>
              <w:jc w:val="right"/>
              <w:rPr>
                <w:rFonts w:ascii="Arial" w:hAnsi="Arial" w:cs="Arial"/>
                <w:sz w:val="20"/>
                <w:szCs w:val="20"/>
              </w:rPr>
            </w:pPr>
            <w:r w:rsidRPr="008151C7">
              <w:rPr>
                <w:rFonts w:ascii="Arial" w:hAnsi="Arial" w:cs="Arial"/>
                <w:sz w:val="20"/>
                <w:szCs w:val="20"/>
              </w:rPr>
              <w:t>20</w:t>
            </w:r>
            <w:r w:rsidR="00854953" w:rsidRPr="008151C7">
              <w:rPr>
                <w:rFonts w:ascii="Arial" w:hAnsi="Arial" w:cs="Arial"/>
                <w:sz w:val="20"/>
                <w:szCs w:val="20"/>
              </w:rPr>
              <w:t>.</w:t>
            </w:r>
            <w:r w:rsidRPr="008151C7">
              <w:rPr>
                <w:rFonts w:ascii="Arial" w:hAnsi="Arial" w:cs="Arial"/>
                <w:sz w:val="20"/>
                <w:szCs w:val="20"/>
              </w:rPr>
              <w:t>0</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E363AA"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734102"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0.0</w:t>
            </w:r>
          </w:p>
        </w:tc>
      </w:tr>
      <w:tr w:rsidR="00170D66" w:rsidRPr="00FE7A80" w14:paraId="3CEA7DC0" w14:textId="77777777" w:rsidTr="00170D66">
        <w:trPr>
          <w:trHeight w:val="239"/>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5F21FF" w14:textId="77777777" w:rsidR="00854953" w:rsidRPr="00FE7A80" w:rsidRDefault="00854953" w:rsidP="00170D66">
            <w:pPr>
              <w:ind w:firstLine="389"/>
              <w:jc w:val="both"/>
              <w:rPr>
                <w:rFonts w:ascii="Arial" w:hAnsi="Arial" w:cs="Arial"/>
                <w:sz w:val="20"/>
                <w:szCs w:val="20"/>
              </w:rPr>
            </w:pPr>
            <w:r w:rsidRPr="00FE7A80">
              <w:rPr>
                <w:rFonts w:ascii="Arial" w:hAnsi="Arial" w:cs="Arial"/>
                <w:sz w:val="20"/>
                <w:szCs w:val="20"/>
              </w:rPr>
              <w:t>Т-I-2 C-1</w:t>
            </w:r>
          </w:p>
        </w:tc>
        <w:tc>
          <w:tcPr>
            <w:tcW w:w="88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A81EA3"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59</w:t>
            </w:r>
          </w:p>
        </w:tc>
        <w:tc>
          <w:tcPr>
            <w:tcW w:w="13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AC1560"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161.5</w:t>
            </w:r>
          </w:p>
        </w:tc>
        <w:tc>
          <w:tcPr>
            <w:tcW w:w="113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BCECA0"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3</w:t>
            </w:r>
            <w:r w:rsidR="00170D66" w:rsidRPr="00FE7A80">
              <w:rPr>
                <w:rFonts w:ascii="Arial" w:hAnsi="Arial" w:cs="Arial"/>
                <w:sz w:val="20"/>
                <w:szCs w:val="20"/>
              </w:rPr>
              <w:t>8</w:t>
            </w:r>
            <w:r w:rsidRPr="00FE7A80">
              <w:rPr>
                <w:rFonts w:ascii="Arial" w:hAnsi="Arial" w:cs="Arial"/>
                <w:sz w:val="20"/>
                <w:szCs w:val="20"/>
              </w:rPr>
              <w:t>.</w:t>
            </w:r>
            <w:r w:rsidR="00170D66" w:rsidRPr="00FE7A80">
              <w:rPr>
                <w:rFonts w:ascii="Arial" w:hAnsi="Arial" w:cs="Arial"/>
                <w:sz w:val="20"/>
                <w:szCs w:val="20"/>
              </w:rPr>
              <w:t>8</w:t>
            </w:r>
          </w:p>
        </w:tc>
        <w:tc>
          <w:tcPr>
            <w:tcW w:w="156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CE8D6A" w14:textId="77777777" w:rsidR="00854953" w:rsidRPr="008151C7" w:rsidRDefault="00854953" w:rsidP="00170D66">
            <w:pPr>
              <w:jc w:val="right"/>
              <w:rPr>
                <w:rFonts w:ascii="Arial" w:hAnsi="Arial" w:cs="Arial"/>
                <w:sz w:val="20"/>
                <w:szCs w:val="20"/>
              </w:rPr>
            </w:pPr>
            <w:r w:rsidRPr="008151C7">
              <w:rPr>
                <w:rFonts w:ascii="Arial" w:hAnsi="Arial" w:cs="Arial"/>
                <w:sz w:val="20"/>
                <w:szCs w:val="20"/>
              </w:rPr>
              <w:t>5155</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140CCC" w14:textId="77777777" w:rsidR="00854953" w:rsidRPr="008151C7" w:rsidRDefault="00854953" w:rsidP="00170D66">
            <w:pPr>
              <w:jc w:val="right"/>
              <w:rPr>
                <w:rFonts w:ascii="Arial" w:hAnsi="Arial" w:cs="Arial"/>
                <w:sz w:val="20"/>
                <w:szCs w:val="20"/>
              </w:rPr>
            </w:pPr>
            <w:r w:rsidRPr="008151C7">
              <w:rPr>
                <w:rFonts w:ascii="Arial" w:hAnsi="Arial" w:cs="Arial"/>
                <w:sz w:val="20"/>
                <w:szCs w:val="20"/>
              </w:rPr>
              <w:t>24.</w:t>
            </w:r>
            <w:r w:rsidR="00170D66" w:rsidRPr="008151C7">
              <w:rPr>
                <w:rFonts w:ascii="Arial" w:hAnsi="Arial" w:cs="Arial"/>
                <w:sz w:val="20"/>
                <w:szCs w:val="20"/>
              </w:rPr>
              <w:t>4</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3BE086"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215C9C"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0.0</w:t>
            </w:r>
          </w:p>
        </w:tc>
      </w:tr>
      <w:tr w:rsidR="00170D66" w:rsidRPr="00FE7A80" w14:paraId="415DE818" w14:textId="77777777" w:rsidTr="00170D66">
        <w:trPr>
          <w:trHeight w:val="239"/>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E7079E" w14:textId="77777777" w:rsidR="00854953" w:rsidRPr="00FE7A80" w:rsidRDefault="00854953" w:rsidP="00170D66">
            <w:pPr>
              <w:ind w:firstLine="389"/>
              <w:jc w:val="both"/>
              <w:rPr>
                <w:rFonts w:ascii="Arial" w:hAnsi="Arial" w:cs="Arial"/>
                <w:sz w:val="20"/>
                <w:szCs w:val="20"/>
              </w:rPr>
            </w:pPr>
            <w:r w:rsidRPr="00FE7A80">
              <w:rPr>
                <w:rFonts w:ascii="Arial" w:hAnsi="Arial" w:cs="Arial"/>
                <w:sz w:val="20"/>
                <w:szCs w:val="20"/>
              </w:rPr>
              <w:t>Т-I-2 CD-2,3</w:t>
            </w:r>
          </w:p>
        </w:tc>
        <w:tc>
          <w:tcPr>
            <w:tcW w:w="88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1BFC35"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60</w:t>
            </w:r>
          </w:p>
        </w:tc>
        <w:tc>
          <w:tcPr>
            <w:tcW w:w="13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765DB"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0.7</w:t>
            </w:r>
          </w:p>
        </w:tc>
        <w:tc>
          <w:tcPr>
            <w:tcW w:w="113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FB4BEB"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0.2</w:t>
            </w:r>
          </w:p>
        </w:tc>
        <w:tc>
          <w:tcPr>
            <w:tcW w:w="156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9C232E" w14:textId="77777777" w:rsidR="00854953" w:rsidRPr="008151C7" w:rsidRDefault="00854953" w:rsidP="00170D66">
            <w:pPr>
              <w:jc w:val="right"/>
              <w:rPr>
                <w:rFonts w:ascii="Arial" w:hAnsi="Arial" w:cs="Arial"/>
                <w:sz w:val="20"/>
                <w:szCs w:val="20"/>
              </w:rPr>
            </w:pPr>
            <w:r w:rsidRPr="008151C7">
              <w:rPr>
                <w:rFonts w:ascii="Arial" w:hAnsi="Arial" w:cs="Arial"/>
                <w:sz w:val="20"/>
                <w:szCs w:val="20"/>
              </w:rPr>
              <w:t>25</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FE6704" w14:textId="77777777" w:rsidR="00854953" w:rsidRPr="008151C7" w:rsidRDefault="00854953" w:rsidP="00170D66">
            <w:pPr>
              <w:jc w:val="right"/>
              <w:rPr>
                <w:rFonts w:ascii="Arial" w:hAnsi="Arial" w:cs="Arial"/>
                <w:sz w:val="20"/>
                <w:szCs w:val="20"/>
              </w:rPr>
            </w:pPr>
            <w:r w:rsidRPr="008151C7">
              <w:rPr>
                <w:rFonts w:ascii="Arial" w:hAnsi="Arial" w:cs="Arial"/>
                <w:sz w:val="20"/>
                <w:szCs w:val="20"/>
              </w:rPr>
              <w:t>0.1</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C2CCFB"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3EB2CB"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0.0</w:t>
            </w:r>
          </w:p>
        </w:tc>
      </w:tr>
      <w:tr w:rsidR="00170D66" w:rsidRPr="00FE7A80" w14:paraId="3F48B222" w14:textId="77777777" w:rsidTr="00170D66">
        <w:trPr>
          <w:trHeight w:val="239"/>
        </w:trPr>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9DAC19" w14:textId="77777777" w:rsidR="00854953" w:rsidRPr="00FE7A80" w:rsidRDefault="00854953" w:rsidP="00170D66">
            <w:pPr>
              <w:jc w:val="center"/>
              <w:rPr>
                <w:rFonts w:ascii="Arial" w:hAnsi="Arial" w:cs="Arial"/>
                <w:b/>
                <w:bCs/>
                <w:sz w:val="20"/>
                <w:szCs w:val="20"/>
              </w:rPr>
            </w:pPr>
            <w:r w:rsidRPr="00FE7A80">
              <w:rPr>
                <w:rFonts w:ascii="Arial" w:hAnsi="Arial" w:cs="Arial"/>
                <w:b/>
                <w:bCs/>
                <w:sz w:val="20"/>
                <w:szCs w:val="20"/>
              </w:rPr>
              <w:t>Всичко</w:t>
            </w:r>
          </w:p>
        </w:tc>
        <w:tc>
          <w:tcPr>
            <w:tcW w:w="138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E00A95"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41</w:t>
            </w:r>
            <w:r w:rsidR="00170D66" w:rsidRPr="00FE7A80">
              <w:rPr>
                <w:rFonts w:ascii="Arial" w:hAnsi="Arial" w:cs="Arial"/>
                <w:b/>
                <w:bCs/>
                <w:sz w:val="20"/>
                <w:szCs w:val="20"/>
              </w:rPr>
              <w:t>5</w:t>
            </w:r>
            <w:r w:rsidRPr="00FE7A80">
              <w:rPr>
                <w:rFonts w:ascii="Arial" w:hAnsi="Arial" w:cs="Arial"/>
                <w:b/>
                <w:bCs/>
                <w:sz w:val="20"/>
                <w:szCs w:val="20"/>
              </w:rPr>
              <w:t>.</w:t>
            </w:r>
            <w:r w:rsidR="00170D66" w:rsidRPr="00FE7A80">
              <w:rPr>
                <w:rFonts w:ascii="Arial" w:hAnsi="Arial" w:cs="Arial"/>
                <w:b/>
                <w:bCs/>
                <w:sz w:val="20"/>
                <w:szCs w:val="20"/>
              </w:rPr>
              <w:t>7</w:t>
            </w:r>
          </w:p>
        </w:tc>
        <w:tc>
          <w:tcPr>
            <w:tcW w:w="113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02C541"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100.0</w:t>
            </w:r>
          </w:p>
        </w:tc>
        <w:tc>
          <w:tcPr>
            <w:tcW w:w="156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562143" w14:textId="74E116C8" w:rsidR="00854953" w:rsidRPr="008151C7" w:rsidRDefault="00854953" w:rsidP="008151C7">
            <w:pPr>
              <w:jc w:val="right"/>
              <w:rPr>
                <w:rFonts w:ascii="Arial" w:hAnsi="Arial" w:cs="Arial"/>
                <w:b/>
                <w:bCs/>
                <w:sz w:val="20"/>
                <w:szCs w:val="20"/>
              </w:rPr>
            </w:pPr>
            <w:r w:rsidRPr="008151C7">
              <w:rPr>
                <w:rFonts w:ascii="Arial" w:hAnsi="Arial" w:cs="Arial"/>
                <w:b/>
                <w:bCs/>
                <w:sz w:val="20"/>
                <w:szCs w:val="20"/>
              </w:rPr>
              <w:t>21</w:t>
            </w:r>
            <w:r w:rsidR="008151C7" w:rsidRPr="008151C7">
              <w:rPr>
                <w:rFonts w:ascii="Arial" w:hAnsi="Arial" w:cs="Arial"/>
                <w:b/>
                <w:bCs/>
                <w:sz w:val="20"/>
                <w:szCs w:val="20"/>
              </w:rPr>
              <w:t>12</w:t>
            </w:r>
            <w:r w:rsidRPr="008151C7">
              <w:rPr>
                <w:rFonts w:ascii="Arial" w:hAnsi="Arial" w:cs="Arial"/>
                <w:b/>
                <w:bCs/>
                <w:sz w:val="20"/>
                <w:szCs w:val="20"/>
              </w:rPr>
              <w:t>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46C83B" w14:textId="77777777" w:rsidR="00854953" w:rsidRPr="008151C7" w:rsidRDefault="00854953" w:rsidP="00170D66">
            <w:pPr>
              <w:jc w:val="right"/>
              <w:rPr>
                <w:rFonts w:ascii="Arial" w:hAnsi="Arial" w:cs="Arial"/>
                <w:b/>
                <w:bCs/>
                <w:sz w:val="20"/>
                <w:szCs w:val="20"/>
              </w:rPr>
            </w:pPr>
            <w:r w:rsidRPr="008151C7">
              <w:rPr>
                <w:rFonts w:ascii="Arial" w:hAnsi="Arial" w:cs="Arial"/>
                <w:b/>
                <w:bCs/>
                <w:sz w:val="20"/>
                <w:szCs w:val="20"/>
              </w:rPr>
              <w:t>100.0</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7C3E73"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74A0C7"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100.0</w:t>
            </w:r>
          </w:p>
        </w:tc>
      </w:tr>
      <w:tr w:rsidR="00854953" w:rsidRPr="00FE7A80" w14:paraId="429E6582" w14:textId="77777777" w:rsidTr="00170D66">
        <w:trPr>
          <w:trHeight w:val="321"/>
        </w:trPr>
        <w:tc>
          <w:tcPr>
            <w:tcW w:w="9902"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62E692E6" w14:textId="77777777" w:rsidR="00854953" w:rsidRPr="00FE7A80" w:rsidRDefault="00170D66" w:rsidP="00170D66">
            <w:pPr>
              <w:jc w:val="center"/>
              <w:rPr>
                <w:rFonts w:ascii="Arial" w:hAnsi="Arial" w:cs="Arial"/>
                <w:b/>
                <w:bCs/>
                <w:sz w:val="20"/>
                <w:szCs w:val="20"/>
              </w:rPr>
            </w:pPr>
            <w:r w:rsidRPr="00FE7A80">
              <w:rPr>
                <w:rFonts w:ascii="Arial" w:hAnsi="Arial" w:cs="Arial"/>
                <w:b/>
                <w:bCs/>
                <w:sz w:val="20"/>
                <w:szCs w:val="20"/>
              </w:rPr>
              <w:t xml:space="preserve">Стопански клас Церов </w:t>
            </w:r>
            <w:proofErr w:type="spellStart"/>
            <w:r w:rsidRPr="00FE7A80">
              <w:rPr>
                <w:rFonts w:ascii="Arial" w:hAnsi="Arial" w:cs="Arial"/>
                <w:b/>
                <w:bCs/>
                <w:sz w:val="20"/>
                <w:szCs w:val="20"/>
              </w:rPr>
              <w:t>високобонитетен</w:t>
            </w:r>
            <w:proofErr w:type="spellEnd"/>
            <w:r w:rsidRPr="00FE7A80">
              <w:rPr>
                <w:rFonts w:ascii="Arial" w:hAnsi="Arial" w:cs="Arial"/>
                <w:b/>
                <w:bCs/>
                <w:sz w:val="20"/>
                <w:szCs w:val="20"/>
              </w:rPr>
              <w:t xml:space="preserve"> за превръщане - ЦВП</w:t>
            </w:r>
          </w:p>
        </w:tc>
      </w:tr>
      <w:tr w:rsidR="00170D66" w:rsidRPr="00FE7A80" w14:paraId="1AB4C12D" w14:textId="77777777" w:rsidTr="00170D66">
        <w:trPr>
          <w:trHeight w:val="341"/>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A911E7" w14:textId="77777777" w:rsidR="00854953" w:rsidRPr="00FE7A80" w:rsidRDefault="00854953" w:rsidP="00170D66">
            <w:pPr>
              <w:ind w:firstLine="389"/>
              <w:jc w:val="both"/>
              <w:rPr>
                <w:rFonts w:ascii="Arial" w:hAnsi="Arial" w:cs="Arial"/>
                <w:sz w:val="20"/>
                <w:szCs w:val="20"/>
              </w:rPr>
            </w:pPr>
            <w:r w:rsidRPr="00FE7A80">
              <w:rPr>
                <w:rFonts w:ascii="Arial" w:hAnsi="Arial" w:cs="Arial"/>
                <w:sz w:val="20"/>
                <w:szCs w:val="20"/>
              </w:rPr>
              <w:t>М-I-2 D-2</w:t>
            </w:r>
          </w:p>
        </w:tc>
        <w:tc>
          <w:tcPr>
            <w:tcW w:w="8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20B76A"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12</w:t>
            </w:r>
          </w:p>
        </w:tc>
        <w:tc>
          <w:tcPr>
            <w:tcW w:w="138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2937F3"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395.9</w:t>
            </w:r>
          </w:p>
        </w:tc>
        <w:tc>
          <w:tcPr>
            <w:tcW w:w="116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5421F8"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64.0</w:t>
            </w:r>
          </w:p>
        </w:tc>
        <w:tc>
          <w:tcPr>
            <w:tcW w:w="156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A805E1"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66110</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F659F6"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64.3</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E60850"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80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D9A5A6"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100.0</w:t>
            </w:r>
          </w:p>
        </w:tc>
      </w:tr>
      <w:tr w:rsidR="00170D66" w:rsidRPr="00FE7A80" w14:paraId="1FB7B197" w14:textId="77777777" w:rsidTr="00170D66">
        <w:trPr>
          <w:trHeight w:val="341"/>
        </w:trPr>
        <w:tc>
          <w:tcPr>
            <w:tcW w:w="16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639618" w14:textId="77777777" w:rsidR="00854953" w:rsidRPr="00FE7A80" w:rsidRDefault="00854953" w:rsidP="00170D66">
            <w:pPr>
              <w:ind w:firstLine="389"/>
              <w:jc w:val="both"/>
              <w:rPr>
                <w:rFonts w:ascii="Arial" w:hAnsi="Arial" w:cs="Arial"/>
                <w:sz w:val="20"/>
                <w:szCs w:val="20"/>
              </w:rPr>
            </w:pPr>
            <w:r w:rsidRPr="00FE7A80">
              <w:rPr>
                <w:rFonts w:ascii="Arial" w:hAnsi="Arial" w:cs="Arial"/>
                <w:sz w:val="20"/>
                <w:szCs w:val="20"/>
              </w:rPr>
              <w:t>М-I-2 CD-2</w:t>
            </w:r>
          </w:p>
        </w:tc>
        <w:tc>
          <w:tcPr>
            <w:tcW w:w="8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81D9C8"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14</w:t>
            </w:r>
          </w:p>
        </w:tc>
        <w:tc>
          <w:tcPr>
            <w:tcW w:w="138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8C96F0"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222.3</w:t>
            </w:r>
          </w:p>
        </w:tc>
        <w:tc>
          <w:tcPr>
            <w:tcW w:w="116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874164"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36.0</w:t>
            </w:r>
          </w:p>
        </w:tc>
        <w:tc>
          <w:tcPr>
            <w:tcW w:w="156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E468C1"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36745</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937C45"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35.7</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1339D4"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9E8742" w14:textId="77777777" w:rsidR="00854953" w:rsidRPr="00FE7A80" w:rsidRDefault="00854953" w:rsidP="00170D66">
            <w:pPr>
              <w:jc w:val="right"/>
              <w:rPr>
                <w:rFonts w:ascii="Arial" w:hAnsi="Arial" w:cs="Arial"/>
                <w:sz w:val="20"/>
                <w:szCs w:val="20"/>
              </w:rPr>
            </w:pPr>
            <w:r w:rsidRPr="00FE7A80">
              <w:rPr>
                <w:rFonts w:ascii="Arial" w:hAnsi="Arial" w:cs="Arial"/>
                <w:sz w:val="20"/>
                <w:szCs w:val="20"/>
              </w:rPr>
              <w:t>0.0</w:t>
            </w:r>
          </w:p>
        </w:tc>
      </w:tr>
      <w:tr w:rsidR="00170D66" w:rsidRPr="00FE7A80" w14:paraId="113B22B1" w14:textId="77777777" w:rsidTr="00170D66">
        <w:trPr>
          <w:trHeight w:val="341"/>
        </w:trPr>
        <w:tc>
          <w:tcPr>
            <w:tcW w:w="2544"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24B3B0" w14:textId="77777777" w:rsidR="00854953" w:rsidRPr="00FE7A80" w:rsidRDefault="00854953" w:rsidP="00170D66">
            <w:pPr>
              <w:jc w:val="center"/>
              <w:rPr>
                <w:rFonts w:ascii="Arial" w:hAnsi="Arial" w:cs="Arial"/>
                <w:b/>
                <w:bCs/>
                <w:sz w:val="20"/>
                <w:szCs w:val="20"/>
              </w:rPr>
            </w:pPr>
            <w:r w:rsidRPr="00FE7A80">
              <w:rPr>
                <w:rFonts w:ascii="Arial" w:hAnsi="Arial" w:cs="Arial"/>
                <w:b/>
                <w:bCs/>
                <w:sz w:val="20"/>
                <w:szCs w:val="20"/>
              </w:rPr>
              <w:t>Всичко</w:t>
            </w:r>
          </w:p>
        </w:tc>
        <w:tc>
          <w:tcPr>
            <w:tcW w:w="138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0E4BDE"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618.2</w:t>
            </w:r>
          </w:p>
        </w:tc>
        <w:tc>
          <w:tcPr>
            <w:tcW w:w="116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8150D3"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100.0</w:t>
            </w:r>
          </w:p>
        </w:tc>
        <w:tc>
          <w:tcPr>
            <w:tcW w:w="156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068BF1"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102855</w:t>
            </w:r>
          </w:p>
        </w:tc>
        <w:tc>
          <w:tcPr>
            <w:tcW w:w="11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335580"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100.0</w:t>
            </w:r>
          </w:p>
        </w:tc>
        <w:tc>
          <w:tcPr>
            <w:tcW w:w="11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63C4C6"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80</w:t>
            </w:r>
          </w:p>
        </w:tc>
        <w:tc>
          <w:tcPr>
            <w:tcW w:w="97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80BF64" w14:textId="77777777" w:rsidR="00854953" w:rsidRPr="00FE7A80" w:rsidRDefault="00854953" w:rsidP="00170D66">
            <w:pPr>
              <w:jc w:val="right"/>
              <w:rPr>
                <w:rFonts w:ascii="Arial" w:hAnsi="Arial" w:cs="Arial"/>
                <w:b/>
                <w:bCs/>
                <w:sz w:val="20"/>
                <w:szCs w:val="20"/>
              </w:rPr>
            </w:pPr>
            <w:r w:rsidRPr="00FE7A80">
              <w:rPr>
                <w:rFonts w:ascii="Arial" w:hAnsi="Arial" w:cs="Arial"/>
                <w:b/>
                <w:bCs/>
                <w:sz w:val="20"/>
                <w:szCs w:val="20"/>
              </w:rPr>
              <w:t>100.0</w:t>
            </w:r>
          </w:p>
        </w:tc>
      </w:tr>
    </w:tbl>
    <w:p w14:paraId="24AE9F18" w14:textId="77777777" w:rsidR="00854953" w:rsidRDefault="00854953" w:rsidP="00854953">
      <w:pPr>
        <w:jc w:val="both"/>
        <w:rPr>
          <w:rFonts w:ascii="Arial" w:hAnsi="Arial" w:cs="Arial"/>
          <w:sz w:val="22"/>
          <w:szCs w:val="22"/>
          <w:lang w:val="en-US"/>
        </w:rPr>
      </w:pPr>
    </w:p>
    <w:p w14:paraId="5A1A176F" w14:textId="77777777" w:rsidR="00FE7A80" w:rsidRDefault="00FE7A80" w:rsidP="00854953">
      <w:pPr>
        <w:jc w:val="both"/>
        <w:rPr>
          <w:rFonts w:ascii="Arial" w:hAnsi="Arial" w:cs="Arial"/>
          <w:sz w:val="22"/>
          <w:szCs w:val="22"/>
          <w:lang w:val="en-US"/>
        </w:rPr>
      </w:pPr>
    </w:p>
    <w:p w14:paraId="3601F49C" w14:textId="77777777" w:rsidR="00FE7A80" w:rsidRPr="00FE7A80" w:rsidRDefault="00FE7A80" w:rsidP="00854953">
      <w:pPr>
        <w:jc w:val="both"/>
        <w:rPr>
          <w:rFonts w:ascii="Arial" w:hAnsi="Arial" w:cs="Arial"/>
          <w:sz w:val="22"/>
          <w:szCs w:val="22"/>
          <w:lang w:val="en-US"/>
        </w:rPr>
      </w:pPr>
    </w:p>
    <w:tbl>
      <w:tblPr>
        <w:tblW w:w="9915" w:type="dxa"/>
        <w:tblCellMar>
          <w:top w:w="15" w:type="dxa"/>
          <w:left w:w="15" w:type="dxa"/>
          <w:bottom w:w="15" w:type="dxa"/>
          <w:right w:w="15" w:type="dxa"/>
        </w:tblCellMar>
        <w:tblLook w:val="04A0" w:firstRow="1" w:lastRow="0" w:firstColumn="1" w:lastColumn="0" w:noHBand="0" w:noVBand="1"/>
      </w:tblPr>
      <w:tblGrid>
        <w:gridCol w:w="1835"/>
        <w:gridCol w:w="708"/>
        <w:gridCol w:w="1418"/>
        <w:gridCol w:w="1327"/>
        <w:gridCol w:w="1367"/>
        <w:gridCol w:w="1134"/>
        <w:gridCol w:w="1096"/>
        <w:gridCol w:w="1030"/>
      </w:tblGrid>
      <w:tr w:rsidR="00854953" w:rsidRPr="00FE7A80" w14:paraId="449BB51E" w14:textId="77777777" w:rsidTr="00842918">
        <w:trPr>
          <w:trHeight w:val="820"/>
        </w:trPr>
        <w:tc>
          <w:tcPr>
            <w:tcW w:w="2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11E51C" w14:textId="77777777" w:rsidR="00854953" w:rsidRPr="00FE7A80" w:rsidRDefault="00854953" w:rsidP="00842918">
            <w:pPr>
              <w:jc w:val="center"/>
              <w:rPr>
                <w:rFonts w:ascii="Arial" w:hAnsi="Arial" w:cs="Arial"/>
                <w:b/>
                <w:bCs/>
                <w:sz w:val="20"/>
                <w:szCs w:val="20"/>
              </w:rPr>
            </w:pPr>
            <w:proofErr w:type="spellStart"/>
            <w:r w:rsidRPr="00FE7A80">
              <w:rPr>
                <w:rFonts w:ascii="Arial" w:hAnsi="Arial" w:cs="Arial"/>
                <w:b/>
                <w:bCs/>
                <w:sz w:val="20"/>
                <w:szCs w:val="20"/>
              </w:rPr>
              <w:t>Месторастене</w:t>
            </w:r>
            <w:proofErr w:type="spellEnd"/>
          </w:p>
        </w:tc>
        <w:tc>
          <w:tcPr>
            <w:tcW w:w="274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8F0DE2"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Площ</w:t>
            </w:r>
          </w:p>
        </w:tc>
        <w:tc>
          <w:tcPr>
            <w:tcW w:w="250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145F1C"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Запас на</w:t>
            </w:r>
            <w:r w:rsidRPr="00FE7A80">
              <w:rPr>
                <w:rFonts w:ascii="Arial" w:hAnsi="Arial" w:cs="Arial"/>
                <w:b/>
                <w:bCs/>
                <w:sz w:val="20"/>
                <w:szCs w:val="20"/>
              </w:rPr>
              <w:br/>
            </w:r>
            <w:proofErr w:type="spellStart"/>
            <w:r w:rsidRPr="00FE7A80">
              <w:rPr>
                <w:rFonts w:ascii="Arial" w:hAnsi="Arial" w:cs="Arial"/>
                <w:b/>
                <w:bCs/>
                <w:sz w:val="20"/>
                <w:szCs w:val="20"/>
              </w:rPr>
              <w:t>основновното</w:t>
            </w:r>
            <w:proofErr w:type="spellEnd"/>
            <w:r w:rsidRPr="00FE7A80">
              <w:rPr>
                <w:rFonts w:ascii="Arial" w:hAnsi="Arial" w:cs="Arial"/>
                <w:b/>
                <w:bCs/>
                <w:sz w:val="20"/>
                <w:szCs w:val="20"/>
              </w:rPr>
              <w:br/>
              <w:t>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917E01"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Запас</w:t>
            </w:r>
            <w:r w:rsidRPr="00FE7A80">
              <w:rPr>
                <w:rFonts w:ascii="Arial" w:hAnsi="Arial" w:cs="Arial"/>
                <w:b/>
                <w:bCs/>
                <w:sz w:val="20"/>
                <w:szCs w:val="20"/>
              </w:rPr>
              <w:br/>
            </w:r>
            <w:proofErr w:type="spellStart"/>
            <w:r w:rsidRPr="00FE7A80">
              <w:rPr>
                <w:rFonts w:ascii="Arial" w:hAnsi="Arial" w:cs="Arial"/>
                <w:b/>
                <w:bCs/>
                <w:sz w:val="20"/>
                <w:szCs w:val="20"/>
              </w:rPr>
              <w:t>надлесни</w:t>
            </w:r>
            <w:proofErr w:type="spellEnd"/>
          </w:p>
        </w:tc>
      </w:tr>
      <w:tr w:rsidR="00842918" w:rsidRPr="00FE7A80" w14:paraId="7B56DFAB" w14:textId="77777777" w:rsidTr="00842918">
        <w:trPr>
          <w:trHeight w:val="257"/>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80280D"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означение</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8D40A1" w14:textId="77777777" w:rsidR="00854953" w:rsidRPr="00FE7A80" w:rsidRDefault="00854953" w:rsidP="00842918">
            <w:pPr>
              <w:jc w:val="center"/>
              <w:rPr>
                <w:rFonts w:ascii="Arial" w:hAnsi="Arial" w:cs="Arial"/>
                <w:b/>
                <w:bCs/>
                <w:sz w:val="20"/>
                <w:szCs w:val="20"/>
              </w:rPr>
            </w:pPr>
            <w:proofErr w:type="spellStart"/>
            <w:r w:rsidRPr="00FE7A80">
              <w:rPr>
                <w:rFonts w:ascii="Arial" w:hAnsi="Arial" w:cs="Arial"/>
                <w:b/>
                <w:bCs/>
                <w:sz w:val="20"/>
                <w:szCs w:val="20"/>
              </w:rPr>
              <w:t>No</w:t>
            </w:r>
            <w:proofErr w:type="spellEnd"/>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F54C63"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ха</w:t>
            </w:r>
          </w:p>
        </w:tc>
        <w:tc>
          <w:tcPr>
            <w:tcW w:w="13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803B06"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w:t>
            </w:r>
          </w:p>
        </w:tc>
        <w:tc>
          <w:tcPr>
            <w:tcW w:w="13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650C7A"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9C801C"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w:t>
            </w:r>
          </w:p>
        </w:tc>
        <w:tc>
          <w:tcPr>
            <w:tcW w:w="10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EB7935"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куб.м</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95A13A"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w:t>
            </w:r>
          </w:p>
        </w:tc>
      </w:tr>
      <w:tr w:rsidR="00854953" w:rsidRPr="00FE7A80" w14:paraId="1023A89B" w14:textId="77777777" w:rsidTr="00842918">
        <w:trPr>
          <w:trHeight w:val="257"/>
        </w:trPr>
        <w:tc>
          <w:tcPr>
            <w:tcW w:w="9915"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4ECFACC4" w14:textId="6385769F" w:rsidR="00854953" w:rsidRPr="00FE7A80" w:rsidRDefault="00170D66" w:rsidP="00170D66">
            <w:pPr>
              <w:jc w:val="center"/>
              <w:rPr>
                <w:rFonts w:ascii="Arial" w:hAnsi="Arial" w:cs="Arial"/>
                <w:b/>
                <w:bCs/>
                <w:sz w:val="20"/>
                <w:szCs w:val="20"/>
              </w:rPr>
            </w:pPr>
            <w:r w:rsidRPr="00FE7A80">
              <w:rPr>
                <w:rFonts w:ascii="Arial" w:hAnsi="Arial" w:cs="Arial"/>
                <w:b/>
                <w:bCs/>
                <w:sz w:val="20"/>
                <w:szCs w:val="20"/>
              </w:rPr>
              <w:t>Стопански клас Церов</w:t>
            </w:r>
            <w:r w:rsidR="006313B8">
              <w:rPr>
                <w:rFonts w:ascii="Arial" w:hAnsi="Arial" w:cs="Arial"/>
                <w:b/>
                <w:bCs/>
                <w:sz w:val="20"/>
                <w:szCs w:val="20"/>
              </w:rPr>
              <w:t xml:space="preserve"> за превръщане</w:t>
            </w:r>
            <w:r w:rsidRPr="00FE7A80">
              <w:rPr>
                <w:rFonts w:ascii="Arial" w:hAnsi="Arial" w:cs="Arial"/>
                <w:b/>
                <w:bCs/>
                <w:sz w:val="20"/>
                <w:szCs w:val="20"/>
              </w:rPr>
              <w:t xml:space="preserve"> - Ц</w:t>
            </w:r>
            <w:r w:rsidR="006313B8">
              <w:rPr>
                <w:rFonts w:ascii="Arial" w:hAnsi="Arial" w:cs="Arial"/>
                <w:b/>
                <w:bCs/>
                <w:sz w:val="20"/>
                <w:szCs w:val="20"/>
              </w:rPr>
              <w:t>П</w:t>
            </w:r>
          </w:p>
        </w:tc>
      </w:tr>
      <w:tr w:rsidR="00842918" w:rsidRPr="00FE7A80" w14:paraId="73851604" w14:textId="77777777" w:rsidTr="00842918">
        <w:trPr>
          <w:trHeight w:val="273"/>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080E23"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1327AA"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E55B28"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156.</w:t>
            </w:r>
            <w:r w:rsidR="00BB0121" w:rsidRPr="00FE7A80">
              <w:rPr>
                <w:rFonts w:ascii="Arial" w:hAnsi="Arial" w:cs="Arial"/>
                <w:sz w:val="20"/>
                <w:szCs w:val="20"/>
              </w:rPr>
              <w:t>4</w:t>
            </w:r>
          </w:p>
        </w:tc>
        <w:tc>
          <w:tcPr>
            <w:tcW w:w="13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E6E26E"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30.8</w:t>
            </w:r>
          </w:p>
        </w:tc>
        <w:tc>
          <w:tcPr>
            <w:tcW w:w="13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8941B7"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172</w:t>
            </w:r>
            <w:r w:rsidR="00BB0121" w:rsidRPr="00FE7A80">
              <w:rPr>
                <w:rFonts w:ascii="Arial" w:hAnsi="Arial" w:cs="Arial"/>
                <w:sz w:val="20"/>
                <w:szCs w:val="20"/>
              </w:rPr>
              <w:t>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AB0CAE"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34.1</w:t>
            </w:r>
          </w:p>
        </w:tc>
        <w:tc>
          <w:tcPr>
            <w:tcW w:w="10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124B2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D9C5C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2A2D95B0" w14:textId="77777777" w:rsidTr="00842918">
        <w:trPr>
          <w:trHeight w:val="273"/>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AA9688"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CD-2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5DBBA4"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14</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F4736B"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231.8</w:t>
            </w:r>
          </w:p>
        </w:tc>
        <w:tc>
          <w:tcPr>
            <w:tcW w:w="13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FCBED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45.5</w:t>
            </w:r>
          </w:p>
        </w:tc>
        <w:tc>
          <w:tcPr>
            <w:tcW w:w="13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321865"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19700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DEAFE3"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38.8</w:t>
            </w:r>
          </w:p>
        </w:tc>
        <w:tc>
          <w:tcPr>
            <w:tcW w:w="10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0E5F18"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630E70"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2BD02DAE" w14:textId="77777777" w:rsidTr="00842918">
        <w:trPr>
          <w:trHeight w:val="273"/>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D440DA"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C8C2B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15</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E29FF3"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101.2</w:t>
            </w:r>
          </w:p>
        </w:tc>
        <w:tc>
          <w:tcPr>
            <w:tcW w:w="13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1F1354"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19.9</w:t>
            </w:r>
          </w:p>
        </w:tc>
        <w:tc>
          <w:tcPr>
            <w:tcW w:w="13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35667E"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11340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A9B59B"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22.4</w:t>
            </w:r>
          </w:p>
        </w:tc>
        <w:tc>
          <w:tcPr>
            <w:tcW w:w="10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A8E03C"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AF515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6BB16FE7" w14:textId="77777777" w:rsidTr="00842918">
        <w:trPr>
          <w:trHeight w:val="273"/>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753317"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Т-I-2 C-1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35F31D"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59</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BC7FD2"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18.3</w:t>
            </w:r>
          </w:p>
        </w:tc>
        <w:tc>
          <w:tcPr>
            <w:tcW w:w="13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805E6D"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3.6</w:t>
            </w:r>
          </w:p>
        </w:tc>
        <w:tc>
          <w:tcPr>
            <w:tcW w:w="13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B34BD9"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2220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718BEA"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4.4</w:t>
            </w:r>
          </w:p>
        </w:tc>
        <w:tc>
          <w:tcPr>
            <w:tcW w:w="10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115FCF"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954CD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2F43F40C" w14:textId="77777777" w:rsidTr="00842918">
        <w:trPr>
          <w:trHeight w:val="273"/>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1ED9AC"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Т-I-2 CD-2,3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914C8F"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60</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33092D"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1.0</w:t>
            </w:r>
          </w:p>
        </w:tc>
        <w:tc>
          <w:tcPr>
            <w:tcW w:w="13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F3ED85"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0.2</w:t>
            </w:r>
          </w:p>
        </w:tc>
        <w:tc>
          <w:tcPr>
            <w:tcW w:w="13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EBEFEB"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180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5FD3BA"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0.3</w:t>
            </w:r>
          </w:p>
        </w:tc>
        <w:tc>
          <w:tcPr>
            <w:tcW w:w="10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4A59BF"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619955"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78CA4698" w14:textId="77777777" w:rsidTr="00842918">
        <w:trPr>
          <w:trHeight w:val="273"/>
        </w:trPr>
        <w:tc>
          <w:tcPr>
            <w:tcW w:w="2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F6439A"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Всичко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8C6394"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508.</w:t>
            </w:r>
            <w:r w:rsidR="00BB0121" w:rsidRPr="00FE7A80">
              <w:rPr>
                <w:rFonts w:ascii="Arial" w:hAnsi="Arial" w:cs="Arial"/>
                <w:b/>
                <w:bCs/>
                <w:sz w:val="20"/>
                <w:szCs w:val="20"/>
              </w:rPr>
              <w:t>7</w:t>
            </w:r>
          </w:p>
        </w:tc>
        <w:tc>
          <w:tcPr>
            <w:tcW w:w="13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D50F8B"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100.0</w:t>
            </w:r>
          </w:p>
        </w:tc>
        <w:tc>
          <w:tcPr>
            <w:tcW w:w="13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C1F4D3"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50</w:t>
            </w:r>
            <w:r w:rsidR="00BB0121" w:rsidRPr="00FE7A80">
              <w:rPr>
                <w:rFonts w:ascii="Arial" w:hAnsi="Arial" w:cs="Arial"/>
                <w:b/>
                <w:bCs/>
                <w:sz w:val="20"/>
                <w:szCs w:val="20"/>
              </w:rPr>
              <w:t>690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DA3EBB"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100.0</w:t>
            </w:r>
          </w:p>
        </w:tc>
        <w:tc>
          <w:tcPr>
            <w:tcW w:w="10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A58458"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0</w:t>
            </w:r>
          </w:p>
        </w:tc>
        <w:tc>
          <w:tcPr>
            <w:tcW w:w="10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D2F9E9"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100.0</w:t>
            </w:r>
          </w:p>
        </w:tc>
      </w:tr>
    </w:tbl>
    <w:p w14:paraId="03032517" w14:textId="77777777" w:rsidR="00854953" w:rsidRPr="003423D0" w:rsidRDefault="00854953" w:rsidP="00854953">
      <w:pPr>
        <w:jc w:val="both"/>
        <w:rPr>
          <w:rFonts w:ascii="Arial" w:hAnsi="Arial" w:cs="Arial"/>
          <w:sz w:val="22"/>
          <w:szCs w:val="22"/>
        </w:rPr>
      </w:pPr>
    </w:p>
    <w:tbl>
      <w:tblPr>
        <w:tblW w:w="9894" w:type="dxa"/>
        <w:tblCellMar>
          <w:top w:w="15" w:type="dxa"/>
          <w:left w:w="15" w:type="dxa"/>
          <w:bottom w:w="15" w:type="dxa"/>
          <w:right w:w="15" w:type="dxa"/>
        </w:tblCellMar>
        <w:tblLook w:val="04A0" w:firstRow="1" w:lastRow="0" w:firstColumn="1" w:lastColumn="0" w:noHBand="0" w:noVBand="1"/>
      </w:tblPr>
      <w:tblGrid>
        <w:gridCol w:w="1835"/>
        <w:gridCol w:w="710"/>
        <w:gridCol w:w="1417"/>
        <w:gridCol w:w="1276"/>
        <w:gridCol w:w="1348"/>
        <w:gridCol w:w="1225"/>
        <w:gridCol w:w="1112"/>
        <w:gridCol w:w="971"/>
      </w:tblGrid>
      <w:tr w:rsidR="00854953" w:rsidRPr="00FE7A80" w14:paraId="216AEE62" w14:textId="77777777" w:rsidTr="00842918">
        <w:trPr>
          <w:trHeight w:val="221"/>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2AB29E2D" w14:textId="77777777" w:rsidR="00854953" w:rsidRPr="00FE7A80" w:rsidRDefault="00842918" w:rsidP="00842918">
            <w:pPr>
              <w:jc w:val="center"/>
              <w:rPr>
                <w:rFonts w:ascii="Arial" w:hAnsi="Arial" w:cs="Arial"/>
                <w:b/>
                <w:bCs/>
                <w:sz w:val="20"/>
                <w:szCs w:val="20"/>
              </w:rPr>
            </w:pPr>
            <w:r w:rsidRPr="00FE7A80">
              <w:rPr>
                <w:rFonts w:ascii="Arial" w:hAnsi="Arial" w:cs="Arial"/>
                <w:b/>
                <w:bCs/>
                <w:sz w:val="20"/>
                <w:szCs w:val="20"/>
              </w:rPr>
              <w:t>Стопански клас Акациев - А</w:t>
            </w:r>
          </w:p>
        </w:tc>
      </w:tr>
      <w:tr w:rsidR="00842918" w:rsidRPr="00FE7A80" w14:paraId="6F96FDBC" w14:textId="77777777" w:rsidTr="00842918">
        <w:trPr>
          <w:trHeight w:val="235"/>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47DB67"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D-2</w:t>
            </w:r>
          </w:p>
        </w:tc>
        <w:tc>
          <w:tcPr>
            <w:tcW w:w="7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B8C1EE"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F49430"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332.0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E5CF47"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73.8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4DA878"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13875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44B6A0"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72.4</w:t>
            </w:r>
          </w:p>
        </w:tc>
        <w:tc>
          <w:tcPr>
            <w:tcW w:w="11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1EBFFD"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445</w:t>
            </w:r>
          </w:p>
        </w:tc>
        <w:tc>
          <w:tcPr>
            <w:tcW w:w="9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B818A9"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88.1</w:t>
            </w:r>
          </w:p>
        </w:tc>
      </w:tr>
      <w:tr w:rsidR="00842918" w:rsidRPr="00FE7A80" w14:paraId="7E4DBF6D" w14:textId="77777777" w:rsidTr="00842918">
        <w:trPr>
          <w:trHeight w:val="235"/>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90F62F"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CD-2</w:t>
            </w:r>
          </w:p>
        </w:tc>
        <w:tc>
          <w:tcPr>
            <w:tcW w:w="7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41174D"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14</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27E7F2"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87.3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FA1C3C"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1A042A"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4130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1E74FB"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21.6</w:t>
            </w:r>
          </w:p>
        </w:tc>
        <w:tc>
          <w:tcPr>
            <w:tcW w:w="11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7AA41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60</w:t>
            </w:r>
          </w:p>
        </w:tc>
        <w:tc>
          <w:tcPr>
            <w:tcW w:w="9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F5D733"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11.9</w:t>
            </w:r>
          </w:p>
        </w:tc>
      </w:tr>
      <w:tr w:rsidR="00842918" w:rsidRPr="00FE7A80" w14:paraId="04325BCF" w14:textId="77777777" w:rsidTr="00842918">
        <w:trPr>
          <w:trHeight w:val="235"/>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B5BB34"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C-1</w:t>
            </w:r>
          </w:p>
        </w:tc>
        <w:tc>
          <w:tcPr>
            <w:tcW w:w="7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DB5E14"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B51B34"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E16FFC"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91E513"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0DCB2B"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6.0</w:t>
            </w:r>
          </w:p>
        </w:tc>
        <w:tc>
          <w:tcPr>
            <w:tcW w:w="11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37EC1E"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9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69F6EB"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54953" w:rsidRPr="00FE7A80" w14:paraId="2D61C7C0" w14:textId="77777777" w:rsidTr="00842918">
        <w:trPr>
          <w:trHeight w:val="235"/>
        </w:trPr>
        <w:tc>
          <w:tcPr>
            <w:tcW w:w="254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F8BDC9" w14:textId="77777777" w:rsidR="00854953" w:rsidRPr="00FE7A80" w:rsidRDefault="00854953" w:rsidP="00842918">
            <w:pPr>
              <w:jc w:val="center"/>
              <w:rPr>
                <w:rFonts w:ascii="Arial" w:hAnsi="Arial" w:cs="Arial"/>
                <w:b/>
                <w:bCs/>
                <w:sz w:val="20"/>
                <w:szCs w:val="20"/>
              </w:rPr>
            </w:pPr>
            <w:r w:rsidRPr="00FE7A80">
              <w:rPr>
                <w:rFonts w:ascii="Arial" w:hAnsi="Arial" w:cs="Arial"/>
                <w:b/>
                <w:bCs/>
                <w:sz w:val="20"/>
                <w:szCs w:val="20"/>
              </w:rPr>
              <w:t>Всичко</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959A97"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449.8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587324"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45EF37"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F6E13A"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100.0</w:t>
            </w:r>
          </w:p>
        </w:tc>
        <w:tc>
          <w:tcPr>
            <w:tcW w:w="11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2B5C83"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505</w:t>
            </w:r>
          </w:p>
        </w:tc>
        <w:tc>
          <w:tcPr>
            <w:tcW w:w="9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8903C1"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100.0</w:t>
            </w:r>
          </w:p>
        </w:tc>
      </w:tr>
    </w:tbl>
    <w:p w14:paraId="1B38D2EA" w14:textId="77777777" w:rsidR="00854953" w:rsidRPr="003423D0" w:rsidRDefault="00854953" w:rsidP="00854953">
      <w:pPr>
        <w:jc w:val="both"/>
        <w:rPr>
          <w:rFonts w:ascii="Arial" w:hAnsi="Arial" w:cs="Arial"/>
          <w:sz w:val="22"/>
          <w:szCs w:val="22"/>
        </w:rPr>
      </w:pPr>
    </w:p>
    <w:tbl>
      <w:tblPr>
        <w:tblW w:w="9931" w:type="dxa"/>
        <w:tblInd w:w="-23" w:type="dxa"/>
        <w:tblCellMar>
          <w:top w:w="15" w:type="dxa"/>
          <w:left w:w="15" w:type="dxa"/>
          <w:bottom w:w="15" w:type="dxa"/>
          <w:right w:w="15" w:type="dxa"/>
        </w:tblCellMar>
        <w:tblLook w:val="04A0" w:firstRow="1" w:lastRow="0" w:firstColumn="1" w:lastColumn="0" w:noHBand="0" w:noVBand="1"/>
      </w:tblPr>
      <w:tblGrid>
        <w:gridCol w:w="23"/>
        <w:gridCol w:w="1835"/>
        <w:gridCol w:w="640"/>
        <w:gridCol w:w="1486"/>
        <w:gridCol w:w="1276"/>
        <w:gridCol w:w="1418"/>
        <w:gridCol w:w="1134"/>
        <w:gridCol w:w="1134"/>
        <w:gridCol w:w="985"/>
      </w:tblGrid>
      <w:tr w:rsidR="00854953" w:rsidRPr="00FE7A80" w14:paraId="157482FC" w14:textId="77777777" w:rsidTr="00842918">
        <w:trPr>
          <w:gridBefore w:val="1"/>
          <w:wBefore w:w="23" w:type="dxa"/>
          <w:trHeight w:val="200"/>
        </w:trPr>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14:paraId="6E001D64" w14:textId="3729F0B0" w:rsidR="00854953" w:rsidRPr="00FE7A80" w:rsidRDefault="00842918" w:rsidP="00842918">
            <w:pPr>
              <w:jc w:val="center"/>
              <w:rPr>
                <w:rFonts w:ascii="Arial" w:hAnsi="Arial" w:cs="Arial"/>
                <w:b/>
                <w:bCs/>
                <w:sz w:val="20"/>
                <w:szCs w:val="20"/>
              </w:rPr>
            </w:pPr>
            <w:r w:rsidRPr="00FE7A80">
              <w:rPr>
                <w:rFonts w:ascii="Arial" w:hAnsi="Arial" w:cs="Arial"/>
                <w:b/>
                <w:bCs/>
                <w:sz w:val="20"/>
                <w:szCs w:val="20"/>
              </w:rPr>
              <w:t xml:space="preserve">Стопански клас </w:t>
            </w:r>
            <w:proofErr w:type="spellStart"/>
            <w:r w:rsidRPr="00FE7A80">
              <w:rPr>
                <w:rFonts w:ascii="Arial" w:hAnsi="Arial" w:cs="Arial"/>
                <w:b/>
                <w:bCs/>
                <w:sz w:val="20"/>
                <w:szCs w:val="20"/>
              </w:rPr>
              <w:t>Келяв</w:t>
            </w:r>
            <w:r w:rsidR="0047217C">
              <w:rPr>
                <w:rFonts w:ascii="Arial" w:hAnsi="Arial" w:cs="Arial"/>
                <w:b/>
                <w:bCs/>
                <w:sz w:val="20"/>
                <w:szCs w:val="20"/>
              </w:rPr>
              <w:t>о</w:t>
            </w:r>
            <w:r w:rsidRPr="00FE7A80">
              <w:rPr>
                <w:rFonts w:ascii="Arial" w:hAnsi="Arial" w:cs="Arial"/>
                <w:b/>
                <w:bCs/>
                <w:sz w:val="20"/>
                <w:szCs w:val="20"/>
              </w:rPr>
              <w:t>габъров</w:t>
            </w:r>
            <w:proofErr w:type="spellEnd"/>
            <w:r w:rsidRPr="00FE7A80">
              <w:rPr>
                <w:rFonts w:ascii="Arial" w:hAnsi="Arial" w:cs="Arial"/>
                <w:b/>
                <w:bCs/>
                <w:sz w:val="20"/>
                <w:szCs w:val="20"/>
              </w:rPr>
              <w:t xml:space="preserve"> - </w:t>
            </w:r>
            <w:proofErr w:type="spellStart"/>
            <w:r w:rsidRPr="00FE7A80">
              <w:rPr>
                <w:rFonts w:ascii="Arial" w:hAnsi="Arial" w:cs="Arial"/>
                <w:b/>
                <w:bCs/>
                <w:sz w:val="20"/>
                <w:szCs w:val="20"/>
              </w:rPr>
              <w:t>Кгбр</w:t>
            </w:r>
            <w:proofErr w:type="spellEnd"/>
          </w:p>
        </w:tc>
      </w:tr>
      <w:tr w:rsidR="00842918" w:rsidRPr="00FE7A80" w14:paraId="575005B7" w14:textId="77777777" w:rsidTr="00842918">
        <w:trPr>
          <w:gridBefore w:val="1"/>
          <w:wBefore w:w="23" w:type="dxa"/>
          <w:trHeight w:val="212"/>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D1C88D"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D-2</w:t>
            </w:r>
          </w:p>
        </w:tc>
        <w:tc>
          <w:tcPr>
            <w:tcW w:w="6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079C3E"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12</w:t>
            </w:r>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01DA41"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1EC062"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0.3</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C76875"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FF502F"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B3E255"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FEA6C1"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656B307D" w14:textId="77777777" w:rsidTr="00842918">
        <w:trPr>
          <w:gridBefore w:val="1"/>
          <w:wBefore w:w="23" w:type="dxa"/>
          <w:trHeight w:val="212"/>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F821E3"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CD-2</w:t>
            </w:r>
          </w:p>
        </w:tc>
        <w:tc>
          <w:tcPr>
            <w:tcW w:w="6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38C43A"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14</w:t>
            </w:r>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CCB8D8"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8.3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DBECCC"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17F5AC"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240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389DBA"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07C509"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1EA34A"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6AA07DED" w14:textId="77777777" w:rsidTr="00842918">
        <w:trPr>
          <w:gridBefore w:val="1"/>
          <w:wBefore w:w="23" w:type="dxa"/>
          <w:trHeight w:val="212"/>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3006BF"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C-1</w:t>
            </w:r>
          </w:p>
        </w:tc>
        <w:tc>
          <w:tcPr>
            <w:tcW w:w="6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7FB75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15</w:t>
            </w:r>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A931EF"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92.0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ED99E8"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34.9</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362B55"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3455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290B61"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56.3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A68E97"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B8F51E"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668AC6F6" w14:textId="77777777" w:rsidTr="00842918">
        <w:trPr>
          <w:gridBefore w:val="1"/>
          <w:wBefore w:w="23" w:type="dxa"/>
          <w:trHeight w:val="212"/>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0BDB05"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Т-I-2 C-1</w:t>
            </w:r>
          </w:p>
        </w:tc>
        <w:tc>
          <w:tcPr>
            <w:tcW w:w="6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DE1434"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59</w:t>
            </w:r>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B9CA03"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112.9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8794A2"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42.9</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5DBF8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1635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896C1E"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26.7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059F3A"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BA5639"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50463816" w14:textId="77777777" w:rsidTr="00842918">
        <w:trPr>
          <w:gridBefore w:val="1"/>
          <w:wBefore w:w="23" w:type="dxa"/>
          <w:trHeight w:val="212"/>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FFA7C0"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Т-I-2 CD-2,3</w:t>
            </w:r>
          </w:p>
        </w:tc>
        <w:tc>
          <w:tcPr>
            <w:tcW w:w="6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D36F88"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60</w:t>
            </w:r>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6A74C5"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5.0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0E8487"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1.9</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FF1C84"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75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F5B5F7"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529F8B"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BF7707"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76B8825F" w14:textId="77777777" w:rsidTr="00842918">
        <w:trPr>
          <w:gridBefore w:val="1"/>
          <w:wBefore w:w="23" w:type="dxa"/>
          <w:trHeight w:val="212"/>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E27717"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Т-I-2 B-1,2</w:t>
            </w:r>
          </w:p>
        </w:tc>
        <w:tc>
          <w:tcPr>
            <w:tcW w:w="6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FF71B0"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61</w:t>
            </w:r>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B95FF4"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6.8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A2E69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2.6</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74E540"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8BC383"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D8246C"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FA2709"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2934112B" w14:textId="77777777" w:rsidTr="00842918">
        <w:trPr>
          <w:gridBefore w:val="1"/>
          <w:wBefore w:w="23" w:type="dxa"/>
          <w:trHeight w:val="212"/>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6E6B54"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МТЮ-I AB-1</w:t>
            </w:r>
          </w:p>
        </w:tc>
        <w:tc>
          <w:tcPr>
            <w:tcW w:w="6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182FE2"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122</w:t>
            </w:r>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F1DE0C"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E0503F"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734B38"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195E03"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387B8C"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E87743"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0503612F" w14:textId="77777777" w:rsidTr="00842918">
        <w:trPr>
          <w:gridBefore w:val="1"/>
          <w:wBefore w:w="23" w:type="dxa"/>
          <w:trHeight w:val="200"/>
        </w:trPr>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837191" w14:textId="77777777" w:rsidR="00854953" w:rsidRPr="00FE7A80" w:rsidRDefault="00854953" w:rsidP="00842918">
            <w:pPr>
              <w:ind w:firstLine="389"/>
              <w:jc w:val="both"/>
              <w:rPr>
                <w:rFonts w:ascii="Arial" w:hAnsi="Arial" w:cs="Arial"/>
                <w:sz w:val="20"/>
                <w:szCs w:val="20"/>
              </w:rPr>
            </w:pPr>
            <w:r w:rsidRPr="00FE7A80">
              <w:rPr>
                <w:rFonts w:ascii="Arial" w:hAnsi="Arial" w:cs="Arial"/>
                <w:sz w:val="20"/>
                <w:szCs w:val="20"/>
              </w:rPr>
              <w:t>М-I-2 B-1</w:t>
            </w:r>
          </w:p>
        </w:tc>
        <w:tc>
          <w:tcPr>
            <w:tcW w:w="6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A8A470"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138</w:t>
            </w:r>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B93195"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37.5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AFF340"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14.2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13BB16"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615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FD16DA"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10.0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629D8E"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43543B" w14:textId="77777777" w:rsidR="00854953" w:rsidRPr="00FE7A80" w:rsidRDefault="00854953" w:rsidP="00842918">
            <w:pPr>
              <w:jc w:val="right"/>
              <w:rPr>
                <w:rFonts w:ascii="Arial" w:hAnsi="Arial" w:cs="Arial"/>
                <w:sz w:val="20"/>
                <w:szCs w:val="20"/>
              </w:rPr>
            </w:pPr>
            <w:r w:rsidRPr="00FE7A80">
              <w:rPr>
                <w:rFonts w:ascii="Arial" w:hAnsi="Arial" w:cs="Arial"/>
                <w:sz w:val="20"/>
                <w:szCs w:val="20"/>
              </w:rPr>
              <w:t>0.0</w:t>
            </w:r>
          </w:p>
        </w:tc>
      </w:tr>
      <w:tr w:rsidR="00842918" w:rsidRPr="00FE7A80" w14:paraId="590E07E6" w14:textId="77777777" w:rsidTr="00842918">
        <w:trPr>
          <w:gridBefore w:val="1"/>
          <w:wBefore w:w="23" w:type="dxa"/>
          <w:trHeight w:val="212"/>
        </w:trPr>
        <w:tc>
          <w:tcPr>
            <w:tcW w:w="24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B40464" w14:textId="77777777" w:rsidR="00854953" w:rsidRPr="00FE7A80" w:rsidRDefault="00854953" w:rsidP="00842918">
            <w:pPr>
              <w:jc w:val="center"/>
              <w:rPr>
                <w:rFonts w:ascii="Arial" w:hAnsi="Arial" w:cs="Arial"/>
                <w:b/>
                <w:bCs/>
                <w:sz w:val="20"/>
                <w:szCs w:val="20"/>
              </w:rPr>
            </w:pPr>
            <w:bookmarkStart w:id="11" w:name="_Hlk195616382"/>
            <w:r w:rsidRPr="00FE7A80">
              <w:rPr>
                <w:rFonts w:ascii="Arial" w:hAnsi="Arial" w:cs="Arial"/>
                <w:b/>
                <w:bCs/>
                <w:sz w:val="20"/>
                <w:szCs w:val="20"/>
              </w:rPr>
              <w:t>Всичко</w:t>
            </w:r>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1952A3"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263.</w:t>
            </w:r>
            <w:r w:rsidR="00BB0121" w:rsidRPr="00FE7A80">
              <w:rPr>
                <w:rFonts w:ascii="Arial" w:hAnsi="Arial" w:cs="Arial"/>
                <w:b/>
                <w:bCs/>
                <w:sz w:val="20"/>
                <w:szCs w:val="20"/>
              </w:rPr>
              <w:t>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83F6AE"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100.0</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9B4549"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6135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BDAD5B"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B03980"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0</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9ABB3D" w14:textId="77777777" w:rsidR="00854953" w:rsidRPr="00FE7A80" w:rsidRDefault="00854953" w:rsidP="00842918">
            <w:pPr>
              <w:jc w:val="right"/>
              <w:rPr>
                <w:rFonts w:ascii="Arial" w:hAnsi="Arial" w:cs="Arial"/>
                <w:b/>
                <w:bCs/>
                <w:sz w:val="20"/>
                <w:szCs w:val="20"/>
              </w:rPr>
            </w:pPr>
            <w:r w:rsidRPr="00FE7A80">
              <w:rPr>
                <w:rFonts w:ascii="Arial" w:hAnsi="Arial" w:cs="Arial"/>
                <w:b/>
                <w:bCs/>
                <w:sz w:val="20"/>
                <w:szCs w:val="20"/>
              </w:rPr>
              <w:t>100.0</w:t>
            </w:r>
          </w:p>
        </w:tc>
      </w:tr>
      <w:bookmarkEnd w:id="11"/>
      <w:tr w:rsidR="00842918" w:rsidRPr="00FE7A80" w14:paraId="3AF35225" w14:textId="77777777" w:rsidTr="00842918">
        <w:trPr>
          <w:trHeight w:val="212"/>
        </w:trPr>
        <w:tc>
          <w:tcPr>
            <w:tcW w:w="2498"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51DC3F" w14:textId="77777777" w:rsidR="00842918" w:rsidRPr="00FE7A80" w:rsidRDefault="00842918" w:rsidP="00842918">
            <w:pPr>
              <w:jc w:val="center"/>
              <w:rPr>
                <w:rFonts w:ascii="Arial" w:hAnsi="Arial" w:cs="Arial"/>
                <w:b/>
                <w:bCs/>
                <w:sz w:val="20"/>
                <w:szCs w:val="20"/>
              </w:rPr>
            </w:pPr>
            <w:r w:rsidRPr="00FE7A80">
              <w:rPr>
                <w:rFonts w:ascii="Arial" w:hAnsi="Arial" w:cs="Arial"/>
                <w:b/>
                <w:bCs/>
                <w:sz w:val="20"/>
                <w:szCs w:val="20"/>
              </w:rPr>
              <w:t xml:space="preserve">Всичко </w:t>
            </w:r>
            <w:proofErr w:type="spellStart"/>
            <w:r w:rsidRPr="00FE7A80">
              <w:rPr>
                <w:rFonts w:ascii="Arial" w:hAnsi="Arial" w:cs="Arial"/>
                <w:b/>
                <w:bCs/>
                <w:sz w:val="20"/>
                <w:szCs w:val="20"/>
              </w:rPr>
              <w:t>СтФ</w:t>
            </w:r>
            <w:proofErr w:type="spellEnd"/>
          </w:p>
        </w:tc>
        <w:tc>
          <w:tcPr>
            <w:tcW w:w="1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7B20A0" w14:textId="77777777" w:rsidR="00842918" w:rsidRPr="00FE7A80" w:rsidRDefault="00842918" w:rsidP="00842918">
            <w:pPr>
              <w:jc w:val="right"/>
              <w:rPr>
                <w:rFonts w:ascii="Arial" w:hAnsi="Arial" w:cs="Arial"/>
                <w:b/>
                <w:bCs/>
                <w:sz w:val="20"/>
                <w:szCs w:val="20"/>
              </w:rPr>
            </w:pPr>
            <w:r w:rsidRPr="00FE7A80">
              <w:rPr>
                <w:rFonts w:ascii="Arial" w:hAnsi="Arial" w:cs="Arial"/>
                <w:b/>
                <w:bCs/>
                <w:sz w:val="20"/>
                <w:szCs w:val="20"/>
              </w:rPr>
              <w:t>5</w:t>
            </w:r>
            <w:r w:rsidR="00647B3A" w:rsidRPr="00FE7A80">
              <w:rPr>
                <w:rFonts w:ascii="Arial" w:hAnsi="Arial" w:cs="Arial"/>
                <w:b/>
                <w:bCs/>
                <w:sz w:val="20"/>
                <w:szCs w:val="20"/>
              </w:rPr>
              <w:t>4</w:t>
            </w:r>
            <w:r w:rsidR="00BB0121" w:rsidRPr="00FE7A80">
              <w:rPr>
                <w:rFonts w:ascii="Arial" w:hAnsi="Arial" w:cs="Arial"/>
                <w:b/>
                <w:bCs/>
                <w:sz w:val="20"/>
                <w:szCs w:val="20"/>
              </w:rPr>
              <w:t>08</w:t>
            </w:r>
            <w:r w:rsidRPr="00FE7A80">
              <w:rPr>
                <w:rFonts w:ascii="Arial" w:hAnsi="Arial" w:cs="Arial"/>
                <w:b/>
                <w:bCs/>
                <w:sz w:val="20"/>
                <w:szCs w:val="20"/>
              </w:rPr>
              <w:t>.</w:t>
            </w:r>
            <w:r w:rsidR="00BB0121" w:rsidRPr="00FE7A80">
              <w:rPr>
                <w:rFonts w:ascii="Arial" w:hAnsi="Arial" w:cs="Arial"/>
                <w:b/>
                <w:bCs/>
                <w:sz w:val="20"/>
                <w:szCs w:val="20"/>
              </w:rPr>
              <w:t>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9F5564" w14:textId="77777777" w:rsidR="00842918" w:rsidRPr="00FE7A80" w:rsidRDefault="00842918" w:rsidP="00842918">
            <w:pPr>
              <w:jc w:val="right"/>
              <w:rPr>
                <w:rFonts w:ascii="Arial" w:hAnsi="Arial" w:cs="Arial"/>
                <w:b/>
                <w:bCs/>
                <w:sz w:val="20"/>
                <w:szCs w:val="20"/>
              </w:rPr>
            </w:pP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9BD12B" w14:textId="77777777" w:rsidR="00842918" w:rsidRPr="00FE7A80" w:rsidRDefault="00FC36EC" w:rsidP="00842918">
            <w:pPr>
              <w:jc w:val="right"/>
              <w:rPr>
                <w:rFonts w:ascii="Arial" w:hAnsi="Arial" w:cs="Arial"/>
                <w:b/>
                <w:bCs/>
                <w:sz w:val="20"/>
                <w:szCs w:val="20"/>
              </w:rPr>
            </w:pPr>
            <w:r w:rsidRPr="00FE7A80">
              <w:rPr>
                <w:rFonts w:ascii="Arial" w:hAnsi="Arial" w:cs="Arial"/>
                <w:b/>
                <w:bCs/>
                <w:sz w:val="20"/>
                <w:szCs w:val="20"/>
              </w:rPr>
              <w:t>84</w:t>
            </w:r>
            <w:r w:rsidR="00BB0121" w:rsidRPr="00FE7A80">
              <w:rPr>
                <w:rFonts w:ascii="Arial" w:hAnsi="Arial" w:cs="Arial"/>
                <w:b/>
                <w:bCs/>
                <w:sz w:val="20"/>
                <w:szCs w:val="20"/>
              </w:rPr>
              <w:t>7650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B43CF5" w14:textId="77777777" w:rsidR="00842918" w:rsidRPr="00FE7A80" w:rsidRDefault="00842918" w:rsidP="00842918">
            <w:pPr>
              <w:jc w:val="right"/>
              <w:rPr>
                <w:rFonts w:ascii="Arial" w:hAnsi="Arial" w:cs="Arial"/>
                <w:b/>
                <w:bCs/>
                <w:sz w:val="20"/>
                <w:szCs w:val="20"/>
              </w:rPr>
            </w:pPr>
            <w:r w:rsidRPr="00FE7A80">
              <w:rPr>
                <w:rFonts w:ascii="Arial" w:hAnsi="Arial" w:cs="Arial"/>
                <w:b/>
                <w:bCs/>
                <w:sz w:val="20"/>
                <w:szCs w:val="20"/>
              </w:rPr>
              <w:t>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9350C7" w14:textId="77777777" w:rsidR="00842918" w:rsidRPr="00FE7A80" w:rsidRDefault="00FC36EC" w:rsidP="00842918">
            <w:pPr>
              <w:jc w:val="right"/>
              <w:rPr>
                <w:rFonts w:ascii="Arial" w:hAnsi="Arial" w:cs="Arial"/>
                <w:b/>
                <w:bCs/>
                <w:sz w:val="20"/>
                <w:szCs w:val="20"/>
              </w:rPr>
            </w:pPr>
            <w:r w:rsidRPr="00FE7A80">
              <w:rPr>
                <w:rFonts w:ascii="Arial" w:hAnsi="Arial" w:cs="Arial"/>
                <w:b/>
                <w:bCs/>
                <w:sz w:val="20"/>
                <w:szCs w:val="20"/>
              </w:rPr>
              <w:t>715</w:t>
            </w:r>
          </w:p>
        </w:tc>
        <w:tc>
          <w:tcPr>
            <w:tcW w:w="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8ED0F7" w14:textId="77777777" w:rsidR="00842918" w:rsidRPr="00FE7A80" w:rsidRDefault="00842918" w:rsidP="00842918">
            <w:pPr>
              <w:jc w:val="right"/>
              <w:rPr>
                <w:rFonts w:ascii="Arial" w:hAnsi="Arial" w:cs="Arial"/>
                <w:b/>
                <w:bCs/>
                <w:sz w:val="20"/>
                <w:szCs w:val="20"/>
              </w:rPr>
            </w:pPr>
          </w:p>
        </w:tc>
      </w:tr>
    </w:tbl>
    <w:p w14:paraId="23A33B0C" w14:textId="77777777" w:rsidR="00854953" w:rsidRPr="003423D0" w:rsidRDefault="00854953" w:rsidP="00182A55">
      <w:pPr>
        <w:jc w:val="both"/>
        <w:rPr>
          <w:rFonts w:ascii="Arial" w:hAnsi="Arial" w:cs="Arial"/>
          <w:sz w:val="22"/>
          <w:szCs w:val="22"/>
        </w:rPr>
      </w:pPr>
      <w:r w:rsidRPr="003423D0">
        <w:rPr>
          <w:rFonts w:ascii="Arial" w:hAnsi="Arial" w:cs="Arial"/>
          <w:sz w:val="22"/>
          <w:szCs w:val="22"/>
        </w:rPr>
        <w:br w:type="page"/>
      </w:r>
    </w:p>
    <w:p w14:paraId="481CFA86" w14:textId="09B55BF4" w:rsidR="003E0E1C" w:rsidRPr="00F73D54" w:rsidRDefault="003E0E1C" w:rsidP="0002060C">
      <w:pPr>
        <w:pStyle w:val="afc"/>
        <w:numPr>
          <w:ilvl w:val="0"/>
          <w:numId w:val="13"/>
        </w:numPr>
        <w:jc w:val="both"/>
        <w:rPr>
          <w:rFonts w:ascii="Arial" w:hAnsi="Arial" w:cs="Arial"/>
          <w:b/>
          <w:bCs/>
        </w:rPr>
      </w:pPr>
      <w:r w:rsidRPr="00F73D54">
        <w:rPr>
          <w:rFonts w:ascii="Arial" w:hAnsi="Arial" w:cs="Arial"/>
          <w:b/>
          <w:bCs/>
        </w:rPr>
        <w:t>Гори със защитни и специални функции</w:t>
      </w:r>
    </w:p>
    <w:p w14:paraId="1AC3C53E" w14:textId="77777777" w:rsidR="003E0E1C" w:rsidRPr="00F73D54" w:rsidRDefault="003E0E1C" w:rsidP="00470605">
      <w:pPr>
        <w:ind w:left="1276" w:hanging="850"/>
        <w:jc w:val="both"/>
        <w:rPr>
          <w:rFonts w:ascii="Arial" w:hAnsi="Arial" w:cs="Arial"/>
          <w:b/>
          <w:bCs/>
          <w:sz w:val="22"/>
          <w:szCs w:val="22"/>
        </w:rPr>
      </w:pPr>
    </w:p>
    <w:p w14:paraId="637297D7" w14:textId="77777777" w:rsidR="00854953" w:rsidRPr="00F73D54" w:rsidRDefault="003E0E1C" w:rsidP="0068661E">
      <w:pPr>
        <w:ind w:firstLine="993"/>
        <w:jc w:val="both"/>
        <w:rPr>
          <w:rFonts w:ascii="Arial" w:hAnsi="Arial" w:cs="Arial"/>
          <w:sz w:val="22"/>
          <w:szCs w:val="22"/>
        </w:rPr>
      </w:pPr>
      <w:r w:rsidRPr="00F73D54">
        <w:rPr>
          <w:rFonts w:ascii="Arial" w:hAnsi="Arial" w:cs="Arial"/>
          <w:sz w:val="22"/>
          <w:szCs w:val="22"/>
        </w:rPr>
        <w:t>Залесената площ на горите със защитни и специални функции общо за стопанството е 12872.6 ха, което е 70,4% от общата залесена площ. По условни стопански класове площта се разпределя както следва:</w:t>
      </w:r>
    </w:p>
    <w:p w14:paraId="3E37F569" w14:textId="77777777" w:rsidR="00D62EFF" w:rsidRPr="00F73D54" w:rsidRDefault="00D62EFF" w:rsidP="00D77182">
      <w:pPr>
        <w:ind w:left="426" w:firstLine="567"/>
        <w:jc w:val="both"/>
        <w:rPr>
          <w:rFonts w:ascii="Arial" w:hAnsi="Arial" w:cs="Arial"/>
          <w:b/>
          <w:bCs/>
          <w:sz w:val="22"/>
          <w:szCs w:val="22"/>
        </w:rPr>
      </w:pPr>
    </w:p>
    <w:p w14:paraId="294EFE87" w14:textId="451C729F" w:rsidR="00D62EFF" w:rsidRPr="00F73D54" w:rsidRDefault="00D62EFF"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Условен стопански клас Иглолистни култури – ИК</w:t>
      </w:r>
    </w:p>
    <w:p w14:paraId="5687533D" w14:textId="4BA8F32D" w:rsidR="00387622" w:rsidRPr="00F73D54" w:rsidRDefault="00387622" w:rsidP="0068661E">
      <w:pPr>
        <w:ind w:firstLine="993"/>
        <w:jc w:val="both"/>
        <w:rPr>
          <w:sz w:val="22"/>
          <w:szCs w:val="22"/>
        </w:rPr>
      </w:pPr>
      <w:r w:rsidRPr="00F73D54">
        <w:rPr>
          <w:rFonts w:ascii="Arial" w:hAnsi="Arial" w:cs="Arial"/>
          <w:sz w:val="22"/>
          <w:szCs w:val="22"/>
        </w:rPr>
        <w:t xml:space="preserve">Площта на този условен стопански клас е 1804.4 ха, което представлява 12.4 % от залесената площ на ДГТ. Съставен е от чисти и смесени с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на бял и черен бор култури извън естествения ареал със средна  производител</w:t>
      </w:r>
      <w:r w:rsidRPr="00F73D54">
        <w:rPr>
          <w:rFonts w:ascii="Arial" w:hAnsi="Arial" w:cs="Arial"/>
          <w:sz w:val="22"/>
          <w:szCs w:val="22"/>
        </w:rPr>
        <w:softHyphen/>
        <w:t xml:space="preserve">ност – III (2.9) </w:t>
      </w:r>
      <w:proofErr w:type="spellStart"/>
      <w:r w:rsidRPr="00F73D54">
        <w:rPr>
          <w:rFonts w:ascii="Arial" w:hAnsi="Arial" w:cs="Arial"/>
          <w:sz w:val="22"/>
          <w:szCs w:val="22"/>
        </w:rPr>
        <w:t>бонитет</w:t>
      </w:r>
      <w:proofErr w:type="spellEnd"/>
      <w:r w:rsidRPr="00F73D54">
        <w:rPr>
          <w:rFonts w:ascii="Arial" w:hAnsi="Arial" w:cs="Arial"/>
          <w:sz w:val="22"/>
          <w:szCs w:val="22"/>
        </w:rPr>
        <w:t>. Тук са включени и 0.3</w:t>
      </w:r>
      <w:r w:rsidR="00C81E5C">
        <w:rPr>
          <w:rFonts w:ascii="Arial" w:hAnsi="Arial" w:cs="Arial"/>
          <w:sz w:val="22"/>
          <w:szCs w:val="22"/>
          <w:lang w:val="en-US"/>
        </w:rPr>
        <w:t xml:space="preserve"> </w:t>
      </w:r>
      <w:r w:rsidRPr="00F73D54">
        <w:rPr>
          <w:rFonts w:ascii="Arial" w:hAnsi="Arial" w:cs="Arial"/>
          <w:sz w:val="22"/>
          <w:szCs w:val="22"/>
        </w:rPr>
        <w:t xml:space="preserve">ха култури от смърч и 9.8 ха култури от зелена </w:t>
      </w:r>
      <w:proofErr w:type="spellStart"/>
      <w:r w:rsidRPr="00F73D54">
        <w:rPr>
          <w:rFonts w:ascii="Arial" w:hAnsi="Arial" w:cs="Arial"/>
          <w:sz w:val="22"/>
          <w:szCs w:val="22"/>
        </w:rPr>
        <w:t>дуглазка</w:t>
      </w:r>
      <w:proofErr w:type="spellEnd"/>
      <w:r w:rsidRPr="00F73D54">
        <w:rPr>
          <w:rFonts w:ascii="Arial" w:hAnsi="Arial" w:cs="Arial"/>
          <w:sz w:val="22"/>
          <w:szCs w:val="22"/>
        </w:rPr>
        <w:t>. Средната възраст на класа е 48 години.</w:t>
      </w:r>
      <w:r w:rsidRPr="00F73D54">
        <w:rPr>
          <w:sz w:val="22"/>
          <w:szCs w:val="22"/>
        </w:rPr>
        <w:t xml:space="preserve"> </w:t>
      </w:r>
    </w:p>
    <w:p w14:paraId="20912EF8" w14:textId="66E5D5C2" w:rsidR="00387622" w:rsidRPr="00F73D54" w:rsidRDefault="00387622" w:rsidP="0068661E">
      <w:pPr>
        <w:ind w:firstLine="993"/>
        <w:jc w:val="both"/>
        <w:rPr>
          <w:rFonts w:ascii="Arial" w:hAnsi="Arial" w:cs="Arial"/>
          <w:sz w:val="22"/>
          <w:szCs w:val="22"/>
        </w:rPr>
      </w:pPr>
      <w:r w:rsidRPr="00F73D54">
        <w:rPr>
          <w:rFonts w:ascii="Arial" w:hAnsi="Arial" w:cs="Arial"/>
          <w:sz w:val="22"/>
          <w:szCs w:val="22"/>
        </w:rPr>
        <w:t xml:space="preserve">Културите са разположени на бедни, средно богати, средно богати до богати и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xml:space="preserve">. Санитарното им състояние е средно. Над 90% от площта на културите попада във височинния диапазон до 500 </w:t>
      </w:r>
      <w:proofErr w:type="spellStart"/>
      <w:r w:rsidRPr="00F73D54">
        <w:rPr>
          <w:rFonts w:ascii="Arial" w:hAnsi="Arial" w:cs="Arial"/>
          <w:sz w:val="22"/>
          <w:szCs w:val="22"/>
        </w:rPr>
        <w:t>м.н.в</w:t>
      </w:r>
      <w:proofErr w:type="spellEnd"/>
      <w:r w:rsidRPr="00F73D54">
        <w:rPr>
          <w:rFonts w:ascii="Arial" w:hAnsi="Arial" w:cs="Arial"/>
          <w:sz w:val="22"/>
          <w:szCs w:val="22"/>
        </w:rPr>
        <w:t>.</w:t>
      </w:r>
    </w:p>
    <w:p w14:paraId="7CC39178" w14:textId="77777777" w:rsidR="00D62EFF" w:rsidRPr="00F73D54" w:rsidRDefault="00D62EFF" w:rsidP="0068661E">
      <w:pPr>
        <w:ind w:firstLine="993"/>
        <w:jc w:val="both"/>
        <w:rPr>
          <w:rFonts w:ascii="Arial" w:hAnsi="Arial" w:cs="Arial"/>
          <w:b/>
          <w:bCs/>
          <w:sz w:val="22"/>
          <w:szCs w:val="22"/>
        </w:rPr>
      </w:pPr>
    </w:p>
    <w:p w14:paraId="13909FB9" w14:textId="21D54169" w:rsidR="00D62EFF" w:rsidRPr="00F73D54" w:rsidRDefault="00D62EFF"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 xml:space="preserve">Условен стопански клас </w:t>
      </w:r>
      <w:r w:rsidR="004C611E">
        <w:rPr>
          <w:rFonts w:ascii="Arial" w:hAnsi="Arial" w:cs="Arial"/>
          <w:b/>
          <w:bCs/>
          <w:sz w:val="22"/>
          <w:szCs w:val="22"/>
        </w:rPr>
        <w:t>К</w:t>
      </w:r>
      <w:r w:rsidR="00387622" w:rsidRPr="00F73D54">
        <w:rPr>
          <w:rFonts w:ascii="Arial" w:hAnsi="Arial" w:cs="Arial"/>
          <w:b/>
          <w:bCs/>
          <w:sz w:val="22"/>
          <w:szCs w:val="22"/>
        </w:rPr>
        <w:t xml:space="preserve">ултури от червен дъб – </w:t>
      </w:r>
      <w:proofErr w:type="spellStart"/>
      <w:r w:rsidR="00387622" w:rsidRPr="00F73D54">
        <w:rPr>
          <w:rFonts w:ascii="Arial" w:hAnsi="Arial" w:cs="Arial"/>
          <w:b/>
          <w:bCs/>
          <w:sz w:val="22"/>
          <w:szCs w:val="22"/>
        </w:rPr>
        <w:t>Кчдб</w:t>
      </w:r>
      <w:proofErr w:type="spellEnd"/>
    </w:p>
    <w:p w14:paraId="2E4C2798" w14:textId="77777777" w:rsidR="00387622" w:rsidRPr="00F73D54" w:rsidRDefault="00387622" w:rsidP="0068661E">
      <w:pPr>
        <w:pStyle w:val="af1"/>
        <w:spacing w:before="0" w:beforeAutospacing="0" w:after="0" w:afterAutospacing="0"/>
        <w:ind w:firstLine="990"/>
        <w:rPr>
          <w:rFonts w:ascii="Arial" w:hAnsi="Arial" w:cs="Arial"/>
          <w:sz w:val="22"/>
          <w:szCs w:val="22"/>
        </w:rPr>
      </w:pPr>
      <w:r w:rsidRPr="00F73D54">
        <w:rPr>
          <w:rFonts w:ascii="Arial" w:hAnsi="Arial" w:cs="Arial"/>
          <w:sz w:val="22"/>
          <w:szCs w:val="22"/>
        </w:rPr>
        <w:t xml:space="preserve">Площта на този условен стопански клас е 225.7 ха, което представлява 1.6 % от залесената площ на ДГТ. Съставен е от чисти насаждения и култури от червен дъб от I до III </w:t>
      </w:r>
      <w:proofErr w:type="spellStart"/>
      <w:r w:rsidRPr="00F73D54">
        <w:rPr>
          <w:rFonts w:ascii="Arial" w:hAnsi="Arial" w:cs="Arial"/>
          <w:sz w:val="22"/>
          <w:szCs w:val="22"/>
        </w:rPr>
        <w:t>бонитет</w:t>
      </w:r>
      <w:proofErr w:type="spellEnd"/>
      <w:r w:rsidRPr="00F73D54">
        <w:rPr>
          <w:rFonts w:ascii="Arial" w:hAnsi="Arial" w:cs="Arial"/>
          <w:sz w:val="22"/>
          <w:szCs w:val="22"/>
        </w:rPr>
        <w:t>. Тук са отнесени и всички чисти насаждения и култури от цер 98.4 ха. Средната производител</w:t>
      </w:r>
      <w:r w:rsidRPr="00F73D54">
        <w:rPr>
          <w:rFonts w:ascii="Arial" w:hAnsi="Arial" w:cs="Arial"/>
          <w:sz w:val="22"/>
          <w:szCs w:val="22"/>
        </w:rPr>
        <w:softHyphen/>
        <w:t xml:space="preserve">ност на стопанския клас е – II (1.9)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възраст на класа е 43 години. </w:t>
      </w:r>
      <w:bookmarkStart w:id="12" w:name="_Hlk197580709"/>
      <w:r w:rsidR="004528F2" w:rsidRPr="00F73D54">
        <w:rPr>
          <w:rFonts w:ascii="Arial" w:hAnsi="Arial" w:cs="Arial"/>
          <w:sz w:val="22"/>
          <w:szCs w:val="22"/>
        </w:rPr>
        <w:t>В този стопански клас няма зрели култури.</w:t>
      </w:r>
      <w:bookmarkEnd w:id="12"/>
    </w:p>
    <w:p w14:paraId="3A97AC37" w14:textId="2B85ED0D" w:rsidR="00387622" w:rsidRPr="00F73D54" w:rsidRDefault="00387622" w:rsidP="0068661E">
      <w:pPr>
        <w:pStyle w:val="af1"/>
        <w:spacing w:before="0" w:beforeAutospacing="0" w:after="0" w:afterAutospacing="0"/>
        <w:ind w:firstLine="990"/>
        <w:rPr>
          <w:rFonts w:ascii="Arial" w:hAnsi="Arial" w:cs="Arial"/>
          <w:sz w:val="22"/>
          <w:szCs w:val="22"/>
        </w:rPr>
      </w:pPr>
      <w:r w:rsidRPr="00F73D54">
        <w:rPr>
          <w:rFonts w:ascii="Arial" w:hAnsi="Arial" w:cs="Arial"/>
          <w:sz w:val="22"/>
          <w:szCs w:val="22"/>
        </w:rPr>
        <w:t xml:space="preserve">Насажденията и културите са разположени на средно богати до богати и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xml:space="preserve">. Общото им санитарно състояние е добро.  </w:t>
      </w:r>
    </w:p>
    <w:p w14:paraId="67B68415" w14:textId="77777777" w:rsidR="00387622" w:rsidRPr="00F73D54" w:rsidRDefault="00387622" w:rsidP="0068661E">
      <w:pPr>
        <w:pStyle w:val="af1"/>
        <w:spacing w:before="0" w:beforeAutospacing="0" w:after="0" w:afterAutospacing="0"/>
        <w:ind w:firstLine="990"/>
        <w:rPr>
          <w:rFonts w:ascii="Arial" w:hAnsi="Arial" w:cs="Arial"/>
          <w:b/>
          <w:bCs/>
          <w:sz w:val="22"/>
          <w:szCs w:val="22"/>
        </w:rPr>
      </w:pPr>
    </w:p>
    <w:p w14:paraId="5FF60C1E" w14:textId="347BDD3C" w:rsidR="00387622" w:rsidRPr="00F73D54" w:rsidRDefault="00387622" w:rsidP="0002060C">
      <w:pPr>
        <w:pStyle w:val="af1"/>
        <w:numPr>
          <w:ilvl w:val="1"/>
          <w:numId w:val="10"/>
        </w:numPr>
        <w:spacing w:before="0" w:beforeAutospacing="0" w:after="0" w:afterAutospacing="0"/>
        <w:ind w:left="709"/>
        <w:rPr>
          <w:rFonts w:ascii="Arial" w:hAnsi="Arial" w:cs="Arial"/>
          <w:b/>
          <w:bCs/>
          <w:sz w:val="22"/>
          <w:szCs w:val="22"/>
        </w:rPr>
      </w:pPr>
      <w:r w:rsidRPr="00F73D54">
        <w:rPr>
          <w:rFonts w:ascii="Arial" w:hAnsi="Arial" w:cs="Arial"/>
          <w:b/>
          <w:bCs/>
          <w:sz w:val="22"/>
          <w:szCs w:val="22"/>
        </w:rPr>
        <w:t>Условен стопански клас Широколистен високостъблен – ШВ</w:t>
      </w:r>
    </w:p>
    <w:p w14:paraId="79B6641E" w14:textId="4AFF8994" w:rsidR="00387622" w:rsidRPr="00F73D54" w:rsidRDefault="00387622" w:rsidP="0068661E">
      <w:pPr>
        <w:pStyle w:val="aa"/>
        <w:ind w:firstLine="990"/>
        <w:jc w:val="both"/>
        <w:rPr>
          <w:rFonts w:ascii="Arial" w:hAnsi="Arial" w:cs="Arial"/>
          <w:sz w:val="22"/>
          <w:szCs w:val="22"/>
        </w:rPr>
      </w:pPr>
      <w:r w:rsidRPr="00F73D54">
        <w:rPr>
          <w:rFonts w:ascii="Arial" w:hAnsi="Arial" w:cs="Arial"/>
          <w:sz w:val="22"/>
          <w:szCs w:val="22"/>
        </w:rPr>
        <w:t xml:space="preserve">Площта на този условен стопански клас е 94.8 ха, което представлява 0.7 % от залесената площ на ДГТ. Тук са включени всички смесени с и без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естествени насаждения и култури от явор, габър, планински ясен, бук, бреза, </w:t>
      </w:r>
      <w:proofErr w:type="spellStart"/>
      <w:r w:rsidRPr="00F73D54">
        <w:rPr>
          <w:rFonts w:ascii="Arial" w:hAnsi="Arial" w:cs="Arial"/>
          <w:sz w:val="22"/>
          <w:szCs w:val="22"/>
        </w:rPr>
        <w:t>сребролистна</w:t>
      </w:r>
      <w:proofErr w:type="spellEnd"/>
      <w:r w:rsidRPr="00F73D54">
        <w:rPr>
          <w:rFonts w:ascii="Arial" w:hAnsi="Arial" w:cs="Arial"/>
          <w:sz w:val="22"/>
          <w:szCs w:val="22"/>
        </w:rPr>
        <w:t xml:space="preserve"> липа и други от I - V </w:t>
      </w:r>
      <w:proofErr w:type="spellStart"/>
      <w:r w:rsidRPr="00F73D54">
        <w:rPr>
          <w:rFonts w:ascii="Arial" w:hAnsi="Arial" w:cs="Arial"/>
          <w:sz w:val="22"/>
          <w:szCs w:val="22"/>
        </w:rPr>
        <w:t>бонитет</w:t>
      </w:r>
      <w:proofErr w:type="spellEnd"/>
      <w:r w:rsidRPr="00F73D54">
        <w:rPr>
          <w:rFonts w:ascii="Arial" w:hAnsi="Arial" w:cs="Arial"/>
          <w:sz w:val="22"/>
          <w:szCs w:val="22"/>
        </w:rPr>
        <w:t>. Поради липса на площ, тук са включени и всички семенни насаждения от бук и габър, с площ от 6.3 ха, както и култури и насаждения от тополи с площ 3</w:t>
      </w:r>
      <w:r w:rsidR="00E37D68">
        <w:rPr>
          <w:rFonts w:ascii="Arial" w:hAnsi="Arial" w:cs="Arial"/>
          <w:sz w:val="22"/>
          <w:szCs w:val="22"/>
          <w:lang w:val="en-US"/>
        </w:rPr>
        <w:t>.</w:t>
      </w:r>
      <w:r w:rsidRPr="00F73D54">
        <w:rPr>
          <w:rFonts w:ascii="Arial" w:hAnsi="Arial" w:cs="Arial"/>
          <w:sz w:val="22"/>
          <w:szCs w:val="22"/>
        </w:rPr>
        <w:t xml:space="preserve">5 ха. Средната производителност  на класа е III (2.9)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а средната възраст е 52 години. Тук са включени насажденията от зимен дъб и културите от </w:t>
      </w:r>
      <w:proofErr w:type="spellStart"/>
      <w:r w:rsidRPr="00F73D54">
        <w:rPr>
          <w:rFonts w:ascii="Arial" w:hAnsi="Arial" w:cs="Arial"/>
          <w:sz w:val="22"/>
          <w:szCs w:val="22"/>
        </w:rPr>
        <w:t>благун</w:t>
      </w:r>
      <w:proofErr w:type="spellEnd"/>
      <w:r w:rsidRPr="00F73D54">
        <w:rPr>
          <w:rFonts w:ascii="Arial" w:hAnsi="Arial" w:cs="Arial"/>
          <w:sz w:val="22"/>
          <w:szCs w:val="22"/>
        </w:rPr>
        <w:t xml:space="preserve"> с обща площ 8</w:t>
      </w:r>
      <w:r w:rsidR="00E37D68">
        <w:rPr>
          <w:rFonts w:ascii="Arial" w:hAnsi="Arial" w:cs="Arial"/>
          <w:sz w:val="22"/>
          <w:szCs w:val="22"/>
          <w:lang w:val="en-US"/>
        </w:rPr>
        <w:t>.</w:t>
      </w:r>
      <w:r w:rsidRPr="00F73D54">
        <w:rPr>
          <w:rFonts w:ascii="Arial" w:hAnsi="Arial" w:cs="Arial"/>
          <w:sz w:val="22"/>
          <w:szCs w:val="22"/>
        </w:rPr>
        <w:t xml:space="preserve">1 ха. </w:t>
      </w:r>
    </w:p>
    <w:p w14:paraId="652BCFCD" w14:textId="77777777" w:rsidR="00387622" w:rsidRPr="00F73D54" w:rsidRDefault="00387622" w:rsidP="0068661E">
      <w:pPr>
        <w:ind w:firstLine="990"/>
        <w:jc w:val="both"/>
        <w:rPr>
          <w:rFonts w:ascii="Arial" w:hAnsi="Arial" w:cs="Arial"/>
          <w:sz w:val="22"/>
          <w:szCs w:val="22"/>
        </w:rPr>
      </w:pPr>
      <w:r w:rsidRPr="00F73D54">
        <w:rPr>
          <w:rFonts w:ascii="Arial" w:hAnsi="Arial" w:cs="Arial"/>
          <w:sz w:val="22"/>
          <w:szCs w:val="22"/>
        </w:rPr>
        <w:t xml:space="preserve">Насажденията и културите са разположени на бедни, средно богати, средно богати до богати и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Общото санитарно състояние на условния клас е сравнително добро.</w:t>
      </w:r>
    </w:p>
    <w:p w14:paraId="5CCFE3E2" w14:textId="77777777" w:rsidR="00387622" w:rsidRPr="00F73D54" w:rsidRDefault="00387622" w:rsidP="00470605">
      <w:pPr>
        <w:ind w:left="1276" w:hanging="850"/>
        <w:jc w:val="both"/>
        <w:rPr>
          <w:rFonts w:ascii="Arial" w:hAnsi="Arial" w:cs="Arial"/>
          <w:b/>
          <w:bCs/>
          <w:sz w:val="22"/>
          <w:szCs w:val="22"/>
        </w:rPr>
      </w:pPr>
      <w:r w:rsidRPr="00F73D54">
        <w:rPr>
          <w:rFonts w:ascii="Arial" w:hAnsi="Arial" w:cs="Arial"/>
          <w:b/>
          <w:bCs/>
          <w:sz w:val="22"/>
          <w:szCs w:val="22"/>
        </w:rPr>
        <w:t xml:space="preserve">          </w:t>
      </w:r>
    </w:p>
    <w:p w14:paraId="2E662AF9" w14:textId="1C27658D" w:rsidR="00387622" w:rsidRPr="00F73D54" w:rsidRDefault="00387622" w:rsidP="0002060C">
      <w:pPr>
        <w:pStyle w:val="afc"/>
        <w:numPr>
          <w:ilvl w:val="1"/>
          <w:numId w:val="10"/>
        </w:numPr>
        <w:tabs>
          <w:tab w:val="left" w:pos="1560"/>
        </w:tabs>
        <w:ind w:left="709"/>
        <w:jc w:val="both"/>
        <w:rPr>
          <w:rFonts w:ascii="Arial" w:hAnsi="Arial" w:cs="Arial"/>
          <w:b/>
          <w:bCs/>
          <w:sz w:val="22"/>
          <w:szCs w:val="22"/>
        </w:rPr>
      </w:pPr>
      <w:r w:rsidRPr="00F73D54">
        <w:rPr>
          <w:rFonts w:ascii="Arial" w:hAnsi="Arial" w:cs="Arial"/>
          <w:b/>
          <w:bCs/>
          <w:sz w:val="22"/>
          <w:szCs w:val="22"/>
        </w:rPr>
        <w:t xml:space="preserve">Условен </w:t>
      </w:r>
      <w:r w:rsidR="007E58AB" w:rsidRPr="00F73D54">
        <w:rPr>
          <w:rFonts w:ascii="Arial" w:hAnsi="Arial" w:cs="Arial"/>
          <w:b/>
          <w:bCs/>
          <w:sz w:val="22"/>
          <w:szCs w:val="22"/>
        </w:rPr>
        <w:t xml:space="preserve">Липов </w:t>
      </w:r>
      <w:r w:rsidRPr="00F73D54">
        <w:rPr>
          <w:rFonts w:ascii="Arial" w:hAnsi="Arial" w:cs="Arial"/>
          <w:b/>
          <w:bCs/>
          <w:sz w:val="22"/>
          <w:szCs w:val="22"/>
        </w:rPr>
        <w:t>стопански клас – Л</w:t>
      </w:r>
    </w:p>
    <w:p w14:paraId="1AF268E5" w14:textId="66C0581B" w:rsidR="00387622" w:rsidRPr="00F73D54" w:rsidRDefault="00387622" w:rsidP="0068661E">
      <w:pPr>
        <w:pStyle w:val="aa"/>
        <w:ind w:firstLine="851"/>
        <w:jc w:val="both"/>
        <w:rPr>
          <w:rFonts w:ascii="Arial" w:hAnsi="Arial" w:cs="Arial"/>
          <w:sz w:val="22"/>
          <w:szCs w:val="22"/>
        </w:rPr>
      </w:pPr>
      <w:r w:rsidRPr="00F73D54">
        <w:rPr>
          <w:rFonts w:ascii="Arial" w:hAnsi="Arial" w:cs="Arial"/>
          <w:sz w:val="22"/>
          <w:szCs w:val="22"/>
        </w:rPr>
        <w:t xml:space="preserve">  Площта на този условен стопански клас е 556.7 ха, което представлява 3.8 % от залесената площ на ДГТ. Съставен е изцяло от  чисти и смесени с и без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 5/10 на липа насаждения и култури, със средна производител</w:t>
      </w:r>
      <w:r w:rsidRPr="00F73D54">
        <w:rPr>
          <w:rFonts w:ascii="Arial" w:hAnsi="Arial" w:cs="Arial"/>
          <w:sz w:val="22"/>
          <w:szCs w:val="22"/>
        </w:rPr>
        <w:softHyphen/>
        <w:t xml:space="preserve">ност – III (2.7)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възраст на класа е 63 години. </w:t>
      </w:r>
      <w:r w:rsidRPr="00F73D54">
        <w:rPr>
          <w:rFonts w:ascii="Arial" w:hAnsi="Arial" w:cs="Arial"/>
          <w:sz w:val="22"/>
          <w:szCs w:val="22"/>
        </w:rPr>
        <w:tab/>
      </w:r>
    </w:p>
    <w:p w14:paraId="60AED38F" w14:textId="77777777" w:rsidR="00B60287" w:rsidRPr="00F73D54" w:rsidRDefault="00387622" w:rsidP="0068661E">
      <w:pPr>
        <w:ind w:firstLine="851"/>
        <w:jc w:val="both"/>
        <w:rPr>
          <w:rFonts w:ascii="Arial" w:hAnsi="Arial" w:cs="Arial"/>
          <w:sz w:val="22"/>
          <w:szCs w:val="22"/>
        </w:rPr>
      </w:pPr>
      <w:r w:rsidRPr="00F73D54">
        <w:rPr>
          <w:rFonts w:ascii="Arial" w:hAnsi="Arial" w:cs="Arial"/>
          <w:sz w:val="22"/>
          <w:szCs w:val="22"/>
        </w:rPr>
        <w:t xml:space="preserve">Насажденията и културите са разположени на средно богати и средно богати до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Общото им санитарно състояние е добро</w:t>
      </w:r>
    </w:p>
    <w:p w14:paraId="2DF701E5" w14:textId="77777777" w:rsidR="00387622" w:rsidRPr="00F73D54" w:rsidRDefault="00387622" w:rsidP="0068661E">
      <w:pPr>
        <w:ind w:firstLine="851"/>
        <w:jc w:val="both"/>
        <w:rPr>
          <w:rFonts w:ascii="Arial" w:hAnsi="Arial" w:cs="Arial"/>
          <w:b/>
          <w:bCs/>
          <w:sz w:val="22"/>
          <w:szCs w:val="22"/>
        </w:rPr>
      </w:pPr>
    </w:p>
    <w:p w14:paraId="78108C13" w14:textId="24FFE78A" w:rsidR="00387622" w:rsidRPr="00F73D54" w:rsidRDefault="00387622" w:rsidP="0002060C">
      <w:pPr>
        <w:pStyle w:val="afc"/>
        <w:numPr>
          <w:ilvl w:val="1"/>
          <w:numId w:val="10"/>
        </w:numPr>
        <w:ind w:left="142" w:hanging="142"/>
        <w:jc w:val="both"/>
        <w:rPr>
          <w:rFonts w:ascii="Arial" w:hAnsi="Arial" w:cs="Arial"/>
          <w:b/>
          <w:bCs/>
          <w:sz w:val="22"/>
          <w:szCs w:val="22"/>
        </w:rPr>
      </w:pPr>
      <w:r w:rsidRPr="00F73D54">
        <w:rPr>
          <w:rFonts w:ascii="Arial" w:hAnsi="Arial" w:cs="Arial"/>
          <w:b/>
          <w:bCs/>
          <w:sz w:val="22"/>
          <w:szCs w:val="22"/>
        </w:rPr>
        <w:t xml:space="preserve">Условен </w:t>
      </w:r>
      <w:r w:rsidR="007E58AB" w:rsidRPr="00F73D54">
        <w:rPr>
          <w:rFonts w:ascii="Arial" w:hAnsi="Arial" w:cs="Arial"/>
          <w:b/>
          <w:bCs/>
          <w:sz w:val="22"/>
          <w:szCs w:val="22"/>
        </w:rPr>
        <w:t xml:space="preserve">Буков </w:t>
      </w:r>
      <w:proofErr w:type="spellStart"/>
      <w:r w:rsidR="007E58AB" w:rsidRPr="00F73D54">
        <w:rPr>
          <w:rFonts w:ascii="Arial" w:hAnsi="Arial" w:cs="Arial"/>
          <w:b/>
          <w:bCs/>
          <w:sz w:val="22"/>
          <w:szCs w:val="22"/>
        </w:rPr>
        <w:t>високобонитетен</w:t>
      </w:r>
      <w:proofErr w:type="spellEnd"/>
      <w:r w:rsidR="007E58AB" w:rsidRPr="00F73D54">
        <w:rPr>
          <w:rFonts w:ascii="Arial" w:hAnsi="Arial" w:cs="Arial"/>
          <w:b/>
          <w:bCs/>
          <w:sz w:val="22"/>
          <w:szCs w:val="22"/>
        </w:rPr>
        <w:t xml:space="preserve"> </w:t>
      </w:r>
      <w:r w:rsidRPr="00F73D54">
        <w:rPr>
          <w:rFonts w:ascii="Arial" w:hAnsi="Arial" w:cs="Arial"/>
          <w:b/>
          <w:bCs/>
          <w:sz w:val="22"/>
          <w:szCs w:val="22"/>
        </w:rPr>
        <w:t>стопански клас за превръщане – БВП</w:t>
      </w:r>
    </w:p>
    <w:p w14:paraId="380F9940" w14:textId="7C6BA611" w:rsidR="00387622" w:rsidRPr="00F73D54" w:rsidRDefault="00387622" w:rsidP="0068661E">
      <w:pPr>
        <w:ind w:firstLine="990"/>
        <w:jc w:val="both"/>
        <w:rPr>
          <w:rFonts w:ascii="Arial" w:hAnsi="Arial" w:cs="Arial"/>
          <w:sz w:val="22"/>
          <w:szCs w:val="22"/>
          <w:lang w:val="ru-RU"/>
        </w:rPr>
      </w:pPr>
      <w:r w:rsidRPr="00F73D54">
        <w:rPr>
          <w:rFonts w:ascii="Arial" w:hAnsi="Arial" w:cs="Arial"/>
          <w:sz w:val="22"/>
          <w:szCs w:val="22"/>
        </w:rPr>
        <w:t xml:space="preserve">Площта на този условен стопански клас е 756.8 ха, което представлява 5.2 % от залесената площ на ДГТ. Съставен е изцяло от чисти и смесени с </w:t>
      </w:r>
      <w:proofErr w:type="spellStart"/>
      <w:r w:rsidRPr="00F73D54">
        <w:rPr>
          <w:rFonts w:ascii="Arial" w:hAnsi="Arial" w:cs="Arial"/>
          <w:sz w:val="22"/>
          <w:szCs w:val="22"/>
        </w:rPr>
        <w:t>преоблада</w:t>
      </w:r>
      <w:r w:rsidRPr="00F73D54">
        <w:rPr>
          <w:rFonts w:ascii="Arial" w:hAnsi="Arial" w:cs="Arial"/>
          <w:sz w:val="22"/>
          <w:szCs w:val="22"/>
        </w:rPr>
        <w:softHyphen/>
        <w:t>ние</w:t>
      </w:r>
      <w:proofErr w:type="spellEnd"/>
      <w:r w:rsidRPr="00F73D54">
        <w:rPr>
          <w:rFonts w:ascii="Arial" w:hAnsi="Arial" w:cs="Arial"/>
          <w:sz w:val="22"/>
          <w:szCs w:val="22"/>
        </w:rPr>
        <w:t xml:space="preserve"> на бук </w:t>
      </w:r>
      <w:proofErr w:type="spellStart"/>
      <w:r w:rsidRPr="00F73D54">
        <w:rPr>
          <w:rFonts w:ascii="Arial" w:hAnsi="Arial" w:cs="Arial"/>
          <w:sz w:val="22"/>
          <w:szCs w:val="22"/>
        </w:rPr>
        <w:t>високобонитетни</w:t>
      </w:r>
      <w:proofErr w:type="spellEnd"/>
      <w:r w:rsidRPr="00F73D54">
        <w:rPr>
          <w:rFonts w:ascii="Arial" w:hAnsi="Arial" w:cs="Arial"/>
          <w:sz w:val="22"/>
          <w:szCs w:val="22"/>
        </w:rPr>
        <w:t xml:space="preserve">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от I и II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производителност на класа е I (1.1)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възраст е 80 години. Насажденията са разположени на средно богати до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Санитарното им състояние е много добро.</w:t>
      </w:r>
    </w:p>
    <w:p w14:paraId="49770EB5" w14:textId="77777777" w:rsidR="00AF536C" w:rsidRPr="00F73D54" w:rsidRDefault="00AF536C" w:rsidP="0068661E">
      <w:pPr>
        <w:ind w:firstLine="990"/>
        <w:jc w:val="both"/>
        <w:rPr>
          <w:rFonts w:ascii="Arial" w:hAnsi="Arial" w:cs="Arial"/>
          <w:b/>
          <w:bCs/>
          <w:sz w:val="22"/>
          <w:szCs w:val="22"/>
          <w:lang w:val="ru-RU"/>
        </w:rPr>
      </w:pPr>
    </w:p>
    <w:p w14:paraId="777C0327" w14:textId="5E756761" w:rsidR="00387622" w:rsidRPr="00F73D54" w:rsidRDefault="00387622" w:rsidP="0002060C">
      <w:pPr>
        <w:pStyle w:val="afc"/>
        <w:numPr>
          <w:ilvl w:val="1"/>
          <w:numId w:val="10"/>
        </w:numPr>
        <w:ind w:left="709" w:hanging="709"/>
        <w:jc w:val="both"/>
        <w:rPr>
          <w:rFonts w:ascii="Arial" w:hAnsi="Arial" w:cs="Arial"/>
          <w:b/>
          <w:bCs/>
          <w:sz w:val="22"/>
          <w:szCs w:val="22"/>
        </w:rPr>
      </w:pPr>
      <w:r w:rsidRPr="00F73D54">
        <w:rPr>
          <w:rFonts w:ascii="Arial" w:hAnsi="Arial" w:cs="Arial"/>
          <w:b/>
          <w:bCs/>
          <w:sz w:val="22"/>
          <w:szCs w:val="22"/>
        </w:rPr>
        <w:t xml:space="preserve">Условен </w:t>
      </w:r>
      <w:proofErr w:type="spellStart"/>
      <w:r w:rsidR="007E58AB" w:rsidRPr="00F73D54">
        <w:rPr>
          <w:rFonts w:ascii="Arial" w:hAnsi="Arial" w:cs="Arial"/>
          <w:b/>
          <w:bCs/>
          <w:sz w:val="22"/>
          <w:szCs w:val="22"/>
        </w:rPr>
        <w:t>Габъров</w:t>
      </w:r>
      <w:proofErr w:type="spellEnd"/>
      <w:r w:rsidR="007E58AB" w:rsidRPr="00F73D54">
        <w:rPr>
          <w:rFonts w:ascii="Arial" w:hAnsi="Arial" w:cs="Arial"/>
          <w:b/>
          <w:bCs/>
          <w:sz w:val="22"/>
          <w:szCs w:val="22"/>
        </w:rPr>
        <w:t xml:space="preserve"> </w:t>
      </w:r>
      <w:proofErr w:type="spellStart"/>
      <w:r w:rsidR="007E58AB" w:rsidRPr="00F73D54">
        <w:rPr>
          <w:rFonts w:ascii="Arial" w:hAnsi="Arial" w:cs="Arial"/>
          <w:b/>
          <w:bCs/>
          <w:sz w:val="22"/>
          <w:szCs w:val="22"/>
        </w:rPr>
        <w:t>високобонитетен</w:t>
      </w:r>
      <w:proofErr w:type="spellEnd"/>
      <w:r w:rsidR="007E58AB" w:rsidRPr="00F73D54">
        <w:rPr>
          <w:rFonts w:ascii="Arial" w:hAnsi="Arial" w:cs="Arial"/>
          <w:b/>
          <w:bCs/>
          <w:sz w:val="22"/>
          <w:szCs w:val="22"/>
        </w:rPr>
        <w:t xml:space="preserve"> </w:t>
      </w:r>
      <w:r w:rsidRPr="00F73D54">
        <w:rPr>
          <w:rFonts w:ascii="Arial" w:hAnsi="Arial" w:cs="Arial"/>
          <w:b/>
          <w:bCs/>
          <w:sz w:val="22"/>
          <w:szCs w:val="22"/>
        </w:rPr>
        <w:t>стопански клас за превръщане – ГВП</w:t>
      </w:r>
    </w:p>
    <w:p w14:paraId="567F595E" w14:textId="77777777" w:rsidR="00387622" w:rsidRPr="00F73D54" w:rsidRDefault="00387622" w:rsidP="0068661E">
      <w:pPr>
        <w:ind w:firstLine="993"/>
        <w:jc w:val="both"/>
        <w:rPr>
          <w:rFonts w:ascii="Arial" w:hAnsi="Arial" w:cs="Arial"/>
          <w:sz w:val="22"/>
          <w:szCs w:val="22"/>
        </w:rPr>
      </w:pPr>
      <w:r w:rsidRPr="00F73D54">
        <w:rPr>
          <w:rFonts w:ascii="Arial" w:hAnsi="Arial" w:cs="Arial"/>
          <w:sz w:val="22"/>
          <w:szCs w:val="22"/>
        </w:rPr>
        <w:t xml:space="preserve">Площта на този условен стопански клас е 1776.9 ха, което представлява 12.2 % от залесената площ на ДГТ. Съставен е от чисти и смесени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с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на габър с висока производителност ІІ (1.5)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В този стопански клас са включени и три насаждения, в които габъра е с участие 5 десети. Средната възраст е 74 години. Насажденията са разположени на средно богати и средно богати до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w:t>
      </w:r>
    </w:p>
    <w:p w14:paraId="6E9447FB" w14:textId="77777777" w:rsidR="00387622" w:rsidRPr="00F73D54" w:rsidRDefault="00387622" w:rsidP="0068661E">
      <w:pPr>
        <w:ind w:firstLine="993"/>
        <w:jc w:val="both"/>
        <w:rPr>
          <w:rFonts w:ascii="Arial" w:hAnsi="Arial" w:cs="Arial"/>
          <w:b/>
          <w:bCs/>
          <w:sz w:val="22"/>
          <w:szCs w:val="22"/>
        </w:rPr>
      </w:pPr>
    </w:p>
    <w:p w14:paraId="499A6A69" w14:textId="2BF80E80" w:rsidR="00387622" w:rsidRPr="00F73D54" w:rsidRDefault="00387622"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 xml:space="preserve">Условен </w:t>
      </w:r>
      <w:proofErr w:type="spellStart"/>
      <w:r w:rsidR="007E58AB" w:rsidRPr="00F73D54">
        <w:rPr>
          <w:rFonts w:ascii="Arial" w:hAnsi="Arial" w:cs="Arial"/>
          <w:b/>
          <w:bCs/>
          <w:sz w:val="22"/>
          <w:szCs w:val="22"/>
        </w:rPr>
        <w:t>Габъров</w:t>
      </w:r>
      <w:proofErr w:type="spellEnd"/>
      <w:r w:rsidR="007E58AB" w:rsidRPr="00F73D54">
        <w:rPr>
          <w:rFonts w:ascii="Arial" w:hAnsi="Arial" w:cs="Arial"/>
          <w:b/>
          <w:bCs/>
          <w:sz w:val="22"/>
          <w:szCs w:val="22"/>
        </w:rPr>
        <w:t xml:space="preserve"> средно и </w:t>
      </w:r>
      <w:proofErr w:type="spellStart"/>
      <w:r w:rsidR="007E58AB" w:rsidRPr="00F73D54">
        <w:rPr>
          <w:rFonts w:ascii="Arial" w:hAnsi="Arial" w:cs="Arial"/>
          <w:b/>
          <w:bCs/>
          <w:sz w:val="22"/>
          <w:szCs w:val="22"/>
        </w:rPr>
        <w:t>нискобонитетен</w:t>
      </w:r>
      <w:proofErr w:type="spellEnd"/>
      <w:r w:rsidR="007E58AB" w:rsidRPr="00F73D54">
        <w:rPr>
          <w:rFonts w:ascii="Arial" w:hAnsi="Arial" w:cs="Arial"/>
          <w:b/>
          <w:bCs/>
          <w:sz w:val="22"/>
          <w:szCs w:val="22"/>
        </w:rPr>
        <w:t xml:space="preserve"> </w:t>
      </w:r>
      <w:r w:rsidRPr="00F73D54">
        <w:rPr>
          <w:rFonts w:ascii="Arial" w:hAnsi="Arial" w:cs="Arial"/>
          <w:b/>
          <w:bCs/>
          <w:sz w:val="22"/>
          <w:szCs w:val="22"/>
        </w:rPr>
        <w:t xml:space="preserve">стопански клас за превръщане – </w:t>
      </w:r>
      <w:proofErr w:type="spellStart"/>
      <w:r w:rsidRPr="00F73D54">
        <w:rPr>
          <w:rFonts w:ascii="Arial" w:hAnsi="Arial" w:cs="Arial"/>
          <w:b/>
          <w:bCs/>
          <w:sz w:val="22"/>
          <w:szCs w:val="22"/>
        </w:rPr>
        <w:t>ГСрНП</w:t>
      </w:r>
      <w:proofErr w:type="spellEnd"/>
    </w:p>
    <w:p w14:paraId="11718466" w14:textId="77777777" w:rsidR="00387622" w:rsidRPr="00F73D54" w:rsidRDefault="00387622" w:rsidP="0068661E">
      <w:pPr>
        <w:ind w:firstLine="993"/>
        <w:jc w:val="both"/>
        <w:rPr>
          <w:rFonts w:ascii="Arial" w:hAnsi="Arial" w:cs="Arial"/>
          <w:sz w:val="22"/>
          <w:szCs w:val="22"/>
        </w:rPr>
      </w:pPr>
      <w:r w:rsidRPr="00F73D54">
        <w:rPr>
          <w:rFonts w:ascii="Arial" w:hAnsi="Arial" w:cs="Arial"/>
          <w:sz w:val="22"/>
          <w:szCs w:val="22"/>
        </w:rPr>
        <w:t xml:space="preserve">Площта на този условен стопански клас е 133.6 ха, което представлява 0.8 % от залесената площ на ДГТ. Съставен е от чисти и смесени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с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на габър със средна производителност ІІI (3.1)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възраст е 54 години. Насажденията са разположени на средно богати и средно богати до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w:t>
      </w:r>
    </w:p>
    <w:p w14:paraId="4AF0E6CA" w14:textId="77777777" w:rsidR="00B60287" w:rsidRPr="00F73D54" w:rsidRDefault="00B60287" w:rsidP="00182A55">
      <w:pPr>
        <w:jc w:val="both"/>
        <w:rPr>
          <w:rFonts w:ascii="Arial" w:hAnsi="Arial" w:cs="Arial"/>
          <w:b/>
          <w:bCs/>
          <w:sz w:val="22"/>
          <w:szCs w:val="22"/>
        </w:rPr>
      </w:pPr>
    </w:p>
    <w:p w14:paraId="16D2B3E5" w14:textId="0A542FF8" w:rsidR="007E4A8B" w:rsidRPr="00F73D54" w:rsidRDefault="007E4A8B"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 xml:space="preserve">Условен </w:t>
      </w:r>
      <w:r w:rsidR="007E58AB" w:rsidRPr="00F73D54">
        <w:rPr>
          <w:rFonts w:ascii="Arial" w:hAnsi="Arial" w:cs="Arial"/>
          <w:b/>
          <w:bCs/>
          <w:sz w:val="22"/>
          <w:szCs w:val="22"/>
        </w:rPr>
        <w:t xml:space="preserve">Дъбов </w:t>
      </w:r>
      <w:proofErr w:type="spellStart"/>
      <w:r w:rsidR="007E58AB" w:rsidRPr="00F73D54">
        <w:rPr>
          <w:rFonts w:ascii="Arial" w:hAnsi="Arial" w:cs="Arial"/>
          <w:b/>
          <w:bCs/>
          <w:sz w:val="22"/>
          <w:szCs w:val="22"/>
        </w:rPr>
        <w:t>високобонитетен</w:t>
      </w:r>
      <w:proofErr w:type="spellEnd"/>
      <w:r w:rsidR="007E58AB" w:rsidRPr="00F73D54">
        <w:rPr>
          <w:rFonts w:ascii="Arial" w:hAnsi="Arial" w:cs="Arial"/>
          <w:b/>
          <w:bCs/>
          <w:sz w:val="22"/>
          <w:szCs w:val="22"/>
        </w:rPr>
        <w:t xml:space="preserve"> </w:t>
      </w:r>
      <w:r w:rsidRPr="00F73D54">
        <w:rPr>
          <w:rFonts w:ascii="Arial" w:hAnsi="Arial" w:cs="Arial"/>
          <w:b/>
          <w:bCs/>
          <w:sz w:val="22"/>
          <w:szCs w:val="22"/>
        </w:rPr>
        <w:t xml:space="preserve">стопански </w:t>
      </w:r>
      <w:r w:rsidR="007E58AB" w:rsidRPr="00F73D54">
        <w:rPr>
          <w:rFonts w:ascii="Arial" w:hAnsi="Arial" w:cs="Arial"/>
          <w:b/>
          <w:bCs/>
          <w:sz w:val="22"/>
          <w:szCs w:val="22"/>
        </w:rPr>
        <w:t xml:space="preserve">клас </w:t>
      </w:r>
      <w:r w:rsidRPr="00F73D54">
        <w:rPr>
          <w:rFonts w:ascii="Arial" w:hAnsi="Arial" w:cs="Arial"/>
          <w:b/>
          <w:bCs/>
          <w:sz w:val="22"/>
          <w:szCs w:val="22"/>
        </w:rPr>
        <w:t>за превръщане – ДВП</w:t>
      </w:r>
    </w:p>
    <w:p w14:paraId="7C2373E5" w14:textId="41889967" w:rsidR="007E4A8B" w:rsidRPr="00F73D54" w:rsidRDefault="007E4A8B" w:rsidP="00470605">
      <w:pPr>
        <w:tabs>
          <w:tab w:val="left" w:pos="993"/>
        </w:tabs>
        <w:jc w:val="both"/>
        <w:rPr>
          <w:rFonts w:ascii="Arial" w:hAnsi="Arial" w:cs="Arial"/>
          <w:color w:val="000000"/>
          <w:sz w:val="18"/>
          <w:szCs w:val="18"/>
        </w:rPr>
      </w:pPr>
      <w:r w:rsidRPr="00F73D54">
        <w:rPr>
          <w:rFonts w:ascii="Arial" w:hAnsi="Arial" w:cs="Arial"/>
          <w:b/>
          <w:bCs/>
          <w:sz w:val="22"/>
          <w:szCs w:val="22"/>
        </w:rPr>
        <w:tab/>
      </w:r>
      <w:r w:rsidRPr="00F73D54">
        <w:rPr>
          <w:rFonts w:ascii="Arial" w:hAnsi="Arial" w:cs="Arial"/>
          <w:sz w:val="22"/>
          <w:szCs w:val="22"/>
        </w:rPr>
        <w:t xml:space="preserve">Площта на този условен стопански клас е 163.1 ха, което представлява 1.1 % от залесената площ на ДГТ. Съставен е изцяло от чисти и смесени с и без </w:t>
      </w:r>
      <w:proofErr w:type="spellStart"/>
      <w:r w:rsidRPr="00F73D54">
        <w:rPr>
          <w:rFonts w:ascii="Arial" w:hAnsi="Arial" w:cs="Arial"/>
          <w:sz w:val="22"/>
          <w:szCs w:val="22"/>
        </w:rPr>
        <w:t>преоблада</w:t>
      </w:r>
      <w:r w:rsidRPr="00F73D54">
        <w:rPr>
          <w:rFonts w:ascii="Arial" w:hAnsi="Arial" w:cs="Arial"/>
          <w:sz w:val="22"/>
          <w:szCs w:val="22"/>
        </w:rPr>
        <w:softHyphen/>
        <w:t>ние</w:t>
      </w:r>
      <w:proofErr w:type="spellEnd"/>
      <w:r w:rsidRPr="00F73D54">
        <w:rPr>
          <w:rFonts w:ascii="Arial" w:hAnsi="Arial" w:cs="Arial"/>
          <w:sz w:val="22"/>
          <w:szCs w:val="22"/>
        </w:rPr>
        <w:t xml:space="preserve"> на зимен дъб и </w:t>
      </w:r>
      <w:proofErr w:type="spellStart"/>
      <w:r w:rsidRPr="00F73D54">
        <w:rPr>
          <w:rFonts w:ascii="Arial" w:hAnsi="Arial" w:cs="Arial"/>
          <w:sz w:val="22"/>
          <w:szCs w:val="22"/>
        </w:rPr>
        <w:t>благун</w:t>
      </w:r>
      <w:proofErr w:type="spellEnd"/>
      <w:r w:rsidRPr="00F73D54">
        <w:rPr>
          <w:rFonts w:ascii="Arial" w:hAnsi="Arial" w:cs="Arial"/>
          <w:sz w:val="22"/>
          <w:szCs w:val="22"/>
        </w:rPr>
        <w:t xml:space="preserve"> </w:t>
      </w:r>
      <w:proofErr w:type="spellStart"/>
      <w:r w:rsidRPr="00F73D54">
        <w:rPr>
          <w:rFonts w:ascii="Arial" w:hAnsi="Arial" w:cs="Arial"/>
          <w:sz w:val="22"/>
          <w:szCs w:val="22"/>
        </w:rPr>
        <w:t>високобонитетни</w:t>
      </w:r>
      <w:proofErr w:type="spellEnd"/>
      <w:r w:rsidRPr="00F73D54">
        <w:rPr>
          <w:rFonts w:ascii="Arial" w:hAnsi="Arial" w:cs="Arial"/>
          <w:sz w:val="22"/>
          <w:szCs w:val="22"/>
        </w:rPr>
        <w:t xml:space="preserve">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от II и част от III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със средна производителност  III (2.6)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възраст е 75 години. </w:t>
      </w:r>
    </w:p>
    <w:p w14:paraId="772207C2" w14:textId="77777777" w:rsidR="007E4A8B" w:rsidRPr="00F73D54" w:rsidRDefault="007E4A8B" w:rsidP="007E4A8B">
      <w:pPr>
        <w:ind w:firstLine="708"/>
        <w:jc w:val="both"/>
        <w:rPr>
          <w:rFonts w:ascii="Arial" w:hAnsi="Arial" w:cs="Arial"/>
          <w:sz w:val="22"/>
          <w:szCs w:val="22"/>
        </w:rPr>
      </w:pPr>
      <w:r w:rsidRPr="00F73D54">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Санитарното им състояние е добро.</w:t>
      </w:r>
    </w:p>
    <w:p w14:paraId="6F908925" w14:textId="77777777" w:rsidR="007E4A8B" w:rsidRPr="00F73D54" w:rsidRDefault="007E4A8B" w:rsidP="007E4A8B">
      <w:pPr>
        <w:ind w:firstLine="708"/>
        <w:jc w:val="both"/>
        <w:rPr>
          <w:rFonts w:ascii="Arial" w:hAnsi="Arial" w:cs="Arial"/>
          <w:b/>
          <w:bCs/>
          <w:sz w:val="22"/>
          <w:szCs w:val="22"/>
        </w:rPr>
      </w:pPr>
    </w:p>
    <w:p w14:paraId="16EA5165" w14:textId="7758BBC8" w:rsidR="007E4A8B" w:rsidRPr="00F73D54" w:rsidRDefault="007E4A8B"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 xml:space="preserve">Условен </w:t>
      </w:r>
      <w:r w:rsidR="007E58AB" w:rsidRPr="00F73D54">
        <w:rPr>
          <w:rFonts w:ascii="Arial" w:hAnsi="Arial" w:cs="Arial"/>
          <w:b/>
          <w:bCs/>
          <w:sz w:val="22"/>
          <w:szCs w:val="22"/>
        </w:rPr>
        <w:t xml:space="preserve">Дъбов средно и </w:t>
      </w:r>
      <w:proofErr w:type="spellStart"/>
      <w:r w:rsidR="007E58AB" w:rsidRPr="00F73D54">
        <w:rPr>
          <w:rFonts w:ascii="Arial" w:hAnsi="Arial" w:cs="Arial"/>
          <w:b/>
          <w:bCs/>
          <w:sz w:val="22"/>
          <w:szCs w:val="22"/>
        </w:rPr>
        <w:t>нискобонитетен</w:t>
      </w:r>
      <w:proofErr w:type="spellEnd"/>
      <w:r w:rsidR="007E58AB" w:rsidRPr="00F73D54">
        <w:rPr>
          <w:rFonts w:ascii="Arial" w:hAnsi="Arial" w:cs="Arial"/>
          <w:b/>
          <w:bCs/>
          <w:sz w:val="22"/>
          <w:szCs w:val="22"/>
        </w:rPr>
        <w:t xml:space="preserve"> </w:t>
      </w:r>
      <w:r w:rsidRPr="00F73D54">
        <w:rPr>
          <w:rFonts w:ascii="Arial" w:hAnsi="Arial" w:cs="Arial"/>
          <w:b/>
          <w:bCs/>
          <w:sz w:val="22"/>
          <w:szCs w:val="22"/>
        </w:rPr>
        <w:t xml:space="preserve">стопански клас за превръщане – </w:t>
      </w:r>
      <w:proofErr w:type="spellStart"/>
      <w:r w:rsidRPr="00F73D54">
        <w:rPr>
          <w:rFonts w:ascii="Arial" w:hAnsi="Arial" w:cs="Arial"/>
          <w:b/>
          <w:bCs/>
          <w:sz w:val="22"/>
          <w:szCs w:val="22"/>
        </w:rPr>
        <w:t>ДСрНП</w:t>
      </w:r>
      <w:proofErr w:type="spellEnd"/>
    </w:p>
    <w:p w14:paraId="0435B235" w14:textId="3071CA67" w:rsidR="007E4A8B" w:rsidRPr="00F73D54" w:rsidRDefault="007E4A8B" w:rsidP="007E4A8B">
      <w:pPr>
        <w:ind w:firstLine="708"/>
        <w:jc w:val="both"/>
        <w:rPr>
          <w:rFonts w:ascii="Arial" w:hAnsi="Arial" w:cs="Arial"/>
          <w:sz w:val="22"/>
          <w:szCs w:val="22"/>
        </w:rPr>
      </w:pPr>
      <w:r w:rsidRPr="00F73D54">
        <w:rPr>
          <w:rFonts w:ascii="Arial" w:hAnsi="Arial" w:cs="Arial"/>
          <w:sz w:val="22"/>
          <w:szCs w:val="22"/>
        </w:rPr>
        <w:t xml:space="preserve">Площта на този условен стопански клас е 661.9 ха, което представлява 4.6 % от залесената площ на ДГТ. Съставен е изцяло от чисти и смесени с </w:t>
      </w:r>
      <w:proofErr w:type="spellStart"/>
      <w:r w:rsidRPr="00F73D54">
        <w:rPr>
          <w:rFonts w:ascii="Arial" w:hAnsi="Arial" w:cs="Arial"/>
          <w:sz w:val="22"/>
          <w:szCs w:val="22"/>
        </w:rPr>
        <w:t>преоблада</w:t>
      </w:r>
      <w:r w:rsidRPr="00F73D54">
        <w:rPr>
          <w:rFonts w:ascii="Arial" w:hAnsi="Arial" w:cs="Arial"/>
          <w:sz w:val="22"/>
          <w:szCs w:val="22"/>
        </w:rPr>
        <w:softHyphen/>
        <w:t>ние</w:t>
      </w:r>
      <w:proofErr w:type="spellEnd"/>
      <w:r w:rsidRPr="00F73D54">
        <w:rPr>
          <w:rFonts w:ascii="Arial" w:hAnsi="Arial" w:cs="Arial"/>
          <w:sz w:val="22"/>
          <w:szCs w:val="22"/>
        </w:rPr>
        <w:t xml:space="preserve"> на зимен дъб, </w:t>
      </w:r>
      <w:proofErr w:type="spellStart"/>
      <w:r w:rsidRPr="00F73D54">
        <w:rPr>
          <w:rFonts w:ascii="Arial" w:hAnsi="Arial" w:cs="Arial"/>
          <w:sz w:val="22"/>
          <w:szCs w:val="22"/>
        </w:rPr>
        <w:t>благун</w:t>
      </w:r>
      <w:proofErr w:type="spellEnd"/>
      <w:r w:rsidRPr="00F73D54">
        <w:rPr>
          <w:rFonts w:ascii="Arial" w:hAnsi="Arial" w:cs="Arial"/>
          <w:sz w:val="22"/>
          <w:szCs w:val="22"/>
        </w:rPr>
        <w:t xml:space="preserve">, космат дъб и летен дъб, както и смесени без </w:t>
      </w:r>
      <w:proofErr w:type="spellStart"/>
      <w:r w:rsidRPr="00F73D54">
        <w:rPr>
          <w:rFonts w:ascii="Arial" w:hAnsi="Arial" w:cs="Arial"/>
          <w:sz w:val="22"/>
          <w:szCs w:val="22"/>
        </w:rPr>
        <w:t>преобладние</w:t>
      </w:r>
      <w:proofErr w:type="spellEnd"/>
      <w:r w:rsidRPr="00F73D54">
        <w:rPr>
          <w:rFonts w:ascii="Arial" w:hAnsi="Arial" w:cs="Arial"/>
          <w:sz w:val="22"/>
          <w:szCs w:val="22"/>
        </w:rPr>
        <w:t xml:space="preserve"> от четирите дървесни вида  средно и </w:t>
      </w:r>
      <w:proofErr w:type="spellStart"/>
      <w:r w:rsidRPr="00F73D54">
        <w:rPr>
          <w:rFonts w:ascii="Arial" w:hAnsi="Arial" w:cs="Arial"/>
          <w:sz w:val="22"/>
          <w:szCs w:val="22"/>
        </w:rPr>
        <w:t>нискобонитетни</w:t>
      </w:r>
      <w:proofErr w:type="spellEnd"/>
      <w:r w:rsidRPr="00F73D54">
        <w:rPr>
          <w:rFonts w:ascii="Arial" w:hAnsi="Arial" w:cs="Arial"/>
          <w:sz w:val="22"/>
          <w:szCs w:val="22"/>
        </w:rPr>
        <w:t xml:space="preserve">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част от III, IV, V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производителност  на класа е IV (3.7)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възраст е 73 години. </w:t>
      </w:r>
    </w:p>
    <w:p w14:paraId="1B0242BE" w14:textId="77777777" w:rsidR="007E4A8B" w:rsidRPr="00F73D54" w:rsidRDefault="007E4A8B" w:rsidP="007E4A8B">
      <w:pPr>
        <w:ind w:firstLine="708"/>
        <w:jc w:val="both"/>
        <w:rPr>
          <w:rFonts w:ascii="Arial" w:hAnsi="Arial" w:cs="Arial"/>
          <w:sz w:val="22"/>
          <w:szCs w:val="22"/>
        </w:rPr>
      </w:pPr>
      <w:r w:rsidRPr="00F73D54">
        <w:rPr>
          <w:rFonts w:ascii="Arial" w:hAnsi="Arial" w:cs="Arial"/>
          <w:sz w:val="22"/>
          <w:szCs w:val="22"/>
        </w:rPr>
        <w:t xml:space="preserve">Насажденията са разположени на бедни, средно богати, средно богати до богати и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Санитарното им състояние е средно до добро.</w:t>
      </w:r>
    </w:p>
    <w:p w14:paraId="40C7424C" w14:textId="77777777" w:rsidR="007E4A8B" w:rsidRPr="00F73D54" w:rsidRDefault="007E4A8B" w:rsidP="007E4A8B">
      <w:pPr>
        <w:ind w:firstLine="708"/>
        <w:jc w:val="both"/>
        <w:rPr>
          <w:rFonts w:ascii="Arial" w:hAnsi="Arial" w:cs="Arial"/>
          <w:b/>
          <w:bCs/>
          <w:sz w:val="22"/>
          <w:szCs w:val="22"/>
        </w:rPr>
      </w:pPr>
    </w:p>
    <w:p w14:paraId="37473E31" w14:textId="4DA7C5D3" w:rsidR="007E4A8B" w:rsidRPr="00F73D54" w:rsidRDefault="007E4A8B" w:rsidP="0002060C">
      <w:pPr>
        <w:pStyle w:val="aa"/>
        <w:numPr>
          <w:ilvl w:val="1"/>
          <w:numId w:val="10"/>
        </w:numPr>
        <w:ind w:left="709"/>
        <w:jc w:val="both"/>
        <w:rPr>
          <w:rFonts w:ascii="Arial" w:hAnsi="Arial" w:cs="Arial"/>
          <w:b/>
          <w:bCs/>
          <w:sz w:val="22"/>
          <w:szCs w:val="22"/>
        </w:rPr>
      </w:pPr>
      <w:r w:rsidRPr="00F73D54">
        <w:rPr>
          <w:rFonts w:ascii="Arial" w:hAnsi="Arial" w:cs="Arial"/>
          <w:b/>
          <w:bCs/>
          <w:sz w:val="22"/>
          <w:szCs w:val="22"/>
        </w:rPr>
        <w:t xml:space="preserve">Условен </w:t>
      </w:r>
      <w:r w:rsidR="007E58AB" w:rsidRPr="00F73D54">
        <w:rPr>
          <w:rFonts w:ascii="Arial" w:hAnsi="Arial" w:cs="Arial"/>
          <w:b/>
          <w:bCs/>
          <w:sz w:val="22"/>
          <w:szCs w:val="22"/>
        </w:rPr>
        <w:t xml:space="preserve">Церов </w:t>
      </w:r>
      <w:proofErr w:type="spellStart"/>
      <w:r w:rsidR="007E58AB" w:rsidRPr="00F73D54">
        <w:rPr>
          <w:rFonts w:ascii="Arial" w:hAnsi="Arial" w:cs="Arial"/>
          <w:b/>
          <w:bCs/>
          <w:sz w:val="22"/>
          <w:szCs w:val="22"/>
        </w:rPr>
        <w:t>високобонитетен</w:t>
      </w:r>
      <w:proofErr w:type="spellEnd"/>
      <w:r w:rsidR="007E58AB" w:rsidRPr="00F73D54">
        <w:rPr>
          <w:rFonts w:ascii="Arial" w:hAnsi="Arial" w:cs="Arial"/>
          <w:b/>
          <w:bCs/>
          <w:sz w:val="22"/>
          <w:szCs w:val="22"/>
        </w:rPr>
        <w:t xml:space="preserve"> </w:t>
      </w:r>
      <w:r w:rsidRPr="00F73D54">
        <w:rPr>
          <w:rFonts w:ascii="Arial" w:hAnsi="Arial" w:cs="Arial"/>
          <w:b/>
          <w:bCs/>
          <w:sz w:val="22"/>
          <w:szCs w:val="22"/>
        </w:rPr>
        <w:t>стопански клас за превръщане – ЦВП</w:t>
      </w:r>
    </w:p>
    <w:p w14:paraId="333D3754" w14:textId="4A900285" w:rsidR="007E4A8B" w:rsidRPr="00F73D54" w:rsidRDefault="007E4A8B" w:rsidP="007E4A8B">
      <w:pPr>
        <w:ind w:firstLine="708"/>
        <w:jc w:val="both"/>
        <w:rPr>
          <w:rFonts w:ascii="Arial" w:hAnsi="Arial" w:cs="Arial"/>
          <w:sz w:val="22"/>
          <w:szCs w:val="22"/>
        </w:rPr>
      </w:pPr>
      <w:r w:rsidRPr="00F73D54">
        <w:rPr>
          <w:rFonts w:ascii="Arial" w:hAnsi="Arial" w:cs="Arial"/>
          <w:sz w:val="22"/>
          <w:szCs w:val="22"/>
        </w:rPr>
        <w:t xml:space="preserve">Площта на този  условен стопански </w:t>
      </w:r>
      <w:proofErr w:type="spellStart"/>
      <w:r w:rsidRPr="00F73D54">
        <w:rPr>
          <w:rFonts w:ascii="Arial" w:hAnsi="Arial" w:cs="Arial"/>
          <w:sz w:val="22"/>
          <w:szCs w:val="22"/>
        </w:rPr>
        <w:t>стопански</w:t>
      </w:r>
      <w:proofErr w:type="spellEnd"/>
      <w:r w:rsidRPr="00F73D54">
        <w:rPr>
          <w:rFonts w:ascii="Arial" w:hAnsi="Arial" w:cs="Arial"/>
          <w:sz w:val="22"/>
          <w:szCs w:val="22"/>
        </w:rPr>
        <w:t xml:space="preserve"> клас е 245.9 ха, което представлява 1.7 % от залесената площ на ДГТ. Съставен е изцяло от чисти и смесени с </w:t>
      </w:r>
      <w:proofErr w:type="spellStart"/>
      <w:r w:rsidRPr="00F73D54">
        <w:rPr>
          <w:rFonts w:ascii="Arial" w:hAnsi="Arial" w:cs="Arial"/>
          <w:sz w:val="22"/>
          <w:szCs w:val="22"/>
        </w:rPr>
        <w:t>преоблада</w:t>
      </w:r>
      <w:r w:rsidRPr="00F73D54">
        <w:rPr>
          <w:rFonts w:ascii="Arial" w:hAnsi="Arial" w:cs="Arial"/>
          <w:sz w:val="22"/>
          <w:szCs w:val="22"/>
        </w:rPr>
        <w:softHyphen/>
        <w:t>ние</w:t>
      </w:r>
      <w:proofErr w:type="spellEnd"/>
      <w:r w:rsidRPr="00F73D54">
        <w:rPr>
          <w:rFonts w:ascii="Arial" w:hAnsi="Arial" w:cs="Arial"/>
          <w:sz w:val="22"/>
          <w:szCs w:val="22"/>
        </w:rPr>
        <w:t xml:space="preserve"> на цер  </w:t>
      </w:r>
      <w:r w:rsidR="007631A1">
        <w:rPr>
          <w:rFonts w:ascii="Arial" w:hAnsi="Arial" w:cs="Arial"/>
          <w:sz w:val="22"/>
          <w:szCs w:val="22"/>
        </w:rPr>
        <w:t>високо</w:t>
      </w:r>
      <w:r w:rsidRPr="00F73D54">
        <w:rPr>
          <w:rFonts w:ascii="Arial" w:hAnsi="Arial" w:cs="Arial"/>
          <w:sz w:val="22"/>
          <w:szCs w:val="22"/>
        </w:rPr>
        <w:t xml:space="preserve"> и </w:t>
      </w:r>
      <w:proofErr w:type="spellStart"/>
      <w:r w:rsidR="007631A1">
        <w:rPr>
          <w:rFonts w:ascii="Arial" w:hAnsi="Arial" w:cs="Arial"/>
          <w:sz w:val="22"/>
          <w:szCs w:val="22"/>
        </w:rPr>
        <w:t>средн</w:t>
      </w:r>
      <w:r w:rsidRPr="00F73D54">
        <w:rPr>
          <w:rFonts w:ascii="Arial" w:hAnsi="Arial" w:cs="Arial"/>
          <w:sz w:val="22"/>
          <w:szCs w:val="22"/>
        </w:rPr>
        <w:t>обонитетни</w:t>
      </w:r>
      <w:proofErr w:type="spellEnd"/>
      <w:r w:rsidRPr="00F73D54">
        <w:rPr>
          <w:rFonts w:ascii="Arial" w:hAnsi="Arial" w:cs="Arial"/>
          <w:sz w:val="22"/>
          <w:szCs w:val="22"/>
        </w:rPr>
        <w:t xml:space="preserve">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от I, II</w:t>
      </w:r>
      <w:r w:rsidR="00F451CD">
        <w:rPr>
          <w:rFonts w:ascii="Arial" w:hAnsi="Arial" w:cs="Arial"/>
          <w:sz w:val="22"/>
          <w:szCs w:val="22"/>
          <w:lang w:val="en-US"/>
        </w:rPr>
        <w:t xml:space="preserve"> </w:t>
      </w:r>
      <w:r w:rsidRPr="00F73D54">
        <w:rPr>
          <w:rFonts w:ascii="Arial" w:hAnsi="Arial" w:cs="Arial"/>
          <w:sz w:val="22"/>
          <w:szCs w:val="22"/>
        </w:rPr>
        <w:t xml:space="preserve">и част от III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производителност  на класа е II (1.9)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възраст е 64 години. Насажденията са разположени на средно богати, средно богати до богати и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Санитарното им състояние е добро до средно.</w:t>
      </w:r>
    </w:p>
    <w:p w14:paraId="4E805B18" w14:textId="77777777" w:rsidR="007E4A8B" w:rsidRPr="00F73D54" w:rsidRDefault="007E4A8B" w:rsidP="007E4A8B">
      <w:pPr>
        <w:pStyle w:val="aa"/>
        <w:jc w:val="both"/>
        <w:rPr>
          <w:rFonts w:ascii="Arial" w:hAnsi="Arial" w:cs="Arial"/>
          <w:b/>
          <w:bCs/>
          <w:sz w:val="22"/>
          <w:szCs w:val="22"/>
          <w:u w:val="single"/>
        </w:rPr>
      </w:pPr>
    </w:p>
    <w:p w14:paraId="2D338FCC" w14:textId="7B2F8E28" w:rsidR="007E4A8B" w:rsidRPr="00F73D54" w:rsidRDefault="00050961"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 xml:space="preserve">Условен </w:t>
      </w:r>
      <w:r w:rsidR="005C66D3" w:rsidRPr="00F73D54">
        <w:rPr>
          <w:rFonts w:ascii="Arial" w:hAnsi="Arial" w:cs="Arial"/>
          <w:b/>
          <w:bCs/>
          <w:sz w:val="22"/>
          <w:szCs w:val="22"/>
        </w:rPr>
        <w:t xml:space="preserve">Церов </w:t>
      </w:r>
      <w:r w:rsidRPr="00F73D54">
        <w:rPr>
          <w:rFonts w:ascii="Arial" w:hAnsi="Arial" w:cs="Arial"/>
          <w:b/>
          <w:bCs/>
          <w:sz w:val="22"/>
          <w:szCs w:val="22"/>
        </w:rPr>
        <w:t>стопански клас за превръщане – ЦП</w:t>
      </w:r>
    </w:p>
    <w:p w14:paraId="26DF7061" w14:textId="1C711D29" w:rsidR="00050961" w:rsidRPr="00F73D54" w:rsidRDefault="00050961" w:rsidP="00050961">
      <w:pPr>
        <w:ind w:firstLine="708"/>
        <w:jc w:val="both"/>
        <w:rPr>
          <w:rFonts w:ascii="Arial" w:hAnsi="Arial" w:cs="Arial"/>
          <w:sz w:val="22"/>
          <w:szCs w:val="22"/>
        </w:rPr>
      </w:pPr>
      <w:r w:rsidRPr="00F73D54">
        <w:rPr>
          <w:rFonts w:ascii="Arial" w:hAnsi="Arial" w:cs="Arial"/>
          <w:sz w:val="22"/>
          <w:szCs w:val="22"/>
        </w:rPr>
        <w:t xml:space="preserve">Площта на този  условен стопански клас е 323.8 ха, което представлява 2.2 % от залесената площ на ДГТ. Съставен е изцяло от чисти и смесени с </w:t>
      </w:r>
      <w:proofErr w:type="spellStart"/>
      <w:r w:rsidRPr="00F73D54">
        <w:rPr>
          <w:rFonts w:ascii="Arial" w:hAnsi="Arial" w:cs="Arial"/>
          <w:sz w:val="22"/>
          <w:szCs w:val="22"/>
        </w:rPr>
        <w:t>преоблада</w:t>
      </w:r>
      <w:r w:rsidRPr="00F73D54">
        <w:rPr>
          <w:rFonts w:ascii="Arial" w:hAnsi="Arial" w:cs="Arial"/>
          <w:sz w:val="22"/>
          <w:szCs w:val="22"/>
        </w:rPr>
        <w:softHyphen/>
        <w:t>ние</w:t>
      </w:r>
      <w:proofErr w:type="spellEnd"/>
      <w:r w:rsidRPr="00F73D54">
        <w:rPr>
          <w:rFonts w:ascii="Arial" w:hAnsi="Arial" w:cs="Arial"/>
          <w:sz w:val="22"/>
          <w:szCs w:val="22"/>
        </w:rPr>
        <w:t xml:space="preserve"> на цер  средно и </w:t>
      </w:r>
      <w:proofErr w:type="spellStart"/>
      <w:r w:rsidRPr="00F73D54">
        <w:rPr>
          <w:rFonts w:ascii="Arial" w:hAnsi="Arial" w:cs="Arial"/>
          <w:sz w:val="22"/>
          <w:szCs w:val="22"/>
        </w:rPr>
        <w:t>нискобонитетни</w:t>
      </w:r>
      <w:proofErr w:type="spellEnd"/>
      <w:r w:rsidRPr="00F73D54">
        <w:rPr>
          <w:rFonts w:ascii="Arial" w:hAnsi="Arial" w:cs="Arial"/>
          <w:sz w:val="22"/>
          <w:szCs w:val="22"/>
        </w:rPr>
        <w:t xml:space="preserve">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част от III, IV</w:t>
      </w:r>
      <w:r w:rsidR="008A14AA">
        <w:rPr>
          <w:rFonts w:ascii="Arial" w:hAnsi="Arial" w:cs="Arial"/>
          <w:sz w:val="22"/>
          <w:szCs w:val="22"/>
          <w:lang w:val="en-US"/>
        </w:rPr>
        <w:t xml:space="preserve"> </w:t>
      </w:r>
      <w:r w:rsidR="008A14AA">
        <w:rPr>
          <w:rFonts w:ascii="Arial" w:hAnsi="Arial" w:cs="Arial"/>
          <w:sz w:val="22"/>
          <w:szCs w:val="22"/>
        </w:rPr>
        <w:t>и</w:t>
      </w:r>
      <w:r w:rsidRPr="00F73D54">
        <w:rPr>
          <w:rFonts w:ascii="Arial" w:hAnsi="Arial" w:cs="Arial"/>
          <w:sz w:val="22"/>
          <w:szCs w:val="22"/>
        </w:rPr>
        <w:t xml:space="preserve"> V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производителност  на класа е III (3.4)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възраст е 78 години. Насажденията са разположени на средно богати, средно богати до богати и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Санитарното им състояние е средно до добро.</w:t>
      </w:r>
    </w:p>
    <w:p w14:paraId="7DF8A557" w14:textId="77777777" w:rsidR="004A48CF" w:rsidRPr="00F73D54" w:rsidRDefault="004A48CF" w:rsidP="00050961">
      <w:pPr>
        <w:ind w:firstLine="708"/>
        <w:jc w:val="both"/>
        <w:rPr>
          <w:rFonts w:ascii="Arial" w:hAnsi="Arial" w:cs="Arial"/>
          <w:b/>
          <w:bCs/>
          <w:sz w:val="22"/>
          <w:szCs w:val="22"/>
        </w:rPr>
      </w:pPr>
    </w:p>
    <w:p w14:paraId="64E701EB" w14:textId="0C0B697B" w:rsidR="00050961" w:rsidRPr="00F73D54" w:rsidRDefault="00050961"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 xml:space="preserve">Условен </w:t>
      </w:r>
      <w:r w:rsidR="005C66D3" w:rsidRPr="00F73D54">
        <w:rPr>
          <w:rFonts w:ascii="Arial" w:hAnsi="Arial" w:cs="Arial"/>
          <w:b/>
          <w:bCs/>
          <w:sz w:val="22"/>
          <w:szCs w:val="22"/>
        </w:rPr>
        <w:t xml:space="preserve">Смесен </w:t>
      </w:r>
      <w:proofErr w:type="spellStart"/>
      <w:r w:rsidR="005C66D3" w:rsidRPr="00F73D54">
        <w:rPr>
          <w:rFonts w:ascii="Arial" w:hAnsi="Arial" w:cs="Arial"/>
          <w:b/>
          <w:bCs/>
          <w:sz w:val="22"/>
          <w:szCs w:val="22"/>
        </w:rPr>
        <w:t>високобонитетен</w:t>
      </w:r>
      <w:proofErr w:type="spellEnd"/>
      <w:r w:rsidR="005C66D3" w:rsidRPr="00F73D54">
        <w:rPr>
          <w:rFonts w:ascii="Arial" w:hAnsi="Arial" w:cs="Arial"/>
          <w:b/>
          <w:bCs/>
          <w:sz w:val="22"/>
          <w:szCs w:val="22"/>
        </w:rPr>
        <w:t xml:space="preserve"> </w:t>
      </w:r>
      <w:r w:rsidRPr="00F73D54">
        <w:rPr>
          <w:rFonts w:ascii="Arial" w:hAnsi="Arial" w:cs="Arial"/>
          <w:b/>
          <w:bCs/>
          <w:sz w:val="22"/>
          <w:szCs w:val="22"/>
        </w:rPr>
        <w:t xml:space="preserve">стопански клас за превръщане – </w:t>
      </w:r>
      <w:proofErr w:type="spellStart"/>
      <w:r w:rsidRPr="00F73D54">
        <w:rPr>
          <w:rFonts w:ascii="Arial" w:hAnsi="Arial" w:cs="Arial"/>
          <w:b/>
          <w:bCs/>
          <w:sz w:val="22"/>
          <w:szCs w:val="22"/>
        </w:rPr>
        <w:t>СмВП</w:t>
      </w:r>
      <w:proofErr w:type="spellEnd"/>
    </w:p>
    <w:p w14:paraId="2347929E" w14:textId="77777777" w:rsidR="00050961" w:rsidRPr="00F73D54" w:rsidRDefault="00050961" w:rsidP="00050961">
      <w:pPr>
        <w:ind w:firstLine="708"/>
        <w:jc w:val="both"/>
        <w:rPr>
          <w:rFonts w:ascii="Arial" w:hAnsi="Arial" w:cs="Arial"/>
          <w:sz w:val="22"/>
          <w:szCs w:val="22"/>
        </w:rPr>
      </w:pPr>
      <w:r w:rsidRPr="00F73D54">
        <w:rPr>
          <w:rFonts w:ascii="Arial" w:hAnsi="Arial" w:cs="Arial"/>
          <w:sz w:val="22"/>
          <w:szCs w:val="22"/>
        </w:rPr>
        <w:t xml:space="preserve">Площта на този условен стопански клас е 477.0 ха, което представлява 3.3 % от залесената площ на ДГТ. Съставен е от смесени без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w:t>
      </w:r>
      <w:proofErr w:type="spellStart"/>
      <w:r w:rsidRPr="00F73D54">
        <w:rPr>
          <w:rFonts w:ascii="Arial" w:hAnsi="Arial" w:cs="Arial"/>
          <w:sz w:val="22"/>
          <w:szCs w:val="22"/>
        </w:rPr>
        <w:t>високобонитетни</w:t>
      </w:r>
      <w:proofErr w:type="spellEnd"/>
      <w:r w:rsidRPr="00F73D54">
        <w:rPr>
          <w:rFonts w:ascii="Arial" w:hAnsi="Arial" w:cs="Arial"/>
          <w:sz w:val="22"/>
          <w:szCs w:val="22"/>
        </w:rPr>
        <w:t xml:space="preserve">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от I, II и част от III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от зимен дъб, </w:t>
      </w:r>
      <w:proofErr w:type="spellStart"/>
      <w:r w:rsidRPr="00F73D54">
        <w:rPr>
          <w:rFonts w:ascii="Arial" w:hAnsi="Arial" w:cs="Arial"/>
          <w:sz w:val="22"/>
          <w:szCs w:val="22"/>
        </w:rPr>
        <w:t>благун</w:t>
      </w:r>
      <w:proofErr w:type="spellEnd"/>
      <w:r w:rsidRPr="00F73D54">
        <w:rPr>
          <w:rFonts w:ascii="Arial" w:hAnsi="Arial" w:cs="Arial"/>
          <w:sz w:val="22"/>
          <w:szCs w:val="22"/>
        </w:rPr>
        <w:t xml:space="preserve">,  бук, цер, габър и други със средна производителност  II (1.5)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а средната възраст е 80 години. </w:t>
      </w:r>
    </w:p>
    <w:p w14:paraId="0BD07C90" w14:textId="77777777" w:rsidR="00050961" w:rsidRPr="00F73D54" w:rsidRDefault="00050961" w:rsidP="00050961">
      <w:pPr>
        <w:ind w:firstLine="708"/>
        <w:jc w:val="both"/>
        <w:rPr>
          <w:rFonts w:ascii="Arial" w:hAnsi="Arial" w:cs="Arial"/>
          <w:sz w:val="22"/>
          <w:szCs w:val="22"/>
        </w:rPr>
      </w:pPr>
      <w:r w:rsidRPr="00F73D54">
        <w:rPr>
          <w:rFonts w:ascii="Arial" w:hAnsi="Arial" w:cs="Arial"/>
          <w:sz w:val="22"/>
          <w:szCs w:val="22"/>
        </w:rPr>
        <w:t xml:space="preserve">Насажденията са разположени на средно богати и средно богати до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Санитарното им състояние е добро.</w:t>
      </w:r>
    </w:p>
    <w:p w14:paraId="58474686" w14:textId="77777777" w:rsidR="007E4A8B" w:rsidRPr="00F73D54" w:rsidRDefault="007E4A8B" w:rsidP="007E4A8B">
      <w:pPr>
        <w:jc w:val="both"/>
        <w:rPr>
          <w:rFonts w:ascii="Arial" w:hAnsi="Arial" w:cs="Arial"/>
          <w:b/>
          <w:bCs/>
          <w:sz w:val="22"/>
          <w:szCs w:val="22"/>
        </w:rPr>
      </w:pPr>
    </w:p>
    <w:p w14:paraId="416974F2" w14:textId="33840DE2" w:rsidR="00050961" w:rsidRPr="00F73D54" w:rsidRDefault="00050961"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 xml:space="preserve">Условен </w:t>
      </w:r>
      <w:r w:rsidR="005C66D3" w:rsidRPr="00F73D54">
        <w:rPr>
          <w:rFonts w:ascii="Arial" w:hAnsi="Arial" w:cs="Arial"/>
          <w:b/>
          <w:bCs/>
          <w:sz w:val="22"/>
          <w:szCs w:val="22"/>
        </w:rPr>
        <w:t xml:space="preserve">Смесен средно и </w:t>
      </w:r>
      <w:proofErr w:type="spellStart"/>
      <w:r w:rsidR="005C66D3" w:rsidRPr="00F73D54">
        <w:rPr>
          <w:rFonts w:ascii="Arial" w:hAnsi="Arial" w:cs="Arial"/>
          <w:b/>
          <w:bCs/>
          <w:sz w:val="22"/>
          <w:szCs w:val="22"/>
        </w:rPr>
        <w:t>нискобонитетен</w:t>
      </w:r>
      <w:proofErr w:type="spellEnd"/>
      <w:r w:rsidR="005C66D3" w:rsidRPr="00F73D54">
        <w:rPr>
          <w:rFonts w:ascii="Arial" w:hAnsi="Arial" w:cs="Arial"/>
          <w:b/>
          <w:bCs/>
          <w:sz w:val="22"/>
          <w:szCs w:val="22"/>
        </w:rPr>
        <w:t xml:space="preserve"> </w:t>
      </w:r>
      <w:r w:rsidRPr="00F73D54">
        <w:rPr>
          <w:rFonts w:ascii="Arial" w:hAnsi="Arial" w:cs="Arial"/>
          <w:b/>
          <w:bCs/>
          <w:sz w:val="22"/>
          <w:szCs w:val="22"/>
        </w:rPr>
        <w:t xml:space="preserve">стопански клас за превръщане – </w:t>
      </w:r>
      <w:proofErr w:type="spellStart"/>
      <w:r w:rsidRPr="00F73D54">
        <w:rPr>
          <w:rFonts w:ascii="Arial" w:hAnsi="Arial" w:cs="Arial"/>
          <w:b/>
          <w:bCs/>
          <w:sz w:val="22"/>
          <w:szCs w:val="22"/>
        </w:rPr>
        <w:t>СмСрНП</w:t>
      </w:r>
      <w:proofErr w:type="spellEnd"/>
    </w:p>
    <w:p w14:paraId="08C23AA9" w14:textId="77777777" w:rsidR="00050961" w:rsidRPr="00F73D54" w:rsidRDefault="00050961" w:rsidP="00050961">
      <w:pPr>
        <w:ind w:firstLine="708"/>
        <w:jc w:val="both"/>
        <w:rPr>
          <w:rFonts w:ascii="Arial" w:hAnsi="Arial" w:cs="Arial"/>
          <w:sz w:val="22"/>
          <w:szCs w:val="22"/>
        </w:rPr>
      </w:pPr>
      <w:r w:rsidRPr="00F73D54">
        <w:rPr>
          <w:rFonts w:ascii="Arial" w:hAnsi="Arial" w:cs="Arial"/>
          <w:sz w:val="22"/>
          <w:szCs w:val="22"/>
        </w:rPr>
        <w:t xml:space="preserve">Площта на този условен стопански клас е 198.1 ха, което представлява 1.4 % от залесената площ на ДГТ. Съставен е от смесени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средно и </w:t>
      </w:r>
      <w:proofErr w:type="spellStart"/>
      <w:r w:rsidRPr="00F73D54">
        <w:rPr>
          <w:rFonts w:ascii="Arial" w:hAnsi="Arial" w:cs="Arial"/>
          <w:sz w:val="22"/>
          <w:szCs w:val="22"/>
        </w:rPr>
        <w:t>нискобонитетни</w:t>
      </w:r>
      <w:proofErr w:type="spellEnd"/>
      <w:r w:rsidRPr="00F73D54">
        <w:rPr>
          <w:rFonts w:ascii="Arial" w:hAnsi="Arial" w:cs="Arial"/>
          <w:sz w:val="22"/>
          <w:szCs w:val="22"/>
          <w:u w:val="single"/>
        </w:rPr>
        <w:t xml:space="preserve"> </w:t>
      </w:r>
      <w:r w:rsidRPr="00F73D54">
        <w:rPr>
          <w:rFonts w:ascii="Arial" w:hAnsi="Arial" w:cs="Arial"/>
          <w:sz w:val="22"/>
          <w:szCs w:val="22"/>
        </w:rPr>
        <w:t xml:space="preserve">насаждения без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от зимен дъб, </w:t>
      </w:r>
      <w:proofErr w:type="spellStart"/>
      <w:r w:rsidRPr="00F73D54">
        <w:rPr>
          <w:rFonts w:ascii="Arial" w:hAnsi="Arial" w:cs="Arial"/>
          <w:sz w:val="22"/>
          <w:szCs w:val="22"/>
        </w:rPr>
        <w:t>благун</w:t>
      </w:r>
      <w:proofErr w:type="spellEnd"/>
      <w:r w:rsidRPr="00F73D54">
        <w:rPr>
          <w:rFonts w:ascii="Arial" w:hAnsi="Arial" w:cs="Arial"/>
          <w:sz w:val="22"/>
          <w:szCs w:val="22"/>
        </w:rPr>
        <w:t xml:space="preserve">, цер, бук, габър, клен и други, част от III, IV и V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Средната производителност  на класа е IV (3.8)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а средната възраст е 56 години. </w:t>
      </w:r>
    </w:p>
    <w:p w14:paraId="1E51144D" w14:textId="77777777" w:rsidR="00050961" w:rsidRPr="00F73D54" w:rsidRDefault="00050961" w:rsidP="00050961">
      <w:pPr>
        <w:ind w:firstLine="708"/>
        <w:jc w:val="both"/>
        <w:rPr>
          <w:rFonts w:ascii="Arial" w:hAnsi="Arial" w:cs="Arial"/>
          <w:sz w:val="22"/>
          <w:szCs w:val="22"/>
        </w:rPr>
      </w:pPr>
      <w:r w:rsidRPr="00F73D54">
        <w:rPr>
          <w:rFonts w:ascii="Arial" w:hAnsi="Arial" w:cs="Arial"/>
          <w:sz w:val="22"/>
          <w:szCs w:val="22"/>
        </w:rPr>
        <w:t xml:space="preserve">Насажденията са разположени на бедни, средно богати, средно богати до богати и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Санитарното им състояние е средно до добро.</w:t>
      </w:r>
    </w:p>
    <w:p w14:paraId="27849C93" w14:textId="77777777" w:rsidR="00050961" w:rsidRPr="00F73D54" w:rsidRDefault="00050961" w:rsidP="007E4A8B">
      <w:pPr>
        <w:jc w:val="both"/>
        <w:rPr>
          <w:rFonts w:ascii="Arial" w:hAnsi="Arial" w:cs="Arial"/>
          <w:b/>
          <w:bCs/>
          <w:sz w:val="22"/>
          <w:szCs w:val="22"/>
        </w:rPr>
      </w:pPr>
    </w:p>
    <w:p w14:paraId="25777BA3" w14:textId="6FEE1455" w:rsidR="00050961" w:rsidRPr="00F73D54" w:rsidRDefault="00050961"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 xml:space="preserve">Условен </w:t>
      </w:r>
      <w:r w:rsidR="005C66D3" w:rsidRPr="00F73D54">
        <w:rPr>
          <w:rFonts w:ascii="Arial" w:hAnsi="Arial" w:cs="Arial"/>
          <w:b/>
          <w:bCs/>
          <w:sz w:val="22"/>
          <w:szCs w:val="22"/>
        </w:rPr>
        <w:t xml:space="preserve">Акациев </w:t>
      </w:r>
      <w:r w:rsidRPr="00F73D54">
        <w:rPr>
          <w:rFonts w:ascii="Arial" w:hAnsi="Arial" w:cs="Arial"/>
          <w:b/>
          <w:bCs/>
          <w:sz w:val="22"/>
          <w:szCs w:val="22"/>
        </w:rPr>
        <w:t>стопански клас – А</w:t>
      </w:r>
    </w:p>
    <w:p w14:paraId="6098043F" w14:textId="2769E95C" w:rsidR="00050961" w:rsidRPr="00F73D54" w:rsidRDefault="00050961" w:rsidP="00050961">
      <w:pPr>
        <w:ind w:firstLine="708"/>
        <w:jc w:val="both"/>
        <w:rPr>
          <w:rFonts w:ascii="Arial" w:hAnsi="Arial" w:cs="Arial"/>
          <w:sz w:val="22"/>
          <w:szCs w:val="22"/>
        </w:rPr>
      </w:pPr>
      <w:r w:rsidRPr="00F73D54">
        <w:rPr>
          <w:rFonts w:ascii="Arial" w:hAnsi="Arial" w:cs="Arial"/>
          <w:sz w:val="22"/>
          <w:szCs w:val="22"/>
        </w:rPr>
        <w:t>Площта на този условен стопански клас е 456.4 ха, което представлява 3.1 % от залесената площ на ДГТ. Съставен е от чисти и смесени насаждения и култури с  и б</w:t>
      </w:r>
      <w:r w:rsidR="003E170C">
        <w:rPr>
          <w:rFonts w:ascii="Arial" w:hAnsi="Arial" w:cs="Arial"/>
          <w:sz w:val="22"/>
          <w:szCs w:val="22"/>
        </w:rPr>
        <w:t>е</w:t>
      </w:r>
      <w:r w:rsidRPr="00F73D54">
        <w:rPr>
          <w:rFonts w:ascii="Arial" w:hAnsi="Arial" w:cs="Arial"/>
          <w:sz w:val="22"/>
          <w:szCs w:val="22"/>
        </w:rPr>
        <w:t xml:space="preserve">з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 5 на акация със средна производителност IV (3.7) </w:t>
      </w:r>
      <w:proofErr w:type="spellStart"/>
      <w:r w:rsidRPr="00F73D54">
        <w:rPr>
          <w:rFonts w:ascii="Arial" w:hAnsi="Arial" w:cs="Arial"/>
          <w:sz w:val="22"/>
          <w:szCs w:val="22"/>
        </w:rPr>
        <w:t>бонитет</w:t>
      </w:r>
      <w:proofErr w:type="spellEnd"/>
      <w:r w:rsidRPr="00F73D54">
        <w:rPr>
          <w:rFonts w:ascii="Arial" w:hAnsi="Arial" w:cs="Arial"/>
          <w:sz w:val="22"/>
          <w:szCs w:val="22"/>
        </w:rPr>
        <w:t>. Средната възраст на стопанския клас е 10 години.</w:t>
      </w:r>
    </w:p>
    <w:p w14:paraId="42E7CE50" w14:textId="77777777" w:rsidR="00050961" w:rsidRPr="00F73D54" w:rsidRDefault="00050961" w:rsidP="00050961">
      <w:pPr>
        <w:ind w:firstLine="708"/>
        <w:jc w:val="both"/>
        <w:rPr>
          <w:rFonts w:ascii="Arial" w:hAnsi="Arial" w:cs="Arial"/>
          <w:sz w:val="22"/>
          <w:szCs w:val="22"/>
        </w:rPr>
      </w:pPr>
      <w:r w:rsidRPr="00F73D54">
        <w:rPr>
          <w:rFonts w:ascii="Arial" w:hAnsi="Arial" w:cs="Arial"/>
          <w:sz w:val="22"/>
          <w:szCs w:val="22"/>
        </w:rPr>
        <w:t xml:space="preserve">Насажденията и културите са  разположени на средно богати, средно богати до богати и богати  </w:t>
      </w:r>
      <w:proofErr w:type="spellStart"/>
      <w:r w:rsidRPr="00F73D54">
        <w:rPr>
          <w:rFonts w:ascii="Arial" w:hAnsi="Arial" w:cs="Arial"/>
          <w:sz w:val="22"/>
          <w:szCs w:val="22"/>
        </w:rPr>
        <w:t>месторастения</w:t>
      </w:r>
      <w:proofErr w:type="spellEnd"/>
      <w:r w:rsidRPr="00F73D54">
        <w:rPr>
          <w:rFonts w:ascii="Arial" w:hAnsi="Arial" w:cs="Arial"/>
          <w:sz w:val="22"/>
          <w:szCs w:val="22"/>
        </w:rPr>
        <w:t>. Санитарното им състояние е средно.</w:t>
      </w:r>
    </w:p>
    <w:p w14:paraId="51E29C57" w14:textId="77777777" w:rsidR="00050961" w:rsidRPr="00F73D54" w:rsidRDefault="00050961" w:rsidP="00050961">
      <w:pPr>
        <w:jc w:val="both"/>
        <w:rPr>
          <w:rFonts w:ascii="Arial" w:hAnsi="Arial" w:cs="Arial"/>
          <w:b/>
          <w:bCs/>
          <w:sz w:val="22"/>
          <w:szCs w:val="22"/>
        </w:rPr>
      </w:pPr>
    </w:p>
    <w:p w14:paraId="7D94A82B" w14:textId="3D013AFF" w:rsidR="00050961" w:rsidRPr="00F73D54" w:rsidRDefault="00050961"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 xml:space="preserve">  </w:t>
      </w:r>
      <w:r w:rsidR="00C73BB8">
        <w:rPr>
          <w:rFonts w:ascii="Arial" w:hAnsi="Arial" w:cs="Arial"/>
          <w:b/>
          <w:bCs/>
          <w:sz w:val="22"/>
          <w:szCs w:val="22"/>
        </w:rPr>
        <w:t>У</w:t>
      </w:r>
      <w:r w:rsidRPr="00F73D54">
        <w:rPr>
          <w:rFonts w:ascii="Arial" w:hAnsi="Arial" w:cs="Arial"/>
          <w:b/>
          <w:bCs/>
          <w:sz w:val="22"/>
          <w:szCs w:val="22"/>
        </w:rPr>
        <w:t xml:space="preserve">словен </w:t>
      </w:r>
      <w:proofErr w:type="spellStart"/>
      <w:r w:rsidR="005C66D3" w:rsidRPr="00F73D54">
        <w:rPr>
          <w:rFonts w:ascii="Arial" w:hAnsi="Arial" w:cs="Arial"/>
          <w:b/>
          <w:bCs/>
          <w:sz w:val="22"/>
          <w:szCs w:val="22"/>
        </w:rPr>
        <w:t>Келявгабъров</w:t>
      </w:r>
      <w:proofErr w:type="spellEnd"/>
      <w:r w:rsidR="005C66D3" w:rsidRPr="00F73D54">
        <w:rPr>
          <w:rFonts w:ascii="Arial" w:hAnsi="Arial" w:cs="Arial"/>
          <w:b/>
          <w:bCs/>
          <w:sz w:val="22"/>
          <w:szCs w:val="22"/>
        </w:rPr>
        <w:t xml:space="preserve"> </w:t>
      </w:r>
      <w:r w:rsidRPr="00F73D54">
        <w:rPr>
          <w:rFonts w:ascii="Arial" w:hAnsi="Arial" w:cs="Arial"/>
          <w:b/>
          <w:bCs/>
          <w:sz w:val="22"/>
          <w:szCs w:val="22"/>
        </w:rPr>
        <w:t xml:space="preserve">стопански клас – </w:t>
      </w:r>
      <w:proofErr w:type="spellStart"/>
      <w:r w:rsidRPr="00F73D54">
        <w:rPr>
          <w:rFonts w:ascii="Arial" w:hAnsi="Arial" w:cs="Arial"/>
          <w:b/>
          <w:bCs/>
          <w:sz w:val="22"/>
          <w:szCs w:val="22"/>
        </w:rPr>
        <w:t>Кгбр</w:t>
      </w:r>
      <w:proofErr w:type="spellEnd"/>
    </w:p>
    <w:p w14:paraId="0432D74E" w14:textId="79BE8E81" w:rsidR="00050961" w:rsidRPr="00F73D54" w:rsidRDefault="00050961" w:rsidP="00050961">
      <w:pPr>
        <w:ind w:firstLine="708"/>
        <w:jc w:val="both"/>
        <w:rPr>
          <w:rFonts w:ascii="Arial" w:hAnsi="Arial" w:cs="Arial"/>
          <w:sz w:val="22"/>
          <w:szCs w:val="22"/>
        </w:rPr>
      </w:pPr>
      <w:r w:rsidRPr="00F73D54">
        <w:rPr>
          <w:rFonts w:ascii="Arial" w:hAnsi="Arial" w:cs="Arial"/>
          <w:sz w:val="22"/>
          <w:szCs w:val="22"/>
        </w:rPr>
        <w:t xml:space="preserve">Общата площ на този условен стопански клас е 2980.9 ха, което представлява 20.5 % от общата залесена площ на ДГТ. Съставен е от чисти и смесени с и без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 5/10 на келяв габър насаждения със средна производителност - V (4.8) </w:t>
      </w:r>
      <w:proofErr w:type="spellStart"/>
      <w:r w:rsidRPr="00F73D54">
        <w:rPr>
          <w:rFonts w:ascii="Arial" w:hAnsi="Arial" w:cs="Arial"/>
          <w:sz w:val="22"/>
          <w:szCs w:val="22"/>
        </w:rPr>
        <w:t>бонитет</w:t>
      </w:r>
      <w:proofErr w:type="spellEnd"/>
      <w:r w:rsidRPr="00F73D54">
        <w:rPr>
          <w:rFonts w:ascii="Arial" w:hAnsi="Arial" w:cs="Arial"/>
          <w:sz w:val="22"/>
          <w:szCs w:val="22"/>
        </w:rPr>
        <w:t xml:space="preserve">. Тук са включени и всички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от </w:t>
      </w:r>
      <w:proofErr w:type="spellStart"/>
      <w:r w:rsidRPr="00F73D54">
        <w:rPr>
          <w:rFonts w:ascii="Arial" w:hAnsi="Arial" w:cs="Arial"/>
          <w:sz w:val="22"/>
          <w:szCs w:val="22"/>
        </w:rPr>
        <w:t>мъждрян</w:t>
      </w:r>
      <w:proofErr w:type="spellEnd"/>
      <w:r w:rsidRPr="00F73D54">
        <w:rPr>
          <w:rFonts w:ascii="Arial" w:hAnsi="Arial" w:cs="Arial"/>
          <w:sz w:val="22"/>
          <w:szCs w:val="22"/>
        </w:rPr>
        <w:t xml:space="preserve"> – 17.9</w:t>
      </w:r>
      <w:r w:rsidR="00C81E5C">
        <w:rPr>
          <w:rFonts w:ascii="Arial" w:hAnsi="Arial" w:cs="Arial"/>
          <w:sz w:val="22"/>
          <w:szCs w:val="22"/>
          <w:lang w:val="en-US"/>
        </w:rPr>
        <w:t xml:space="preserve"> </w:t>
      </w:r>
      <w:r w:rsidRPr="00F73D54">
        <w:rPr>
          <w:rFonts w:ascii="Arial" w:hAnsi="Arial" w:cs="Arial"/>
          <w:sz w:val="22"/>
          <w:szCs w:val="22"/>
        </w:rPr>
        <w:t xml:space="preserve">ха, както всички и смесени </w:t>
      </w:r>
      <w:proofErr w:type="spellStart"/>
      <w:r w:rsidRPr="00F73D54">
        <w:rPr>
          <w:rFonts w:ascii="Arial" w:hAnsi="Arial" w:cs="Arial"/>
          <w:sz w:val="22"/>
          <w:szCs w:val="22"/>
        </w:rPr>
        <w:t>издънкови</w:t>
      </w:r>
      <w:proofErr w:type="spellEnd"/>
      <w:r w:rsidRPr="00F73D54">
        <w:rPr>
          <w:rFonts w:ascii="Arial" w:hAnsi="Arial" w:cs="Arial"/>
          <w:sz w:val="22"/>
          <w:szCs w:val="22"/>
        </w:rPr>
        <w:t xml:space="preserve"> насаждения без </w:t>
      </w:r>
      <w:proofErr w:type="spellStart"/>
      <w:r w:rsidRPr="00F73D54">
        <w:rPr>
          <w:rFonts w:ascii="Arial" w:hAnsi="Arial" w:cs="Arial"/>
          <w:sz w:val="22"/>
          <w:szCs w:val="22"/>
        </w:rPr>
        <w:t>преобладание</w:t>
      </w:r>
      <w:proofErr w:type="spellEnd"/>
      <w:r w:rsidRPr="00F73D54">
        <w:rPr>
          <w:rFonts w:ascii="Arial" w:hAnsi="Arial" w:cs="Arial"/>
          <w:sz w:val="22"/>
          <w:szCs w:val="22"/>
        </w:rPr>
        <w:t xml:space="preserve"> от келяв габър и </w:t>
      </w:r>
      <w:proofErr w:type="spellStart"/>
      <w:r w:rsidRPr="00F73D54">
        <w:rPr>
          <w:rFonts w:ascii="Arial" w:hAnsi="Arial" w:cs="Arial"/>
          <w:sz w:val="22"/>
          <w:szCs w:val="22"/>
        </w:rPr>
        <w:t>мъждрян</w:t>
      </w:r>
      <w:proofErr w:type="spellEnd"/>
      <w:r w:rsidRPr="00F73D54">
        <w:rPr>
          <w:rFonts w:ascii="Arial" w:hAnsi="Arial" w:cs="Arial"/>
          <w:sz w:val="22"/>
          <w:szCs w:val="22"/>
        </w:rPr>
        <w:t>. Средната възраст на стопанския клас е 63 години.</w:t>
      </w:r>
    </w:p>
    <w:p w14:paraId="2D7A7BBE" w14:textId="38E77696" w:rsidR="00050961" w:rsidRPr="00F73D54" w:rsidRDefault="00050961" w:rsidP="00050961">
      <w:pPr>
        <w:ind w:firstLine="708"/>
        <w:jc w:val="both"/>
        <w:rPr>
          <w:rFonts w:ascii="Arial" w:hAnsi="Arial" w:cs="Arial"/>
          <w:sz w:val="22"/>
          <w:szCs w:val="22"/>
        </w:rPr>
      </w:pPr>
      <w:r w:rsidRPr="00F73D54">
        <w:rPr>
          <w:rFonts w:ascii="Arial" w:hAnsi="Arial" w:cs="Arial"/>
          <w:sz w:val="22"/>
          <w:szCs w:val="22"/>
        </w:rPr>
        <w:t>Насажденията са разположени на много бедни до бедни, бедни, средно богати,  средно богати до богати и богати</w:t>
      </w:r>
      <w:r w:rsidR="00C81E5C" w:rsidRPr="00C81E5C">
        <w:rPr>
          <w:rFonts w:ascii="Arial" w:hAnsi="Arial" w:cs="Arial"/>
          <w:sz w:val="22"/>
          <w:szCs w:val="22"/>
        </w:rPr>
        <w:t xml:space="preserve"> </w:t>
      </w:r>
      <w:proofErr w:type="spellStart"/>
      <w:r w:rsidR="00C81E5C" w:rsidRPr="00F73D54">
        <w:rPr>
          <w:rFonts w:ascii="Arial" w:hAnsi="Arial" w:cs="Arial"/>
          <w:sz w:val="22"/>
          <w:szCs w:val="22"/>
        </w:rPr>
        <w:t>месторастения</w:t>
      </w:r>
      <w:proofErr w:type="spellEnd"/>
      <w:r w:rsidRPr="00F73D54">
        <w:rPr>
          <w:rFonts w:ascii="Arial" w:hAnsi="Arial" w:cs="Arial"/>
          <w:sz w:val="22"/>
          <w:szCs w:val="22"/>
        </w:rPr>
        <w:t>. Общото санитарно състояние на стопанския клас е средно.</w:t>
      </w:r>
    </w:p>
    <w:p w14:paraId="4EE9E889" w14:textId="77777777" w:rsidR="00050961" w:rsidRPr="00F73D54" w:rsidRDefault="00050961" w:rsidP="00050961">
      <w:pPr>
        <w:jc w:val="both"/>
        <w:rPr>
          <w:rFonts w:ascii="Arial" w:hAnsi="Arial" w:cs="Arial"/>
          <w:b/>
          <w:bCs/>
          <w:sz w:val="22"/>
          <w:szCs w:val="22"/>
        </w:rPr>
      </w:pPr>
    </w:p>
    <w:p w14:paraId="7E8AB8AA" w14:textId="77777777" w:rsidR="00050961" w:rsidRPr="00F97ABE" w:rsidRDefault="00050961" w:rsidP="00050961">
      <w:pPr>
        <w:jc w:val="both"/>
        <w:rPr>
          <w:rFonts w:ascii="Arial" w:hAnsi="Arial" w:cs="Arial"/>
          <w:sz w:val="22"/>
          <w:szCs w:val="22"/>
        </w:rPr>
      </w:pPr>
      <w:r w:rsidRPr="00F73D54">
        <w:rPr>
          <w:rFonts w:ascii="Arial" w:hAnsi="Arial" w:cs="Arial"/>
          <w:b/>
          <w:bCs/>
          <w:sz w:val="22"/>
          <w:szCs w:val="22"/>
        </w:rPr>
        <w:tab/>
      </w:r>
      <w:r w:rsidRPr="00F97ABE">
        <w:rPr>
          <w:rFonts w:ascii="Arial" w:hAnsi="Arial" w:cs="Arial"/>
          <w:sz w:val="22"/>
          <w:szCs w:val="22"/>
        </w:rPr>
        <w:t>Общо за горите със защитни и специални функции</w:t>
      </w:r>
    </w:p>
    <w:p w14:paraId="2ADB5D5A" w14:textId="77777777" w:rsidR="007E4A8B" w:rsidRPr="00F97ABE" w:rsidRDefault="00050961" w:rsidP="007E4A8B">
      <w:pPr>
        <w:jc w:val="both"/>
        <w:rPr>
          <w:rFonts w:ascii="Arial" w:hAnsi="Arial" w:cs="Arial"/>
          <w:sz w:val="22"/>
          <w:szCs w:val="22"/>
        </w:rPr>
      </w:pPr>
      <w:r w:rsidRPr="00F97ABE">
        <w:rPr>
          <w:rFonts w:ascii="Arial" w:hAnsi="Arial" w:cs="Arial"/>
          <w:sz w:val="22"/>
          <w:szCs w:val="22"/>
        </w:rPr>
        <w:tab/>
        <w:t xml:space="preserve">Средната възраст е </w:t>
      </w:r>
      <w:r w:rsidR="000E1C4F" w:rsidRPr="00F97ABE">
        <w:rPr>
          <w:rFonts w:ascii="Arial" w:hAnsi="Arial" w:cs="Arial"/>
          <w:sz w:val="22"/>
          <w:szCs w:val="22"/>
        </w:rPr>
        <w:t>61 години</w:t>
      </w:r>
    </w:p>
    <w:p w14:paraId="3C990875" w14:textId="77777777" w:rsidR="00050961" w:rsidRPr="00F97ABE" w:rsidRDefault="00050961" w:rsidP="007E4A8B">
      <w:pPr>
        <w:jc w:val="both"/>
        <w:rPr>
          <w:rFonts w:ascii="Arial" w:hAnsi="Arial" w:cs="Arial"/>
          <w:sz w:val="22"/>
          <w:szCs w:val="22"/>
        </w:rPr>
      </w:pPr>
      <w:r w:rsidRPr="00F97ABE">
        <w:rPr>
          <w:rFonts w:ascii="Arial" w:hAnsi="Arial" w:cs="Arial"/>
          <w:sz w:val="22"/>
          <w:szCs w:val="22"/>
        </w:rPr>
        <w:tab/>
        <w:t xml:space="preserve">Средната пълнота е </w:t>
      </w:r>
      <w:r w:rsidR="000E1C4F" w:rsidRPr="00F97ABE">
        <w:rPr>
          <w:rFonts w:ascii="Arial" w:hAnsi="Arial" w:cs="Arial"/>
          <w:sz w:val="22"/>
          <w:szCs w:val="22"/>
        </w:rPr>
        <w:t>0.73</w:t>
      </w:r>
    </w:p>
    <w:p w14:paraId="55E64446" w14:textId="77777777" w:rsidR="00050961" w:rsidRPr="00F97ABE" w:rsidRDefault="00050961" w:rsidP="007E4A8B">
      <w:pPr>
        <w:jc w:val="both"/>
        <w:rPr>
          <w:rFonts w:ascii="Arial" w:hAnsi="Arial" w:cs="Arial"/>
          <w:sz w:val="22"/>
          <w:szCs w:val="22"/>
        </w:rPr>
      </w:pPr>
      <w:r w:rsidRPr="00F97ABE">
        <w:rPr>
          <w:rFonts w:ascii="Arial" w:hAnsi="Arial" w:cs="Arial"/>
          <w:sz w:val="22"/>
          <w:szCs w:val="22"/>
        </w:rPr>
        <w:tab/>
        <w:t xml:space="preserve">Средния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е </w:t>
      </w:r>
      <w:r w:rsidR="000E1C4F" w:rsidRPr="00F97ABE">
        <w:rPr>
          <w:rFonts w:ascii="Arial" w:hAnsi="Arial" w:cs="Arial"/>
          <w:sz w:val="22"/>
          <w:szCs w:val="22"/>
        </w:rPr>
        <w:t>III (3.2)</w:t>
      </w:r>
    </w:p>
    <w:p w14:paraId="7DD60E1D" w14:textId="77777777" w:rsidR="00050961" w:rsidRPr="00F97ABE" w:rsidRDefault="00050961" w:rsidP="007E4A8B">
      <w:pPr>
        <w:jc w:val="both"/>
        <w:rPr>
          <w:rFonts w:ascii="Arial" w:hAnsi="Arial" w:cs="Arial"/>
          <w:sz w:val="22"/>
          <w:szCs w:val="22"/>
        </w:rPr>
      </w:pPr>
      <w:r w:rsidRPr="00F97ABE">
        <w:rPr>
          <w:rFonts w:ascii="Arial" w:hAnsi="Arial" w:cs="Arial"/>
          <w:sz w:val="22"/>
          <w:szCs w:val="22"/>
        </w:rPr>
        <w:t xml:space="preserve"> </w:t>
      </w:r>
      <w:r w:rsidRPr="00F97ABE">
        <w:rPr>
          <w:rFonts w:ascii="Arial" w:hAnsi="Arial" w:cs="Arial"/>
          <w:sz w:val="22"/>
          <w:szCs w:val="22"/>
        </w:rPr>
        <w:tab/>
        <w:t xml:space="preserve">Общия дървесен запас е </w:t>
      </w:r>
      <w:r w:rsidR="000E1C4F" w:rsidRPr="00F97ABE">
        <w:rPr>
          <w:rFonts w:ascii="Arial" w:hAnsi="Arial" w:cs="Arial"/>
          <w:sz w:val="22"/>
          <w:szCs w:val="22"/>
        </w:rPr>
        <w:t>1859320 куб.м.</w:t>
      </w:r>
      <w:r w:rsidRPr="00F97ABE">
        <w:rPr>
          <w:rFonts w:ascii="Arial" w:hAnsi="Arial" w:cs="Arial"/>
          <w:sz w:val="22"/>
          <w:szCs w:val="22"/>
        </w:rPr>
        <w:t xml:space="preserve"> (без клони)</w:t>
      </w:r>
    </w:p>
    <w:p w14:paraId="17E862D4" w14:textId="77777777" w:rsidR="00050961" w:rsidRPr="00F97ABE" w:rsidRDefault="00050961" w:rsidP="007E4A8B">
      <w:pPr>
        <w:jc w:val="both"/>
        <w:rPr>
          <w:rFonts w:ascii="Arial" w:hAnsi="Arial" w:cs="Arial"/>
          <w:sz w:val="22"/>
          <w:szCs w:val="22"/>
        </w:rPr>
      </w:pPr>
      <w:r w:rsidRPr="00F97ABE">
        <w:rPr>
          <w:rFonts w:ascii="Arial" w:hAnsi="Arial" w:cs="Arial"/>
          <w:sz w:val="22"/>
          <w:szCs w:val="22"/>
        </w:rPr>
        <w:tab/>
        <w:t xml:space="preserve">Средния запас е </w:t>
      </w:r>
      <w:r w:rsidR="000E1C4F" w:rsidRPr="00F97ABE">
        <w:rPr>
          <w:rFonts w:ascii="Arial" w:hAnsi="Arial" w:cs="Arial"/>
          <w:sz w:val="22"/>
          <w:szCs w:val="22"/>
        </w:rPr>
        <w:t>144 куб.м./ха</w:t>
      </w:r>
    </w:p>
    <w:p w14:paraId="49240EE5" w14:textId="77777777" w:rsidR="00050961" w:rsidRPr="00F97ABE" w:rsidRDefault="00050961" w:rsidP="007E4A8B">
      <w:pPr>
        <w:jc w:val="both"/>
        <w:rPr>
          <w:rFonts w:ascii="Arial" w:hAnsi="Arial" w:cs="Arial"/>
          <w:sz w:val="22"/>
          <w:szCs w:val="22"/>
        </w:rPr>
      </w:pPr>
      <w:r w:rsidRPr="00F97ABE">
        <w:rPr>
          <w:rFonts w:ascii="Arial" w:hAnsi="Arial" w:cs="Arial"/>
          <w:sz w:val="22"/>
          <w:szCs w:val="22"/>
        </w:rPr>
        <w:tab/>
        <w:t xml:space="preserve">Общия среден годишен прираст е </w:t>
      </w:r>
      <w:r w:rsidR="000E1C4F" w:rsidRPr="00F97ABE">
        <w:rPr>
          <w:rFonts w:ascii="Arial" w:hAnsi="Arial" w:cs="Arial"/>
          <w:sz w:val="22"/>
          <w:szCs w:val="22"/>
        </w:rPr>
        <w:t>33 232 куб.м.</w:t>
      </w:r>
    </w:p>
    <w:p w14:paraId="075C43A8" w14:textId="77777777" w:rsidR="00050961" w:rsidRPr="00F97ABE" w:rsidRDefault="00050961" w:rsidP="007E4A8B">
      <w:pPr>
        <w:jc w:val="both"/>
        <w:rPr>
          <w:rFonts w:ascii="Arial" w:hAnsi="Arial" w:cs="Arial"/>
          <w:sz w:val="22"/>
          <w:szCs w:val="22"/>
        </w:rPr>
      </w:pPr>
      <w:r w:rsidRPr="00F97ABE">
        <w:rPr>
          <w:rFonts w:ascii="Arial" w:hAnsi="Arial" w:cs="Arial"/>
          <w:sz w:val="22"/>
          <w:szCs w:val="22"/>
        </w:rPr>
        <w:tab/>
        <w:t xml:space="preserve">Средния прираст на 1 ха е </w:t>
      </w:r>
      <w:r w:rsidR="000E1C4F" w:rsidRPr="00F97ABE">
        <w:rPr>
          <w:rFonts w:ascii="Arial" w:hAnsi="Arial" w:cs="Arial"/>
          <w:sz w:val="22"/>
          <w:szCs w:val="22"/>
        </w:rPr>
        <w:t>2.58 куб.м./ха</w:t>
      </w:r>
    </w:p>
    <w:p w14:paraId="799C3D0C" w14:textId="77777777" w:rsidR="000E1C4F" w:rsidRPr="00F73D54" w:rsidRDefault="000E1C4F" w:rsidP="007E4A8B">
      <w:pPr>
        <w:jc w:val="both"/>
        <w:rPr>
          <w:rFonts w:ascii="Arial" w:hAnsi="Arial" w:cs="Arial"/>
          <w:b/>
          <w:bCs/>
          <w:sz w:val="22"/>
          <w:szCs w:val="22"/>
        </w:rPr>
      </w:pPr>
    </w:p>
    <w:p w14:paraId="6D4A5976" w14:textId="222026D3" w:rsidR="000E1C4F" w:rsidRPr="00F73D54" w:rsidRDefault="000E1C4F" w:rsidP="0002060C">
      <w:pPr>
        <w:pStyle w:val="afc"/>
        <w:numPr>
          <w:ilvl w:val="0"/>
          <w:numId w:val="10"/>
        </w:numPr>
        <w:jc w:val="both"/>
        <w:rPr>
          <w:rFonts w:ascii="Arial" w:hAnsi="Arial" w:cs="Arial"/>
          <w:b/>
          <w:bCs/>
        </w:rPr>
      </w:pPr>
      <w:r w:rsidRPr="00F73D54">
        <w:rPr>
          <w:rFonts w:ascii="Arial" w:hAnsi="Arial" w:cs="Arial"/>
          <w:b/>
          <w:bCs/>
        </w:rPr>
        <w:t xml:space="preserve"> Гори със стопански функции (</w:t>
      </w:r>
      <w:proofErr w:type="spellStart"/>
      <w:r w:rsidRPr="00F73D54">
        <w:rPr>
          <w:rFonts w:ascii="Arial" w:hAnsi="Arial" w:cs="Arial"/>
          <w:b/>
          <w:bCs/>
        </w:rPr>
        <w:t>СтФ</w:t>
      </w:r>
      <w:proofErr w:type="spellEnd"/>
      <w:r w:rsidRPr="00F73D54">
        <w:rPr>
          <w:rFonts w:ascii="Arial" w:hAnsi="Arial" w:cs="Arial"/>
          <w:b/>
          <w:bCs/>
        </w:rPr>
        <w:t>)</w:t>
      </w:r>
    </w:p>
    <w:p w14:paraId="5856FCF3" w14:textId="77777777" w:rsidR="00D15953" w:rsidRPr="00F73D54" w:rsidRDefault="00D15953" w:rsidP="00D15953">
      <w:pPr>
        <w:ind w:firstLine="708"/>
        <w:jc w:val="both"/>
        <w:rPr>
          <w:rFonts w:ascii="Arial" w:hAnsi="Arial" w:cs="Arial"/>
          <w:b/>
          <w:bCs/>
        </w:rPr>
      </w:pPr>
    </w:p>
    <w:p w14:paraId="1C32E480" w14:textId="77777777" w:rsidR="000E1C4F" w:rsidRPr="00F97ABE" w:rsidRDefault="00D15953" w:rsidP="00084C3B">
      <w:pPr>
        <w:ind w:firstLine="708"/>
        <w:jc w:val="both"/>
        <w:rPr>
          <w:rFonts w:ascii="Arial" w:hAnsi="Arial" w:cs="Arial"/>
        </w:rPr>
      </w:pPr>
      <w:r w:rsidRPr="00F97ABE">
        <w:rPr>
          <w:rFonts w:ascii="Arial" w:hAnsi="Arial" w:cs="Arial" w:hint="eastAsia"/>
        </w:rPr>
        <w:t>Залесената</w:t>
      </w:r>
      <w:r w:rsidRPr="00F97ABE">
        <w:rPr>
          <w:rFonts w:ascii="Arial" w:hAnsi="Arial" w:cs="Arial"/>
        </w:rPr>
        <w:t xml:space="preserve"> </w:t>
      </w:r>
      <w:r w:rsidRPr="00F97ABE">
        <w:rPr>
          <w:rFonts w:ascii="Arial" w:hAnsi="Arial" w:cs="Arial" w:hint="eastAsia"/>
        </w:rPr>
        <w:t>площ</w:t>
      </w:r>
      <w:r w:rsidRPr="00F97ABE">
        <w:rPr>
          <w:rFonts w:ascii="Arial" w:hAnsi="Arial" w:cs="Arial"/>
        </w:rPr>
        <w:t xml:space="preserve"> </w:t>
      </w:r>
      <w:r w:rsidRPr="00F97ABE">
        <w:rPr>
          <w:rFonts w:ascii="Arial" w:hAnsi="Arial" w:cs="Arial" w:hint="eastAsia"/>
        </w:rPr>
        <w:t>на</w:t>
      </w:r>
      <w:r w:rsidRPr="00F97ABE">
        <w:rPr>
          <w:rFonts w:ascii="Arial" w:hAnsi="Arial" w:cs="Arial"/>
        </w:rPr>
        <w:t xml:space="preserve"> </w:t>
      </w:r>
      <w:r w:rsidRPr="00F97ABE">
        <w:rPr>
          <w:rFonts w:ascii="Arial" w:hAnsi="Arial" w:cs="Arial" w:hint="eastAsia"/>
        </w:rPr>
        <w:t>горите</w:t>
      </w:r>
      <w:r w:rsidRPr="00F97ABE">
        <w:rPr>
          <w:rFonts w:ascii="Arial" w:hAnsi="Arial" w:cs="Arial"/>
        </w:rPr>
        <w:t xml:space="preserve"> </w:t>
      </w:r>
      <w:r w:rsidRPr="00F97ABE">
        <w:rPr>
          <w:rFonts w:ascii="Arial" w:hAnsi="Arial" w:cs="Arial" w:hint="eastAsia"/>
        </w:rPr>
        <w:t>със</w:t>
      </w:r>
      <w:r w:rsidRPr="00F97ABE">
        <w:rPr>
          <w:rFonts w:ascii="Arial" w:hAnsi="Arial" w:cs="Arial"/>
        </w:rPr>
        <w:t xml:space="preserve"> </w:t>
      </w:r>
      <w:r w:rsidRPr="00F97ABE">
        <w:rPr>
          <w:rFonts w:ascii="Arial" w:hAnsi="Arial" w:cs="Arial" w:hint="eastAsia"/>
        </w:rPr>
        <w:t>стопански</w:t>
      </w:r>
      <w:r w:rsidRPr="00F97ABE">
        <w:rPr>
          <w:rFonts w:ascii="Arial" w:hAnsi="Arial" w:cs="Arial"/>
        </w:rPr>
        <w:t xml:space="preserve"> </w:t>
      </w:r>
      <w:r w:rsidRPr="00F97ABE">
        <w:rPr>
          <w:rFonts w:ascii="Arial" w:hAnsi="Arial" w:cs="Arial" w:hint="eastAsia"/>
        </w:rPr>
        <w:t>функции</w:t>
      </w:r>
      <w:r w:rsidRPr="00F97ABE">
        <w:rPr>
          <w:rFonts w:ascii="Arial" w:hAnsi="Arial" w:cs="Arial"/>
        </w:rPr>
        <w:t xml:space="preserve"> </w:t>
      </w:r>
      <w:r w:rsidRPr="00F97ABE">
        <w:rPr>
          <w:rFonts w:ascii="Arial" w:hAnsi="Arial" w:cs="Arial" w:hint="eastAsia"/>
        </w:rPr>
        <w:t>е</w:t>
      </w:r>
      <w:r w:rsidRPr="00F97ABE">
        <w:rPr>
          <w:rFonts w:ascii="Arial" w:hAnsi="Arial" w:cs="Arial"/>
        </w:rPr>
        <w:t xml:space="preserve"> </w:t>
      </w:r>
      <w:r w:rsidR="00084C3B" w:rsidRPr="00F97ABE">
        <w:rPr>
          <w:rFonts w:ascii="Arial" w:hAnsi="Arial" w:cs="Arial"/>
        </w:rPr>
        <w:t>5408.9</w:t>
      </w:r>
      <w:r w:rsidRPr="00F97ABE">
        <w:rPr>
          <w:rFonts w:ascii="Arial" w:hAnsi="Arial" w:cs="Arial"/>
        </w:rPr>
        <w:t xml:space="preserve"> </w:t>
      </w:r>
      <w:r w:rsidRPr="00F97ABE">
        <w:rPr>
          <w:rFonts w:ascii="Arial" w:hAnsi="Arial" w:cs="Arial" w:hint="eastAsia"/>
        </w:rPr>
        <w:t>ха</w:t>
      </w:r>
      <w:r w:rsidRPr="00F97ABE">
        <w:rPr>
          <w:rFonts w:ascii="Arial" w:hAnsi="Arial" w:cs="Arial"/>
        </w:rPr>
        <w:t xml:space="preserve"> </w:t>
      </w:r>
      <w:r w:rsidRPr="00F97ABE">
        <w:rPr>
          <w:rFonts w:ascii="Arial" w:hAnsi="Arial" w:cs="Arial" w:hint="eastAsia"/>
        </w:rPr>
        <w:t>или</w:t>
      </w:r>
      <w:r w:rsidRPr="00F97ABE">
        <w:rPr>
          <w:rFonts w:ascii="Arial" w:hAnsi="Arial" w:cs="Arial"/>
        </w:rPr>
        <w:t xml:space="preserve"> </w:t>
      </w:r>
      <w:r w:rsidR="00084C3B" w:rsidRPr="00F97ABE">
        <w:rPr>
          <w:rFonts w:ascii="Arial" w:hAnsi="Arial" w:cs="Arial"/>
        </w:rPr>
        <w:t>29.6</w:t>
      </w:r>
      <w:r w:rsidRPr="00F97ABE">
        <w:rPr>
          <w:rFonts w:ascii="Arial" w:hAnsi="Arial" w:cs="Arial"/>
        </w:rPr>
        <w:t xml:space="preserve">% </w:t>
      </w:r>
      <w:r w:rsidRPr="00F97ABE">
        <w:rPr>
          <w:rFonts w:ascii="Arial" w:hAnsi="Arial" w:cs="Arial" w:hint="eastAsia"/>
        </w:rPr>
        <w:t>от</w:t>
      </w:r>
      <w:r w:rsidRPr="00F97ABE">
        <w:rPr>
          <w:rFonts w:ascii="Arial" w:hAnsi="Arial" w:cs="Arial"/>
        </w:rPr>
        <w:t xml:space="preserve"> </w:t>
      </w:r>
      <w:r w:rsidRPr="00F97ABE">
        <w:rPr>
          <w:rFonts w:ascii="Arial" w:hAnsi="Arial" w:cs="Arial" w:hint="eastAsia"/>
        </w:rPr>
        <w:t>общата</w:t>
      </w:r>
      <w:r w:rsidR="00084C3B" w:rsidRPr="00F97ABE">
        <w:rPr>
          <w:rFonts w:ascii="Arial" w:hAnsi="Arial" w:cs="Arial"/>
        </w:rPr>
        <w:t xml:space="preserve"> </w:t>
      </w:r>
      <w:r w:rsidRPr="00F97ABE">
        <w:rPr>
          <w:rFonts w:ascii="Arial" w:hAnsi="Arial" w:cs="Arial" w:hint="eastAsia"/>
        </w:rPr>
        <w:t>залесена</w:t>
      </w:r>
      <w:r w:rsidRPr="00F97ABE">
        <w:rPr>
          <w:rFonts w:ascii="Arial" w:hAnsi="Arial" w:cs="Arial"/>
        </w:rPr>
        <w:t xml:space="preserve"> </w:t>
      </w:r>
      <w:r w:rsidRPr="00F97ABE">
        <w:rPr>
          <w:rFonts w:ascii="Arial" w:hAnsi="Arial" w:cs="Arial" w:hint="eastAsia"/>
        </w:rPr>
        <w:t>площ</w:t>
      </w:r>
      <w:r w:rsidRPr="00F97ABE">
        <w:rPr>
          <w:rFonts w:ascii="Arial" w:hAnsi="Arial" w:cs="Arial"/>
        </w:rPr>
        <w:t xml:space="preserve">. </w:t>
      </w:r>
      <w:r w:rsidRPr="00F97ABE">
        <w:rPr>
          <w:rFonts w:ascii="Arial" w:hAnsi="Arial" w:cs="Arial" w:hint="eastAsia"/>
        </w:rPr>
        <w:t>По</w:t>
      </w:r>
      <w:r w:rsidRPr="00F97ABE">
        <w:rPr>
          <w:rFonts w:ascii="Arial" w:hAnsi="Arial" w:cs="Arial"/>
        </w:rPr>
        <w:t xml:space="preserve"> </w:t>
      </w:r>
      <w:r w:rsidRPr="00F97ABE">
        <w:rPr>
          <w:rFonts w:ascii="Arial" w:hAnsi="Arial" w:cs="Arial" w:hint="eastAsia"/>
        </w:rPr>
        <w:t>стопански</w:t>
      </w:r>
      <w:r w:rsidRPr="00F97ABE">
        <w:rPr>
          <w:rFonts w:ascii="Arial" w:hAnsi="Arial" w:cs="Arial"/>
        </w:rPr>
        <w:t xml:space="preserve"> </w:t>
      </w:r>
      <w:r w:rsidRPr="00F97ABE">
        <w:rPr>
          <w:rFonts w:ascii="Arial" w:hAnsi="Arial" w:cs="Arial" w:hint="eastAsia"/>
        </w:rPr>
        <w:t>класове</w:t>
      </w:r>
      <w:r w:rsidRPr="00F97ABE">
        <w:rPr>
          <w:rFonts w:ascii="Arial" w:hAnsi="Arial" w:cs="Arial"/>
        </w:rPr>
        <w:t xml:space="preserve"> </w:t>
      </w:r>
      <w:r w:rsidRPr="00F97ABE">
        <w:rPr>
          <w:rFonts w:ascii="Arial" w:hAnsi="Arial" w:cs="Arial" w:hint="eastAsia"/>
        </w:rPr>
        <w:t>тя</w:t>
      </w:r>
      <w:r w:rsidRPr="00F97ABE">
        <w:rPr>
          <w:rFonts w:ascii="Arial" w:hAnsi="Arial" w:cs="Arial"/>
        </w:rPr>
        <w:t xml:space="preserve"> </w:t>
      </w:r>
      <w:r w:rsidRPr="00F97ABE">
        <w:rPr>
          <w:rFonts w:ascii="Arial" w:hAnsi="Arial" w:cs="Arial" w:hint="eastAsia"/>
        </w:rPr>
        <w:t>се</w:t>
      </w:r>
      <w:r w:rsidRPr="00F97ABE">
        <w:rPr>
          <w:rFonts w:ascii="Arial" w:hAnsi="Arial" w:cs="Arial"/>
        </w:rPr>
        <w:t xml:space="preserve"> </w:t>
      </w:r>
      <w:r w:rsidRPr="00F97ABE">
        <w:rPr>
          <w:rFonts w:ascii="Arial" w:hAnsi="Arial" w:cs="Arial" w:hint="eastAsia"/>
        </w:rPr>
        <w:t>разпределя</w:t>
      </w:r>
      <w:r w:rsidRPr="00F97ABE">
        <w:rPr>
          <w:rFonts w:ascii="Arial" w:hAnsi="Arial" w:cs="Arial"/>
        </w:rPr>
        <w:t xml:space="preserve">, </w:t>
      </w:r>
      <w:r w:rsidRPr="00F97ABE">
        <w:rPr>
          <w:rFonts w:ascii="Arial" w:hAnsi="Arial" w:cs="Arial" w:hint="eastAsia"/>
        </w:rPr>
        <w:t>както</w:t>
      </w:r>
      <w:r w:rsidRPr="00F97ABE">
        <w:rPr>
          <w:rFonts w:ascii="Arial" w:hAnsi="Arial" w:cs="Arial"/>
        </w:rPr>
        <w:t xml:space="preserve"> </w:t>
      </w:r>
      <w:r w:rsidRPr="00F97ABE">
        <w:rPr>
          <w:rFonts w:ascii="Arial" w:hAnsi="Arial" w:cs="Arial" w:hint="eastAsia"/>
        </w:rPr>
        <w:t>следва</w:t>
      </w:r>
      <w:r w:rsidRPr="00F97ABE">
        <w:rPr>
          <w:rFonts w:ascii="Arial" w:hAnsi="Arial" w:cs="Arial"/>
        </w:rPr>
        <w:t>:</w:t>
      </w:r>
    </w:p>
    <w:p w14:paraId="6774BD64" w14:textId="77777777" w:rsidR="00D15953" w:rsidRPr="00F73D54" w:rsidRDefault="00D15953" w:rsidP="00D15953">
      <w:pPr>
        <w:jc w:val="both"/>
        <w:rPr>
          <w:rFonts w:ascii="Arial" w:hAnsi="Arial" w:cs="Arial"/>
          <w:b/>
          <w:bCs/>
        </w:rPr>
      </w:pPr>
    </w:p>
    <w:p w14:paraId="04929CB1" w14:textId="2B7623E1" w:rsidR="000E1C4F" w:rsidRPr="00F73D54" w:rsidRDefault="00084C3B" w:rsidP="0002060C">
      <w:pPr>
        <w:pStyle w:val="afc"/>
        <w:numPr>
          <w:ilvl w:val="1"/>
          <w:numId w:val="10"/>
        </w:numPr>
        <w:ind w:left="709"/>
        <w:jc w:val="both"/>
        <w:rPr>
          <w:rFonts w:ascii="Arial" w:hAnsi="Arial" w:cs="Arial"/>
          <w:b/>
          <w:bCs/>
          <w:sz w:val="22"/>
          <w:szCs w:val="22"/>
        </w:rPr>
      </w:pPr>
      <w:r w:rsidRPr="00F73D54">
        <w:rPr>
          <w:rFonts w:ascii="Arial" w:hAnsi="Arial" w:cs="Arial"/>
          <w:b/>
          <w:bCs/>
          <w:sz w:val="22"/>
          <w:szCs w:val="22"/>
        </w:rPr>
        <w:t>Стопански клас Иглолистни култури – ИК</w:t>
      </w:r>
    </w:p>
    <w:p w14:paraId="05311D90" w14:textId="54EFD38F" w:rsidR="00084C3B" w:rsidRPr="00F97ABE" w:rsidRDefault="00084C3B" w:rsidP="00084C3B">
      <w:pPr>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371.4 ха, което представлява 2.6 % от залесената площ на ДГТ. Съставен е от чисти и смесени култури с и без </w:t>
      </w:r>
      <w:proofErr w:type="spellStart"/>
      <w:r w:rsidRPr="00F97ABE">
        <w:rPr>
          <w:rFonts w:ascii="Arial" w:hAnsi="Arial" w:cs="Arial"/>
          <w:sz w:val="22"/>
          <w:szCs w:val="22"/>
        </w:rPr>
        <w:t>преобладание</w:t>
      </w:r>
      <w:proofErr w:type="spellEnd"/>
      <w:r w:rsidRPr="00F97ABE">
        <w:rPr>
          <w:rFonts w:ascii="Arial" w:hAnsi="Arial" w:cs="Arial"/>
          <w:sz w:val="22"/>
          <w:szCs w:val="22"/>
        </w:rPr>
        <w:t xml:space="preserve"> на бял и черен бор, както и 0.2 ха култури от смърч, всички извън естествения ареал на разпространение от I до IV </w:t>
      </w:r>
      <w:proofErr w:type="spellStart"/>
      <w:r w:rsidRPr="00F97ABE">
        <w:rPr>
          <w:rFonts w:ascii="Arial" w:hAnsi="Arial" w:cs="Arial"/>
          <w:sz w:val="22"/>
          <w:szCs w:val="22"/>
        </w:rPr>
        <w:t>бонитет</w:t>
      </w:r>
      <w:proofErr w:type="spellEnd"/>
      <w:r w:rsidRPr="00F97ABE">
        <w:rPr>
          <w:rFonts w:ascii="Arial" w:hAnsi="Arial" w:cs="Arial"/>
          <w:sz w:val="22"/>
          <w:szCs w:val="22"/>
        </w:rPr>
        <w:t>, със средна производител</w:t>
      </w:r>
      <w:r w:rsidRPr="00F97ABE">
        <w:rPr>
          <w:rFonts w:ascii="Arial" w:hAnsi="Arial" w:cs="Arial"/>
          <w:sz w:val="22"/>
          <w:szCs w:val="22"/>
        </w:rPr>
        <w:softHyphen/>
        <w:t xml:space="preserve">ност – III (2.9) </w:t>
      </w:r>
      <w:proofErr w:type="spellStart"/>
      <w:r w:rsidRPr="00F97ABE">
        <w:rPr>
          <w:rFonts w:ascii="Arial" w:hAnsi="Arial" w:cs="Arial"/>
          <w:sz w:val="22"/>
          <w:szCs w:val="22"/>
        </w:rPr>
        <w:t>бонитет</w:t>
      </w:r>
      <w:proofErr w:type="spellEnd"/>
      <w:r w:rsidRPr="00F97ABE">
        <w:rPr>
          <w:rFonts w:ascii="Arial" w:hAnsi="Arial" w:cs="Arial"/>
          <w:sz w:val="22"/>
          <w:szCs w:val="22"/>
        </w:rPr>
        <w:t>. Средната възраст на класа е 46 години.</w:t>
      </w:r>
    </w:p>
    <w:p w14:paraId="4847BF54" w14:textId="0F93F6BC" w:rsidR="007E4A8B" w:rsidRPr="00F97ABE" w:rsidRDefault="00084C3B" w:rsidP="00084C3B">
      <w:pPr>
        <w:ind w:firstLine="708"/>
        <w:jc w:val="both"/>
        <w:rPr>
          <w:rFonts w:ascii="Arial" w:hAnsi="Arial" w:cs="Arial"/>
          <w:sz w:val="22"/>
          <w:szCs w:val="22"/>
        </w:rPr>
      </w:pPr>
      <w:r w:rsidRPr="00F97ABE">
        <w:rPr>
          <w:rFonts w:ascii="Arial" w:hAnsi="Arial" w:cs="Arial"/>
          <w:sz w:val="22"/>
          <w:szCs w:val="22"/>
        </w:rPr>
        <w:t xml:space="preserve">Културите са разположени на средно богати, средно богати до богати  и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 Общото им санитарно състояние е средно.</w:t>
      </w:r>
      <w:r w:rsidR="00D94D52">
        <w:rPr>
          <w:rFonts w:ascii="Arial" w:hAnsi="Arial" w:cs="Arial"/>
          <w:sz w:val="22"/>
          <w:szCs w:val="22"/>
        </w:rPr>
        <w:t xml:space="preserve"> </w:t>
      </w:r>
      <w:r w:rsidRPr="00F97ABE">
        <w:rPr>
          <w:rFonts w:ascii="Arial" w:hAnsi="Arial" w:cs="Arial"/>
          <w:sz w:val="22"/>
          <w:szCs w:val="22"/>
        </w:rPr>
        <w:t xml:space="preserve">Всички култури се намират във височинен диапазон до 500 </w:t>
      </w:r>
      <w:proofErr w:type="spellStart"/>
      <w:r w:rsidRPr="00F97ABE">
        <w:rPr>
          <w:rFonts w:ascii="Arial" w:hAnsi="Arial" w:cs="Arial"/>
          <w:sz w:val="22"/>
          <w:szCs w:val="22"/>
        </w:rPr>
        <w:t>м.н.в</w:t>
      </w:r>
      <w:proofErr w:type="spellEnd"/>
      <w:r w:rsidRPr="00F97ABE">
        <w:rPr>
          <w:rFonts w:ascii="Arial" w:hAnsi="Arial" w:cs="Arial"/>
          <w:sz w:val="22"/>
          <w:szCs w:val="22"/>
        </w:rPr>
        <w:t>.</w:t>
      </w:r>
    </w:p>
    <w:p w14:paraId="0383E531" w14:textId="77777777" w:rsidR="00084C3B" w:rsidRPr="00F73D54" w:rsidRDefault="00084C3B" w:rsidP="00084C3B">
      <w:pPr>
        <w:ind w:firstLine="708"/>
        <w:jc w:val="both"/>
        <w:rPr>
          <w:rFonts w:ascii="Arial" w:hAnsi="Arial" w:cs="Arial"/>
          <w:b/>
          <w:bCs/>
          <w:sz w:val="22"/>
          <w:szCs w:val="22"/>
        </w:rPr>
      </w:pPr>
    </w:p>
    <w:p w14:paraId="75FC3CF3" w14:textId="66B05F93" w:rsidR="00084C3B" w:rsidRPr="00F73D54" w:rsidRDefault="00084C3B" w:rsidP="0002060C">
      <w:pPr>
        <w:pStyle w:val="afc"/>
        <w:numPr>
          <w:ilvl w:val="1"/>
          <w:numId w:val="10"/>
        </w:numPr>
        <w:ind w:left="0" w:hanging="11"/>
        <w:jc w:val="both"/>
        <w:rPr>
          <w:rFonts w:ascii="Arial" w:hAnsi="Arial" w:cs="Arial"/>
          <w:b/>
          <w:bCs/>
          <w:sz w:val="22"/>
          <w:szCs w:val="22"/>
        </w:rPr>
      </w:pPr>
      <w:r w:rsidRPr="00F73D54">
        <w:rPr>
          <w:rFonts w:ascii="Arial" w:hAnsi="Arial" w:cs="Arial"/>
          <w:b/>
          <w:bCs/>
          <w:sz w:val="22"/>
          <w:szCs w:val="22"/>
        </w:rPr>
        <w:t xml:space="preserve">Стопански клас Култури от червен дъб – </w:t>
      </w:r>
      <w:proofErr w:type="spellStart"/>
      <w:r w:rsidRPr="00F73D54">
        <w:rPr>
          <w:rFonts w:ascii="Arial" w:hAnsi="Arial" w:cs="Arial"/>
          <w:b/>
          <w:bCs/>
          <w:sz w:val="22"/>
          <w:szCs w:val="22"/>
        </w:rPr>
        <w:t>Кчдб</w:t>
      </w:r>
      <w:proofErr w:type="spellEnd"/>
    </w:p>
    <w:p w14:paraId="6DD304B5" w14:textId="0F967C30" w:rsidR="00084C3B" w:rsidRPr="00F97ABE" w:rsidRDefault="00084C3B" w:rsidP="00F73D54">
      <w:pPr>
        <w:pStyle w:val="aa"/>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212.1 ха, което представлява 1.5 % от залесената площ на ДГТ. </w:t>
      </w:r>
      <w:bookmarkStart w:id="13" w:name="OLE_LINK47"/>
      <w:bookmarkStart w:id="14" w:name="OLE_LINK46"/>
      <w:bookmarkStart w:id="15" w:name="OLE_LINK39"/>
      <w:r w:rsidRPr="00F97ABE">
        <w:rPr>
          <w:rFonts w:ascii="Arial" w:hAnsi="Arial" w:cs="Arial"/>
          <w:sz w:val="22"/>
          <w:szCs w:val="22"/>
        </w:rPr>
        <w:t xml:space="preserve">Съставен е от чисти </w:t>
      </w:r>
      <w:proofErr w:type="spellStart"/>
      <w:r w:rsidRPr="00F97ABE">
        <w:rPr>
          <w:rFonts w:ascii="Arial" w:hAnsi="Arial" w:cs="Arial"/>
          <w:sz w:val="22"/>
          <w:szCs w:val="22"/>
        </w:rPr>
        <w:t>кулрури</w:t>
      </w:r>
      <w:proofErr w:type="spellEnd"/>
      <w:r w:rsidRPr="00F97ABE">
        <w:rPr>
          <w:rFonts w:ascii="Arial" w:hAnsi="Arial" w:cs="Arial"/>
          <w:sz w:val="22"/>
          <w:szCs w:val="22"/>
        </w:rPr>
        <w:t xml:space="preserve"> от червен дъб от I до IV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както и такива без </w:t>
      </w:r>
      <w:proofErr w:type="spellStart"/>
      <w:r w:rsidRPr="00F97ABE">
        <w:rPr>
          <w:rFonts w:ascii="Arial" w:hAnsi="Arial" w:cs="Arial"/>
          <w:sz w:val="22"/>
          <w:szCs w:val="22"/>
        </w:rPr>
        <w:t>преобладание</w:t>
      </w:r>
      <w:proofErr w:type="spellEnd"/>
      <w:r w:rsidRPr="00F97ABE">
        <w:rPr>
          <w:rFonts w:ascii="Arial" w:hAnsi="Arial" w:cs="Arial"/>
          <w:sz w:val="22"/>
          <w:szCs w:val="22"/>
        </w:rPr>
        <w:t xml:space="preserve"> на червения дъб – 14</w:t>
      </w:r>
      <w:r w:rsidR="00D94D52">
        <w:rPr>
          <w:rFonts w:ascii="Arial" w:hAnsi="Arial" w:cs="Arial"/>
          <w:sz w:val="22"/>
          <w:szCs w:val="22"/>
        </w:rPr>
        <w:t>.</w:t>
      </w:r>
      <w:r w:rsidRPr="00F97ABE">
        <w:rPr>
          <w:rFonts w:ascii="Arial" w:hAnsi="Arial" w:cs="Arial"/>
          <w:sz w:val="22"/>
          <w:szCs w:val="22"/>
        </w:rPr>
        <w:t>1 ха. Тук са отнесени и всички чисти и смесени насаждения и култури от цер 51.6 ха. Средната производител</w:t>
      </w:r>
      <w:r w:rsidRPr="00F97ABE">
        <w:rPr>
          <w:rFonts w:ascii="Arial" w:hAnsi="Arial" w:cs="Arial"/>
          <w:sz w:val="22"/>
          <w:szCs w:val="22"/>
        </w:rPr>
        <w:softHyphen/>
        <w:t xml:space="preserve">ност на стопанския клас е – II (1.7) </w:t>
      </w:r>
      <w:bookmarkEnd w:id="13"/>
      <w:bookmarkEnd w:id="14"/>
      <w:bookmarkEnd w:id="15"/>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Средната възраст на класа е 38 години. </w:t>
      </w:r>
      <w:r w:rsidR="004528F2" w:rsidRPr="00F97ABE">
        <w:rPr>
          <w:rFonts w:ascii="Arial" w:hAnsi="Arial" w:cs="Arial"/>
          <w:sz w:val="22"/>
          <w:szCs w:val="22"/>
        </w:rPr>
        <w:t>В този стопански клас няма зрели култури.</w:t>
      </w:r>
    </w:p>
    <w:p w14:paraId="536892AE" w14:textId="77777777" w:rsidR="00084C3B" w:rsidRPr="00F97ABE" w:rsidRDefault="00084C3B" w:rsidP="00F73D54">
      <w:pPr>
        <w:pStyle w:val="aa"/>
        <w:ind w:hanging="11"/>
        <w:jc w:val="both"/>
        <w:rPr>
          <w:rFonts w:ascii="Arial" w:hAnsi="Arial" w:cs="Arial"/>
          <w:sz w:val="22"/>
          <w:szCs w:val="22"/>
        </w:rPr>
      </w:pPr>
      <w:r w:rsidRPr="00F97ABE">
        <w:rPr>
          <w:rFonts w:ascii="Arial" w:hAnsi="Arial" w:cs="Arial"/>
          <w:sz w:val="22"/>
          <w:szCs w:val="22"/>
        </w:rPr>
        <w:t xml:space="preserve">Насажденията и културите са разположени на средно богати, средно богати до богати и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 Общото им санитарно състояние е добро.</w:t>
      </w:r>
    </w:p>
    <w:p w14:paraId="2B9D9DDD" w14:textId="77777777" w:rsidR="004A48CF" w:rsidRPr="00F73D54" w:rsidRDefault="004A48CF" w:rsidP="00F73D54">
      <w:pPr>
        <w:pStyle w:val="aa"/>
        <w:ind w:hanging="11"/>
        <w:jc w:val="both"/>
        <w:rPr>
          <w:rFonts w:ascii="Arial" w:hAnsi="Arial" w:cs="Arial"/>
          <w:b/>
          <w:bCs/>
          <w:sz w:val="22"/>
          <w:szCs w:val="22"/>
        </w:rPr>
      </w:pPr>
    </w:p>
    <w:p w14:paraId="625050D6" w14:textId="5FB0E3CA" w:rsidR="00084C3B" w:rsidRPr="00F73D54" w:rsidRDefault="00084C3B" w:rsidP="0002060C">
      <w:pPr>
        <w:pStyle w:val="aa"/>
        <w:numPr>
          <w:ilvl w:val="1"/>
          <w:numId w:val="10"/>
        </w:numPr>
        <w:ind w:left="0" w:hanging="11"/>
        <w:jc w:val="both"/>
        <w:rPr>
          <w:rFonts w:ascii="Arial" w:hAnsi="Arial" w:cs="Arial"/>
          <w:b/>
          <w:bCs/>
          <w:sz w:val="22"/>
          <w:szCs w:val="22"/>
        </w:rPr>
      </w:pPr>
      <w:r w:rsidRPr="00F73D54">
        <w:rPr>
          <w:rFonts w:ascii="Arial" w:hAnsi="Arial" w:cs="Arial"/>
          <w:b/>
          <w:bCs/>
          <w:sz w:val="22"/>
          <w:szCs w:val="22"/>
        </w:rPr>
        <w:t>Стопански клас Широколистен високостъблен – ШВ</w:t>
      </w:r>
    </w:p>
    <w:p w14:paraId="534CBF97" w14:textId="77777777" w:rsidR="00084C3B" w:rsidRPr="00F97ABE" w:rsidRDefault="00084C3B" w:rsidP="00F73D54">
      <w:pPr>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54.2 ха, което представлява 0.4 % от залесената площ на ДГТ. Тук са включени всички смесени с </w:t>
      </w:r>
      <w:proofErr w:type="spellStart"/>
      <w:r w:rsidRPr="00F97ABE">
        <w:rPr>
          <w:rFonts w:ascii="Arial" w:hAnsi="Arial" w:cs="Arial"/>
          <w:sz w:val="22"/>
          <w:szCs w:val="22"/>
        </w:rPr>
        <w:t>преобладание</w:t>
      </w:r>
      <w:proofErr w:type="spellEnd"/>
      <w:r w:rsidRPr="00F97ABE">
        <w:rPr>
          <w:rFonts w:ascii="Arial" w:hAnsi="Arial" w:cs="Arial"/>
          <w:sz w:val="22"/>
          <w:szCs w:val="22"/>
        </w:rPr>
        <w:t xml:space="preserve">  и без </w:t>
      </w:r>
      <w:proofErr w:type="spellStart"/>
      <w:r w:rsidRPr="00F97ABE">
        <w:rPr>
          <w:rFonts w:ascii="Arial" w:hAnsi="Arial" w:cs="Arial"/>
          <w:sz w:val="22"/>
          <w:szCs w:val="22"/>
        </w:rPr>
        <w:t>преобладание</w:t>
      </w:r>
      <w:proofErr w:type="spellEnd"/>
      <w:r w:rsidRPr="00F97ABE">
        <w:rPr>
          <w:rFonts w:ascii="Arial" w:hAnsi="Arial" w:cs="Arial"/>
          <w:sz w:val="22"/>
          <w:szCs w:val="22"/>
        </w:rPr>
        <w:t xml:space="preserve"> насаждения  и  култури от полски ясен, планински ясен и явор от I до V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Поради малката си площ тук са включени и 28.1 ха естествени насаждения от бук от III и IV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също така е включено и едно насаждение от габър с площ от 0.5 ха., както и едно насаждение от трепетлика с площ от 0,3 ха. Средната производителност  на класа е III (2.8)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а средната възраст на класа е 69 години. Общото санитарно състояние на стопанския клас е сравнително добро. </w:t>
      </w:r>
    </w:p>
    <w:p w14:paraId="425EEBEE" w14:textId="77777777" w:rsidR="00084C3B" w:rsidRPr="00F97ABE" w:rsidRDefault="00084C3B" w:rsidP="00F73D54">
      <w:pPr>
        <w:ind w:hanging="11"/>
        <w:jc w:val="both"/>
        <w:rPr>
          <w:rFonts w:ascii="Arial" w:hAnsi="Arial" w:cs="Arial"/>
          <w:sz w:val="22"/>
          <w:szCs w:val="22"/>
        </w:rPr>
      </w:pPr>
      <w:r w:rsidRPr="00F97ABE">
        <w:rPr>
          <w:rFonts w:ascii="Arial" w:hAnsi="Arial" w:cs="Arial"/>
          <w:sz w:val="22"/>
          <w:szCs w:val="22"/>
        </w:rPr>
        <w:t xml:space="preserve">Насажденията и културите са разположени  на средно богати, средно богати до богати и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 xml:space="preserve">. </w:t>
      </w:r>
    </w:p>
    <w:p w14:paraId="4E8DEEC3" w14:textId="77777777" w:rsidR="00084C3B" w:rsidRPr="00F73D54" w:rsidRDefault="00084C3B" w:rsidP="00F73D54">
      <w:pPr>
        <w:ind w:hanging="11"/>
        <w:jc w:val="both"/>
        <w:rPr>
          <w:rFonts w:ascii="Arial" w:hAnsi="Arial" w:cs="Arial"/>
          <w:b/>
          <w:bCs/>
          <w:sz w:val="22"/>
          <w:szCs w:val="22"/>
        </w:rPr>
      </w:pPr>
    </w:p>
    <w:p w14:paraId="360D9EDC" w14:textId="437D87E9" w:rsidR="00084C3B" w:rsidRPr="00457D84" w:rsidRDefault="00A32F57" w:rsidP="0002060C">
      <w:pPr>
        <w:pStyle w:val="afc"/>
        <w:numPr>
          <w:ilvl w:val="1"/>
          <w:numId w:val="10"/>
        </w:numPr>
        <w:ind w:left="0" w:hanging="11"/>
        <w:jc w:val="both"/>
        <w:rPr>
          <w:rFonts w:ascii="Arial" w:hAnsi="Arial" w:cs="Arial"/>
          <w:b/>
          <w:bCs/>
          <w:sz w:val="22"/>
          <w:szCs w:val="22"/>
        </w:rPr>
      </w:pPr>
      <w:r>
        <w:rPr>
          <w:rFonts w:ascii="Arial" w:hAnsi="Arial" w:cs="Arial"/>
          <w:b/>
          <w:bCs/>
          <w:sz w:val="22"/>
          <w:szCs w:val="22"/>
        </w:rPr>
        <w:t>С</w:t>
      </w:r>
      <w:r w:rsidR="00084C3B" w:rsidRPr="00457D84">
        <w:rPr>
          <w:rFonts w:ascii="Arial" w:hAnsi="Arial" w:cs="Arial"/>
          <w:b/>
          <w:bCs/>
          <w:sz w:val="22"/>
          <w:szCs w:val="22"/>
        </w:rPr>
        <w:t xml:space="preserve">топански клас </w:t>
      </w:r>
      <w:proofErr w:type="spellStart"/>
      <w:r w:rsidRPr="00457D84">
        <w:rPr>
          <w:rFonts w:ascii="Arial" w:hAnsi="Arial" w:cs="Arial"/>
          <w:b/>
          <w:bCs/>
          <w:sz w:val="22"/>
          <w:szCs w:val="22"/>
        </w:rPr>
        <w:t>Горскоплоден</w:t>
      </w:r>
      <w:proofErr w:type="spellEnd"/>
      <w:r w:rsidRPr="00457D84">
        <w:rPr>
          <w:rFonts w:ascii="Arial" w:hAnsi="Arial" w:cs="Arial"/>
          <w:b/>
          <w:bCs/>
          <w:sz w:val="22"/>
          <w:szCs w:val="22"/>
        </w:rPr>
        <w:t xml:space="preserve"> </w:t>
      </w:r>
      <w:r w:rsidR="00084C3B" w:rsidRPr="00457D84">
        <w:rPr>
          <w:rFonts w:ascii="Arial" w:hAnsi="Arial" w:cs="Arial"/>
          <w:b/>
          <w:bCs/>
          <w:sz w:val="22"/>
          <w:szCs w:val="22"/>
        </w:rPr>
        <w:t xml:space="preserve">-  </w:t>
      </w:r>
      <w:proofErr w:type="spellStart"/>
      <w:r w:rsidR="00084C3B" w:rsidRPr="00457D84">
        <w:rPr>
          <w:rFonts w:ascii="Arial" w:hAnsi="Arial" w:cs="Arial"/>
          <w:b/>
          <w:bCs/>
          <w:sz w:val="22"/>
          <w:szCs w:val="22"/>
        </w:rPr>
        <w:t>ГПл</w:t>
      </w:r>
      <w:proofErr w:type="spellEnd"/>
    </w:p>
    <w:p w14:paraId="2599C321" w14:textId="6AB542D9" w:rsidR="00084C3B" w:rsidRPr="00F97ABE" w:rsidRDefault="00084C3B" w:rsidP="00F73D54">
      <w:pPr>
        <w:ind w:firstLine="708"/>
        <w:jc w:val="both"/>
        <w:rPr>
          <w:rFonts w:ascii="Arial" w:hAnsi="Arial" w:cs="Arial"/>
          <w:sz w:val="22"/>
          <w:szCs w:val="22"/>
        </w:rPr>
      </w:pPr>
      <w:r w:rsidRPr="00457D84">
        <w:rPr>
          <w:rFonts w:ascii="Arial" w:hAnsi="Arial" w:cs="Arial"/>
          <w:sz w:val="22"/>
          <w:szCs w:val="22"/>
        </w:rPr>
        <w:t>Площта на този стопански клас е 82.9</w:t>
      </w:r>
      <w:r w:rsidR="0059146A" w:rsidRPr="00457D84">
        <w:rPr>
          <w:rFonts w:ascii="Arial" w:hAnsi="Arial" w:cs="Arial"/>
          <w:sz w:val="22"/>
          <w:szCs w:val="22"/>
        </w:rPr>
        <w:t xml:space="preserve"> </w:t>
      </w:r>
      <w:r w:rsidRPr="00457D84">
        <w:rPr>
          <w:rFonts w:ascii="Arial" w:hAnsi="Arial" w:cs="Arial"/>
          <w:sz w:val="22"/>
          <w:szCs w:val="22"/>
        </w:rPr>
        <w:t xml:space="preserve">ха, което представлява 0.6% от общата залесена площ на ДГТ. Стопанският клас е съставен от чисти култури от Орех, Леска, Цариградски лешник и череша, със средна производителност IV(4.0) </w:t>
      </w:r>
      <w:proofErr w:type="spellStart"/>
      <w:r w:rsidRPr="00457D84">
        <w:rPr>
          <w:rFonts w:ascii="Arial" w:hAnsi="Arial" w:cs="Arial"/>
          <w:sz w:val="22"/>
          <w:szCs w:val="22"/>
        </w:rPr>
        <w:t>бонитет</w:t>
      </w:r>
      <w:proofErr w:type="spellEnd"/>
      <w:r w:rsidRPr="00457D84">
        <w:rPr>
          <w:rFonts w:ascii="Arial" w:hAnsi="Arial" w:cs="Arial"/>
          <w:sz w:val="22"/>
          <w:szCs w:val="22"/>
        </w:rPr>
        <w:t xml:space="preserve">. Средната възраст на културите е 49 години. Разположени са на средно богати до богати и богати </w:t>
      </w:r>
      <w:proofErr w:type="spellStart"/>
      <w:r w:rsidRPr="00457D84">
        <w:rPr>
          <w:rFonts w:ascii="Arial" w:hAnsi="Arial" w:cs="Arial"/>
          <w:sz w:val="22"/>
          <w:szCs w:val="22"/>
        </w:rPr>
        <w:t>месторастения</w:t>
      </w:r>
      <w:proofErr w:type="spellEnd"/>
      <w:r w:rsidRPr="00457D84">
        <w:rPr>
          <w:rFonts w:ascii="Arial" w:hAnsi="Arial" w:cs="Arial"/>
          <w:sz w:val="22"/>
          <w:szCs w:val="22"/>
        </w:rPr>
        <w:t>. Санитарното им състояние е сравнително добро, с оглед на което те могат да изпълняват функциите си.</w:t>
      </w:r>
      <w:r w:rsidRPr="00F97ABE">
        <w:rPr>
          <w:rFonts w:ascii="Arial" w:hAnsi="Arial" w:cs="Arial"/>
          <w:sz w:val="22"/>
          <w:szCs w:val="22"/>
        </w:rPr>
        <w:t xml:space="preserve"> </w:t>
      </w:r>
    </w:p>
    <w:p w14:paraId="16DF9305" w14:textId="77777777" w:rsidR="00084C3B" w:rsidRPr="00F73D54" w:rsidRDefault="00084C3B" w:rsidP="00F73D54">
      <w:pPr>
        <w:ind w:hanging="11"/>
        <w:jc w:val="both"/>
        <w:rPr>
          <w:rFonts w:ascii="Arial" w:hAnsi="Arial" w:cs="Arial"/>
          <w:b/>
          <w:bCs/>
          <w:sz w:val="22"/>
          <w:szCs w:val="22"/>
        </w:rPr>
      </w:pPr>
    </w:p>
    <w:p w14:paraId="1A17EBFA" w14:textId="07DFEF73" w:rsidR="00084C3B" w:rsidRPr="00F73D54" w:rsidRDefault="00A32F57" w:rsidP="0002060C">
      <w:pPr>
        <w:pStyle w:val="afc"/>
        <w:numPr>
          <w:ilvl w:val="1"/>
          <w:numId w:val="10"/>
        </w:numPr>
        <w:ind w:left="0" w:hanging="11"/>
        <w:jc w:val="both"/>
        <w:rPr>
          <w:rFonts w:ascii="Arial" w:hAnsi="Arial" w:cs="Arial"/>
          <w:b/>
          <w:bCs/>
          <w:sz w:val="22"/>
          <w:szCs w:val="22"/>
        </w:rPr>
      </w:pPr>
      <w:r>
        <w:rPr>
          <w:rFonts w:ascii="Arial" w:hAnsi="Arial" w:cs="Arial"/>
          <w:b/>
          <w:bCs/>
        </w:rPr>
        <w:t>С</w:t>
      </w:r>
      <w:r w:rsidR="00084C3B" w:rsidRPr="00F73D54">
        <w:rPr>
          <w:rFonts w:ascii="Arial" w:hAnsi="Arial" w:cs="Arial"/>
          <w:b/>
          <w:bCs/>
        </w:rPr>
        <w:t xml:space="preserve">топански клас </w:t>
      </w:r>
      <w:r w:rsidRPr="00F73D54">
        <w:rPr>
          <w:rFonts w:ascii="Arial" w:hAnsi="Arial" w:cs="Arial"/>
          <w:b/>
          <w:bCs/>
        </w:rPr>
        <w:t xml:space="preserve">Липов </w:t>
      </w:r>
      <w:r w:rsidR="00084C3B" w:rsidRPr="00F73D54">
        <w:rPr>
          <w:rFonts w:ascii="Arial" w:hAnsi="Arial" w:cs="Arial"/>
          <w:b/>
          <w:bCs/>
        </w:rPr>
        <w:t>– Л</w:t>
      </w:r>
    </w:p>
    <w:p w14:paraId="6C96EEF4" w14:textId="201FA2D0" w:rsidR="00084C3B" w:rsidRPr="00F97ABE" w:rsidRDefault="00084C3B" w:rsidP="00F73D54">
      <w:pPr>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170.1 ха, което представлява 1.2 % от залесената площ на ДГТ. Съставен е от чисти и смесени насаждения и култури с </w:t>
      </w:r>
      <w:proofErr w:type="spellStart"/>
      <w:r w:rsidRPr="00F97ABE">
        <w:rPr>
          <w:rFonts w:ascii="Arial" w:hAnsi="Arial" w:cs="Arial"/>
          <w:sz w:val="22"/>
          <w:szCs w:val="22"/>
        </w:rPr>
        <w:t>преобладание</w:t>
      </w:r>
      <w:proofErr w:type="spellEnd"/>
      <w:r w:rsidRPr="00F97ABE">
        <w:rPr>
          <w:rFonts w:ascii="Arial" w:hAnsi="Arial" w:cs="Arial"/>
          <w:sz w:val="22"/>
          <w:szCs w:val="22"/>
        </w:rPr>
        <w:t xml:space="preserve"> на липа от I до V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със средна производителност ІІІ (2.7) </w:t>
      </w:r>
      <w:proofErr w:type="spellStart"/>
      <w:r w:rsidRPr="00F97ABE">
        <w:rPr>
          <w:rFonts w:ascii="Arial" w:hAnsi="Arial" w:cs="Arial"/>
          <w:sz w:val="22"/>
          <w:szCs w:val="22"/>
        </w:rPr>
        <w:t>бонитет</w:t>
      </w:r>
      <w:proofErr w:type="spellEnd"/>
      <w:r w:rsidRPr="00F97ABE">
        <w:rPr>
          <w:rFonts w:ascii="Arial" w:hAnsi="Arial" w:cs="Arial"/>
          <w:sz w:val="22"/>
          <w:szCs w:val="22"/>
        </w:rPr>
        <w:t>. Средната възраст на стопанския клас е 53 години. Общото санитарно състояние на стопанския клас е добро.</w:t>
      </w:r>
    </w:p>
    <w:p w14:paraId="755A06EA" w14:textId="77777777" w:rsidR="00084C3B" w:rsidRPr="00F97ABE" w:rsidRDefault="00084C3B" w:rsidP="00F73D54">
      <w:pPr>
        <w:ind w:hanging="11"/>
        <w:jc w:val="both"/>
        <w:rPr>
          <w:rFonts w:ascii="Arial" w:hAnsi="Arial" w:cs="Arial"/>
          <w:sz w:val="22"/>
          <w:szCs w:val="22"/>
        </w:rPr>
      </w:pPr>
      <w:r w:rsidRPr="00F97ABE">
        <w:rPr>
          <w:rFonts w:ascii="Arial" w:hAnsi="Arial" w:cs="Arial"/>
          <w:sz w:val="22"/>
          <w:szCs w:val="22"/>
        </w:rPr>
        <w:t xml:space="preserve">Насажденията и културите са разположени на средно богати, средно богати до богати и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w:t>
      </w:r>
    </w:p>
    <w:p w14:paraId="31FFCE6F" w14:textId="77777777" w:rsidR="00084C3B" w:rsidRPr="00F73D54" w:rsidRDefault="00084C3B" w:rsidP="00F73D54">
      <w:pPr>
        <w:ind w:hanging="11"/>
        <w:jc w:val="both"/>
        <w:rPr>
          <w:rFonts w:ascii="Arial" w:hAnsi="Arial" w:cs="Arial"/>
          <w:b/>
          <w:bCs/>
          <w:sz w:val="22"/>
          <w:szCs w:val="22"/>
        </w:rPr>
      </w:pPr>
    </w:p>
    <w:p w14:paraId="3D9F4DE5" w14:textId="64AA89F4" w:rsidR="00084C3B" w:rsidRPr="00F73D54" w:rsidRDefault="00084C3B" w:rsidP="0002060C">
      <w:pPr>
        <w:pStyle w:val="afc"/>
        <w:numPr>
          <w:ilvl w:val="1"/>
          <w:numId w:val="10"/>
        </w:numPr>
        <w:ind w:left="0" w:hanging="11"/>
        <w:jc w:val="both"/>
        <w:rPr>
          <w:rFonts w:ascii="Arial" w:hAnsi="Arial" w:cs="Arial"/>
          <w:b/>
          <w:bCs/>
          <w:sz w:val="22"/>
          <w:szCs w:val="22"/>
        </w:rPr>
      </w:pPr>
      <w:r w:rsidRPr="00F73D54">
        <w:rPr>
          <w:rFonts w:ascii="Arial" w:hAnsi="Arial" w:cs="Arial"/>
          <w:b/>
          <w:bCs/>
          <w:sz w:val="22"/>
          <w:szCs w:val="22"/>
        </w:rPr>
        <w:t xml:space="preserve">Стопански клас Буков </w:t>
      </w:r>
      <w:proofErr w:type="spellStart"/>
      <w:r w:rsidRPr="00F73D54">
        <w:rPr>
          <w:rFonts w:ascii="Arial" w:hAnsi="Arial" w:cs="Arial"/>
          <w:b/>
          <w:bCs/>
          <w:sz w:val="22"/>
          <w:szCs w:val="22"/>
        </w:rPr>
        <w:t>високобонитетен</w:t>
      </w:r>
      <w:proofErr w:type="spellEnd"/>
      <w:r w:rsidRPr="00F73D54">
        <w:rPr>
          <w:rFonts w:ascii="Arial" w:hAnsi="Arial" w:cs="Arial"/>
          <w:b/>
          <w:bCs/>
          <w:sz w:val="22"/>
          <w:szCs w:val="22"/>
        </w:rPr>
        <w:t xml:space="preserve"> за превръщане – БВП</w:t>
      </w:r>
    </w:p>
    <w:p w14:paraId="693D7E15" w14:textId="78B5C4A6" w:rsidR="00084C3B" w:rsidRPr="00F97ABE" w:rsidRDefault="00084C3B" w:rsidP="00F73D54">
      <w:pPr>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229.2 ха, което представлява 1.6 % от залесената площ на ДГТ. Съставен е изцяло от чисти и смесени с </w:t>
      </w:r>
      <w:proofErr w:type="spellStart"/>
      <w:r w:rsidRPr="00F97ABE">
        <w:rPr>
          <w:rFonts w:ascii="Arial" w:hAnsi="Arial" w:cs="Arial"/>
          <w:sz w:val="22"/>
          <w:szCs w:val="22"/>
        </w:rPr>
        <w:t>преоблада</w:t>
      </w:r>
      <w:r w:rsidRPr="00F97ABE">
        <w:rPr>
          <w:rFonts w:ascii="Arial" w:hAnsi="Arial" w:cs="Arial"/>
          <w:sz w:val="22"/>
          <w:szCs w:val="22"/>
        </w:rPr>
        <w:softHyphen/>
        <w:t>ние</w:t>
      </w:r>
      <w:proofErr w:type="spellEnd"/>
      <w:r w:rsidRPr="00F97ABE">
        <w:rPr>
          <w:rFonts w:ascii="Arial" w:hAnsi="Arial" w:cs="Arial"/>
          <w:sz w:val="22"/>
          <w:szCs w:val="22"/>
        </w:rPr>
        <w:t xml:space="preserve"> на бук </w:t>
      </w:r>
      <w:proofErr w:type="spellStart"/>
      <w:r w:rsidRPr="00F97ABE">
        <w:rPr>
          <w:rFonts w:ascii="Arial" w:hAnsi="Arial" w:cs="Arial"/>
          <w:sz w:val="22"/>
          <w:szCs w:val="22"/>
        </w:rPr>
        <w:t>високобонитетни</w:t>
      </w:r>
      <w:proofErr w:type="spellEnd"/>
      <w:r w:rsidRPr="00F97ABE">
        <w:rPr>
          <w:rFonts w:ascii="Arial" w:hAnsi="Arial" w:cs="Arial"/>
          <w:sz w:val="22"/>
          <w:szCs w:val="22"/>
        </w:rPr>
        <w:t xml:space="preserve"> </w:t>
      </w:r>
      <w:proofErr w:type="spellStart"/>
      <w:r w:rsidRPr="00F97ABE">
        <w:rPr>
          <w:rFonts w:ascii="Arial" w:hAnsi="Arial" w:cs="Arial"/>
          <w:sz w:val="22"/>
          <w:szCs w:val="22"/>
        </w:rPr>
        <w:t>издънкови</w:t>
      </w:r>
      <w:proofErr w:type="spellEnd"/>
      <w:r w:rsidRPr="00F97ABE">
        <w:rPr>
          <w:rFonts w:ascii="Arial" w:hAnsi="Arial" w:cs="Arial"/>
          <w:sz w:val="22"/>
          <w:szCs w:val="22"/>
        </w:rPr>
        <w:t xml:space="preserve"> насаждения от I и II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Средната производителност на класа е I (1.0)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Средната възраст е 80 години. </w:t>
      </w:r>
    </w:p>
    <w:p w14:paraId="771ACADC" w14:textId="77777777" w:rsidR="00084C3B" w:rsidRPr="00F97ABE" w:rsidRDefault="00084C3B" w:rsidP="00F73D54">
      <w:pPr>
        <w:ind w:hanging="11"/>
        <w:jc w:val="both"/>
        <w:rPr>
          <w:rFonts w:ascii="Arial" w:hAnsi="Arial" w:cs="Arial"/>
          <w:sz w:val="22"/>
          <w:szCs w:val="22"/>
        </w:rPr>
      </w:pPr>
      <w:r w:rsidRPr="00F97ABE">
        <w:rPr>
          <w:rFonts w:ascii="Arial" w:hAnsi="Arial" w:cs="Arial"/>
          <w:sz w:val="22"/>
          <w:szCs w:val="22"/>
        </w:rPr>
        <w:t xml:space="preserve">Насажденията са разположени на  средно богати и средно богати до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 Санитарното им състояние е добро.</w:t>
      </w:r>
    </w:p>
    <w:p w14:paraId="62946E34" w14:textId="77777777" w:rsidR="00394F3A" w:rsidRPr="00F73D54" w:rsidRDefault="00394F3A" w:rsidP="00F73D54">
      <w:pPr>
        <w:ind w:hanging="11"/>
        <w:jc w:val="both"/>
        <w:rPr>
          <w:rFonts w:ascii="Arial" w:hAnsi="Arial" w:cs="Arial"/>
          <w:b/>
          <w:bCs/>
          <w:sz w:val="22"/>
          <w:szCs w:val="22"/>
          <w:lang w:val="en-US"/>
        </w:rPr>
      </w:pPr>
    </w:p>
    <w:p w14:paraId="4DF8F85F" w14:textId="70461242" w:rsidR="00084C3B" w:rsidRPr="00F73D54" w:rsidRDefault="00084C3B" w:rsidP="0002060C">
      <w:pPr>
        <w:pStyle w:val="afc"/>
        <w:numPr>
          <w:ilvl w:val="1"/>
          <w:numId w:val="10"/>
        </w:numPr>
        <w:ind w:left="0" w:hanging="11"/>
        <w:jc w:val="both"/>
        <w:rPr>
          <w:rFonts w:ascii="Arial" w:hAnsi="Arial" w:cs="Arial"/>
          <w:b/>
          <w:bCs/>
          <w:sz w:val="22"/>
          <w:szCs w:val="22"/>
        </w:rPr>
      </w:pPr>
      <w:r w:rsidRPr="00F73D54">
        <w:rPr>
          <w:rFonts w:ascii="Arial" w:hAnsi="Arial" w:cs="Arial"/>
          <w:b/>
          <w:bCs/>
          <w:sz w:val="22"/>
          <w:szCs w:val="22"/>
        </w:rPr>
        <w:t xml:space="preserve">Стопански клас </w:t>
      </w:r>
      <w:proofErr w:type="spellStart"/>
      <w:r w:rsidRPr="00F73D54">
        <w:rPr>
          <w:rFonts w:ascii="Arial" w:hAnsi="Arial" w:cs="Arial"/>
          <w:b/>
          <w:bCs/>
          <w:sz w:val="22"/>
          <w:szCs w:val="22"/>
        </w:rPr>
        <w:t>Габъров</w:t>
      </w:r>
      <w:proofErr w:type="spellEnd"/>
      <w:r w:rsidRPr="00F73D54">
        <w:rPr>
          <w:rFonts w:ascii="Arial" w:hAnsi="Arial" w:cs="Arial"/>
          <w:b/>
          <w:bCs/>
          <w:sz w:val="22"/>
          <w:szCs w:val="22"/>
        </w:rPr>
        <w:t xml:space="preserve"> </w:t>
      </w:r>
      <w:proofErr w:type="spellStart"/>
      <w:r w:rsidRPr="00F73D54">
        <w:rPr>
          <w:rFonts w:ascii="Arial" w:hAnsi="Arial" w:cs="Arial"/>
          <w:b/>
          <w:bCs/>
          <w:sz w:val="22"/>
          <w:szCs w:val="22"/>
        </w:rPr>
        <w:t>високобонитетен</w:t>
      </w:r>
      <w:proofErr w:type="spellEnd"/>
      <w:r w:rsidRPr="00F73D54">
        <w:rPr>
          <w:rFonts w:ascii="Arial" w:hAnsi="Arial" w:cs="Arial"/>
          <w:b/>
          <w:bCs/>
          <w:sz w:val="22"/>
          <w:szCs w:val="22"/>
        </w:rPr>
        <w:t xml:space="preserve"> за превръщане – ГВП</w:t>
      </w:r>
    </w:p>
    <w:p w14:paraId="076C3405" w14:textId="77777777" w:rsidR="00084C3B" w:rsidRPr="00F97ABE" w:rsidRDefault="00084C3B" w:rsidP="00F73D54">
      <w:pPr>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900.7 ха, което представлява 6.2 % от залесената площ на ДГТ. Съставен е от чисти и смесени </w:t>
      </w:r>
      <w:proofErr w:type="spellStart"/>
      <w:r w:rsidRPr="00F97ABE">
        <w:rPr>
          <w:rFonts w:ascii="Arial" w:hAnsi="Arial" w:cs="Arial"/>
          <w:sz w:val="22"/>
          <w:szCs w:val="22"/>
        </w:rPr>
        <w:t>издънкови</w:t>
      </w:r>
      <w:proofErr w:type="spellEnd"/>
      <w:r w:rsidRPr="00F97ABE">
        <w:rPr>
          <w:rFonts w:ascii="Arial" w:hAnsi="Arial" w:cs="Arial"/>
          <w:sz w:val="22"/>
          <w:szCs w:val="22"/>
        </w:rPr>
        <w:t xml:space="preserve"> насаждения с </w:t>
      </w:r>
      <w:proofErr w:type="spellStart"/>
      <w:r w:rsidRPr="00F97ABE">
        <w:rPr>
          <w:rFonts w:ascii="Arial" w:hAnsi="Arial" w:cs="Arial"/>
          <w:sz w:val="22"/>
          <w:szCs w:val="22"/>
        </w:rPr>
        <w:t>преобладание</w:t>
      </w:r>
      <w:proofErr w:type="spellEnd"/>
      <w:r w:rsidRPr="00F97ABE">
        <w:rPr>
          <w:rFonts w:ascii="Arial" w:hAnsi="Arial" w:cs="Arial"/>
          <w:sz w:val="22"/>
          <w:szCs w:val="22"/>
        </w:rPr>
        <w:t xml:space="preserve"> на габър от I,II и част от III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 висока производителност ІІ (1.2)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Освен това тук са причислени и всички средно и </w:t>
      </w:r>
      <w:proofErr w:type="spellStart"/>
      <w:r w:rsidRPr="00F97ABE">
        <w:rPr>
          <w:rFonts w:ascii="Arial" w:hAnsi="Arial" w:cs="Arial"/>
          <w:sz w:val="22"/>
          <w:szCs w:val="22"/>
        </w:rPr>
        <w:t>нискобонитетни</w:t>
      </w:r>
      <w:proofErr w:type="spellEnd"/>
      <w:r w:rsidRPr="00F97ABE">
        <w:rPr>
          <w:rFonts w:ascii="Arial" w:hAnsi="Arial" w:cs="Arial"/>
          <w:sz w:val="22"/>
          <w:szCs w:val="22"/>
        </w:rPr>
        <w:t xml:space="preserve"> </w:t>
      </w:r>
      <w:proofErr w:type="spellStart"/>
      <w:r w:rsidRPr="00F97ABE">
        <w:rPr>
          <w:rFonts w:ascii="Arial" w:hAnsi="Arial" w:cs="Arial"/>
          <w:sz w:val="22"/>
          <w:szCs w:val="22"/>
        </w:rPr>
        <w:t>издънкови</w:t>
      </w:r>
      <w:proofErr w:type="spellEnd"/>
      <w:r w:rsidRPr="00F97ABE">
        <w:rPr>
          <w:rFonts w:ascii="Arial" w:hAnsi="Arial" w:cs="Arial"/>
          <w:sz w:val="22"/>
          <w:szCs w:val="22"/>
        </w:rPr>
        <w:t xml:space="preserve"> </w:t>
      </w:r>
      <w:proofErr w:type="spellStart"/>
      <w:r w:rsidRPr="00F97ABE">
        <w:rPr>
          <w:rFonts w:ascii="Arial" w:hAnsi="Arial" w:cs="Arial"/>
          <w:sz w:val="22"/>
          <w:szCs w:val="22"/>
        </w:rPr>
        <w:t>габърови</w:t>
      </w:r>
      <w:proofErr w:type="spellEnd"/>
      <w:r w:rsidRPr="00F97ABE">
        <w:rPr>
          <w:rFonts w:ascii="Arial" w:hAnsi="Arial" w:cs="Arial"/>
          <w:sz w:val="22"/>
          <w:szCs w:val="22"/>
        </w:rPr>
        <w:t xml:space="preserve"> насаждения част от III, IV и V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 обща площ 37.0 ха. Средната възраст е 69 години. </w:t>
      </w:r>
    </w:p>
    <w:p w14:paraId="5D1456C4" w14:textId="77777777" w:rsidR="00084C3B" w:rsidRPr="00F97ABE" w:rsidRDefault="00084C3B" w:rsidP="00F73D54">
      <w:pPr>
        <w:ind w:hanging="11"/>
        <w:jc w:val="both"/>
        <w:rPr>
          <w:rFonts w:ascii="Arial" w:hAnsi="Arial" w:cs="Arial"/>
          <w:sz w:val="22"/>
          <w:szCs w:val="22"/>
        </w:rPr>
      </w:pPr>
      <w:r w:rsidRPr="00F97ABE">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w:t>
      </w:r>
    </w:p>
    <w:p w14:paraId="70518AD2" w14:textId="77777777" w:rsidR="00084C3B" w:rsidRPr="00F73D54" w:rsidRDefault="00084C3B" w:rsidP="00F73D54">
      <w:pPr>
        <w:ind w:hanging="11"/>
        <w:jc w:val="both"/>
        <w:rPr>
          <w:rFonts w:ascii="Arial" w:hAnsi="Arial" w:cs="Arial"/>
          <w:b/>
          <w:bCs/>
          <w:sz w:val="22"/>
          <w:szCs w:val="22"/>
        </w:rPr>
      </w:pPr>
    </w:p>
    <w:p w14:paraId="03479088" w14:textId="18F4617A" w:rsidR="00084C3B" w:rsidRPr="00F73D54" w:rsidRDefault="0075352B" w:rsidP="0002060C">
      <w:pPr>
        <w:pStyle w:val="afc"/>
        <w:numPr>
          <w:ilvl w:val="1"/>
          <w:numId w:val="10"/>
        </w:numPr>
        <w:ind w:left="0" w:hanging="11"/>
        <w:jc w:val="both"/>
        <w:rPr>
          <w:rFonts w:ascii="Arial" w:hAnsi="Arial" w:cs="Arial"/>
          <w:b/>
          <w:bCs/>
          <w:sz w:val="22"/>
          <w:szCs w:val="22"/>
        </w:rPr>
      </w:pPr>
      <w:r w:rsidRPr="00F73D54">
        <w:rPr>
          <w:rFonts w:ascii="Arial" w:hAnsi="Arial" w:cs="Arial"/>
          <w:b/>
          <w:bCs/>
        </w:rPr>
        <w:t xml:space="preserve">Стопански клас Дъбов </w:t>
      </w:r>
      <w:proofErr w:type="spellStart"/>
      <w:r w:rsidRPr="00F73D54">
        <w:rPr>
          <w:rFonts w:ascii="Arial" w:hAnsi="Arial" w:cs="Arial"/>
          <w:b/>
          <w:bCs/>
        </w:rPr>
        <w:t>високобонитетен</w:t>
      </w:r>
      <w:proofErr w:type="spellEnd"/>
      <w:r w:rsidRPr="00F73D54">
        <w:rPr>
          <w:rFonts w:ascii="Arial" w:hAnsi="Arial" w:cs="Arial"/>
          <w:b/>
          <w:bCs/>
        </w:rPr>
        <w:t xml:space="preserve"> за превръщане – ДВП</w:t>
      </w:r>
    </w:p>
    <w:p w14:paraId="358E9C17" w14:textId="77777777" w:rsidR="0075352B" w:rsidRPr="00F97ABE" w:rsidRDefault="0075352B" w:rsidP="00F73D54">
      <w:pPr>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190.5 ха, което представлява 1.3% от общата залесена площ на ДГТ. Съставен е от чисти и смесени </w:t>
      </w:r>
      <w:proofErr w:type="spellStart"/>
      <w:r w:rsidRPr="00F97ABE">
        <w:rPr>
          <w:rFonts w:ascii="Arial" w:hAnsi="Arial" w:cs="Arial"/>
          <w:sz w:val="22"/>
          <w:szCs w:val="22"/>
        </w:rPr>
        <w:t>издънкови</w:t>
      </w:r>
      <w:proofErr w:type="spellEnd"/>
      <w:r w:rsidRPr="00F97ABE">
        <w:rPr>
          <w:rFonts w:ascii="Arial" w:hAnsi="Arial" w:cs="Arial"/>
          <w:sz w:val="22"/>
          <w:szCs w:val="22"/>
        </w:rPr>
        <w:t xml:space="preserve">  </w:t>
      </w:r>
      <w:proofErr w:type="spellStart"/>
      <w:r w:rsidRPr="00F97ABE">
        <w:rPr>
          <w:rFonts w:ascii="Arial" w:hAnsi="Arial" w:cs="Arial"/>
          <w:sz w:val="22"/>
          <w:szCs w:val="22"/>
        </w:rPr>
        <w:t>високобонитетни</w:t>
      </w:r>
      <w:proofErr w:type="spellEnd"/>
      <w:r w:rsidRPr="00F97ABE">
        <w:rPr>
          <w:rFonts w:ascii="Arial" w:hAnsi="Arial" w:cs="Arial"/>
          <w:sz w:val="22"/>
          <w:szCs w:val="22"/>
        </w:rPr>
        <w:t xml:space="preserve"> насаждения с </w:t>
      </w:r>
      <w:proofErr w:type="spellStart"/>
      <w:r w:rsidRPr="00F97ABE">
        <w:rPr>
          <w:rFonts w:ascii="Arial" w:hAnsi="Arial" w:cs="Arial"/>
          <w:sz w:val="22"/>
          <w:szCs w:val="22"/>
        </w:rPr>
        <w:t>преобладание</w:t>
      </w:r>
      <w:proofErr w:type="spellEnd"/>
      <w:r w:rsidRPr="00F97ABE">
        <w:rPr>
          <w:rFonts w:ascii="Arial" w:hAnsi="Arial" w:cs="Arial"/>
          <w:sz w:val="22"/>
          <w:szCs w:val="22"/>
        </w:rPr>
        <w:t xml:space="preserve"> на зимен дъб или </w:t>
      </w:r>
      <w:proofErr w:type="spellStart"/>
      <w:r w:rsidRPr="00F97ABE">
        <w:rPr>
          <w:rFonts w:ascii="Arial" w:hAnsi="Arial" w:cs="Arial"/>
          <w:sz w:val="22"/>
          <w:szCs w:val="22"/>
        </w:rPr>
        <w:t>благун</w:t>
      </w:r>
      <w:proofErr w:type="spellEnd"/>
      <w:r w:rsidRPr="00F97ABE">
        <w:rPr>
          <w:rFonts w:ascii="Arial" w:hAnsi="Arial" w:cs="Arial"/>
          <w:sz w:val="22"/>
          <w:szCs w:val="22"/>
        </w:rPr>
        <w:t xml:space="preserve">, както и смесени насаждения без </w:t>
      </w:r>
      <w:proofErr w:type="spellStart"/>
      <w:r w:rsidRPr="00F97ABE">
        <w:rPr>
          <w:rFonts w:ascii="Arial" w:hAnsi="Arial" w:cs="Arial"/>
          <w:sz w:val="22"/>
          <w:szCs w:val="22"/>
        </w:rPr>
        <w:t>преобладание</w:t>
      </w:r>
      <w:proofErr w:type="spellEnd"/>
      <w:r w:rsidRPr="00F97ABE">
        <w:rPr>
          <w:rFonts w:ascii="Arial" w:hAnsi="Arial" w:cs="Arial"/>
          <w:sz w:val="22"/>
          <w:szCs w:val="22"/>
        </w:rPr>
        <w:t xml:space="preserve"> от зимен  дъб и </w:t>
      </w:r>
      <w:proofErr w:type="spellStart"/>
      <w:r w:rsidRPr="00F97ABE">
        <w:rPr>
          <w:rFonts w:ascii="Arial" w:hAnsi="Arial" w:cs="Arial"/>
          <w:sz w:val="22"/>
          <w:szCs w:val="22"/>
        </w:rPr>
        <w:t>благун</w:t>
      </w:r>
      <w:proofErr w:type="spellEnd"/>
      <w:r w:rsidRPr="00F97ABE">
        <w:rPr>
          <w:rFonts w:ascii="Arial" w:hAnsi="Arial" w:cs="Arial"/>
          <w:sz w:val="22"/>
          <w:szCs w:val="22"/>
        </w:rPr>
        <w:t xml:space="preserve"> от II и част от III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 Средна производителност  на стопанския клас е ІІІ (2.5) </w:t>
      </w:r>
      <w:proofErr w:type="spellStart"/>
      <w:r w:rsidRPr="00F97ABE">
        <w:rPr>
          <w:rFonts w:ascii="Arial" w:hAnsi="Arial" w:cs="Arial"/>
          <w:sz w:val="22"/>
          <w:szCs w:val="22"/>
        </w:rPr>
        <w:t>бонитет</w:t>
      </w:r>
      <w:proofErr w:type="spellEnd"/>
      <w:r w:rsidRPr="00F97ABE">
        <w:rPr>
          <w:rFonts w:ascii="Arial" w:hAnsi="Arial" w:cs="Arial"/>
          <w:sz w:val="22"/>
          <w:szCs w:val="22"/>
        </w:rPr>
        <w:t>.</w:t>
      </w:r>
    </w:p>
    <w:p w14:paraId="3B06EFF4" w14:textId="77777777" w:rsidR="0075352B" w:rsidRPr="00F97ABE" w:rsidRDefault="0075352B" w:rsidP="00F73D54">
      <w:pPr>
        <w:ind w:hanging="11"/>
        <w:jc w:val="both"/>
        <w:rPr>
          <w:rFonts w:ascii="Arial" w:hAnsi="Arial" w:cs="Arial"/>
          <w:sz w:val="22"/>
          <w:szCs w:val="22"/>
        </w:rPr>
      </w:pPr>
      <w:r w:rsidRPr="00F97ABE">
        <w:rPr>
          <w:rFonts w:ascii="Arial" w:hAnsi="Arial" w:cs="Arial"/>
          <w:sz w:val="22"/>
          <w:szCs w:val="22"/>
        </w:rPr>
        <w:t xml:space="preserve">Насажденията са разположени на средно богати и средно богати до богати и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w:t>
      </w:r>
    </w:p>
    <w:p w14:paraId="14303611" w14:textId="77777777" w:rsidR="0075352B" w:rsidRPr="00F97ABE" w:rsidRDefault="0075352B" w:rsidP="00F73D54">
      <w:pPr>
        <w:ind w:hanging="11"/>
        <w:jc w:val="both"/>
        <w:rPr>
          <w:rFonts w:ascii="Arial" w:hAnsi="Arial" w:cs="Arial"/>
          <w:sz w:val="22"/>
          <w:szCs w:val="22"/>
        </w:rPr>
      </w:pPr>
      <w:r w:rsidRPr="00F97ABE">
        <w:rPr>
          <w:rFonts w:ascii="Arial" w:hAnsi="Arial" w:cs="Arial"/>
          <w:sz w:val="22"/>
          <w:szCs w:val="22"/>
        </w:rPr>
        <w:t>Средната възраст на стопанския клас е 80 години. Общото санитарно състояние на стопанския клас е средно до добро.</w:t>
      </w:r>
    </w:p>
    <w:p w14:paraId="1896D629" w14:textId="77777777" w:rsidR="0075352B" w:rsidRPr="00F73D54" w:rsidRDefault="0075352B" w:rsidP="00F73D54">
      <w:pPr>
        <w:ind w:hanging="11"/>
        <w:jc w:val="both"/>
        <w:rPr>
          <w:rFonts w:ascii="Arial" w:hAnsi="Arial" w:cs="Arial"/>
          <w:b/>
          <w:bCs/>
          <w:sz w:val="22"/>
          <w:szCs w:val="22"/>
        </w:rPr>
      </w:pPr>
    </w:p>
    <w:p w14:paraId="6DA2AE45" w14:textId="67D1AEF7" w:rsidR="0075352B" w:rsidRPr="00F73D54" w:rsidRDefault="0075352B" w:rsidP="0002060C">
      <w:pPr>
        <w:pStyle w:val="afc"/>
        <w:numPr>
          <w:ilvl w:val="1"/>
          <w:numId w:val="10"/>
        </w:numPr>
        <w:ind w:left="0" w:hanging="11"/>
        <w:jc w:val="both"/>
        <w:rPr>
          <w:rFonts w:ascii="Arial" w:hAnsi="Arial" w:cs="Arial"/>
          <w:b/>
          <w:bCs/>
          <w:sz w:val="22"/>
          <w:szCs w:val="22"/>
        </w:rPr>
      </w:pPr>
      <w:r w:rsidRPr="00F73D54">
        <w:rPr>
          <w:rFonts w:ascii="Arial" w:hAnsi="Arial" w:cs="Arial"/>
          <w:b/>
          <w:bCs/>
          <w:sz w:val="22"/>
          <w:szCs w:val="22"/>
        </w:rPr>
        <w:t xml:space="preserve">Стопански клас Дъбов средно и </w:t>
      </w:r>
      <w:proofErr w:type="spellStart"/>
      <w:r w:rsidRPr="00F73D54">
        <w:rPr>
          <w:rFonts w:ascii="Arial" w:hAnsi="Arial" w:cs="Arial"/>
          <w:b/>
          <w:bCs/>
          <w:sz w:val="22"/>
          <w:szCs w:val="22"/>
        </w:rPr>
        <w:t>нискобонитетен</w:t>
      </w:r>
      <w:proofErr w:type="spellEnd"/>
      <w:r w:rsidRPr="00F73D54">
        <w:rPr>
          <w:rFonts w:ascii="Arial" w:hAnsi="Arial" w:cs="Arial"/>
          <w:b/>
          <w:bCs/>
          <w:sz w:val="22"/>
          <w:szCs w:val="22"/>
        </w:rPr>
        <w:t xml:space="preserve"> за превръщане – </w:t>
      </w:r>
      <w:proofErr w:type="spellStart"/>
      <w:r w:rsidRPr="00F73D54">
        <w:rPr>
          <w:rFonts w:ascii="Arial" w:hAnsi="Arial" w:cs="Arial"/>
          <w:b/>
          <w:bCs/>
          <w:sz w:val="22"/>
          <w:szCs w:val="22"/>
        </w:rPr>
        <w:t>ДСрНП</w:t>
      </w:r>
      <w:proofErr w:type="spellEnd"/>
    </w:p>
    <w:p w14:paraId="691FB3A8" w14:textId="77777777" w:rsidR="0075352B" w:rsidRPr="00F97ABE" w:rsidRDefault="0075352B" w:rsidP="00F73D54">
      <w:pPr>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118.5 ха, което представлява 0.8 % от залесената площ на ДГТ. Съставен е изцяло от чисти и смесени с </w:t>
      </w:r>
      <w:proofErr w:type="spellStart"/>
      <w:r w:rsidRPr="00F97ABE">
        <w:rPr>
          <w:rFonts w:ascii="Arial" w:hAnsi="Arial" w:cs="Arial"/>
          <w:sz w:val="22"/>
          <w:szCs w:val="22"/>
        </w:rPr>
        <w:t>преоблада</w:t>
      </w:r>
      <w:r w:rsidRPr="00F97ABE">
        <w:rPr>
          <w:rFonts w:ascii="Arial" w:hAnsi="Arial" w:cs="Arial"/>
          <w:sz w:val="22"/>
          <w:szCs w:val="22"/>
        </w:rPr>
        <w:softHyphen/>
        <w:t>ние</w:t>
      </w:r>
      <w:proofErr w:type="spellEnd"/>
      <w:r w:rsidRPr="00F97ABE">
        <w:rPr>
          <w:rFonts w:ascii="Arial" w:hAnsi="Arial" w:cs="Arial"/>
          <w:sz w:val="22"/>
          <w:szCs w:val="22"/>
        </w:rPr>
        <w:t xml:space="preserve"> на зимен дъб и </w:t>
      </w:r>
      <w:proofErr w:type="spellStart"/>
      <w:r w:rsidRPr="00F97ABE">
        <w:rPr>
          <w:rFonts w:ascii="Arial" w:hAnsi="Arial" w:cs="Arial"/>
          <w:sz w:val="22"/>
          <w:szCs w:val="22"/>
        </w:rPr>
        <w:t>благун</w:t>
      </w:r>
      <w:proofErr w:type="spellEnd"/>
      <w:r w:rsidRPr="00F97ABE">
        <w:rPr>
          <w:rFonts w:ascii="Arial" w:hAnsi="Arial" w:cs="Arial"/>
          <w:sz w:val="22"/>
          <w:szCs w:val="22"/>
        </w:rPr>
        <w:t xml:space="preserve">, както и смесени без </w:t>
      </w:r>
      <w:proofErr w:type="spellStart"/>
      <w:r w:rsidRPr="00F97ABE">
        <w:rPr>
          <w:rFonts w:ascii="Arial" w:hAnsi="Arial" w:cs="Arial"/>
          <w:sz w:val="22"/>
          <w:szCs w:val="22"/>
        </w:rPr>
        <w:t>преобладние</w:t>
      </w:r>
      <w:proofErr w:type="spellEnd"/>
      <w:r w:rsidRPr="00F97ABE">
        <w:rPr>
          <w:rFonts w:ascii="Arial" w:hAnsi="Arial" w:cs="Arial"/>
          <w:sz w:val="22"/>
          <w:szCs w:val="22"/>
        </w:rPr>
        <w:t xml:space="preserve"> от четирите дървесни вида,  средно и </w:t>
      </w:r>
      <w:proofErr w:type="spellStart"/>
      <w:r w:rsidRPr="00F97ABE">
        <w:rPr>
          <w:rFonts w:ascii="Arial" w:hAnsi="Arial" w:cs="Arial"/>
          <w:sz w:val="22"/>
          <w:szCs w:val="22"/>
        </w:rPr>
        <w:t>нискобонитетни</w:t>
      </w:r>
      <w:proofErr w:type="spellEnd"/>
      <w:r w:rsidRPr="00F97ABE">
        <w:rPr>
          <w:rFonts w:ascii="Arial" w:hAnsi="Arial" w:cs="Arial"/>
          <w:sz w:val="22"/>
          <w:szCs w:val="22"/>
        </w:rPr>
        <w:t xml:space="preserve">  </w:t>
      </w:r>
      <w:proofErr w:type="spellStart"/>
      <w:r w:rsidRPr="00F97ABE">
        <w:rPr>
          <w:rFonts w:ascii="Arial" w:hAnsi="Arial" w:cs="Arial"/>
          <w:sz w:val="22"/>
          <w:szCs w:val="22"/>
        </w:rPr>
        <w:t>издънкови</w:t>
      </w:r>
      <w:proofErr w:type="spellEnd"/>
      <w:r w:rsidRPr="00F97ABE">
        <w:rPr>
          <w:rFonts w:ascii="Arial" w:hAnsi="Arial" w:cs="Arial"/>
          <w:sz w:val="22"/>
          <w:szCs w:val="22"/>
        </w:rPr>
        <w:t xml:space="preserve"> насаждения част от III и IV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Средната производителност  на класа е III (3.2)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Средната възраст е 73 години. </w:t>
      </w:r>
    </w:p>
    <w:p w14:paraId="003C3403" w14:textId="77777777" w:rsidR="0075352B" w:rsidRPr="00F97ABE" w:rsidRDefault="0075352B" w:rsidP="00F73D54">
      <w:pPr>
        <w:ind w:hanging="11"/>
        <w:jc w:val="both"/>
        <w:rPr>
          <w:rFonts w:ascii="Arial" w:hAnsi="Arial" w:cs="Arial"/>
          <w:sz w:val="22"/>
          <w:szCs w:val="22"/>
        </w:rPr>
      </w:pPr>
      <w:r w:rsidRPr="00F97ABE">
        <w:rPr>
          <w:rFonts w:ascii="Arial" w:hAnsi="Arial" w:cs="Arial"/>
          <w:sz w:val="22"/>
          <w:szCs w:val="22"/>
        </w:rPr>
        <w:t xml:space="preserve">Насажденията са разположени на среднобогати, средно богати до богати и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 Санитарното им състояние е средно.</w:t>
      </w:r>
    </w:p>
    <w:p w14:paraId="20A413DC" w14:textId="77777777" w:rsidR="00B60287" w:rsidRPr="00F73D54" w:rsidRDefault="00B60287" w:rsidP="00F73D54">
      <w:pPr>
        <w:ind w:hanging="11"/>
        <w:jc w:val="both"/>
        <w:rPr>
          <w:rFonts w:ascii="Arial" w:hAnsi="Arial" w:cs="Arial"/>
          <w:b/>
          <w:bCs/>
          <w:sz w:val="22"/>
          <w:szCs w:val="22"/>
        </w:rPr>
      </w:pPr>
    </w:p>
    <w:p w14:paraId="519A9E50" w14:textId="7F98E6D0" w:rsidR="0075352B" w:rsidRPr="00F73D54" w:rsidRDefault="0075352B" w:rsidP="0002060C">
      <w:pPr>
        <w:pStyle w:val="afc"/>
        <w:numPr>
          <w:ilvl w:val="1"/>
          <w:numId w:val="10"/>
        </w:numPr>
        <w:ind w:left="0" w:hanging="11"/>
        <w:jc w:val="both"/>
        <w:rPr>
          <w:rFonts w:ascii="Arial" w:hAnsi="Arial" w:cs="Arial"/>
          <w:b/>
          <w:bCs/>
          <w:sz w:val="22"/>
          <w:szCs w:val="22"/>
        </w:rPr>
      </w:pPr>
      <w:r w:rsidRPr="00F73D54">
        <w:rPr>
          <w:rFonts w:ascii="Arial" w:hAnsi="Arial" w:cs="Arial"/>
          <w:b/>
          <w:bCs/>
          <w:sz w:val="22"/>
          <w:szCs w:val="22"/>
        </w:rPr>
        <w:t xml:space="preserve">Стопански клас Церов </w:t>
      </w:r>
      <w:proofErr w:type="spellStart"/>
      <w:r w:rsidRPr="00F73D54">
        <w:rPr>
          <w:rFonts w:ascii="Arial" w:hAnsi="Arial" w:cs="Arial"/>
          <w:b/>
          <w:bCs/>
          <w:sz w:val="22"/>
          <w:szCs w:val="22"/>
        </w:rPr>
        <w:t>високобонитетен</w:t>
      </w:r>
      <w:proofErr w:type="spellEnd"/>
      <w:r w:rsidRPr="00F73D54">
        <w:rPr>
          <w:rFonts w:ascii="Arial" w:hAnsi="Arial" w:cs="Arial"/>
          <w:b/>
          <w:bCs/>
          <w:sz w:val="22"/>
          <w:szCs w:val="22"/>
        </w:rPr>
        <w:t xml:space="preserve"> за превръщане – ЦВП</w:t>
      </w:r>
    </w:p>
    <w:p w14:paraId="3E4478BF" w14:textId="77777777" w:rsidR="0075352B" w:rsidRPr="00F97ABE" w:rsidRDefault="0075352B" w:rsidP="00F73D54">
      <w:pPr>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297.3 ха, което представлява 2.0 % от залесената площ на ДГТ. Съставен е изцяло от чисти и смесени с </w:t>
      </w:r>
      <w:proofErr w:type="spellStart"/>
      <w:r w:rsidRPr="00F97ABE">
        <w:rPr>
          <w:rFonts w:ascii="Arial" w:hAnsi="Arial" w:cs="Arial"/>
          <w:sz w:val="22"/>
          <w:szCs w:val="22"/>
        </w:rPr>
        <w:t>преоблада</w:t>
      </w:r>
      <w:r w:rsidRPr="00F97ABE">
        <w:rPr>
          <w:rFonts w:ascii="Arial" w:hAnsi="Arial" w:cs="Arial"/>
          <w:sz w:val="22"/>
          <w:szCs w:val="22"/>
        </w:rPr>
        <w:softHyphen/>
        <w:t>ние</w:t>
      </w:r>
      <w:proofErr w:type="spellEnd"/>
      <w:r w:rsidRPr="00F97ABE">
        <w:rPr>
          <w:rFonts w:ascii="Arial" w:hAnsi="Arial" w:cs="Arial"/>
          <w:sz w:val="22"/>
          <w:szCs w:val="22"/>
        </w:rPr>
        <w:t xml:space="preserve"> на цер </w:t>
      </w:r>
      <w:proofErr w:type="spellStart"/>
      <w:r w:rsidRPr="00F97ABE">
        <w:rPr>
          <w:rFonts w:ascii="Arial" w:hAnsi="Arial" w:cs="Arial"/>
          <w:sz w:val="22"/>
          <w:szCs w:val="22"/>
        </w:rPr>
        <w:t>високобонитетни</w:t>
      </w:r>
      <w:proofErr w:type="spellEnd"/>
      <w:r w:rsidRPr="00F97ABE">
        <w:rPr>
          <w:rFonts w:ascii="Arial" w:hAnsi="Arial" w:cs="Arial"/>
          <w:sz w:val="22"/>
          <w:szCs w:val="22"/>
        </w:rPr>
        <w:t xml:space="preserve"> </w:t>
      </w:r>
      <w:proofErr w:type="spellStart"/>
      <w:r w:rsidRPr="00F97ABE">
        <w:rPr>
          <w:rFonts w:ascii="Arial" w:hAnsi="Arial" w:cs="Arial"/>
          <w:sz w:val="22"/>
          <w:szCs w:val="22"/>
        </w:rPr>
        <w:t>издънкови</w:t>
      </w:r>
      <w:proofErr w:type="spellEnd"/>
      <w:r w:rsidRPr="00F97ABE">
        <w:rPr>
          <w:rFonts w:ascii="Arial" w:hAnsi="Arial" w:cs="Arial"/>
          <w:sz w:val="22"/>
          <w:szCs w:val="22"/>
        </w:rPr>
        <w:t xml:space="preserve"> насаждения от I, II и част от III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със средна производителност  II (1.9)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Средната възраст е 59 години. </w:t>
      </w:r>
    </w:p>
    <w:p w14:paraId="63D902D6" w14:textId="77777777" w:rsidR="0075352B" w:rsidRPr="00F97ABE" w:rsidRDefault="0075352B" w:rsidP="00F73D54">
      <w:pPr>
        <w:ind w:hanging="11"/>
        <w:jc w:val="both"/>
        <w:rPr>
          <w:rFonts w:ascii="Arial" w:hAnsi="Arial" w:cs="Arial"/>
          <w:sz w:val="22"/>
          <w:szCs w:val="22"/>
        </w:rPr>
      </w:pPr>
      <w:r w:rsidRPr="00F97ABE">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 Санитарното им състояние е сравнително добро.</w:t>
      </w:r>
    </w:p>
    <w:p w14:paraId="174EC893" w14:textId="77777777" w:rsidR="0004178B" w:rsidRPr="00F73D54" w:rsidRDefault="0004178B" w:rsidP="00F73D54">
      <w:pPr>
        <w:ind w:hanging="11"/>
        <w:jc w:val="both"/>
        <w:rPr>
          <w:rFonts w:ascii="Arial" w:hAnsi="Arial" w:cs="Arial"/>
          <w:b/>
          <w:bCs/>
          <w:sz w:val="22"/>
          <w:szCs w:val="22"/>
        </w:rPr>
      </w:pPr>
    </w:p>
    <w:p w14:paraId="44717A68" w14:textId="3218F649" w:rsidR="0075352B" w:rsidRPr="00F73D54" w:rsidRDefault="0075352B" w:rsidP="0002060C">
      <w:pPr>
        <w:pStyle w:val="afc"/>
        <w:numPr>
          <w:ilvl w:val="1"/>
          <w:numId w:val="10"/>
        </w:numPr>
        <w:ind w:left="0" w:hanging="11"/>
        <w:jc w:val="both"/>
        <w:rPr>
          <w:rFonts w:ascii="Arial" w:hAnsi="Arial" w:cs="Arial"/>
          <w:b/>
          <w:bCs/>
          <w:sz w:val="22"/>
          <w:szCs w:val="22"/>
        </w:rPr>
      </w:pPr>
      <w:r w:rsidRPr="00F73D54">
        <w:rPr>
          <w:rFonts w:ascii="Arial" w:hAnsi="Arial" w:cs="Arial"/>
          <w:b/>
          <w:bCs/>
          <w:sz w:val="22"/>
          <w:szCs w:val="22"/>
        </w:rPr>
        <w:t>Стопански клас  Церов за превръщане – ЦП</w:t>
      </w:r>
    </w:p>
    <w:p w14:paraId="36182E34" w14:textId="77777777" w:rsidR="0075352B" w:rsidRPr="00F97ABE" w:rsidRDefault="0075352B" w:rsidP="00F73D54">
      <w:pPr>
        <w:pStyle w:val="af1"/>
        <w:spacing w:before="0" w:beforeAutospacing="0" w:after="0" w:afterAutospacing="0"/>
        <w:ind w:firstLine="708"/>
        <w:jc w:val="both"/>
        <w:rPr>
          <w:rFonts w:ascii="Arial" w:hAnsi="Arial" w:cs="Arial"/>
          <w:sz w:val="22"/>
          <w:szCs w:val="22"/>
        </w:rPr>
      </w:pPr>
      <w:r w:rsidRPr="00F97ABE">
        <w:rPr>
          <w:rFonts w:ascii="Arial" w:hAnsi="Arial" w:cs="Arial"/>
          <w:sz w:val="22"/>
          <w:szCs w:val="22"/>
        </w:rPr>
        <w:t xml:space="preserve">Площта на този стопански клас е 235.6 ха, което представлява 1.6 % от залесената площ на ДГТ. Съставен е изцяло от чисти и смесени с </w:t>
      </w:r>
      <w:proofErr w:type="spellStart"/>
      <w:r w:rsidRPr="00F97ABE">
        <w:rPr>
          <w:rFonts w:ascii="Arial" w:hAnsi="Arial" w:cs="Arial"/>
          <w:sz w:val="22"/>
          <w:szCs w:val="22"/>
        </w:rPr>
        <w:t>преоблада</w:t>
      </w:r>
      <w:r w:rsidRPr="00F97ABE">
        <w:rPr>
          <w:rFonts w:ascii="Arial" w:hAnsi="Arial" w:cs="Arial"/>
          <w:sz w:val="22"/>
          <w:szCs w:val="22"/>
        </w:rPr>
        <w:softHyphen/>
        <w:t>ние</w:t>
      </w:r>
      <w:proofErr w:type="spellEnd"/>
      <w:r w:rsidRPr="00F97ABE">
        <w:rPr>
          <w:rFonts w:ascii="Arial" w:hAnsi="Arial" w:cs="Arial"/>
          <w:sz w:val="22"/>
          <w:szCs w:val="22"/>
        </w:rPr>
        <w:t xml:space="preserve"> на цер  средно и </w:t>
      </w:r>
      <w:proofErr w:type="spellStart"/>
      <w:r w:rsidRPr="00F97ABE">
        <w:rPr>
          <w:rFonts w:ascii="Arial" w:hAnsi="Arial" w:cs="Arial"/>
          <w:sz w:val="22"/>
          <w:szCs w:val="22"/>
        </w:rPr>
        <w:t>нискобонитетни</w:t>
      </w:r>
      <w:proofErr w:type="spellEnd"/>
      <w:r w:rsidRPr="00F97ABE">
        <w:rPr>
          <w:rFonts w:ascii="Arial" w:hAnsi="Arial" w:cs="Arial"/>
          <w:sz w:val="22"/>
          <w:szCs w:val="22"/>
        </w:rPr>
        <w:t xml:space="preserve"> </w:t>
      </w:r>
      <w:proofErr w:type="spellStart"/>
      <w:r w:rsidRPr="00F97ABE">
        <w:rPr>
          <w:rFonts w:ascii="Arial" w:hAnsi="Arial" w:cs="Arial"/>
          <w:sz w:val="22"/>
          <w:szCs w:val="22"/>
        </w:rPr>
        <w:t>издънкови</w:t>
      </w:r>
      <w:proofErr w:type="spellEnd"/>
      <w:r w:rsidRPr="00F97ABE">
        <w:rPr>
          <w:rFonts w:ascii="Arial" w:hAnsi="Arial" w:cs="Arial"/>
          <w:sz w:val="22"/>
          <w:szCs w:val="22"/>
        </w:rPr>
        <w:t xml:space="preserve"> насаждения част от III, IV и V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Средната производителност  на класа е III (3.4) </w:t>
      </w:r>
      <w:proofErr w:type="spellStart"/>
      <w:r w:rsidRPr="00F97ABE">
        <w:rPr>
          <w:rFonts w:ascii="Arial" w:hAnsi="Arial" w:cs="Arial"/>
          <w:sz w:val="22"/>
          <w:szCs w:val="22"/>
        </w:rPr>
        <w:t>бонитет</w:t>
      </w:r>
      <w:proofErr w:type="spellEnd"/>
      <w:r w:rsidRPr="00F97ABE">
        <w:rPr>
          <w:rFonts w:ascii="Arial" w:hAnsi="Arial" w:cs="Arial"/>
          <w:sz w:val="22"/>
          <w:szCs w:val="22"/>
        </w:rPr>
        <w:t xml:space="preserve">. Средната възраст е 54 години.   </w:t>
      </w:r>
    </w:p>
    <w:p w14:paraId="58B151AA" w14:textId="77777777" w:rsidR="0075352B" w:rsidRPr="00F97ABE" w:rsidRDefault="0075352B" w:rsidP="00F73D54">
      <w:pPr>
        <w:pStyle w:val="af1"/>
        <w:spacing w:before="0" w:beforeAutospacing="0" w:after="0" w:afterAutospacing="0"/>
        <w:ind w:hanging="11"/>
        <w:jc w:val="both"/>
        <w:rPr>
          <w:rFonts w:ascii="Arial" w:hAnsi="Arial" w:cs="Arial"/>
          <w:sz w:val="22"/>
          <w:szCs w:val="22"/>
        </w:rPr>
      </w:pPr>
      <w:r w:rsidRPr="00F97ABE">
        <w:rPr>
          <w:rFonts w:ascii="Arial" w:hAnsi="Arial" w:cs="Arial"/>
          <w:sz w:val="22"/>
          <w:szCs w:val="22"/>
        </w:rPr>
        <w:t xml:space="preserve">Насажденията са разположени на средно богати , средно богати до богати и богати </w:t>
      </w:r>
      <w:proofErr w:type="spellStart"/>
      <w:r w:rsidRPr="00F97ABE">
        <w:rPr>
          <w:rFonts w:ascii="Arial" w:hAnsi="Arial" w:cs="Arial"/>
          <w:sz w:val="22"/>
          <w:szCs w:val="22"/>
        </w:rPr>
        <w:t>месторастения</w:t>
      </w:r>
      <w:proofErr w:type="spellEnd"/>
      <w:r w:rsidRPr="00F97ABE">
        <w:rPr>
          <w:rFonts w:ascii="Arial" w:hAnsi="Arial" w:cs="Arial"/>
          <w:sz w:val="22"/>
          <w:szCs w:val="22"/>
        </w:rPr>
        <w:t>. Санитарното им състояние е добро до средно.</w:t>
      </w:r>
    </w:p>
    <w:p w14:paraId="2596B941" w14:textId="77777777" w:rsidR="0075352B" w:rsidRPr="003423D0" w:rsidRDefault="0075352B" w:rsidP="00F73D54">
      <w:pPr>
        <w:ind w:hanging="11"/>
        <w:jc w:val="both"/>
        <w:rPr>
          <w:rFonts w:ascii="Arial" w:hAnsi="Arial" w:cs="Arial"/>
          <w:sz w:val="22"/>
          <w:szCs w:val="22"/>
        </w:rPr>
      </w:pPr>
    </w:p>
    <w:p w14:paraId="224DCBEE" w14:textId="4F692BAF" w:rsidR="00D15953" w:rsidRPr="00767B26" w:rsidRDefault="0075352B" w:rsidP="0002060C">
      <w:pPr>
        <w:pStyle w:val="afc"/>
        <w:numPr>
          <w:ilvl w:val="1"/>
          <w:numId w:val="10"/>
        </w:numPr>
        <w:ind w:left="709"/>
        <w:jc w:val="both"/>
        <w:rPr>
          <w:rFonts w:ascii="Arial" w:hAnsi="Arial" w:cs="Arial"/>
          <w:sz w:val="22"/>
          <w:szCs w:val="22"/>
        </w:rPr>
      </w:pPr>
      <w:r w:rsidRPr="00767B26">
        <w:rPr>
          <w:rFonts w:ascii="Arial" w:hAnsi="Arial" w:cs="Arial"/>
          <w:b/>
          <w:sz w:val="22"/>
          <w:szCs w:val="22"/>
        </w:rPr>
        <w:t xml:space="preserve">Стопански клас Смесен </w:t>
      </w:r>
      <w:proofErr w:type="spellStart"/>
      <w:r w:rsidRPr="00767B26">
        <w:rPr>
          <w:rFonts w:ascii="Arial" w:hAnsi="Arial" w:cs="Arial"/>
          <w:b/>
          <w:sz w:val="22"/>
          <w:szCs w:val="22"/>
        </w:rPr>
        <w:t>високобонитетен</w:t>
      </w:r>
      <w:proofErr w:type="spellEnd"/>
      <w:r w:rsidRPr="00767B26">
        <w:rPr>
          <w:rFonts w:ascii="Arial" w:hAnsi="Arial" w:cs="Arial"/>
          <w:b/>
          <w:sz w:val="22"/>
          <w:szCs w:val="22"/>
        </w:rPr>
        <w:t xml:space="preserve"> за превръщане – </w:t>
      </w:r>
      <w:proofErr w:type="spellStart"/>
      <w:r w:rsidRPr="00767B26">
        <w:rPr>
          <w:rFonts w:ascii="Arial" w:hAnsi="Arial" w:cs="Arial"/>
          <w:b/>
          <w:sz w:val="22"/>
          <w:szCs w:val="22"/>
        </w:rPr>
        <w:t>СмВП</w:t>
      </w:r>
      <w:proofErr w:type="spellEnd"/>
    </w:p>
    <w:p w14:paraId="1D9530B8" w14:textId="77777777" w:rsidR="0075352B" w:rsidRPr="003423D0" w:rsidRDefault="0075352B" w:rsidP="00F73D54">
      <w:pPr>
        <w:ind w:firstLine="708"/>
        <w:rPr>
          <w:rFonts w:ascii="Arial" w:hAnsi="Arial" w:cs="Arial"/>
          <w:sz w:val="22"/>
          <w:szCs w:val="22"/>
        </w:rPr>
      </w:pPr>
      <w:r w:rsidRPr="003423D0">
        <w:rPr>
          <w:rFonts w:ascii="Arial" w:hAnsi="Arial" w:cs="Arial"/>
          <w:sz w:val="22"/>
          <w:szCs w:val="22"/>
        </w:rPr>
        <w:t xml:space="preserve">Площта на този стопански клас е 268.6 ха, което представлява 1.6 % от залесената площ на ДГТ. Съставен е от смесени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w:t>
      </w:r>
      <w:proofErr w:type="spellStart"/>
      <w:r w:rsidRPr="003423D0">
        <w:rPr>
          <w:rFonts w:ascii="Arial" w:hAnsi="Arial" w:cs="Arial"/>
          <w:sz w:val="22"/>
          <w:szCs w:val="22"/>
        </w:rPr>
        <w:t>високобонитетни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I, II и част от III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от зимен дъб, </w:t>
      </w:r>
      <w:proofErr w:type="spellStart"/>
      <w:r w:rsidRPr="003423D0">
        <w:rPr>
          <w:rFonts w:ascii="Arial" w:hAnsi="Arial" w:cs="Arial"/>
          <w:sz w:val="22"/>
          <w:szCs w:val="22"/>
        </w:rPr>
        <w:t>благун</w:t>
      </w:r>
      <w:proofErr w:type="spellEnd"/>
      <w:r w:rsidRPr="003423D0">
        <w:rPr>
          <w:rFonts w:ascii="Arial" w:hAnsi="Arial" w:cs="Arial"/>
          <w:sz w:val="22"/>
          <w:szCs w:val="22"/>
        </w:rPr>
        <w:t xml:space="preserve">, цер, бук, габър  и други със средна производителност  II (1.8)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а средната възраст е 69 години. </w:t>
      </w:r>
    </w:p>
    <w:p w14:paraId="7F7AD2B7" w14:textId="77777777" w:rsidR="0075352B" w:rsidRPr="003423D0" w:rsidRDefault="0075352B" w:rsidP="00F73D54">
      <w:pPr>
        <w:ind w:hanging="11"/>
        <w:jc w:val="both"/>
        <w:rPr>
          <w:rFonts w:ascii="Arial" w:hAnsi="Arial" w:cs="Arial"/>
          <w:sz w:val="22"/>
          <w:szCs w:val="22"/>
        </w:rPr>
      </w:pPr>
      <w:r w:rsidRPr="003423D0">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Санитарното им състояние е  добро.</w:t>
      </w:r>
    </w:p>
    <w:p w14:paraId="25F2A873" w14:textId="77777777" w:rsidR="0075352B" w:rsidRPr="003423D0" w:rsidRDefault="0075352B" w:rsidP="00F73D54">
      <w:pPr>
        <w:ind w:hanging="11"/>
        <w:jc w:val="both"/>
        <w:rPr>
          <w:rFonts w:ascii="Arial" w:hAnsi="Arial" w:cs="Arial"/>
          <w:sz w:val="22"/>
          <w:szCs w:val="22"/>
        </w:rPr>
      </w:pPr>
    </w:p>
    <w:p w14:paraId="693501E4" w14:textId="58168B0B" w:rsidR="0075352B" w:rsidRPr="00F73D54" w:rsidRDefault="0075352B" w:rsidP="0002060C">
      <w:pPr>
        <w:pStyle w:val="afc"/>
        <w:numPr>
          <w:ilvl w:val="1"/>
          <w:numId w:val="10"/>
        </w:numPr>
        <w:ind w:left="0" w:hanging="11"/>
        <w:jc w:val="both"/>
        <w:rPr>
          <w:rFonts w:ascii="Arial" w:hAnsi="Arial" w:cs="Arial"/>
          <w:sz w:val="22"/>
          <w:szCs w:val="22"/>
        </w:rPr>
      </w:pPr>
      <w:r w:rsidRPr="00F73D54">
        <w:rPr>
          <w:rFonts w:ascii="Arial" w:hAnsi="Arial" w:cs="Arial"/>
          <w:b/>
          <w:sz w:val="22"/>
          <w:szCs w:val="22"/>
        </w:rPr>
        <w:t xml:space="preserve">Стопански клас Смесен средно и </w:t>
      </w:r>
      <w:proofErr w:type="spellStart"/>
      <w:r w:rsidRPr="00F73D54">
        <w:rPr>
          <w:rFonts w:ascii="Arial" w:hAnsi="Arial" w:cs="Arial"/>
          <w:b/>
          <w:sz w:val="22"/>
          <w:szCs w:val="22"/>
        </w:rPr>
        <w:t>нискобонитетен</w:t>
      </w:r>
      <w:proofErr w:type="spellEnd"/>
      <w:r w:rsidRPr="00F73D54">
        <w:rPr>
          <w:rFonts w:ascii="Arial" w:hAnsi="Arial" w:cs="Arial"/>
          <w:b/>
          <w:sz w:val="22"/>
          <w:szCs w:val="22"/>
        </w:rPr>
        <w:t xml:space="preserve"> за превръщане – </w:t>
      </w:r>
      <w:proofErr w:type="spellStart"/>
      <w:r w:rsidRPr="00F73D54">
        <w:rPr>
          <w:rFonts w:ascii="Arial" w:hAnsi="Arial" w:cs="Arial"/>
          <w:b/>
          <w:sz w:val="22"/>
          <w:szCs w:val="22"/>
        </w:rPr>
        <w:t>СмСрНП</w:t>
      </w:r>
      <w:proofErr w:type="spellEnd"/>
    </w:p>
    <w:p w14:paraId="74836861" w14:textId="2FBD3FA4" w:rsidR="0075352B" w:rsidRPr="003423D0" w:rsidRDefault="0075352B" w:rsidP="00F73D54">
      <w:pPr>
        <w:ind w:firstLine="708"/>
        <w:jc w:val="both"/>
        <w:rPr>
          <w:rFonts w:ascii="Arial" w:hAnsi="Arial" w:cs="Arial"/>
          <w:sz w:val="22"/>
          <w:szCs w:val="22"/>
        </w:rPr>
      </w:pPr>
      <w:r w:rsidRPr="003423D0">
        <w:rPr>
          <w:rFonts w:ascii="Arial" w:hAnsi="Arial" w:cs="Arial"/>
          <w:sz w:val="22"/>
          <w:szCs w:val="22"/>
        </w:rPr>
        <w:t xml:space="preserve">Площта на този стопански клас е 124.6 ха, което представлява 0.9 % от залесената площ на ДГТ. Съставен е от смесени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зимен дъб, цер, габър, клен и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средно и </w:t>
      </w:r>
      <w:proofErr w:type="spellStart"/>
      <w:r w:rsidRPr="003423D0">
        <w:rPr>
          <w:rFonts w:ascii="Arial" w:hAnsi="Arial" w:cs="Arial"/>
          <w:sz w:val="22"/>
          <w:szCs w:val="22"/>
        </w:rPr>
        <w:t>нискобонитетни</w:t>
      </w:r>
      <w:proofErr w:type="spellEnd"/>
      <w:r w:rsidRPr="003423D0">
        <w:rPr>
          <w:rFonts w:ascii="Arial" w:hAnsi="Arial" w:cs="Arial"/>
          <w:sz w:val="22"/>
          <w:szCs w:val="22"/>
        </w:rPr>
        <w:t xml:space="preserve"> от част от III, IV и V със средна производителност  IV (4.0)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а средната възраст е 41 години. </w:t>
      </w:r>
    </w:p>
    <w:p w14:paraId="704854A9" w14:textId="77777777" w:rsidR="0075352B" w:rsidRPr="003423D0" w:rsidRDefault="0075352B" w:rsidP="00F73D54">
      <w:pPr>
        <w:ind w:hanging="11"/>
        <w:jc w:val="both"/>
        <w:rPr>
          <w:rFonts w:ascii="Arial" w:hAnsi="Arial" w:cs="Arial"/>
          <w:sz w:val="22"/>
          <w:szCs w:val="22"/>
        </w:rPr>
      </w:pPr>
      <w:r w:rsidRPr="003423D0">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w:t>
      </w:r>
    </w:p>
    <w:p w14:paraId="21E4C850" w14:textId="77777777" w:rsidR="0075352B" w:rsidRPr="003423D0" w:rsidRDefault="0075352B" w:rsidP="00F73D54">
      <w:pPr>
        <w:ind w:hanging="11"/>
        <w:jc w:val="both"/>
        <w:rPr>
          <w:rFonts w:ascii="Arial" w:hAnsi="Arial" w:cs="Arial"/>
          <w:sz w:val="22"/>
          <w:szCs w:val="22"/>
        </w:rPr>
      </w:pPr>
    </w:p>
    <w:p w14:paraId="60E574B6" w14:textId="6E44E3A6" w:rsidR="0075352B" w:rsidRPr="00F73D54" w:rsidRDefault="0075352B" w:rsidP="0002060C">
      <w:pPr>
        <w:pStyle w:val="afc"/>
        <w:numPr>
          <w:ilvl w:val="1"/>
          <w:numId w:val="10"/>
        </w:numPr>
        <w:ind w:left="0" w:hanging="11"/>
        <w:jc w:val="both"/>
        <w:rPr>
          <w:rFonts w:ascii="Arial" w:hAnsi="Arial" w:cs="Arial"/>
          <w:sz w:val="22"/>
          <w:szCs w:val="22"/>
        </w:rPr>
      </w:pPr>
      <w:r w:rsidRPr="00F73D54">
        <w:rPr>
          <w:rFonts w:ascii="Arial" w:hAnsi="Arial" w:cs="Arial"/>
          <w:b/>
          <w:sz w:val="22"/>
          <w:szCs w:val="22"/>
        </w:rPr>
        <w:t xml:space="preserve">Стопански клас  Акациев – А  </w:t>
      </w:r>
    </w:p>
    <w:p w14:paraId="74A67A1D" w14:textId="4543AE11" w:rsidR="0075352B" w:rsidRPr="003423D0" w:rsidRDefault="0075352B" w:rsidP="00F73D54">
      <w:pPr>
        <w:pStyle w:val="af1"/>
        <w:spacing w:before="0" w:beforeAutospacing="0" w:after="0" w:afterAutospacing="0"/>
        <w:ind w:firstLine="708"/>
        <w:rPr>
          <w:rFonts w:ascii="Arial" w:hAnsi="Arial" w:cs="Arial"/>
          <w:sz w:val="22"/>
          <w:szCs w:val="22"/>
        </w:rPr>
      </w:pPr>
      <w:r w:rsidRPr="003423D0">
        <w:rPr>
          <w:rFonts w:ascii="Arial" w:hAnsi="Arial" w:cs="Arial"/>
          <w:sz w:val="22"/>
          <w:szCs w:val="22"/>
        </w:rPr>
        <w:t xml:space="preserve">Площта на този стопански клас в горите със стопански функции е 261.5 ха, което представлява 1.8 % от общата залесена площ на ДГТ. Съставен е от чисти и смесени насаждения и култури с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акация  със средна  производителност ІV (3.5)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на стопанския клас</w:t>
      </w:r>
      <w:r w:rsidR="007D0DD6">
        <w:rPr>
          <w:rFonts w:ascii="Arial" w:hAnsi="Arial" w:cs="Arial"/>
          <w:sz w:val="22"/>
          <w:szCs w:val="22"/>
        </w:rPr>
        <w:t xml:space="preserve">  </w:t>
      </w:r>
      <w:r w:rsidRPr="003423D0">
        <w:rPr>
          <w:rFonts w:ascii="Arial" w:hAnsi="Arial" w:cs="Arial"/>
          <w:sz w:val="22"/>
          <w:szCs w:val="22"/>
        </w:rPr>
        <w:t xml:space="preserve">е 12 години. </w:t>
      </w:r>
    </w:p>
    <w:p w14:paraId="31A79289" w14:textId="25BD3DB7" w:rsidR="0075352B" w:rsidRPr="003423D0" w:rsidRDefault="0075352B" w:rsidP="00F73D54">
      <w:pPr>
        <w:pStyle w:val="af1"/>
        <w:spacing w:before="0" w:beforeAutospacing="0" w:after="0" w:afterAutospacing="0"/>
        <w:ind w:hanging="11"/>
        <w:rPr>
          <w:rFonts w:ascii="Arial" w:hAnsi="Arial" w:cs="Arial"/>
          <w:sz w:val="22"/>
          <w:szCs w:val="22"/>
        </w:rPr>
      </w:pPr>
      <w:r w:rsidRPr="003423D0">
        <w:rPr>
          <w:rFonts w:ascii="Arial" w:hAnsi="Arial" w:cs="Arial"/>
          <w:sz w:val="22"/>
          <w:szCs w:val="22"/>
        </w:rPr>
        <w:t xml:space="preserve">Насажденията  и културите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Общото санитарно състояние на стопанския клас е средно до добро.  </w:t>
      </w:r>
    </w:p>
    <w:p w14:paraId="04AD701C" w14:textId="77777777" w:rsidR="0075352B" w:rsidRPr="003423D0" w:rsidRDefault="0075352B" w:rsidP="00F73D54">
      <w:pPr>
        <w:ind w:hanging="11"/>
        <w:jc w:val="both"/>
        <w:rPr>
          <w:rFonts w:ascii="Arial" w:hAnsi="Arial" w:cs="Arial"/>
          <w:sz w:val="22"/>
          <w:szCs w:val="22"/>
        </w:rPr>
      </w:pPr>
    </w:p>
    <w:p w14:paraId="0CB28996" w14:textId="45683C91" w:rsidR="00D15953" w:rsidRPr="00F73D54" w:rsidRDefault="0075352B" w:rsidP="0002060C">
      <w:pPr>
        <w:pStyle w:val="afc"/>
        <w:numPr>
          <w:ilvl w:val="1"/>
          <w:numId w:val="10"/>
        </w:numPr>
        <w:ind w:left="0" w:hanging="11"/>
        <w:jc w:val="both"/>
        <w:rPr>
          <w:rFonts w:ascii="Arial" w:hAnsi="Arial" w:cs="Arial"/>
          <w:sz w:val="22"/>
          <w:szCs w:val="22"/>
        </w:rPr>
      </w:pPr>
      <w:r w:rsidRPr="00F73D54">
        <w:rPr>
          <w:rFonts w:ascii="Arial" w:hAnsi="Arial" w:cs="Arial"/>
          <w:b/>
          <w:sz w:val="22"/>
          <w:szCs w:val="22"/>
        </w:rPr>
        <w:t xml:space="preserve">  Стопански клас </w:t>
      </w:r>
      <w:proofErr w:type="spellStart"/>
      <w:r w:rsidR="008054FA" w:rsidRPr="00F73D54">
        <w:rPr>
          <w:rFonts w:ascii="Arial" w:hAnsi="Arial" w:cs="Arial"/>
          <w:b/>
          <w:sz w:val="22"/>
          <w:szCs w:val="22"/>
        </w:rPr>
        <w:t>Келявгабъров</w:t>
      </w:r>
      <w:proofErr w:type="spellEnd"/>
      <w:r w:rsidR="008054FA" w:rsidRPr="00F73D54">
        <w:rPr>
          <w:rFonts w:ascii="Arial" w:hAnsi="Arial" w:cs="Arial"/>
          <w:b/>
          <w:sz w:val="22"/>
          <w:szCs w:val="22"/>
        </w:rPr>
        <w:t xml:space="preserve"> </w:t>
      </w:r>
      <w:r w:rsidRPr="00F73D54">
        <w:rPr>
          <w:rFonts w:ascii="Arial" w:hAnsi="Arial" w:cs="Arial"/>
          <w:b/>
          <w:sz w:val="22"/>
          <w:szCs w:val="22"/>
        </w:rPr>
        <w:t xml:space="preserve">– </w:t>
      </w:r>
      <w:proofErr w:type="spellStart"/>
      <w:r w:rsidRPr="00F73D54">
        <w:rPr>
          <w:rFonts w:ascii="Arial" w:hAnsi="Arial" w:cs="Arial"/>
          <w:b/>
          <w:sz w:val="22"/>
          <w:szCs w:val="22"/>
        </w:rPr>
        <w:t>Кгбр</w:t>
      </w:r>
      <w:proofErr w:type="spellEnd"/>
    </w:p>
    <w:p w14:paraId="311901D0" w14:textId="77777777" w:rsidR="0075352B" w:rsidRPr="003423D0" w:rsidRDefault="0075352B" w:rsidP="00F73D54">
      <w:pPr>
        <w:ind w:firstLine="708"/>
        <w:jc w:val="both"/>
        <w:rPr>
          <w:rFonts w:ascii="Arial" w:hAnsi="Arial" w:cs="Arial"/>
          <w:sz w:val="22"/>
          <w:szCs w:val="22"/>
        </w:rPr>
      </w:pPr>
      <w:r w:rsidRPr="003423D0">
        <w:rPr>
          <w:rFonts w:ascii="Arial" w:hAnsi="Arial" w:cs="Arial"/>
          <w:sz w:val="22"/>
          <w:szCs w:val="22"/>
        </w:rPr>
        <w:t>Площта на този стопански клас в горите със стопански функции е 147.9 ха, което представлява 1.0 % от общата залесена площ на ДГТ.</w:t>
      </w:r>
    </w:p>
    <w:p w14:paraId="27676733" w14:textId="77777777" w:rsidR="0075352B" w:rsidRPr="003423D0" w:rsidRDefault="0075352B" w:rsidP="00F73D54">
      <w:pPr>
        <w:ind w:hanging="11"/>
        <w:jc w:val="both"/>
        <w:rPr>
          <w:rFonts w:ascii="Arial" w:hAnsi="Arial" w:cs="Arial"/>
          <w:sz w:val="22"/>
          <w:szCs w:val="22"/>
        </w:rPr>
      </w:pPr>
      <w:r w:rsidRPr="003423D0">
        <w:rPr>
          <w:rFonts w:ascii="Arial" w:hAnsi="Arial" w:cs="Arial"/>
          <w:sz w:val="22"/>
          <w:szCs w:val="22"/>
        </w:rPr>
        <w:t xml:space="preserve">Съставен е от чисти и смесени с  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келяв габър и </w:t>
      </w:r>
      <w:proofErr w:type="spellStart"/>
      <w:r w:rsidRPr="003423D0">
        <w:rPr>
          <w:rFonts w:ascii="Arial" w:hAnsi="Arial" w:cs="Arial"/>
          <w:sz w:val="22"/>
          <w:szCs w:val="22"/>
        </w:rPr>
        <w:t>мъждрян</w:t>
      </w:r>
      <w:proofErr w:type="spellEnd"/>
      <w:r w:rsidRPr="003423D0">
        <w:rPr>
          <w:rFonts w:ascii="Arial" w:hAnsi="Arial" w:cs="Arial"/>
          <w:sz w:val="22"/>
          <w:szCs w:val="22"/>
        </w:rPr>
        <w:t xml:space="preserve"> ≥ 5/10, или смесени помежду им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със средна производителност - V (4.5)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на стопанския клас е 65 години.</w:t>
      </w:r>
    </w:p>
    <w:p w14:paraId="44EED2D0" w14:textId="77777777" w:rsidR="0075352B" w:rsidRPr="003423D0" w:rsidRDefault="0075352B" w:rsidP="0075352B">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бедни,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Общото санитарно състояние на стопанския клас е средно.</w:t>
      </w:r>
    </w:p>
    <w:p w14:paraId="191A53C0" w14:textId="77777777" w:rsidR="00D15953" w:rsidRDefault="00D15953" w:rsidP="00182A55">
      <w:pPr>
        <w:jc w:val="both"/>
        <w:rPr>
          <w:rFonts w:ascii="Arial" w:hAnsi="Arial" w:cs="Arial"/>
          <w:sz w:val="22"/>
          <w:szCs w:val="22"/>
        </w:rPr>
      </w:pPr>
    </w:p>
    <w:p w14:paraId="220BAC97" w14:textId="77777777" w:rsidR="0075352B" w:rsidRPr="003423D0" w:rsidRDefault="0075352B" w:rsidP="00182A55">
      <w:pPr>
        <w:jc w:val="both"/>
        <w:rPr>
          <w:rFonts w:ascii="Arial" w:hAnsi="Arial" w:cs="Arial"/>
          <w:b/>
          <w:bCs/>
          <w:sz w:val="22"/>
          <w:szCs w:val="22"/>
        </w:rPr>
      </w:pPr>
      <w:r w:rsidRPr="003423D0">
        <w:rPr>
          <w:rFonts w:ascii="Arial" w:hAnsi="Arial" w:cs="Arial"/>
          <w:sz w:val="22"/>
          <w:szCs w:val="22"/>
        </w:rPr>
        <w:tab/>
      </w:r>
      <w:r w:rsidRPr="003423D0">
        <w:rPr>
          <w:rFonts w:ascii="Arial" w:hAnsi="Arial" w:cs="Arial"/>
          <w:b/>
          <w:bCs/>
          <w:sz w:val="22"/>
          <w:szCs w:val="22"/>
        </w:rPr>
        <w:t>Общо за горите със стопански функции</w:t>
      </w:r>
    </w:p>
    <w:p w14:paraId="34E8ED68" w14:textId="77777777" w:rsidR="0075352B" w:rsidRPr="003423D0" w:rsidRDefault="0075352B" w:rsidP="00182A55">
      <w:pPr>
        <w:jc w:val="both"/>
        <w:rPr>
          <w:rFonts w:ascii="Arial" w:hAnsi="Arial" w:cs="Arial"/>
          <w:b/>
          <w:bCs/>
          <w:sz w:val="22"/>
          <w:szCs w:val="22"/>
        </w:rPr>
      </w:pPr>
    </w:p>
    <w:p w14:paraId="66E86C5F" w14:textId="77777777" w:rsidR="0075352B" w:rsidRPr="003423D0" w:rsidRDefault="0075352B" w:rsidP="0075352B">
      <w:pPr>
        <w:ind w:firstLine="708"/>
        <w:jc w:val="both"/>
        <w:rPr>
          <w:rFonts w:ascii="Arial" w:hAnsi="Arial" w:cs="Arial"/>
          <w:sz w:val="22"/>
          <w:szCs w:val="22"/>
        </w:rPr>
      </w:pPr>
      <w:r w:rsidRPr="003423D0">
        <w:rPr>
          <w:rFonts w:ascii="Arial" w:hAnsi="Arial" w:cs="Arial"/>
          <w:sz w:val="22"/>
          <w:szCs w:val="22"/>
        </w:rPr>
        <w:t xml:space="preserve">Средната възраст е </w:t>
      </w:r>
      <w:r w:rsidR="002F4EDD" w:rsidRPr="003423D0">
        <w:rPr>
          <w:rFonts w:ascii="Arial" w:hAnsi="Arial" w:cs="Arial"/>
          <w:sz w:val="22"/>
          <w:szCs w:val="22"/>
        </w:rPr>
        <w:t>54</w:t>
      </w:r>
      <w:r w:rsidRPr="003423D0">
        <w:rPr>
          <w:rFonts w:ascii="Arial" w:hAnsi="Arial" w:cs="Arial"/>
          <w:sz w:val="22"/>
          <w:szCs w:val="22"/>
        </w:rPr>
        <w:t xml:space="preserve"> години</w:t>
      </w:r>
    </w:p>
    <w:p w14:paraId="7D925E30" w14:textId="77777777" w:rsidR="0075352B" w:rsidRPr="003423D0" w:rsidRDefault="0075352B" w:rsidP="0075352B">
      <w:pPr>
        <w:jc w:val="both"/>
        <w:rPr>
          <w:rFonts w:ascii="Arial" w:hAnsi="Arial" w:cs="Arial"/>
          <w:sz w:val="22"/>
          <w:szCs w:val="22"/>
        </w:rPr>
      </w:pPr>
      <w:r w:rsidRPr="003423D0">
        <w:rPr>
          <w:rFonts w:ascii="Arial" w:hAnsi="Arial" w:cs="Arial"/>
          <w:sz w:val="22"/>
          <w:szCs w:val="22"/>
        </w:rPr>
        <w:tab/>
        <w:t>Средната пълнота е 0.7</w:t>
      </w:r>
      <w:r w:rsidR="002F4EDD" w:rsidRPr="003423D0">
        <w:rPr>
          <w:rFonts w:ascii="Arial" w:hAnsi="Arial" w:cs="Arial"/>
          <w:sz w:val="22"/>
          <w:szCs w:val="22"/>
        </w:rPr>
        <w:t>4</w:t>
      </w:r>
    </w:p>
    <w:p w14:paraId="733443EE" w14:textId="77777777" w:rsidR="0075352B" w:rsidRPr="003423D0" w:rsidRDefault="0075352B" w:rsidP="0075352B">
      <w:pPr>
        <w:jc w:val="both"/>
        <w:rPr>
          <w:rFonts w:ascii="Arial" w:hAnsi="Arial" w:cs="Arial"/>
          <w:sz w:val="22"/>
          <w:szCs w:val="22"/>
        </w:rPr>
      </w:pPr>
      <w:r w:rsidRPr="003423D0">
        <w:rPr>
          <w:rFonts w:ascii="Arial" w:hAnsi="Arial" w:cs="Arial"/>
          <w:sz w:val="22"/>
          <w:szCs w:val="22"/>
        </w:rPr>
        <w:tab/>
        <w:t xml:space="preserve">Средния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е III (</w:t>
      </w:r>
      <w:r w:rsidR="002F4EDD" w:rsidRPr="003423D0">
        <w:rPr>
          <w:rFonts w:ascii="Arial" w:hAnsi="Arial" w:cs="Arial"/>
          <w:sz w:val="22"/>
          <w:szCs w:val="22"/>
        </w:rPr>
        <w:t>2</w:t>
      </w:r>
      <w:r w:rsidRPr="003423D0">
        <w:rPr>
          <w:rFonts w:ascii="Arial" w:hAnsi="Arial" w:cs="Arial"/>
          <w:sz w:val="22"/>
          <w:szCs w:val="22"/>
        </w:rPr>
        <w:t>.</w:t>
      </w:r>
      <w:r w:rsidR="002F4EDD" w:rsidRPr="003423D0">
        <w:rPr>
          <w:rFonts w:ascii="Arial" w:hAnsi="Arial" w:cs="Arial"/>
          <w:sz w:val="22"/>
          <w:szCs w:val="22"/>
        </w:rPr>
        <w:t>7</w:t>
      </w:r>
      <w:r w:rsidRPr="003423D0">
        <w:rPr>
          <w:rFonts w:ascii="Arial" w:hAnsi="Arial" w:cs="Arial"/>
          <w:sz w:val="22"/>
          <w:szCs w:val="22"/>
        </w:rPr>
        <w:t>)</w:t>
      </w:r>
    </w:p>
    <w:p w14:paraId="371F0243" w14:textId="77777777" w:rsidR="0075352B" w:rsidRPr="003423D0" w:rsidRDefault="0075352B" w:rsidP="0075352B">
      <w:pPr>
        <w:jc w:val="both"/>
        <w:rPr>
          <w:rFonts w:ascii="Arial" w:hAnsi="Arial" w:cs="Arial"/>
          <w:sz w:val="22"/>
          <w:szCs w:val="22"/>
        </w:rPr>
      </w:pPr>
      <w:r w:rsidRPr="003423D0">
        <w:rPr>
          <w:rFonts w:ascii="Arial" w:hAnsi="Arial" w:cs="Arial"/>
          <w:sz w:val="22"/>
          <w:szCs w:val="22"/>
        </w:rPr>
        <w:t xml:space="preserve"> </w:t>
      </w:r>
      <w:r w:rsidRPr="003423D0">
        <w:rPr>
          <w:rFonts w:ascii="Arial" w:hAnsi="Arial" w:cs="Arial"/>
          <w:sz w:val="22"/>
          <w:szCs w:val="22"/>
        </w:rPr>
        <w:tab/>
        <w:t xml:space="preserve">Общия дървесен запас е </w:t>
      </w:r>
      <w:r w:rsidR="002F4EDD" w:rsidRPr="003423D0">
        <w:rPr>
          <w:rFonts w:ascii="Arial" w:hAnsi="Arial" w:cs="Arial"/>
          <w:sz w:val="22"/>
          <w:szCs w:val="22"/>
        </w:rPr>
        <w:t>847650</w:t>
      </w:r>
      <w:r w:rsidRPr="003423D0">
        <w:rPr>
          <w:rFonts w:ascii="Arial" w:hAnsi="Arial" w:cs="Arial"/>
          <w:sz w:val="22"/>
          <w:szCs w:val="22"/>
        </w:rPr>
        <w:t xml:space="preserve"> куб.м. (без клони)</w:t>
      </w:r>
    </w:p>
    <w:p w14:paraId="3BA6A778" w14:textId="77777777" w:rsidR="0075352B" w:rsidRPr="003423D0" w:rsidRDefault="0075352B" w:rsidP="0075352B">
      <w:pPr>
        <w:jc w:val="both"/>
        <w:rPr>
          <w:rFonts w:ascii="Arial" w:hAnsi="Arial" w:cs="Arial"/>
          <w:sz w:val="22"/>
          <w:szCs w:val="22"/>
        </w:rPr>
      </w:pPr>
      <w:r w:rsidRPr="003423D0">
        <w:rPr>
          <w:rFonts w:ascii="Arial" w:hAnsi="Arial" w:cs="Arial"/>
          <w:sz w:val="22"/>
          <w:szCs w:val="22"/>
        </w:rPr>
        <w:tab/>
        <w:t>Средния запас е 1</w:t>
      </w:r>
      <w:r w:rsidR="002F4EDD" w:rsidRPr="003423D0">
        <w:rPr>
          <w:rFonts w:ascii="Arial" w:hAnsi="Arial" w:cs="Arial"/>
          <w:sz w:val="22"/>
          <w:szCs w:val="22"/>
        </w:rPr>
        <w:t>57</w:t>
      </w:r>
      <w:r w:rsidRPr="003423D0">
        <w:rPr>
          <w:rFonts w:ascii="Arial" w:hAnsi="Arial" w:cs="Arial"/>
          <w:sz w:val="22"/>
          <w:szCs w:val="22"/>
        </w:rPr>
        <w:t xml:space="preserve"> куб.м./ха</w:t>
      </w:r>
    </w:p>
    <w:p w14:paraId="03738C5A" w14:textId="77777777" w:rsidR="0075352B" w:rsidRPr="003423D0" w:rsidRDefault="0075352B" w:rsidP="0075352B">
      <w:pPr>
        <w:jc w:val="both"/>
        <w:rPr>
          <w:rFonts w:ascii="Arial" w:hAnsi="Arial" w:cs="Arial"/>
          <w:sz w:val="22"/>
          <w:szCs w:val="22"/>
        </w:rPr>
      </w:pPr>
      <w:r w:rsidRPr="003423D0">
        <w:rPr>
          <w:rFonts w:ascii="Arial" w:hAnsi="Arial" w:cs="Arial"/>
          <w:sz w:val="22"/>
          <w:szCs w:val="22"/>
        </w:rPr>
        <w:tab/>
        <w:t xml:space="preserve">Общия среден годишен прираст е </w:t>
      </w:r>
      <w:r w:rsidR="002F4EDD" w:rsidRPr="003423D0">
        <w:rPr>
          <w:rFonts w:ascii="Arial" w:hAnsi="Arial" w:cs="Arial"/>
          <w:sz w:val="22"/>
          <w:szCs w:val="22"/>
        </w:rPr>
        <w:t>16 512</w:t>
      </w:r>
      <w:r w:rsidRPr="003423D0">
        <w:rPr>
          <w:rFonts w:ascii="Arial" w:hAnsi="Arial" w:cs="Arial"/>
          <w:sz w:val="22"/>
          <w:szCs w:val="22"/>
        </w:rPr>
        <w:t xml:space="preserve"> куб.м.</w:t>
      </w:r>
    </w:p>
    <w:p w14:paraId="02DBFF70" w14:textId="77777777" w:rsidR="0075352B" w:rsidRDefault="0075352B" w:rsidP="0075352B">
      <w:pPr>
        <w:jc w:val="both"/>
        <w:rPr>
          <w:rFonts w:ascii="Arial" w:hAnsi="Arial" w:cs="Arial"/>
          <w:sz w:val="22"/>
          <w:szCs w:val="22"/>
        </w:rPr>
      </w:pPr>
      <w:r w:rsidRPr="003423D0">
        <w:rPr>
          <w:rFonts w:ascii="Arial" w:hAnsi="Arial" w:cs="Arial"/>
          <w:sz w:val="22"/>
          <w:szCs w:val="22"/>
        </w:rPr>
        <w:tab/>
        <w:t xml:space="preserve">Средния прираст на 1 ха е </w:t>
      </w:r>
      <w:r w:rsidR="002F4EDD" w:rsidRPr="003423D0">
        <w:rPr>
          <w:rFonts w:ascii="Arial" w:hAnsi="Arial" w:cs="Arial"/>
          <w:sz w:val="22"/>
          <w:szCs w:val="22"/>
        </w:rPr>
        <w:t>3</w:t>
      </w:r>
      <w:r w:rsidRPr="003423D0">
        <w:rPr>
          <w:rFonts w:ascii="Arial" w:hAnsi="Arial" w:cs="Arial"/>
          <w:sz w:val="22"/>
          <w:szCs w:val="22"/>
        </w:rPr>
        <w:t>.</w:t>
      </w:r>
      <w:r w:rsidR="002F4EDD" w:rsidRPr="003423D0">
        <w:rPr>
          <w:rFonts w:ascii="Arial" w:hAnsi="Arial" w:cs="Arial"/>
          <w:sz w:val="22"/>
          <w:szCs w:val="22"/>
        </w:rPr>
        <w:t>0</w:t>
      </w:r>
      <w:r w:rsidRPr="003423D0">
        <w:rPr>
          <w:rFonts w:ascii="Arial" w:hAnsi="Arial" w:cs="Arial"/>
          <w:sz w:val="22"/>
          <w:szCs w:val="22"/>
        </w:rPr>
        <w:t>5 куб.м./ха</w:t>
      </w:r>
    </w:p>
    <w:p w14:paraId="22A43B3C" w14:textId="77777777" w:rsidR="006313B8" w:rsidRPr="003423D0" w:rsidRDefault="006313B8" w:rsidP="0075352B">
      <w:pPr>
        <w:jc w:val="both"/>
        <w:rPr>
          <w:rFonts w:ascii="Arial" w:hAnsi="Arial" w:cs="Arial"/>
          <w:sz w:val="22"/>
          <w:szCs w:val="22"/>
        </w:rPr>
      </w:pPr>
    </w:p>
    <w:p w14:paraId="4CE31BA4" w14:textId="554B5720" w:rsidR="00D15953" w:rsidRPr="003423D0" w:rsidRDefault="002F4EDD" w:rsidP="00182A55">
      <w:pPr>
        <w:jc w:val="both"/>
        <w:rPr>
          <w:rFonts w:ascii="Arial" w:hAnsi="Arial" w:cs="Arial"/>
          <w:b/>
          <w:bCs/>
          <w:sz w:val="22"/>
          <w:szCs w:val="22"/>
        </w:rPr>
      </w:pPr>
      <w:r w:rsidRPr="003423D0">
        <w:rPr>
          <w:rFonts w:ascii="Arial" w:hAnsi="Arial" w:cs="Arial"/>
          <w:sz w:val="22"/>
          <w:szCs w:val="22"/>
        </w:rPr>
        <w:tab/>
      </w:r>
      <w:r w:rsidRPr="003423D0">
        <w:rPr>
          <w:rFonts w:ascii="Arial" w:hAnsi="Arial" w:cs="Arial"/>
          <w:b/>
          <w:bCs/>
          <w:sz w:val="22"/>
          <w:szCs w:val="22"/>
        </w:rPr>
        <w:t xml:space="preserve">Общо за </w:t>
      </w:r>
      <w:r w:rsidR="006313B8">
        <w:rPr>
          <w:rFonts w:ascii="Arial" w:hAnsi="Arial" w:cs="Arial"/>
          <w:b/>
          <w:bCs/>
          <w:sz w:val="22"/>
          <w:szCs w:val="22"/>
        </w:rPr>
        <w:t xml:space="preserve">инвентаризираните </w:t>
      </w:r>
      <w:r w:rsidRPr="003423D0">
        <w:rPr>
          <w:rFonts w:ascii="Arial" w:hAnsi="Arial" w:cs="Arial"/>
          <w:b/>
          <w:bCs/>
          <w:sz w:val="22"/>
          <w:szCs w:val="22"/>
        </w:rPr>
        <w:t>гор</w:t>
      </w:r>
      <w:r w:rsidR="006313B8">
        <w:rPr>
          <w:rFonts w:ascii="Arial" w:hAnsi="Arial" w:cs="Arial"/>
          <w:b/>
          <w:bCs/>
          <w:sz w:val="22"/>
          <w:szCs w:val="22"/>
        </w:rPr>
        <w:t xml:space="preserve">ски територии / </w:t>
      </w:r>
      <w:proofErr w:type="spellStart"/>
      <w:r w:rsidR="002E1DC8">
        <w:rPr>
          <w:rFonts w:ascii="Arial" w:hAnsi="Arial" w:cs="Arial"/>
          <w:b/>
          <w:bCs/>
          <w:sz w:val="22"/>
          <w:szCs w:val="22"/>
        </w:rPr>
        <w:t>ЗСпФ</w:t>
      </w:r>
      <w:proofErr w:type="spellEnd"/>
      <w:r w:rsidR="002E1DC8">
        <w:rPr>
          <w:rFonts w:ascii="Arial" w:hAnsi="Arial" w:cs="Arial"/>
          <w:b/>
          <w:bCs/>
          <w:sz w:val="22"/>
          <w:szCs w:val="22"/>
        </w:rPr>
        <w:t xml:space="preserve"> и Стопански функции /</w:t>
      </w:r>
    </w:p>
    <w:p w14:paraId="3FA84603" w14:textId="77777777" w:rsidR="002F4EDD" w:rsidRPr="003423D0" w:rsidRDefault="002F4EDD" w:rsidP="00182A55">
      <w:pPr>
        <w:jc w:val="both"/>
        <w:rPr>
          <w:rFonts w:ascii="Arial" w:hAnsi="Arial" w:cs="Arial"/>
          <w:b/>
          <w:bCs/>
          <w:sz w:val="22"/>
          <w:szCs w:val="22"/>
        </w:rPr>
      </w:pPr>
    </w:p>
    <w:p w14:paraId="3592ACFE" w14:textId="77777777" w:rsidR="002F4EDD" w:rsidRPr="003423D0" w:rsidRDefault="002F4EDD" w:rsidP="002F4EDD">
      <w:pPr>
        <w:ind w:firstLine="708"/>
        <w:jc w:val="both"/>
        <w:rPr>
          <w:rFonts w:ascii="Arial" w:hAnsi="Arial" w:cs="Arial"/>
          <w:sz w:val="22"/>
          <w:szCs w:val="22"/>
        </w:rPr>
      </w:pPr>
      <w:r w:rsidRPr="003423D0">
        <w:rPr>
          <w:rFonts w:ascii="Arial" w:hAnsi="Arial" w:cs="Arial"/>
          <w:sz w:val="22"/>
          <w:szCs w:val="22"/>
        </w:rPr>
        <w:t>Средната възраст е 59 години</w:t>
      </w:r>
    </w:p>
    <w:p w14:paraId="57036630" w14:textId="77777777" w:rsidR="002F4EDD" w:rsidRPr="003423D0" w:rsidRDefault="002F4EDD" w:rsidP="002F4EDD">
      <w:pPr>
        <w:jc w:val="both"/>
        <w:rPr>
          <w:rFonts w:ascii="Arial" w:hAnsi="Arial" w:cs="Arial"/>
          <w:sz w:val="22"/>
          <w:szCs w:val="22"/>
        </w:rPr>
      </w:pPr>
      <w:r w:rsidRPr="003423D0">
        <w:rPr>
          <w:rFonts w:ascii="Arial" w:hAnsi="Arial" w:cs="Arial"/>
          <w:sz w:val="22"/>
          <w:szCs w:val="22"/>
        </w:rPr>
        <w:tab/>
        <w:t>Средната пълнота е 0.73</w:t>
      </w:r>
    </w:p>
    <w:p w14:paraId="38741814" w14:textId="77777777" w:rsidR="002F4EDD" w:rsidRPr="003423D0" w:rsidRDefault="002F4EDD" w:rsidP="002F4EDD">
      <w:pPr>
        <w:jc w:val="both"/>
        <w:rPr>
          <w:rFonts w:ascii="Arial" w:hAnsi="Arial" w:cs="Arial"/>
          <w:sz w:val="22"/>
          <w:szCs w:val="22"/>
        </w:rPr>
      </w:pPr>
      <w:r w:rsidRPr="003423D0">
        <w:rPr>
          <w:rFonts w:ascii="Arial" w:hAnsi="Arial" w:cs="Arial"/>
          <w:sz w:val="22"/>
          <w:szCs w:val="22"/>
        </w:rPr>
        <w:tab/>
        <w:t xml:space="preserve">Средния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е III (3.1)</w:t>
      </w:r>
    </w:p>
    <w:p w14:paraId="58CC8C88" w14:textId="77777777" w:rsidR="002F4EDD" w:rsidRPr="003423D0" w:rsidRDefault="002F4EDD" w:rsidP="002F4EDD">
      <w:pPr>
        <w:jc w:val="both"/>
        <w:rPr>
          <w:rFonts w:ascii="Arial" w:hAnsi="Arial" w:cs="Arial"/>
          <w:sz w:val="22"/>
          <w:szCs w:val="22"/>
        </w:rPr>
      </w:pPr>
      <w:r w:rsidRPr="003423D0">
        <w:rPr>
          <w:rFonts w:ascii="Arial" w:hAnsi="Arial" w:cs="Arial"/>
          <w:sz w:val="22"/>
          <w:szCs w:val="22"/>
        </w:rPr>
        <w:t xml:space="preserve"> </w:t>
      </w:r>
      <w:r w:rsidRPr="003423D0">
        <w:rPr>
          <w:rFonts w:ascii="Arial" w:hAnsi="Arial" w:cs="Arial"/>
          <w:sz w:val="22"/>
          <w:szCs w:val="22"/>
        </w:rPr>
        <w:tab/>
        <w:t>Общия дървесен запас е 2 706 970 куб.м. (без клони)</w:t>
      </w:r>
    </w:p>
    <w:p w14:paraId="3A38325F" w14:textId="77777777" w:rsidR="002F4EDD" w:rsidRPr="003423D0" w:rsidRDefault="002F4EDD" w:rsidP="002F4EDD">
      <w:pPr>
        <w:jc w:val="both"/>
        <w:rPr>
          <w:rFonts w:ascii="Arial" w:hAnsi="Arial" w:cs="Arial"/>
          <w:sz w:val="22"/>
          <w:szCs w:val="22"/>
        </w:rPr>
      </w:pPr>
      <w:r w:rsidRPr="003423D0">
        <w:rPr>
          <w:rFonts w:ascii="Arial" w:hAnsi="Arial" w:cs="Arial"/>
          <w:sz w:val="22"/>
          <w:szCs w:val="22"/>
        </w:rPr>
        <w:tab/>
        <w:t>Средния запас е 148 куб.м./ха</w:t>
      </w:r>
    </w:p>
    <w:p w14:paraId="18F12EBF" w14:textId="77777777" w:rsidR="002F4EDD" w:rsidRPr="003423D0" w:rsidRDefault="002F4EDD" w:rsidP="002F4EDD">
      <w:pPr>
        <w:jc w:val="both"/>
        <w:rPr>
          <w:rFonts w:ascii="Arial" w:hAnsi="Arial" w:cs="Arial"/>
          <w:sz w:val="22"/>
          <w:szCs w:val="22"/>
        </w:rPr>
      </w:pPr>
      <w:r w:rsidRPr="003423D0">
        <w:rPr>
          <w:rFonts w:ascii="Arial" w:hAnsi="Arial" w:cs="Arial"/>
          <w:sz w:val="22"/>
          <w:szCs w:val="22"/>
        </w:rPr>
        <w:tab/>
        <w:t>Общия среден годишен прираст е 49 745 куб.м.</w:t>
      </w:r>
    </w:p>
    <w:p w14:paraId="779B0CC1" w14:textId="77777777" w:rsidR="002F4EDD" w:rsidRPr="003423D0" w:rsidRDefault="002F4EDD" w:rsidP="002F4EDD">
      <w:pPr>
        <w:jc w:val="both"/>
        <w:rPr>
          <w:rFonts w:ascii="Arial" w:hAnsi="Arial" w:cs="Arial"/>
          <w:sz w:val="22"/>
          <w:szCs w:val="22"/>
        </w:rPr>
      </w:pPr>
      <w:r w:rsidRPr="003423D0">
        <w:rPr>
          <w:rFonts w:ascii="Arial" w:hAnsi="Arial" w:cs="Arial"/>
          <w:sz w:val="22"/>
          <w:szCs w:val="22"/>
        </w:rPr>
        <w:tab/>
        <w:t>Средния прираст на 1 ха е 2.72 куб.м./ха</w:t>
      </w:r>
    </w:p>
    <w:p w14:paraId="1245513C" w14:textId="77777777" w:rsidR="00D15953" w:rsidRDefault="00D15953" w:rsidP="00182A55">
      <w:pPr>
        <w:jc w:val="both"/>
        <w:rPr>
          <w:rFonts w:ascii="Arial" w:hAnsi="Arial" w:cs="Arial"/>
          <w:sz w:val="22"/>
          <w:szCs w:val="22"/>
        </w:rPr>
      </w:pPr>
    </w:p>
    <w:p w14:paraId="20CE1A34" w14:textId="5A883A9B" w:rsidR="00810F32" w:rsidRPr="003423D0" w:rsidRDefault="00810F32" w:rsidP="00810F32">
      <w:pPr>
        <w:jc w:val="center"/>
        <w:rPr>
          <w:rFonts w:ascii="Arial" w:hAnsi="Arial" w:cs="Arial"/>
          <w:sz w:val="22"/>
          <w:szCs w:val="22"/>
        </w:rPr>
      </w:pPr>
      <w:r w:rsidRPr="003423D0">
        <w:rPr>
          <w:rFonts w:ascii="Arial" w:hAnsi="Arial" w:cs="Arial"/>
          <w:sz w:val="22"/>
          <w:szCs w:val="22"/>
        </w:rPr>
        <w:t>Таблица № 2</w:t>
      </w:r>
      <w:r w:rsidR="00681646">
        <w:rPr>
          <w:rFonts w:ascii="Arial" w:hAnsi="Arial" w:cs="Arial"/>
          <w:sz w:val="22"/>
          <w:szCs w:val="22"/>
        </w:rPr>
        <w:t>2</w:t>
      </w:r>
    </w:p>
    <w:p w14:paraId="1DD00918" w14:textId="77777777" w:rsidR="00810F32" w:rsidRPr="003423D0" w:rsidRDefault="00810F32" w:rsidP="00810F32">
      <w:pPr>
        <w:jc w:val="center"/>
        <w:rPr>
          <w:rFonts w:ascii="Arial" w:hAnsi="Arial" w:cs="Arial"/>
          <w:b/>
          <w:sz w:val="22"/>
          <w:szCs w:val="22"/>
          <w:u w:val="single"/>
        </w:rPr>
      </w:pPr>
      <w:r w:rsidRPr="003423D0">
        <w:rPr>
          <w:rFonts w:ascii="Arial" w:hAnsi="Arial" w:cs="Arial"/>
          <w:sz w:val="22"/>
          <w:szCs w:val="22"/>
        </w:rPr>
        <w:t xml:space="preserve">За разпределение на залесената площ и дървесния запас (с клони) по класове на възраст при двете последователни инвентаризации -  </w:t>
      </w:r>
      <w:r w:rsidRPr="003423D0">
        <w:rPr>
          <w:rFonts w:ascii="Arial" w:hAnsi="Arial" w:cs="Arial"/>
          <w:b/>
          <w:sz w:val="22"/>
          <w:szCs w:val="22"/>
        </w:rPr>
        <w:t xml:space="preserve">общо за </w:t>
      </w:r>
      <w:r w:rsidRPr="003423D0">
        <w:rPr>
          <w:rFonts w:ascii="Arial" w:hAnsi="Arial" w:cs="Arial"/>
          <w:b/>
          <w:sz w:val="22"/>
          <w:szCs w:val="22"/>
          <w:u w:val="single"/>
        </w:rPr>
        <w:t>стопанството</w:t>
      </w:r>
    </w:p>
    <w:p w14:paraId="50F9AD24" w14:textId="77777777" w:rsidR="005E4C28" w:rsidRPr="003423D0" w:rsidRDefault="005E4C28" w:rsidP="00810F32">
      <w:pPr>
        <w:jc w:val="center"/>
        <w:rPr>
          <w:rFonts w:ascii="Arial" w:hAnsi="Arial" w:cs="Arial"/>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08"/>
        <w:gridCol w:w="1020"/>
        <w:gridCol w:w="907"/>
        <w:gridCol w:w="907"/>
        <w:gridCol w:w="908"/>
        <w:gridCol w:w="907"/>
        <w:gridCol w:w="907"/>
        <w:gridCol w:w="907"/>
        <w:gridCol w:w="908"/>
        <w:gridCol w:w="822"/>
      </w:tblGrid>
      <w:tr w:rsidR="00810F32" w:rsidRPr="003423D0" w14:paraId="7A039465" w14:textId="77777777" w:rsidTr="00746147">
        <w:trPr>
          <w:jc w:val="center"/>
        </w:trPr>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15742C9A"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Година на инвентаризация</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4DFC05A"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Мярка</w:t>
            </w:r>
          </w:p>
        </w:tc>
        <w:tc>
          <w:tcPr>
            <w:tcW w:w="7371" w:type="dxa"/>
            <w:gridSpan w:val="8"/>
            <w:tcBorders>
              <w:top w:val="single" w:sz="4" w:space="0" w:color="auto"/>
              <w:left w:val="single" w:sz="4" w:space="0" w:color="auto"/>
              <w:bottom w:val="single" w:sz="4" w:space="0" w:color="auto"/>
              <w:right w:val="single" w:sz="4" w:space="0" w:color="auto"/>
            </w:tcBorders>
            <w:vAlign w:val="center"/>
            <w:hideMark/>
          </w:tcPr>
          <w:p w14:paraId="36E2FD36"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Класове на възраст</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3D18C327"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Общо</w:t>
            </w:r>
          </w:p>
        </w:tc>
      </w:tr>
      <w:tr w:rsidR="00810F32" w:rsidRPr="003423D0" w14:paraId="5676116F" w14:textId="77777777" w:rsidTr="00746147">
        <w:trPr>
          <w:jc w:val="center"/>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7660CFBD" w14:textId="77777777" w:rsidR="00810F32" w:rsidRPr="003423D0" w:rsidRDefault="00810F32" w:rsidP="00746147">
            <w:pPr>
              <w:rPr>
                <w:rFonts w:ascii="Arial" w:hAnsi="Arial" w:cs="Arial"/>
                <w:b/>
                <w:sz w:val="15"/>
                <w:szCs w:val="15"/>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0E78F9" w14:textId="77777777" w:rsidR="00810F32" w:rsidRPr="003423D0" w:rsidRDefault="00810F32" w:rsidP="00746147">
            <w:pPr>
              <w:rPr>
                <w:rFonts w:ascii="Arial" w:hAnsi="Arial" w:cs="Arial"/>
                <w:b/>
                <w:sz w:val="15"/>
                <w:szCs w:val="15"/>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543D746"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I</w:t>
            </w:r>
          </w:p>
        </w:tc>
        <w:tc>
          <w:tcPr>
            <w:tcW w:w="907" w:type="dxa"/>
            <w:tcBorders>
              <w:top w:val="single" w:sz="4" w:space="0" w:color="auto"/>
              <w:left w:val="single" w:sz="4" w:space="0" w:color="auto"/>
              <w:bottom w:val="single" w:sz="4" w:space="0" w:color="auto"/>
              <w:right w:val="single" w:sz="4" w:space="0" w:color="auto"/>
            </w:tcBorders>
            <w:vAlign w:val="center"/>
            <w:hideMark/>
          </w:tcPr>
          <w:p w14:paraId="46A68B25"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II</w:t>
            </w:r>
          </w:p>
        </w:tc>
        <w:tc>
          <w:tcPr>
            <w:tcW w:w="907" w:type="dxa"/>
            <w:tcBorders>
              <w:top w:val="single" w:sz="4" w:space="0" w:color="auto"/>
              <w:left w:val="single" w:sz="4" w:space="0" w:color="auto"/>
              <w:bottom w:val="single" w:sz="4" w:space="0" w:color="auto"/>
              <w:right w:val="single" w:sz="4" w:space="0" w:color="auto"/>
            </w:tcBorders>
            <w:vAlign w:val="center"/>
            <w:hideMark/>
          </w:tcPr>
          <w:p w14:paraId="7E34E7E0"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III</w:t>
            </w:r>
          </w:p>
        </w:tc>
        <w:tc>
          <w:tcPr>
            <w:tcW w:w="908" w:type="dxa"/>
            <w:tcBorders>
              <w:top w:val="single" w:sz="4" w:space="0" w:color="auto"/>
              <w:left w:val="single" w:sz="4" w:space="0" w:color="auto"/>
              <w:bottom w:val="single" w:sz="4" w:space="0" w:color="auto"/>
              <w:right w:val="single" w:sz="4" w:space="0" w:color="auto"/>
            </w:tcBorders>
            <w:vAlign w:val="center"/>
            <w:hideMark/>
          </w:tcPr>
          <w:p w14:paraId="4EB0699F"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IV</w:t>
            </w:r>
          </w:p>
        </w:tc>
        <w:tc>
          <w:tcPr>
            <w:tcW w:w="907" w:type="dxa"/>
            <w:tcBorders>
              <w:top w:val="single" w:sz="4" w:space="0" w:color="auto"/>
              <w:left w:val="single" w:sz="4" w:space="0" w:color="auto"/>
              <w:bottom w:val="single" w:sz="4" w:space="0" w:color="auto"/>
              <w:right w:val="single" w:sz="4" w:space="0" w:color="auto"/>
            </w:tcBorders>
            <w:vAlign w:val="center"/>
            <w:hideMark/>
          </w:tcPr>
          <w:p w14:paraId="60D0CC4E"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V</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3ABA7B"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VI</w:t>
            </w:r>
          </w:p>
        </w:tc>
        <w:tc>
          <w:tcPr>
            <w:tcW w:w="907" w:type="dxa"/>
            <w:tcBorders>
              <w:top w:val="single" w:sz="4" w:space="0" w:color="auto"/>
              <w:left w:val="single" w:sz="4" w:space="0" w:color="auto"/>
              <w:bottom w:val="single" w:sz="4" w:space="0" w:color="auto"/>
              <w:right w:val="single" w:sz="4" w:space="0" w:color="auto"/>
            </w:tcBorders>
            <w:vAlign w:val="center"/>
            <w:hideMark/>
          </w:tcPr>
          <w:p w14:paraId="7910DAF8"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VII</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AD5794"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VIII</w:t>
            </w: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1305896F" w14:textId="77777777" w:rsidR="00810F32" w:rsidRPr="003423D0" w:rsidRDefault="00810F32" w:rsidP="00746147">
            <w:pPr>
              <w:rPr>
                <w:rFonts w:ascii="Arial" w:hAnsi="Arial" w:cs="Arial"/>
                <w:b/>
                <w:sz w:val="15"/>
                <w:szCs w:val="15"/>
              </w:rPr>
            </w:pPr>
          </w:p>
        </w:tc>
      </w:tr>
      <w:tr w:rsidR="00810F32" w:rsidRPr="003423D0" w14:paraId="32066BD9" w14:textId="77777777" w:rsidTr="00746147">
        <w:trPr>
          <w:jc w:val="center"/>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0A87AC50" w14:textId="77777777" w:rsidR="00810F32" w:rsidRPr="003423D0" w:rsidRDefault="00810F32" w:rsidP="00746147">
            <w:pPr>
              <w:rPr>
                <w:rFonts w:ascii="Arial" w:hAnsi="Arial" w:cs="Arial"/>
                <w:b/>
                <w:sz w:val="15"/>
                <w:szCs w:val="15"/>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EA3C80" w14:textId="77777777" w:rsidR="00810F32" w:rsidRPr="003423D0" w:rsidRDefault="00810F32" w:rsidP="00746147">
            <w:pPr>
              <w:rPr>
                <w:rFonts w:ascii="Arial" w:hAnsi="Arial" w:cs="Arial"/>
                <w:b/>
                <w:sz w:val="15"/>
                <w:szCs w:val="15"/>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21FC042"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1-20</w:t>
            </w:r>
          </w:p>
        </w:tc>
        <w:tc>
          <w:tcPr>
            <w:tcW w:w="907" w:type="dxa"/>
            <w:tcBorders>
              <w:top w:val="single" w:sz="4" w:space="0" w:color="auto"/>
              <w:left w:val="single" w:sz="4" w:space="0" w:color="auto"/>
              <w:bottom w:val="single" w:sz="4" w:space="0" w:color="auto"/>
              <w:right w:val="single" w:sz="4" w:space="0" w:color="auto"/>
            </w:tcBorders>
            <w:vAlign w:val="center"/>
            <w:hideMark/>
          </w:tcPr>
          <w:p w14:paraId="771F81EF"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21-40</w:t>
            </w:r>
          </w:p>
        </w:tc>
        <w:tc>
          <w:tcPr>
            <w:tcW w:w="907" w:type="dxa"/>
            <w:tcBorders>
              <w:top w:val="single" w:sz="4" w:space="0" w:color="auto"/>
              <w:left w:val="single" w:sz="4" w:space="0" w:color="auto"/>
              <w:bottom w:val="single" w:sz="4" w:space="0" w:color="auto"/>
              <w:right w:val="single" w:sz="4" w:space="0" w:color="auto"/>
            </w:tcBorders>
            <w:vAlign w:val="center"/>
            <w:hideMark/>
          </w:tcPr>
          <w:p w14:paraId="0EC8A57D"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41-60</w:t>
            </w:r>
          </w:p>
        </w:tc>
        <w:tc>
          <w:tcPr>
            <w:tcW w:w="908" w:type="dxa"/>
            <w:tcBorders>
              <w:top w:val="single" w:sz="4" w:space="0" w:color="auto"/>
              <w:left w:val="single" w:sz="4" w:space="0" w:color="auto"/>
              <w:bottom w:val="single" w:sz="4" w:space="0" w:color="auto"/>
              <w:right w:val="single" w:sz="4" w:space="0" w:color="auto"/>
            </w:tcBorders>
            <w:vAlign w:val="center"/>
            <w:hideMark/>
          </w:tcPr>
          <w:p w14:paraId="42816308"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61-80</w:t>
            </w:r>
          </w:p>
        </w:tc>
        <w:tc>
          <w:tcPr>
            <w:tcW w:w="907" w:type="dxa"/>
            <w:tcBorders>
              <w:top w:val="single" w:sz="4" w:space="0" w:color="auto"/>
              <w:left w:val="single" w:sz="4" w:space="0" w:color="auto"/>
              <w:bottom w:val="single" w:sz="4" w:space="0" w:color="auto"/>
              <w:right w:val="single" w:sz="4" w:space="0" w:color="auto"/>
            </w:tcBorders>
            <w:vAlign w:val="center"/>
            <w:hideMark/>
          </w:tcPr>
          <w:p w14:paraId="78C113B4"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81-100</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1DCC84"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101-120</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3B9B9F"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121-140</w:t>
            </w:r>
          </w:p>
        </w:tc>
        <w:tc>
          <w:tcPr>
            <w:tcW w:w="908" w:type="dxa"/>
            <w:tcBorders>
              <w:top w:val="single" w:sz="4" w:space="0" w:color="auto"/>
              <w:left w:val="single" w:sz="4" w:space="0" w:color="auto"/>
              <w:bottom w:val="single" w:sz="4" w:space="0" w:color="auto"/>
              <w:right w:val="single" w:sz="4" w:space="0" w:color="auto"/>
            </w:tcBorders>
            <w:vAlign w:val="center"/>
            <w:hideMark/>
          </w:tcPr>
          <w:p w14:paraId="45CE2164"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над 141</w:t>
            </w: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0FE3D245" w14:textId="77777777" w:rsidR="00810F32" w:rsidRPr="003423D0" w:rsidRDefault="00810F32" w:rsidP="00746147">
            <w:pPr>
              <w:rPr>
                <w:rFonts w:ascii="Arial" w:hAnsi="Arial" w:cs="Arial"/>
                <w:b/>
                <w:sz w:val="15"/>
                <w:szCs w:val="15"/>
              </w:rPr>
            </w:pPr>
          </w:p>
        </w:tc>
      </w:tr>
      <w:tr w:rsidR="00810F32" w:rsidRPr="003423D0" w14:paraId="0B027C32" w14:textId="77777777" w:rsidTr="00746147">
        <w:trPr>
          <w:trHeight w:val="169"/>
          <w:jc w:val="center"/>
        </w:trPr>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3B6421F3"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2013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773103"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ха</w:t>
            </w:r>
          </w:p>
        </w:tc>
        <w:tc>
          <w:tcPr>
            <w:tcW w:w="1020" w:type="dxa"/>
            <w:tcBorders>
              <w:top w:val="single" w:sz="4" w:space="0" w:color="auto"/>
              <w:left w:val="single" w:sz="4" w:space="0" w:color="auto"/>
              <w:bottom w:val="single" w:sz="4" w:space="0" w:color="auto"/>
              <w:right w:val="single" w:sz="4" w:space="0" w:color="auto"/>
            </w:tcBorders>
            <w:vAlign w:val="bottom"/>
          </w:tcPr>
          <w:p w14:paraId="769FE95F" w14:textId="77777777" w:rsidR="00810F32" w:rsidRPr="003423D0" w:rsidRDefault="00810F32" w:rsidP="00746147">
            <w:pPr>
              <w:jc w:val="right"/>
              <w:rPr>
                <w:rFonts w:ascii="Calibri" w:hAnsi="Calibri"/>
                <w:sz w:val="16"/>
                <w:szCs w:val="16"/>
              </w:rPr>
            </w:pPr>
            <w:r w:rsidRPr="003423D0">
              <w:rPr>
                <w:rFonts w:ascii="Calibri" w:hAnsi="Calibri"/>
                <w:sz w:val="16"/>
              </w:rPr>
              <w:t>1790.5</w:t>
            </w:r>
          </w:p>
        </w:tc>
        <w:tc>
          <w:tcPr>
            <w:tcW w:w="907" w:type="dxa"/>
            <w:tcBorders>
              <w:top w:val="single" w:sz="4" w:space="0" w:color="auto"/>
              <w:left w:val="single" w:sz="4" w:space="0" w:color="auto"/>
              <w:bottom w:val="single" w:sz="4" w:space="0" w:color="auto"/>
              <w:right w:val="single" w:sz="4" w:space="0" w:color="auto"/>
            </w:tcBorders>
            <w:vAlign w:val="bottom"/>
          </w:tcPr>
          <w:p w14:paraId="6FC8E4EF" w14:textId="77777777" w:rsidR="00810F32" w:rsidRPr="003423D0" w:rsidRDefault="00810F32" w:rsidP="00746147">
            <w:pPr>
              <w:jc w:val="right"/>
              <w:rPr>
                <w:rFonts w:ascii="Calibri" w:hAnsi="Calibri"/>
                <w:sz w:val="16"/>
                <w:szCs w:val="16"/>
              </w:rPr>
            </w:pPr>
            <w:r w:rsidRPr="003423D0">
              <w:rPr>
                <w:rFonts w:ascii="Calibri" w:hAnsi="Calibri"/>
                <w:sz w:val="16"/>
              </w:rPr>
              <w:t>5030.4</w:t>
            </w:r>
          </w:p>
        </w:tc>
        <w:tc>
          <w:tcPr>
            <w:tcW w:w="907" w:type="dxa"/>
            <w:tcBorders>
              <w:top w:val="single" w:sz="4" w:space="0" w:color="auto"/>
              <w:left w:val="single" w:sz="4" w:space="0" w:color="auto"/>
              <w:bottom w:val="single" w:sz="4" w:space="0" w:color="auto"/>
              <w:right w:val="single" w:sz="4" w:space="0" w:color="auto"/>
            </w:tcBorders>
            <w:vAlign w:val="bottom"/>
          </w:tcPr>
          <w:p w14:paraId="090395BF" w14:textId="77777777" w:rsidR="00810F32" w:rsidRPr="003423D0" w:rsidRDefault="00810F32" w:rsidP="00746147">
            <w:pPr>
              <w:jc w:val="right"/>
              <w:rPr>
                <w:rFonts w:ascii="Calibri" w:hAnsi="Calibri"/>
                <w:sz w:val="16"/>
                <w:szCs w:val="16"/>
              </w:rPr>
            </w:pPr>
            <w:r w:rsidRPr="003423D0">
              <w:rPr>
                <w:rFonts w:ascii="Calibri" w:hAnsi="Calibri"/>
                <w:sz w:val="16"/>
              </w:rPr>
              <w:t>6178.7</w:t>
            </w:r>
          </w:p>
        </w:tc>
        <w:tc>
          <w:tcPr>
            <w:tcW w:w="908" w:type="dxa"/>
            <w:tcBorders>
              <w:top w:val="single" w:sz="4" w:space="0" w:color="auto"/>
              <w:left w:val="single" w:sz="4" w:space="0" w:color="auto"/>
              <w:bottom w:val="single" w:sz="4" w:space="0" w:color="auto"/>
              <w:right w:val="single" w:sz="4" w:space="0" w:color="auto"/>
            </w:tcBorders>
            <w:vAlign w:val="bottom"/>
          </w:tcPr>
          <w:p w14:paraId="699469AC" w14:textId="77777777" w:rsidR="00810F32" w:rsidRPr="003423D0" w:rsidRDefault="00810F32" w:rsidP="00746147">
            <w:pPr>
              <w:jc w:val="right"/>
              <w:rPr>
                <w:rFonts w:ascii="Calibri" w:hAnsi="Calibri"/>
                <w:sz w:val="16"/>
                <w:szCs w:val="16"/>
              </w:rPr>
            </w:pPr>
            <w:r w:rsidRPr="003423D0">
              <w:rPr>
                <w:rFonts w:ascii="Calibri" w:hAnsi="Calibri"/>
                <w:sz w:val="16"/>
              </w:rPr>
              <w:t>5256.8</w:t>
            </w:r>
          </w:p>
        </w:tc>
        <w:tc>
          <w:tcPr>
            <w:tcW w:w="907" w:type="dxa"/>
            <w:tcBorders>
              <w:top w:val="single" w:sz="4" w:space="0" w:color="auto"/>
              <w:left w:val="single" w:sz="4" w:space="0" w:color="auto"/>
              <w:bottom w:val="single" w:sz="4" w:space="0" w:color="auto"/>
              <w:right w:val="single" w:sz="4" w:space="0" w:color="auto"/>
            </w:tcBorders>
            <w:vAlign w:val="bottom"/>
          </w:tcPr>
          <w:p w14:paraId="7DA6C88B" w14:textId="77777777" w:rsidR="00810F32" w:rsidRPr="003423D0" w:rsidRDefault="00810F32" w:rsidP="00746147">
            <w:pPr>
              <w:jc w:val="right"/>
              <w:rPr>
                <w:rFonts w:ascii="Calibri" w:hAnsi="Calibri"/>
                <w:sz w:val="16"/>
                <w:szCs w:val="16"/>
              </w:rPr>
            </w:pPr>
            <w:r w:rsidRPr="003423D0">
              <w:rPr>
                <w:rFonts w:ascii="Calibri" w:hAnsi="Calibri"/>
                <w:sz w:val="16"/>
              </w:rPr>
              <w:t>192.0</w:t>
            </w:r>
          </w:p>
        </w:tc>
        <w:tc>
          <w:tcPr>
            <w:tcW w:w="907" w:type="dxa"/>
            <w:tcBorders>
              <w:top w:val="single" w:sz="4" w:space="0" w:color="auto"/>
              <w:left w:val="single" w:sz="4" w:space="0" w:color="auto"/>
              <w:bottom w:val="single" w:sz="4" w:space="0" w:color="auto"/>
              <w:right w:val="single" w:sz="4" w:space="0" w:color="auto"/>
            </w:tcBorders>
            <w:vAlign w:val="bottom"/>
          </w:tcPr>
          <w:p w14:paraId="02686D44" w14:textId="77777777" w:rsidR="00810F32" w:rsidRPr="003423D0" w:rsidRDefault="00810F32" w:rsidP="00746147">
            <w:pPr>
              <w:jc w:val="right"/>
              <w:rPr>
                <w:rFonts w:ascii="Calibri" w:hAnsi="Calibri"/>
                <w:sz w:val="16"/>
                <w:szCs w:val="16"/>
              </w:rPr>
            </w:pPr>
            <w:r w:rsidRPr="003423D0">
              <w:rPr>
                <w:rFonts w:ascii="Calibri" w:hAnsi="Calibri"/>
                <w:sz w:val="16"/>
              </w:rPr>
              <w:t>61.9</w:t>
            </w:r>
          </w:p>
        </w:tc>
        <w:tc>
          <w:tcPr>
            <w:tcW w:w="907" w:type="dxa"/>
            <w:tcBorders>
              <w:top w:val="single" w:sz="4" w:space="0" w:color="auto"/>
              <w:left w:val="single" w:sz="4" w:space="0" w:color="auto"/>
              <w:bottom w:val="single" w:sz="4" w:space="0" w:color="auto"/>
              <w:right w:val="single" w:sz="4" w:space="0" w:color="auto"/>
            </w:tcBorders>
            <w:vAlign w:val="bottom"/>
          </w:tcPr>
          <w:p w14:paraId="7B348B69" w14:textId="77777777" w:rsidR="00810F32" w:rsidRPr="003423D0" w:rsidRDefault="00810F32" w:rsidP="00746147">
            <w:pPr>
              <w:jc w:val="right"/>
              <w:rPr>
                <w:rFonts w:ascii="Calibri" w:hAnsi="Calibri"/>
                <w:sz w:val="16"/>
                <w:szCs w:val="16"/>
              </w:rPr>
            </w:pPr>
            <w:r w:rsidRPr="003423D0">
              <w:rPr>
                <w:rFonts w:ascii="Calibri" w:hAnsi="Calibri"/>
                <w:sz w:val="16"/>
              </w:rPr>
              <w:t>14.2</w:t>
            </w:r>
          </w:p>
        </w:tc>
        <w:tc>
          <w:tcPr>
            <w:tcW w:w="908" w:type="dxa"/>
            <w:tcBorders>
              <w:top w:val="single" w:sz="4" w:space="0" w:color="auto"/>
              <w:left w:val="single" w:sz="4" w:space="0" w:color="auto"/>
              <w:bottom w:val="single" w:sz="4" w:space="0" w:color="auto"/>
              <w:right w:val="single" w:sz="4" w:space="0" w:color="auto"/>
            </w:tcBorders>
            <w:vAlign w:val="bottom"/>
          </w:tcPr>
          <w:p w14:paraId="29D546D1" w14:textId="77777777" w:rsidR="00810F32" w:rsidRPr="003423D0" w:rsidRDefault="00810F32" w:rsidP="00746147">
            <w:pPr>
              <w:jc w:val="right"/>
              <w:rPr>
                <w:rFonts w:ascii="Calibri" w:hAnsi="Calibri"/>
                <w:sz w:val="16"/>
                <w:szCs w:val="16"/>
              </w:rPr>
            </w:pPr>
            <w:r w:rsidRPr="003423D0">
              <w:rPr>
                <w:rFonts w:ascii="Calibri" w:hAnsi="Calibri"/>
                <w:sz w:val="16"/>
              </w:rPr>
              <w:t>5.1</w:t>
            </w:r>
          </w:p>
        </w:tc>
        <w:tc>
          <w:tcPr>
            <w:tcW w:w="822" w:type="dxa"/>
            <w:tcBorders>
              <w:top w:val="single" w:sz="4" w:space="0" w:color="auto"/>
              <w:left w:val="single" w:sz="4" w:space="0" w:color="auto"/>
              <w:bottom w:val="single" w:sz="4" w:space="0" w:color="auto"/>
              <w:right w:val="single" w:sz="4" w:space="0" w:color="auto"/>
            </w:tcBorders>
            <w:vAlign w:val="bottom"/>
          </w:tcPr>
          <w:p w14:paraId="760A7A4B" w14:textId="77777777" w:rsidR="00810F32" w:rsidRPr="003423D0" w:rsidRDefault="00810F32" w:rsidP="00746147">
            <w:pPr>
              <w:jc w:val="right"/>
              <w:rPr>
                <w:rFonts w:ascii="Calibri" w:hAnsi="Calibri"/>
                <w:sz w:val="16"/>
                <w:szCs w:val="16"/>
              </w:rPr>
            </w:pPr>
            <w:r w:rsidRPr="003423D0">
              <w:rPr>
                <w:rFonts w:ascii="Calibri" w:hAnsi="Calibri"/>
                <w:sz w:val="16"/>
                <w:szCs w:val="16"/>
              </w:rPr>
              <w:t>18529.6</w:t>
            </w:r>
          </w:p>
        </w:tc>
      </w:tr>
      <w:tr w:rsidR="00810F32" w:rsidRPr="003423D0" w14:paraId="1C8B1F9E" w14:textId="77777777" w:rsidTr="00746147">
        <w:trPr>
          <w:jc w:val="center"/>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796341D5" w14:textId="77777777" w:rsidR="00810F32" w:rsidRPr="003423D0" w:rsidRDefault="00810F32" w:rsidP="00746147">
            <w:pPr>
              <w:rPr>
                <w:rFonts w:ascii="Arial" w:hAnsi="Arial" w:cs="Arial"/>
                <w:b/>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FE18701"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w:t>
            </w:r>
          </w:p>
        </w:tc>
        <w:tc>
          <w:tcPr>
            <w:tcW w:w="1020" w:type="dxa"/>
            <w:tcBorders>
              <w:top w:val="single" w:sz="4" w:space="0" w:color="auto"/>
              <w:left w:val="single" w:sz="4" w:space="0" w:color="auto"/>
              <w:bottom w:val="single" w:sz="4" w:space="0" w:color="auto"/>
              <w:right w:val="single" w:sz="4" w:space="0" w:color="auto"/>
            </w:tcBorders>
            <w:vAlign w:val="bottom"/>
          </w:tcPr>
          <w:p w14:paraId="3A0530AB" w14:textId="77777777" w:rsidR="00810F32" w:rsidRPr="003423D0" w:rsidRDefault="00810F32" w:rsidP="00746147">
            <w:pPr>
              <w:jc w:val="right"/>
              <w:rPr>
                <w:rFonts w:cs="Arial"/>
                <w:sz w:val="16"/>
                <w:szCs w:val="16"/>
              </w:rPr>
            </w:pPr>
            <w:r w:rsidRPr="003423D0">
              <w:rPr>
                <w:rFonts w:cs="Arial"/>
                <w:sz w:val="16"/>
                <w:szCs w:val="16"/>
              </w:rPr>
              <w:t>9.7</w:t>
            </w:r>
          </w:p>
        </w:tc>
        <w:tc>
          <w:tcPr>
            <w:tcW w:w="907" w:type="dxa"/>
            <w:tcBorders>
              <w:top w:val="single" w:sz="4" w:space="0" w:color="auto"/>
              <w:left w:val="single" w:sz="4" w:space="0" w:color="auto"/>
              <w:bottom w:val="single" w:sz="4" w:space="0" w:color="auto"/>
              <w:right w:val="single" w:sz="4" w:space="0" w:color="auto"/>
            </w:tcBorders>
            <w:vAlign w:val="bottom"/>
          </w:tcPr>
          <w:p w14:paraId="7428DAF9" w14:textId="77777777" w:rsidR="00810F32" w:rsidRPr="003423D0" w:rsidRDefault="00810F32" w:rsidP="00746147">
            <w:pPr>
              <w:jc w:val="right"/>
              <w:rPr>
                <w:rFonts w:cs="Arial"/>
                <w:sz w:val="16"/>
                <w:szCs w:val="16"/>
              </w:rPr>
            </w:pPr>
            <w:r w:rsidRPr="003423D0">
              <w:rPr>
                <w:rFonts w:cs="Arial"/>
                <w:sz w:val="16"/>
                <w:szCs w:val="16"/>
              </w:rPr>
              <w:t>27.1</w:t>
            </w:r>
          </w:p>
        </w:tc>
        <w:tc>
          <w:tcPr>
            <w:tcW w:w="907" w:type="dxa"/>
            <w:tcBorders>
              <w:top w:val="single" w:sz="4" w:space="0" w:color="auto"/>
              <w:left w:val="single" w:sz="4" w:space="0" w:color="auto"/>
              <w:bottom w:val="single" w:sz="4" w:space="0" w:color="auto"/>
              <w:right w:val="single" w:sz="4" w:space="0" w:color="auto"/>
            </w:tcBorders>
            <w:vAlign w:val="bottom"/>
          </w:tcPr>
          <w:p w14:paraId="5E656DE7" w14:textId="77777777" w:rsidR="00810F32" w:rsidRPr="003423D0" w:rsidRDefault="00810F32" w:rsidP="00746147">
            <w:pPr>
              <w:jc w:val="right"/>
              <w:rPr>
                <w:rFonts w:cs="Arial"/>
                <w:sz w:val="16"/>
                <w:szCs w:val="16"/>
              </w:rPr>
            </w:pPr>
            <w:r w:rsidRPr="003423D0">
              <w:rPr>
                <w:rFonts w:cs="Arial"/>
                <w:sz w:val="16"/>
                <w:szCs w:val="16"/>
              </w:rPr>
              <w:t>33.3</w:t>
            </w:r>
          </w:p>
        </w:tc>
        <w:tc>
          <w:tcPr>
            <w:tcW w:w="908" w:type="dxa"/>
            <w:tcBorders>
              <w:top w:val="single" w:sz="4" w:space="0" w:color="auto"/>
              <w:left w:val="single" w:sz="4" w:space="0" w:color="auto"/>
              <w:bottom w:val="single" w:sz="4" w:space="0" w:color="auto"/>
              <w:right w:val="single" w:sz="4" w:space="0" w:color="auto"/>
            </w:tcBorders>
            <w:vAlign w:val="bottom"/>
          </w:tcPr>
          <w:p w14:paraId="74362309" w14:textId="77777777" w:rsidR="00810F32" w:rsidRPr="003423D0" w:rsidRDefault="00810F32" w:rsidP="00746147">
            <w:pPr>
              <w:jc w:val="right"/>
              <w:rPr>
                <w:rFonts w:cs="Arial"/>
                <w:sz w:val="16"/>
                <w:szCs w:val="16"/>
              </w:rPr>
            </w:pPr>
            <w:r w:rsidRPr="003423D0">
              <w:rPr>
                <w:rFonts w:cs="Arial"/>
                <w:sz w:val="16"/>
                <w:szCs w:val="16"/>
              </w:rPr>
              <w:t>28.4</w:t>
            </w:r>
          </w:p>
        </w:tc>
        <w:tc>
          <w:tcPr>
            <w:tcW w:w="907" w:type="dxa"/>
            <w:tcBorders>
              <w:top w:val="single" w:sz="4" w:space="0" w:color="auto"/>
              <w:left w:val="single" w:sz="4" w:space="0" w:color="auto"/>
              <w:bottom w:val="single" w:sz="4" w:space="0" w:color="auto"/>
              <w:right w:val="single" w:sz="4" w:space="0" w:color="auto"/>
            </w:tcBorders>
            <w:vAlign w:val="bottom"/>
          </w:tcPr>
          <w:p w14:paraId="5BEB1497" w14:textId="77777777" w:rsidR="00810F32" w:rsidRPr="003423D0" w:rsidRDefault="00810F32" w:rsidP="00746147">
            <w:pPr>
              <w:jc w:val="right"/>
              <w:rPr>
                <w:rFonts w:cs="Arial"/>
                <w:sz w:val="16"/>
                <w:szCs w:val="16"/>
              </w:rPr>
            </w:pPr>
            <w:r w:rsidRPr="003423D0">
              <w:rPr>
                <w:rFonts w:cs="Arial"/>
                <w:sz w:val="16"/>
                <w:szCs w:val="16"/>
              </w:rPr>
              <w:t>1.0</w:t>
            </w:r>
          </w:p>
        </w:tc>
        <w:tc>
          <w:tcPr>
            <w:tcW w:w="907" w:type="dxa"/>
            <w:tcBorders>
              <w:top w:val="single" w:sz="4" w:space="0" w:color="auto"/>
              <w:left w:val="single" w:sz="4" w:space="0" w:color="auto"/>
              <w:bottom w:val="single" w:sz="4" w:space="0" w:color="auto"/>
              <w:right w:val="single" w:sz="4" w:space="0" w:color="auto"/>
            </w:tcBorders>
            <w:vAlign w:val="bottom"/>
          </w:tcPr>
          <w:p w14:paraId="6481DCAA" w14:textId="77777777" w:rsidR="00810F32" w:rsidRPr="003423D0" w:rsidRDefault="00810F32" w:rsidP="00746147">
            <w:pPr>
              <w:jc w:val="right"/>
              <w:rPr>
                <w:rFonts w:cs="Arial"/>
                <w:sz w:val="16"/>
                <w:szCs w:val="16"/>
              </w:rPr>
            </w:pPr>
            <w:r w:rsidRPr="003423D0">
              <w:rPr>
                <w:rFonts w:cs="Arial"/>
                <w:sz w:val="16"/>
                <w:szCs w:val="16"/>
              </w:rPr>
              <w:t>0.3</w:t>
            </w:r>
          </w:p>
        </w:tc>
        <w:tc>
          <w:tcPr>
            <w:tcW w:w="907" w:type="dxa"/>
            <w:tcBorders>
              <w:top w:val="single" w:sz="4" w:space="0" w:color="auto"/>
              <w:left w:val="single" w:sz="4" w:space="0" w:color="auto"/>
              <w:bottom w:val="single" w:sz="4" w:space="0" w:color="auto"/>
              <w:right w:val="single" w:sz="4" w:space="0" w:color="auto"/>
            </w:tcBorders>
            <w:vAlign w:val="bottom"/>
          </w:tcPr>
          <w:p w14:paraId="64FB509B" w14:textId="77777777" w:rsidR="00810F32" w:rsidRPr="003423D0" w:rsidRDefault="00810F32" w:rsidP="00746147">
            <w:pPr>
              <w:jc w:val="right"/>
              <w:rPr>
                <w:rFonts w:cs="Arial"/>
                <w:sz w:val="16"/>
                <w:szCs w:val="16"/>
              </w:rPr>
            </w:pPr>
            <w:r w:rsidRPr="003423D0">
              <w:rPr>
                <w:rFonts w:cs="Arial"/>
                <w:sz w:val="16"/>
                <w:szCs w:val="16"/>
              </w:rPr>
              <w:t>0.1</w:t>
            </w:r>
          </w:p>
        </w:tc>
        <w:tc>
          <w:tcPr>
            <w:tcW w:w="908" w:type="dxa"/>
            <w:tcBorders>
              <w:top w:val="single" w:sz="4" w:space="0" w:color="auto"/>
              <w:left w:val="single" w:sz="4" w:space="0" w:color="auto"/>
              <w:bottom w:val="single" w:sz="4" w:space="0" w:color="auto"/>
              <w:right w:val="single" w:sz="4" w:space="0" w:color="auto"/>
            </w:tcBorders>
            <w:vAlign w:val="bottom"/>
          </w:tcPr>
          <w:p w14:paraId="185024E6" w14:textId="77777777" w:rsidR="00810F32" w:rsidRPr="003423D0" w:rsidRDefault="00810F32" w:rsidP="00746147">
            <w:pPr>
              <w:jc w:val="right"/>
              <w:rPr>
                <w:rFonts w:cs="Arial"/>
                <w:sz w:val="16"/>
                <w:szCs w:val="16"/>
              </w:rPr>
            </w:pPr>
            <w:r w:rsidRPr="003423D0">
              <w:rPr>
                <w:rFonts w:cs="Arial"/>
                <w:sz w:val="16"/>
                <w:szCs w:val="16"/>
              </w:rPr>
              <w:t>0.1</w:t>
            </w:r>
          </w:p>
        </w:tc>
        <w:tc>
          <w:tcPr>
            <w:tcW w:w="822" w:type="dxa"/>
            <w:tcBorders>
              <w:top w:val="single" w:sz="4" w:space="0" w:color="auto"/>
              <w:left w:val="single" w:sz="4" w:space="0" w:color="auto"/>
              <w:bottom w:val="single" w:sz="4" w:space="0" w:color="auto"/>
              <w:right w:val="single" w:sz="4" w:space="0" w:color="auto"/>
            </w:tcBorders>
            <w:vAlign w:val="bottom"/>
          </w:tcPr>
          <w:p w14:paraId="55A4562F" w14:textId="77777777" w:rsidR="00810F32" w:rsidRPr="003423D0" w:rsidRDefault="00810F32" w:rsidP="00746147">
            <w:pPr>
              <w:jc w:val="right"/>
              <w:rPr>
                <w:rFonts w:cs="Arial"/>
                <w:sz w:val="16"/>
                <w:szCs w:val="16"/>
              </w:rPr>
            </w:pPr>
            <w:r w:rsidRPr="003423D0">
              <w:rPr>
                <w:rFonts w:cs="Arial"/>
                <w:sz w:val="16"/>
                <w:szCs w:val="16"/>
              </w:rPr>
              <w:t>100.0</w:t>
            </w:r>
          </w:p>
        </w:tc>
      </w:tr>
      <w:tr w:rsidR="00810F32" w:rsidRPr="003423D0" w14:paraId="59E82ADA" w14:textId="77777777" w:rsidTr="00746147">
        <w:trPr>
          <w:jc w:val="center"/>
        </w:trPr>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2048C25F"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55856A"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ха</w:t>
            </w:r>
          </w:p>
        </w:tc>
        <w:tc>
          <w:tcPr>
            <w:tcW w:w="1020" w:type="dxa"/>
            <w:tcBorders>
              <w:top w:val="single" w:sz="4" w:space="0" w:color="auto"/>
              <w:left w:val="single" w:sz="4" w:space="0" w:color="auto"/>
              <w:bottom w:val="single" w:sz="4" w:space="0" w:color="auto"/>
              <w:right w:val="single" w:sz="4" w:space="0" w:color="auto"/>
            </w:tcBorders>
            <w:vAlign w:val="center"/>
          </w:tcPr>
          <w:p w14:paraId="45EBF140" w14:textId="77777777" w:rsidR="00810F32" w:rsidRPr="003423D0" w:rsidRDefault="00810F32" w:rsidP="00746147">
            <w:pPr>
              <w:jc w:val="right"/>
              <w:rPr>
                <w:rFonts w:ascii="Arial" w:hAnsi="Arial" w:cs="Arial"/>
                <w:color w:val="000000"/>
                <w:sz w:val="15"/>
                <w:szCs w:val="15"/>
              </w:rPr>
            </w:pPr>
            <w:r w:rsidRPr="003423D0">
              <w:rPr>
                <w:rFonts w:ascii="Arial" w:hAnsi="Arial" w:cs="Arial"/>
                <w:color w:val="000000"/>
                <w:sz w:val="15"/>
                <w:szCs w:val="15"/>
              </w:rPr>
              <w:t>1292.5</w:t>
            </w:r>
          </w:p>
        </w:tc>
        <w:tc>
          <w:tcPr>
            <w:tcW w:w="907" w:type="dxa"/>
            <w:tcBorders>
              <w:top w:val="single" w:sz="4" w:space="0" w:color="auto"/>
              <w:left w:val="single" w:sz="4" w:space="0" w:color="auto"/>
              <w:bottom w:val="single" w:sz="4" w:space="0" w:color="auto"/>
              <w:right w:val="single" w:sz="4" w:space="0" w:color="auto"/>
            </w:tcBorders>
            <w:vAlign w:val="center"/>
          </w:tcPr>
          <w:p w14:paraId="0792F181"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2962.5</w:t>
            </w:r>
          </w:p>
        </w:tc>
        <w:tc>
          <w:tcPr>
            <w:tcW w:w="907" w:type="dxa"/>
            <w:tcBorders>
              <w:top w:val="single" w:sz="4" w:space="0" w:color="auto"/>
              <w:left w:val="single" w:sz="4" w:space="0" w:color="auto"/>
              <w:bottom w:val="single" w:sz="4" w:space="0" w:color="auto"/>
              <w:right w:val="single" w:sz="4" w:space="0" w:color="auto"/>
            </w:tcBorders>
            <w:vAlign w:val="center"/>
          </w:tcPr>
          <w:p w14:paraId="2B479FC1"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4675.0</w:t>
            </w:r>
          </w:p>
        </w:tc>
        <w:tc>
          <w:tcPr>
            <w:tcW w:w="908" w:type="dxa"/>
            <w:tcBorders>
              <w:top w:val="single" w:sz="4" w:space="0" w:color="auto"/>
              <w:left w:val="single" w:sz="4" w:space="0" w:color="auto"/>
              <w:bottom w:val="single" w:sz="4" w:space="0" w:color="auto"/>
              <w:right w:val="single" w:sz="4" w:space="0" w:color="auto"/>
            </w:tcBorders>
            <w:vAlign w:val="center"/>
          </w:tcPr>
          <w:p w14:paraId="75C88A4C"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7631.4</w:t>
            </w:r>
          </w:p>
        </w:tc>
        <w:tc>
          <w:tcPr>
            <w:tcW w:w="907" w:type="dxa"/>
            <w:tcBorders>
              <w:top w:val="single" w:sz="4" w:space="0" w:color="auto"/>
              <w:left w:val="single" w:sz="4" w:space="0" w:color="auto"/>
              <w:bottom w:val="single" w:sz="4" w:space="0" w:color="auto"/>
              <w:right w:val="single" w:sz="4" w:space="0" w:color="auto"/>
            </w:tcBorders>
            <w:vAlign w:val="center"/>
          </w:tcPr>
          <w:p w14:paraId="296E87FC"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1554.2</w:t>
            </w:r>
          </w:p>
        </w:tc>
        <w:tc>
          <w:tcPr>
            <w:tcW w:w="907" w:type="dxa"/>
            <w:tcBorders>
              <w:top w:val="single" w:sz="4" w:space="0" w:color="auto"/>
              <w:left w:val="single" w:sz="4" w:space="0" w:color="auto"/>
              <w:bottom w:val="single" w:sz="4" w:space="0" w:color="auto"/>
              <w:right w:val="single" w:sz="4" w:space="0" w:color="auto"/>
            </w:tcBorders>
            <w:vAlign w:val="center"/>
          </w:tcPr>
          <w:p w14:paraId="1063AA7D"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155.9</w:t>
            </w:r>
          </w:p>
        </w:tc>
        <w:tc>
          <w:tcPr>
            <w:tcW w:w="907" w:type="dxa"/>
            <w:tcBorders>
              <w:top w:val="single" w:sz="4" w:space="0" w:color="auto"/>
              <w:left w:val="single" w:sz="4" w:space="0" w:color="auto"/>
              <w:bottom w:val="single" w:sz="4" w:space="0" w:color="auto"/>
              <w:right w:val="single" w:sz="4" w:space="0" w:color="auto"/>
            </w:tcBorders>
            <w:vAlign w:val="center"/>
          </w:tcPr>
          <w:p w14:paraId="5A902C04"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11.9</w:t>
            </w:r>
          </w:p>
        </w:tc>
        <w:tc>
          <w:tcPr>
            <w:tcW w:w="908" w:type="dxa"/>
            <w:tcBorders>
              <w:top w:val="single" w:sz="4" w:space="0" w:color="auto"/>
              <w:left w:val="single" w:sz="4" w:space="0" w:color="auto"/>
              <w:bottom w:val="single" w:sz="4" w:space="0" w:color="auto"/>
              <w:right w:val="single" w:sz="4" w:space="0" w:color="auto"/>
            </w:tcBorders>
            <w:vAlign w:val="center"/>
          </w:tcPr>
          <w:p w14:paraId="67F56E8A"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5.0</w:t>
            </w:r>
          </w:p>
        </w:tc>
        <w:tc>
          <w:tcPr>
            <w:tcW w:w="822" w:type="dxa"/>
            <w:tcBorders>
              <w:top w:val="single" w:sz="4" w:space="0" w:color="auto"/>
              <w:left w:val="single" w:sz="4" w:space="0" w:color="auto"/>
              <w:bottom w:val="single" w:sz="4" w:space="0" w:color="auto"/>
              <w:right w:val="single" w:sz="4" w:space="0" w:color="auto"/>
            </w:tcBorders>
            <w:vAlign w:val="center"/>
          </w:tcPr>
          <w:p w14:paraId="4D9EA336"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18288.4</w:t>
            </w:r>
          </w:p>
        </w:tc>
      </w:tr>
      <w:tr w:rsidR="00810F32" w:rsidRPr="003423D0" w14:paraId="17A3F70E" w14:textId="77777777" w:rsidTr="00746147">
        <w:trPr>
          <w:jc w:val="center"/>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3AC0DE0A" w14:textId="77777777" w:rsidR="00810F32" w:rsidRPr="003423D0" w:rsidRDefault="00810F32" w:rsidP="00746147">
            <w:pPr>
              <w:rPr>
                <w:rFonts w:ascii="Arial" w:hAnsi="Arial" w:cs="Arial"/>
                <w:b/>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412EE3E"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w:t>
            </w:r>
          </w:p>
        </w:tc>
        <w:tc>
          <w:tcPr>
            <w:tcW w:w="1020" w:type="dxa"/>
            <w:tcBorders>
              <w:top w:val="single" w:sz="4" w:space="0" w:color="auto"/>
              <w:left w:val="single" w:sz="4" w:space="0" w:color="auto"/>
              <w:bottom w:val="single" w:sz="4" w:space="0" w:color="auto"/>
              <w:right w:val="single" w:sz="4" w:space="0" w:color="auto"/>
            </w:tcBorders>
            <w:vAlign w:val="center"/>
          </w:tcPr>
          <w:p w14:paraId="354A7460"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7.1</w:t>
            </w:r>
          </w:p>
        </w:tc>
        <w:tc>
          <w:tcPr>
            <w:tcW w:w="907" w:type="dxa"/>
            <w:tcBorders>
              <w:top w:val="single" w:sz="4" w:space="0" w:color="auto"/>
              <w:left w:val="single" w:sz="4" w:space="0" w:color="auto"/>
              <w:bottom w:val="single" w:sz="4" w:space="0" w:color="auto"/>
              <w:right w:val="single" w:sz="4" w:space="0" w:color="auto"/>
            </w:tcBorders>
            <w:vAlign w:val="center"/>
          </w:tcPr>
          <w:p w14:paraId="045F5507"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16.2</w:t>
            </w:r>
          </w:p>
        </w:tc>
        <w:tc>
          <w:tcPr>
            <w:tcW w:w="907" w:type="dxa"/>
            <w:tcBorders>
              <w:top w:val="single" w:sz="4" w:space="0" w:color="auto"/>
              <w:left w:val="single" w:sz="4" w:space="0" w:color="auto"/>
              <w:bottom w:val="single" w:sz="4" w:space="0" w:color="auto"/>
              <w:right w:val="single" w:sz="4" w:space="0" w:color="auto"/>
            </w:tcBorders>
            <w:vAlign w:val="center"/>
          </w:tcPr>
          <w:p w14:paraId="584DB253"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25.6</w:t>
            </w:r>
          </w:p>
        </w:tc>
        <w:tc>
          <w:tcPr>
            <w:tcW w:w="908" w:type="dxa"/>
            <w:tcBorders>
              <w:top w:val="single" w:sz="4" w:space="0" w:color="auto"/>
              <w:left w:val="single" w:sz="4" w:space="0" w:color="auto"/>
              <w:bottom w:val="single" w:sz="4" w:space="0" w:color="auto"/>
              <w:right w:val="single" w:sz="4" w:space="0" w:color="auto"/>
            </w:tcBorders>
            <w:vAlign w:val="center"/>
          </w:tcPr>
          <w:p w14:paraId="37BF109D"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41.7</w:t>
            </w:r>
          </w:p>
        </w:tc>
        <w:tc>
          <w:tcPr>
            <w:tcW w:w="907" w:type="dxa"/>
            <w:tcBorders>
              <w:top w:val="single" w:sz="4" w:space="0" w:color="auto"/>
              <w:left w:val="single" w:sz="4" w:space="0" w:color="auto"/>
              <w:bottom w:val="single" w:sz="4" w:space="0" w:color="auto"/>
              <w:right w:val="single" w:sz="4" w:space="0" w:color="auto"/>
            </w:tcBorders>
            <w:vAlign w:val="center"/>
          </w:tcPr>
          <w:p w14:paraId="37ED378B"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8.5</w:t>
            </w:r>
          </w:p>
        </w:tc>
        <w:tc>
          <w:tcPr>
            <w:tcW w:w="907" w:type="dxa"/>
            <w:tcBorders>
              <w:top w:val="single" w:sz="4" w:space="0" w:color="auto"/>
              <w:left w:val="single" w:sz="4" w:space="0" w:color="auto"/>
              <w:bottom w:val="single" w:sz="4" w:space="0" w:color="auto"/>
              <w:right w:val="single" w:sz="4" w:space="0" w:color="auto"/>
            </w:tcBorders>
            <w:vAlign w:val="center"/>
          </w:tcPr>
          <w:p w14:paraId="2278A78A"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0.9</w:t>
            </w:r>
          </w:p>
        </w:tc>
        <w:tc>
          <w:tcPr>
            <w:tcW w:w="907" w:type="dxa"/>
            <w:tcBorders>
              <w:top w:val="single" w:sz="4" w:space="0" w:color="auto"/>
              <w:left w:val="single" w:sz="4" w:space="0" w:color="auto"/>
              <w:bottom w:val="single" w:sz="4" w:space="0" w:color="auto"/>
              <w:right w:val="single" w:sz="4" w:space="0" w:color="auto"/>
            </w:tcBorders>
            <w:vAlign w:val="center"/>
          </w:tcPr>
          <w:p w14:paraId="09C01D05"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0.1</w:t>
            </w:r>
          </w:p>
        </w:tc>
        <w:tc>
          <w:tcPr>
            <w:tcW w:w="908" w:type="dxa"/>
            <w:tcBorders>
              <w:top w:val="single" w:sz="4" w:space="0" w:color="auto"/>
              <w:left w:val="single" w:sz="4" w:space="0" w:color="auto"/>
              <w:bottom w:val="single" w:sz="4" w:space="0" w:color="auto"/>
              <w:right w:val="single" w:sz="4" w:space="0" w:color="auto"/>
            </w:tcBorders>
            <w:vAlign w:val="center"/>
          </w:tcPr>
          <w:p w14:paraId="2A261206"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0.0</w:t>
            </w:r>
          </w:p>
        </w:tc>
        <w:tc>
          <w:tcPr>
            <w:tcW w:w="822" w:type="dxa"/>
            <w:tcBorders>
              <w:top w:val="single" w:sz="4" w:space="0" w:color="auto"/>
              <w:left w:val="single" w:sz="4" w:space="0" w:color="auto"/>
              <w:bottom w:val="single" w:sz="4" w:space="0" w:color="auto"/>
              <w:right w:val="single" w:sz="4" w:space="0" w:color="auto"/>
            </w:tcBorders>
            <w:vAlign w:val="center"/>
          </w:tcPr>
          <w:p w14:paraId="118E356B"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100.0</w:t>
            </w:r>
          </w:p>
        </w:tc>
      </w:tr>
      <w:tr w:rsidR="00810F32" w:rsidRPr="003423D0" w14:paraId="75887099" w14:textId="77777777" w:rsidTr="00746147">
        <w:trPr>
          <w:jc w:val="center"/>
        </w:trPr>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08499BDF"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разлика</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ED6DF1"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w:t>
            </w:r>
          </w:p>
        </w:tc>
        <w:tc>
          <w:tcPr>
            <w:tcW w:w="1020" w:type="dxa"/>
            <w:tcBorders>
              <w:top w:val="single" w:sz="4" w:space="0" w:color="auto"/>
              <w:left w:val="single" w:sz="4" w:space="0" w:color="auto"/>
              <w:bottom w:val="single" w:sz="4" w:space="0" w:color="auto"/>
              <w:right w:val="single" w:sz="4" w:space="0" w:color="auto"/>
            </w:tcBorders>
            <w:vAlign w:val="center"/>
          </w:tcPr>
          <w:p w14:paraId="519F654E"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6AFE485C"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382AE842" w14:textId="77777777" w:rsidR="00810F32" w:rsidRPr="003423D0" w:rsidRDefault="00810F32" w:rsidP="00746147">
            <w:pPr>
              <w:jc w:val="right"/>
              <w:rPr>
                <w:rFonts w:ascii="Arial" w:hAnsi="Arial" w:cs="Arial"/>
                <w:b/>
                <w:bCs/>
                <w:sz w:val="15"/>
                <w:szCs w:val="15"/>
              </w:rPr>
            </w:pPr>
          </w:p>
        </w:tc>
        <w:tc>
          <w:tcPr>
            <w:tcW w:w="908" w:type="dxa"/>
            <w:tcBorders>
              <w:top w:val="single" w:sz="4" w:space="0" w:color="auto"/>
              <w:left w:val="single" w:sz="4" w:space="0" w:color="auto"/>
              <w:bottom w:val="single" w:sz="4" w:space="0" w:color="auto"/>
              <w:right w:val="single" w:sz="4" w:space="0" w:color="auto"/>
            </w:tcBorders>
            <w:vAlign w:val="center"/>
          </w:tcPr>
          <w:p w14:paraId="611D091C"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2598.0</w:t>
            </w:r>
          </w:p>
        </w:tc>
        <w:tc>
          <w:tcPr>
            <w:tcW w:w="907" w:type="dxa"/>
            <w:tcBorders>
              <w:top w:val="single" w:sz="4" w:space="0" w:color="auto"/>
              <w:left w:val="single" w:sz="4" w:space="0" w:color="auto"/>
              <w:bottom w:val="single" w:sz="4" w:space="0" w:color="auto"/>
              <w:right w:val="single" w:sz="4" w:space="0" w:color="auto"/>
            </w:tcBorders>
            <w:vAlign w:val="center"/>
          </w:tcPr>
          <w:p w14:paraId="31F36EE9"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1111.8</w:t>
            </w:r>
          </w:p>
        </w:tc>
        <w:tc>
          <w:tcPr>
            <w:tcW w:w="907" w:type="dxa"/>
            <w:tcBorders>
              <w:top w:val="single" w:sz="4" w:space="0" w:color="auto"/>
              <w:left w:val="single" w:sz="4" w:space="0" w:color="auto"/>
              <w:bottom w:val="single" w:sz="4" w:space="0" w:color="auto"/>
              <w:right w:val="single" w:sz="4" w:space="0" w:color="auto"/>
            </w:tcBorders>
            <w:vAlign w:val="center"/>
          </w:tcPr>
          <w:p w14:paraId="62F29E29"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92.6</w:t>
            </w:r>
          </w:p>
        </w:tc>
        <w:tc>
          <w:tcPr>
            <w:tcW w:w="907" w:type="dxa"/>
            <w:tcBorders>
              <w:top w:val="single" w:sz="4" w:space="0" w:color="auto"/>
              <w:left w:val="single" w:sz="4" w:space="0" w:color="auto"/>
              <w:bottom w:val="single" w:sz="4" w:space="0" w:color="auto"/>
              <w:right w:val="single" w:sz="4" w:space="0" w:color="auto"/>
            </w:tcBorders>
            <w:vAlign w:val="center"/>
          </w:tcPr>
          <w:p w14:paraId="10AA699B" w14:textId="77777777" w:rsidR="00810F32" w:rsidRPr="003423D0" w:rsidRDefault="00810F32" w:rsidP="00746147">
            <w:pPr>
              <w:jc w:val="right"/>
              <w:rPr>
                <w:rFonts w:ascii="Arial" w:hAnsi="Arial" w:cs="Arial"/>
                <w:b/>
                <w:bCs/>
                <w:sz w:val="15"/>
                <w:szCs w:val="15"/>
              </w:rPr>
            </w:pPr>
          </w:p>
        </w:tc>
        <w:tc>
          <w:tcPr>
            <w:tcW w:w="908" w:type="dxa"/>
            <w:tcBorders>
              <w:top w:val="single" w:sz="4" w:space="0" w:color="auto"/>
              <w:left w:val="single" w:sz="4" w:space="0" w:color="auto"/>
              <w:bottom w:val="single" w:sz="4" w:space="0" w:color="auto"/>
              <w:right w:val="single" w:sz="4" w:space="0" w:color="auto"/>
            </w:tcBorders>
            <w:vAlign w:val="center"/>
          </w:tcPr>
          <w:p w14:paraId="74A2298F" w14:textId="77777777" w:rsidR="00810F32" w:rsidRPr="003423D0" w:rsidRDefault="00810F32" w:rsidP="00746147">
            <w:pPr>
              <w:jc w:val="right"/>
              <w:rPr>
                <w:rFonts w:ascii="Arial" w:hAnsi="Arial" w:cs="Arial"/>
                <w:b/>
                <w:bCs/>
                <w:sz w:val="15"/>
                <w:szCs w:val="15"/>
              </w:rPr>
            </w:pPr>
          </w:p>
        </w:tc>
        <w:tc>
          <w:tcPr>
            <w:tcW w:w="822" w:type="dxa"/>
            <w:tcBorders>
              <w:top w:val="single" w:sz="4" w:space="0" w:color="auto"/>
              <w:left w:val="single" w:sz="4" w:space="0" w:color="auto"/>
              <w:bottom w:val="single" w:sz="4" w:space="0" w:color="auto"/>
              <w:right w:val="single" w:sz="4" w:space="0" w:color="auto"/>
            </w:tcBorders>
            <w:vAlign w:val="center"/>
          </w:tcPr>
          <w:p w14:paraId="0C215361" w14:textId="77777777" w:rsidR="00810F32" w:rsidRPr="003423D0" w:rsidRDefault="00810F32" w:rsidP="00746147">
            <w:pPr>
              <w:jc w:val="right"/>
              <w:rPr>
                <w:rFonts w:ascii="Arial" w:hAnsi="Arial" w:cs="Arial"/>
                <w:b/>
                <w:bCs/>
                <w:sz w:val="15"/>
                <w:szCs w:val="15"/>
              </w:rPr>
            </w:pPr>
          </w:p>
        </w:tc>
      </w:tr>
      <w:tr w:rsidR="00810F32" w:rsidRPr="003423D0" w14:paraId="1AB3322D" w14:textId="77777777" w:rsidTr="00746147">
        <w:trPr>
          <w:jc w:val="center"/>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0E549EE9" w14:textId="77777777" w:rsidR="00810F32" w:rsidRPr="003423D0" w:rsidRDefault="00810F32" w:rsidP="00746147">
            <w:pPr>
              <w:rPr>
                <w:rFonts w:ascii="Arial" w:hAnsi="Arial" w:cs="Arial"/>
                <w:b/>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F6117E6"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w:t>
            </w:r>
          </w:p>
        </w:tc>
        <w:tc>
          <w:tcPr>
            <w:tcW w:w="1020" w:type="dxa"/>
            <w:tcBorders>
              <w:top w:val="single" w:sz="4" w:space="0" w:color="auto"/>
              <w:left w:val="single" w:sz="4" w:space="0" w:color="auto"/>
              <w:bottom w:val="single" w:sz="4" w:space="0" w:color="auto"/>
              <w:right w:val="single" w:sz="4" w:space="0" w:color="auto"/>
            </w:tcBorders>
            <w:vAlign w:val="center"/>
          </w:tcPr>
          <w:p w14:paraId="2ADEC8CB"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470.1</w:t>
            </w:r>
          </w:p>
        </w:tc>
        <w:tc>
          <w:tcPr>
            <w:tcW w:w="907" w:type="dxa"/>
            <w:tcBorders>
              <w:top w:val="single" w:sz="4" w:space="0" w:color="auto"/>
              <w:left w:val="single" w:sz="4" w:space="0" w:color="auto"/>
              <w:bottom w:val="single" w:sz="4" w:space="0" w:color="auto"/>
              <w:right w:val="single" w:sz="4" w:space="0" w:color="auto"/>
            </w:tcBorders>
            <w:vAlign w:val="center"/>
          </w:tcPr>
          <w:p w14:paraId="3FC9DF59"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2065.1</w:t>
            </w:r>
          </w:p>
        </w:tc>
        <w:tc>
          <w:tcPr>
            <w:tcW w:w="907" w:type="dxa"/>
            <w:tcBorders>
              <w:top w:val="single" w:sz="4" w:space="0" w:color="auto"/>
              <w:left w:val="single" w:sz="4" w:space="0" w:color="auto"/>
              <w:bottom w:val="single" w:sz="4" w:space="0" w:color="auto"/>
              <w:right w:val="single" w:sz="4" w:space="0" w:color="auto"/>
            </w:tcBorders>
            <w:vAlign w:val="center"/>
          </w:tcPr>
          <w:p w14:paraId="3E8A3DBD"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1477.9</w:t>
            </w:r>
          </w:p>
        </w:tc>
        <w:tc>
          <w:tcPr>
            <w:tcW w:w="908" w:type="dxa"/>
            <w:tcBorders>
              <w:top w:val="single" w:sz="4" w:space="0" w:color="auto"/>
              <w:left w:val="single" w:sz="4" w:space="0" w:color="auto"/>
              <w:bottom w:val="single" w:sz="4" w:space="0" w:color="auto"/>
              <w:right w:val="single" w:sz="4" w:space="0" w:color="auto"/>
            </w:tcBorders>
            <w:vAlign w:val="center"/>
          </w:tcPr>
          <w:p w14:paraId="586F3E6C"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3EBA8901"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1526C80D"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0BD568A7"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2.0</w:t>
            </w:r>
          </w:p>
        </w:tc>
        <w:tc>
          <w:tcPr>
            <w:tcW w:w="908" w:type="dxa"/>
            <w:tcBorders>
              <w:top w:val="single" w:sz="4" w:space="0" w:color="auto"/>
              <w:left w:val="single" w:sz="4" w:space="0" w:color="auto"/>
              <w:bottom w:val="single" w:sz="4" w:space="0" w:color="auto"/>
              <w:right w:val="single" w:sz="4" w:space="0" w:color="auto"/>
            </w:tcBorders>
            <w:vAlign w:val="center"/>
          </w:tcPr>
          <w:p w14:paraId="151C7E8D"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0.1</w:t>
            </w:r>
          </w:p>
        </w:tc>
        <w:tc>
          <w:tcPr>
            <w:tcW w:w="822" w:type="dxa"/>
            <w:tcBorders>
              <w:top w:val="single" w:sz="4" w:space="0" w:color="auto"/>
              <w:left w:val="single" w:sz="4" w:space="0" w:color="auto"/>
              <w:bottom w:val="single" w:sz="4" w:space="0" w:color="auto"/>
              <w:right w:val="single" w:sz="4" w:space="0" w:color="auto"/>
            </w:tcBorders>
            <w:vAlign w:val="center"/>
          </w:tcPr>
          <w:p w14:paraId="012F9D53"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212.8</w:t>
            </w:r>
          </w:p>
        </w:tc>
      </w:tr>
      <w:tr w:rsidR="00810F32" w:rsidRPr="003423D0" w14:paraId="718E00A5" w14:textId="77777777" w:rsidTr="00746147">
        <w:trPr>
          <w:jc w:val="center"/>
        </w:trPr>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6798A497"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2013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F1BB1"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куб.м</w:t>
            </w:r>
          </w:p>
        </w:tc>
        <w:tc>
          <w:tcPr>
            <w:tcW w:w="1020" w:type="dxa"/>
            <w:tcBorders>
              <w:top w:val="single" w:sz="4" w:space="0" w:color="auto"/>
              <w:left w:val="single" w:sz="4" w:space="0" w:color="auto"/>
              <w:bottom w:val="single" w:sz="4" w:space="0" w:color="auto"/>
              <w:right w:val="single" w:sz="4" w:space="0" w:color="auto"/>
            </w:tcBorders>
            <w:vAlign w:val="bottom"/>
          </w:tcPr>
          <w:p w14:paraId="21064DF0" w14:textId="77777777" w:rsidR="00810F32" w:rsidRPr="003423D0" w:rsidRDefault="00810F32" w:rsidP="00746147">
            <w:pPr>
              <w:jc w:val="right"/>
              <w:rPr>
                <w:rFonts w:ascii="Calibri" w:hAnsi="Calibri"/>
                <w:sz w:val="16"/>
                <w:szCs w:val="16"/>
              </w:rPr>
            </w:pPr>
            <w:r w:rsidRPr="003423D0">
              <w:rPr>
                <w:rFonts w:ascii="Calibri" w:hAnsi="Calibri"/>
                <w:sz w:val="16"/>
              </w:rPr>
              <w:t>93695</w:t>
            </w:r>
          </w:p>
        </w:tc>
        <w:tc>
          <w:tcPr>
            <w:tcW w:w="907" w:type="dxa"/>
            <w:tcBorders>
              <w:top w:val="single" w:sz="4" w:space="0" w:color="auto"/>
              <w:left w:val="single" w:sz="4" w:space="0" w:color="auto"/>
              <w:bottom w:val="single" w:sz="4" w:space="0" w:color="auto"/>
              <w:right w:val="single" w:sz="4" w:space="0" w:color="auto"/>
            </w:tcBorders>
            <w:vAlign w:val="bottom"/>
          </w:tcPr>
          <w:p w14:paraId="09E8B49A" w14:textId="77777777" w:rsidR="00810F32" w:rsidRPr="003423D0" w:rsidRDefault="00810F32" w:rsidP="00746147">
            <w:pPr>
              <w:jc w:val="right"/>
              <w:rPr>
                <w:rFonts w:ascii="Calibri" w:hAnsi="Calibri"/>
                <w:sz w:val="16"/>
                <w:szCs w:val="16"/>
              </w:rPr>
            </w:pPr>
            <w:r w:rsidRPr="003423D0">
              <w:rPr>
                <w:rFonts w:ascii="Calibri" w:hAnsi="Calibri"/>
                <w:sz w:val="16"/>
              </w:rPr>
              <w:t>702955</w:t>
            </w:r>
          </w:p>
        </w:tc>
        <w:tc>
          <w:tcPr>
            <w:tcW w:w="907" w:type="dxa"/>
            <w:tcBorders>
              <w:top w:val="single" w:sz="4" w:space="0" w:color="auto"/>
              <w:left w:val="single" w:sz="4" w:space="0" w:color="auto"/>
              <w:bottom w:val="single" w:sz="4" w:space="0" w:color="auto"/>
              <w:right w:val="single" w:sz="4" w:space="0" w:color="auto"/>
            </w:tcBorders>
            <w:vAlign w:val="bottom"/>
          </w:tcPr>
          <w:p w14:paraId="3F652534" w14:textId="77777777" w:rsidR="00810F32" w:rsidRPr="003423D0" w:rsidRDefault="00810F32" w:rsidP="00746147">
            <w:pPr>
              <w:jc w:val="right"/>
              <w:rPr>
                <w:rFonts w:ascii="Calibri" w:hAnsi="Calibri"/>
                <w:sz w:val="16"/>
                <w:szCs w:val="16"/>
              </w:rPr>
            </w:pPr>
            <w:r w:rsidRPr="003423D0">
              <w:rPr>
                <w:rFonts w:ascii="Calibri" w:hAnsi="Calibri"/>
                <w:sz w:val="16"/>
              </w:rPr>
              <w:t>1012800</w:t>
            </w:r>
          </w:p>
        </w:tc>
        <w:tc>
          <w:tcPr>
            <w:tcW w:w="908" w:type="dxa"/>
            <w:tcBorders>
              <w:top w:val="single" w:sz="4" w:space="0" w:color="auto"/>
              <w:left w:val="single" w:sz="4" w:space="0" w:color="auto"/>
              <w:bottom w:val="single" w:sz="4" w:space="0" w:color="auto"/>
              <w:right w:val="single" w:sz="4" w:space="0" w:color="auto"/>
            </w:tcBorders>
            <w:vAlign w:val="bottom"/>
          </w:tcPr>
          <w:p w14:paraId="26510AA4" w14:textId="77777777" w:rsidR="00810F32" w:rsidRPr="003423D0" w:rsidRDefault="00810F32" w:rsidP="00746147">
            <w:pPr>
              <w:jc w:val="right"/>
              <w:rPr>
                <w:rFonts w:ascii="Calibri" w:hAnsi="Calibri"/>
                <w:sz w:val="16"/>
                <w:szCs w:val="16"/>
              </w:rPr>
            </w:pPr>
            <w:r w:rsidRPr="003423D0">
              <w:rPr>
                <w:rFonts w:ascii="Calibri" w:hAnsi="Calibri"/>
                <w:sz w:val="16"/>
              </w:rPr>
              <w:t>988755</w:t>
            </w:r>
          </w:p>
        </w:tc>
        <w:tc>
          <w:tcPr>
            <w:tcW w:w="907" w:type="dxa"/>
            <w:tcBorders>
              <w:top w:val="single" w:sz="4" w:space="0" w:color="auto"/>
              <w:left w:val="single" w:sz="4" w:space="0" w:color="auto"/>
              <w:bottom w:val="single" w:sz="4" w:space="0" w:color="auto"/>
              <w:right w:val="single" w:sz="4" w:space="0" w:color="auto"/>
            </w:tcBorders>
            <w:vAlign w:val="bottom"/>
          </w:tcPr>
          <w:p w14:paraId="0E120BC0" w14:textId="77777777" w:rsidR="00810F32" w:rsidRPr="003423D0" w:rsidRDefault="00810F32" w:rsidP="00746147">
            <w:pPr>
              <w:jc w:val="right"/>
              <w:rPr>
                <w:rFonts w:ascii="Calibri" w:hAnsi="Calibri"/>
                <w:sz w:val="16"/>
                <w:szCs w:val="16"/>
              </w:rPr>
            </w:pPr>
            <w:r w:rsidRPr="003423D0">
              <w:rPr>
                <w:rFonts w:ascii="Calibri" w:hAnsi="Calibri"/>
                <w:sz w:val="16"/>
              </w:rPr>
              <w:t>26275</w:t>
            </w:r>
          </w:p>
        </w:tc>
        <w:tc>
          <w:tcPr>
            <w:tcW w:w="907" w:type="dxa"/>
            <w:tcBorders>
              <w:top w:val="single" w:sz="4" w:space="0" w:color="auto"/>
              <w:left w:val="single" w:sz="4" w:space="0" w:color="auto"/>
              <w:bottom w:val="single" w:sz="4" w:space="0" w:color="auto"/>
              <w:right w:val="single" w:sz="4" w:space="0" w:color="auto"/>
            </w:tcBorders>
            <w:vAlign w:val="bottom"/>
          </w:tcPr>
          <w:p w14:paraId="655973E1" w14:textId="77777777" w:rsidR="00810F32" w:rsidRPr="003423D0" w:rsidRDefault="00810F32" w:rsidP="00746147">
            <w:pPr>
              <w:jc w:val="right"/>
              <w:rPr>
                <w:rFonts w:ascii="Calibri" w:hAnsi="Calibri"/>
                <w:sz w:val="16"/>
                <w:szCs w:val="16"/>
              </w:rPr>
            </w:pPr>
            <w:r w:rsidRPr="003423D0">
              <w:rPr>
                <w:rFonts w:ascii="Calibri" w:hAnsi="Calibri"/>
                <w:sz w:val="16"/>
              </w:rPr>
              <w:t>6135</w:t>
            </w:r>
          </w:p>
        </w:tc>
        <w:tc>
          <w:tcPr>
            <w:tcW w:w="907" w:type="dxa"/>
            <w:tcBorders>
              <w:top w:val="single" w:sz="4" w:space="0" w:color="auto"/>
              <w:left w:val="single" w:sz="4" w:space="0" w:color="auto"/>
              <w:bottom w:val="single" w:sz="4" w:space="0" w:color="auto"/>
              <w:right w:val="single" w:sz="4" w:space="0" w:color="auto"/>
            </w:tcBorders>
            <w:vAlign w:val="bottom"/>
          </w:tcPr>
          <w:p w14:paraId="33BF623E" w14:textId="77777777" w:rsidR="00810F32" w:rsidRPr="003423D0" w:rsidRDefault="00810F32" w:rsidP="00746147">
            <w:pPr>
              <w:jc w:val="right"/>
              <w:rPr>
                <w:rFonts w:ascii="Calibri" w:hAnsi="Calibri"/>
                <w:sz w:val="16"/>
                <w:szCs w:val="16"/>
              </w:rPr>
            </w:pPr>
            <w:r w:rsidRPr="003423D0">
              <w:rPr>
                <w:rFonts w:ascii="Calibri" w:hAnsi="Calibri"/>
                <w:sz w:val="16"/>
              </w:rPr>
              <w:t>1575</w:t>
            </w:r>
          </w:p>
        </w:tc>
        <w:tc>
          <w:tcPr>
            <w:tcW w:w="908" w:type="dxa"/>
            <w:tcBorders>
              <w:top w:val="single" w:sz="4" w:space="0" w:color="auto"/>
              <w:left w:val="single" w:sz="4" w:space="0" w:color="auto"/>
              <w:bottom w:val="single" w:sz="4" w:space="0" w:color="auto"/>
              <w:right w:val="single" w:sz="4" w:space="0" w:color="auto"/>
            </w:tcBorders>
            <w:vAlign w:val="bottom"/>
          </w:tcPr>
          <w:p w14:paraId="5028C6C1" w14:textId="77777777" w:rsidR="00810F32" w:rsidRPr="003423D0" w:rsidRDefault="00810F32" w:rsidP="00746147">
            <w:pPr>
              <w:jc w:val="right"/>
              <w:rPr>
                <w:rFonts w:ascii="Calibri" w:hAnsi="Calibri"/>
                <w:sz w:val="16"/>
                <w:szCs w:val="16"/>
              </w:rPr>
            </w:pPr>
            <w:r w:rsidRPr="003423D0">
              <w:rPr>
                <w:rFonts w:ascii="Calibri" w:hAnsi="Calibri"/>
                <w:sz w:val="16"/>
              </w:rPr>
              <w:t>580</w:t>
            </w:r>
          </w:p>
        </w:tc>
        <w:tc>
          <w:tcPr>
            <w:tcW w:w="822" w:type="dxa"/>
            <w:tcBorders>
              <w:top w:val="single" w:sz="4" w:space="0" w:color="auto"/>
              <w:left w:val="single" w:sz="4" w:space="0" w:color="auto"/>
              <w:bottom w:val="single" w:sz="4" w:space="0" w:color="auto"/>
              <w:right w:val="single" w:sz="4" w:space="0" w:color="auto"/>
            </w:tcBorders>
            <w:vAlign w:val="bottom"/>
          </w:tcPr>
          <w:p w14:paraId="475DB8F9" w14:textId="77777777" w:rsidR="00810F32" w:rsidRPr="003423D0" w:rsidRDefault="00810F32" w:rsidP="00746147">
            <w:pPr>
              <w:jc w:val="right"/>
              <w:rPr>
                <w:rFonts w:ascii="Calibri" w:hAnsi="Calibri"/>
                <w:sz w:val="16"/>
                <w:szCs w:val="16"/>
              </w:rPr>
            </w:pPr>
            <w:r w:rsidRPr="003423D0">
              <w:rPr>
                <w:rFonts w:ascii="Calibri" w:hAnsi="Calibri"/>
                <w:sz w:val="16"/>
                <w:szCs w:val="16"/>
              </w:rPr>
              <w:t>2832770</w:t>
            </w:r>
          </w:p>
        </w:tc>
      </w:tr>
      <w:tr w:rsidR="00810F32" w:rsidRPr="003423D0" w14:paraId="52D9F961" w14:textId="77777777" w:rsidTr="00746147">
        <w:trPr>
          <w:jc w:val="center"/>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6FBBB220" w14:textId="77777777" w:rsidR="00810F32" w:rsidRPr="003423D0" w:rsidRDefault="00810F32" w:rsidP="00746147">
            <w:pPr>
              <w:rPr>
                <w:rFonts w:ascii="Arial" w:hAnsi="Arial" w:cs="Arial"/>
                <w:b/>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EAD5CF4"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w:t>
            </w:r>
          </w:p>
        </w:tc>
        <w:tc>
          <w:tcPr>
            <w:tcW w:w="1020" w:type="dxa"/>
            <w:tcBorders>
              <w:top w:val="single" w:sz="4" w:space="0" w:color="auto"/>
              <w:left w:val="single" w:sz="4" w:space="0" w:color="auto"/>
              <w:bottom w:val="single" w:sz="4" w:space="0" w:color="auto"/>
              <w:right w:val="single" w:sz="4" w:space="0" w:color="auto"/>
            </w:tcBorders>
            <w:vAlign w:val="bottom"/>
          </w:tcPr>
          <w:p w14:paraId="2BD3C2B3" w14:textId="77777777" w:rsidR="00810F32" w:rsidRPr="003423D0" w:rsidRDefault="00810F32" w:rsidP="00746147">
            <w:pPr>
              <w:jc w:val="right"/>
              <w:rPr>
                <w:rFonts w:cs="Arial"/>
                <w:sz w:val="16"/>
                <w:szCs w:val="16"/>
              </w:rPr>
            </w:pPr>
            <w:r w:rsidRPr="003423D0">
              <w:rPr>
                <w:rFonts w:cs="Arial"/>
                <w:sz w:val="16"/>
                <w:szCs w:val="16"/>
              </w:rPr>
              <w:t>3.3</w:t>
            </w:r>
          </w:p>
        </w:tc>
        <w:tc>
          <w:tcPr>
            <w:tcW w:w="907" w:type="dxa"/>
            <w:tcBorders>
              <w:top w:val="single" w:sz="4" w:space="0" w:color="auto"/>
              <w:left w:val="single" w:sz="4" w:space="0" w:color="auto"/>
              <w:bottom w:val="single" w:sz="4" w:space="0" w:color="auto"/>
              <w:right w:val="single" w:sz="4" w:space="0" w:color="auto"/>
            </w:tcBorders>
            <w:vAlign w:val="bottom"/>
          </w:tcPr>
          <w:p w14:paraId="75E1207F" w14:textId="77777777" w:rsidR="00810F32" w:rsidRPr="003423D0" w:rsidRDefault="00810F32" w:rsidP="00746147">
            <w:pPr>
              <w:jc w:val="right"/>
              <w:rPr>
                <w:rFonts w:cs="Arial"/>
                <w:sz w:val="16"/>
                <w:szCs w:val="16"/>
              </w:rPr>
            </w:pPr>
            <w:r w:rsidRPr="003423D0">
              <w:rPr>
                <w:rFonts w:cs="Arial"/>
                <w:sz w:val="16"/>
                <w:szCs w:val="16"/>
              </w:rPr>
              <w:t>24.8</w:t>
            </w:r>
          </w:p>
        </w:tc>
        <w:tc>
          <w:tcPr>
            <w:tcW w:w="907" w:type="dxa"/>
            <w:tcBorders>
              <w:top w:val="single" w:sz="4" w:space="0" w:color="auto"/>
              <w:left w:val="single" w:sz="4" w:space="0" w:color="auto"/>
              <w:bottom w:val="single" w:sz="4" w:space="0" w:color="auto"/>
              <w:right w:val="single" w:sz="4" w:space="0" w:color="auto"/>
            </w:tcBorders>
            <w:vAlign w:val="bottom"/>
          </w:tcPr>
          <w:p w14:paraId="58A88F50" w14:textId="77777777" w:rsidR="00810F32" w:rsidRPr="003423D0" w:rsidRDefault="00810F32" w:rsidP="00746147">
            <w:pPr>
              <w:jc w:val="right"/>
              <w:rPr>
                <w:rFonts w:cs="Arial"/>
                <w:sz w:val="16"/>
                <w:szCs w:val="16"/>
              </w:rPr>
            </w:pPr>
            <w:r w:rsidRPr="003423D0">
              <w:rPr>
                <w:rFonts w:cs="Arial"/>
                <w:sz w:val="16"/>
                <w:szCs w:val="16"/>
              </w:rPr>
              <w:t>35.8</w:t>
            </w:r>
          </w:p>
        </w:tc>
        <w:tc>
          <w:tcPr>
            <w:tcW w:w="908" w:type="dxa"/>
            <w:tcBorders>
              <w:top w:val="single" w:sz="4" w:space="0" w:color="auto"/>
              <w:left w:val="single" w:sz="4" w:space="0" w:color="auto"/>
              <w:bottom w:val="single" w:sz="4" w:space="0" w:color="auto"/>
              <w:right w:val="single" w:sz="4" w:space="0" w:color="auto"/>
            </w:tcBorders>
            <w:vAlign w:val="bottom"/>
          </w:tcPr>
          <w:p w14:paraId="558ECE8C" w14:textId="77777777" w:rsidR="00810F32" w:rsidRPr="003423D0" w:rsidRDefault="00810F32" w:rsidP="00746147">
            <w:pPr>
              <w:jc w:val="right"/>
              <w:rPr>
                <w:rFonts w:cs="Arial"/>
                <w:sz w:val="16"/>
                <w:szCs w:val="16"/>
              </w:rPr>
            </w:pPr>
            <w:r w:rsidRPr="003423D0">
              <w:rPr>
                <w:rFonts w:cs="Arial"/>
                <w:sz w:val="16"/>
                <w:szCs w:val="16"/>
              </w:rPr>
              <w:t>34.9</w:t>
            </w:r>
          </w:p>
        </w:tc>
        <w:tc>
          <w:tcPr>
            <w:tcW w:w="907" w:type="dxa"/>
            <w:tcBorders>
              <w:top w:val="single" w:sz="4" w:space="0" w:color="auto"/>
              <w:left w:val="single" w:sz="4" w:space="0" w:color="auto"/>
              <w:bottom w:val="single" w:sz="4" w:space="0" w:color="auto"/>
              <w:right w:val="single" w:sz="4" w:space="0" w:color="auto"/>
            </w:tcBorders>
            <w:vAlign w:val="bottom"/>
          </w:tcPr>
          <w:p w14:paraId="6296AC92" w14:textId="77777777" w:rsidR="00810F32" w:rsidRPr="003423D0" w:rsidRDefault="00810F32" w:rsidP="00746147">
            <w:pPr>
              <w:jc w:val="right"/>
              <w:rPr>
                <w:rFonts w:cs="Arial"/>
                <w:sz w:val="16"/>
                <w:szCs w:val="16"/>
              </w:rPr>
            </w:pPr>
            <w:r w:rsidRPr="003423D0">
              <w:rPr>
                <w:rFonts w:cs="Arial"/>
                <w:sz w:val="16"/>
                <w:szCs w:val="16"/>
              </w:rPr>
              <w:t>0.9</w:t>
            </w:r>
          </w:p>
        </w:tc>
        <w:tc>
          <w:tcPr>
            <w:tcW w:w="907" w:type="dxa"/>
            <w:tcBorders>
              <w:top w:val="single" w:sz="4" w:space="0" w:color="auto"/>
              <w:left w:val="single" w:sz="4" w:space="0" w:color="auto"/>
              <w:bottom w:val="single" w:sz="4" w:space="0" w:color="auto"/>
              <w:right w:val="single" w:sz="4" w:space="0" w:color="auto"/>
            </w:tcBorders>
            <w:vAlign w:val="bottom"/>
          </w:tcPr>
          <w:p w14:paraId="49674377" w14:textId="77777777" w:rsidR="00810F32" w:rsidRPr="003423D0" w:rsidRDefault="00810F32" w:rsidP="00746147">
            <w:pPr>
              <w:jc w:val="right"/>
              <w:rPr>
                <w:rFonts w:cs="Arial"/>
                <w:sz w:val="16"/>
                <w:szCs w:val="16"/>
              </w:rPr>
            </w:pPr>
            <w:r w:rsidRPr="003423D0">
              <w:rPr>
                <w:rFonts w:cs="Arial"/>
                <w:sz w:val="16"/>
                <w:szCs w:val="16"/>
              </w:rPr>
              <w:t>0.2</w:t>
            </w:r>
          </w:p>
        </w:tc>
        <w:tc>
          <w:tcPr>
            <w:tcW w:w="907" w:type="dxa"/>
            <w:tcBorders>
              <w:top w:val="single" w:sz="4" w:space="0" w:color="auto"/>
              <w:left w:val="single" w:sz="4" w:space="0" w:color="auto"/>
              <w:bottom w:val="single" w:sz="4" w:space="0" w:color="auto"/>
              <w:right w:val="single" w:sz="4" w:space="0" w:color="auto"/>
            </w:tcBorders>
            <w:vAlign w:val="bottom"/>
          </w:tcPr>
          <w:p w14:paraId="199411B0" w14:textId="77777777" w:rsidR="00810F32" w:rsidRPr="003423D0" w:rsidRDefault="00810F32" w:rsidP="00746147">
            <w:pPr>
              <w:jc w:val="right"/>
              <w:rPr>
                <w:rFonts w:cs="Arial"/>
                <w:sz w:val="16"/>
                <w:szCs w:val="16"/>
              </w:rPr>
            </w:pPr>
            <w:r w:rsidRPr="003423D0">
              <w:rPr>
                <w:rFonts w:cs="Arial"/>
                <w:sz w:val="16"/>
                <w:szCs w:val="16"/>
              </w:rPr>
              <w:t>0.1</w:t>
            </w:r>
          </w:p>
        </w:tc>
        <w:tc>
          <w:tcPr>
            <w:tcW w:w="908" w:type="dxa"/>
            <w:tcBorders>
              <w:top w:val="single" w:sz="4" w:space="0" w:color="auto"/>
              <w:left w:val="single" w:sz="4" w:space="0" w:color="auto"/>
              <w:bottom w:val="single" w:sz="4" w:space="0" w:color="auto"/>
              <w:right w:val="single" w:sz="4" w:space="0" w:color="auto"/>
            </w:tcBorders>
            <w:vAlign w:val="bottom"/>
          </w:tcPr>
          <w:p w14:paraId="60773E2A" w14:textId="77777777" w:rsidR="00810F32" w:rsidRPr="003423D0" w:rsidRDefault="00810F32" w:rsidP="00746147">
            <w:pPr>
              <w:jc w:val="right"/>
              <w:rPr>
                <w:rFonts w:cs="Arial"/>
                <w:sz w:val="16"/>
                <w:szCs w:val="16"/>
              </w:rPr>
            </w:pPr>
            <w:r w:rsidRPr="003423D0">
              <w:rPr>
                <w:rFonts w:cs="Arial"/>
                <w:sz w:val="16"/>
                <w:szCs w:val="16"/>
              </w:rPr>
              <w:t>-</w:t>
            </w:r>
          </w:p>
        </w:tc>
        <w:tc>
          <w:tcPr>
            <w:tcW w:w="822" w:type="dxa"/>
            <w:tcBorders>
              <w:top w:val="single" w:sz="4" w:space="0" w:color="auto"/>
              <w:left w:val="single" w:sz="4" w:space="0" w:color="auto"/>
              <w:bottom w:val="single" w:sz="4" w:space="0" w:color="auto"/>
              <w:right w:val="single" w:sz="4" w:space="0" w:color="auto"/>
            </w:tcBorders>
            <w:vAlign w:val="bottom"/>
          </w:tcPr>
          <w:p w14:paraId="5998B80F" w14:textId="77777777" w:rsidR="00810F32" w:rsidRPr="003423D0" w:rsidRDefault="00810F32" w:rsidP="00746147">
            <w:pPr>
              <w:jc w:val="right"/>
              <w:rPr>
                <w:rFonts w:cs="Arial"/>
                <w:sz w:val="16"/>
                <w:szCs w:val="16"/>
              </w:rPr>
            </w:pPr>
            <w:r w:rsidRPr="003423D0">
              <w:rPr>
                <w:rFonts w:cs="Arial"/>
                <w:sz w:val="16"/>
                <w:szCs w:val="16"/>
              </w:rPr>
              <w:t>100.0</w:t>
            </w:r>
          </w:p>
        </w:tc>
      </w:tr>
      <w:tr w:rsidR="00810F32" w:rsidRPr="003423D0" w14:paraId="46DF6511" w14:textId="77777777" w:rsidTr="00746147">
        <w:trPr>
          <w:jc w:val="center"/>
        </w:trPr>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0F40E797"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2024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014E2B"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куб.м</w:t>
            </w:r>
          </w:p>
        </w:tc>
        <w:tc>
          <w:tcPr>
            <w:tcW w:w="1020" w:type="dxa"/>
            <w:tcBorders>
              <w:top w:val="single" w:sz="4" w:space="0" w:color="auto"/>
              <w:left w:val="single" w:sz="4" w:space="0" w:color="auto"/>
              <w:bottom w:val="single" w:sz="4" w:space="0" w:color="auto"/>
              <w:right w:val="single" w:sz="4" w:space="0" w:color="auto"/>
            </w:tcBorders>
            <w:vAlign w:val="center"/>
          </w:tcPr>
          <w:p w14:paraId="752097F1"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53700</w:t>
            </w:r>
          </w:p>
        </w:tc>
        <w:tc>
          <w:tcPr>
            <w:tcW w:w="907" w:type="dxa"/>
            <w:tcBorders>
              <w:top w:val="single" w:sz="4" w:space="0" w:color="auto"/>
              <w:left w:val="single" w:sz="4" w:space="0" w:color="auto"/>
              <w:bottom w:val="single" w:sz="4" w:space="0" w:color="auto"/>
              <w:right w:val="single" w:sz="4" w:space="0" w:color="auto"/>
            </w:tcBorders>
            <w:vAlign w:val="center"/>
          </w:tcPr>
          <w:p w14:paraId="7E71EDF6"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391205</w:t>
            </w:r>
          </w:p>
        </w:tc>
        <w:tc>
          <w:tcPr>
            <w:tcW w:w="907" w:type="dxa"/>
            <w:tcBorders>
              <w:top w:val="single" w:sz="4" w:space="0" w:color="auto"/>
              <w:left w:val="single" w:sz="4" w:space="0" w:color="auto"/>
              <w:bottom w:val="single" w:sz="4" w:space="0" w:color="auto"/>
              <w:right w:val="single" w:sz="4" w:space="0" w:color="auto"/>
            </w:tcBorders>
            <w:vAlign w:val="center"/>
          </w:tcPr>
          <w:p w14:paraId="73C2E87B"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1101950</w:t>
            </w:r>
          </w:p>
        </w:tc>
        <w:tc>
          <w:tcPr>
            <w:tcW w:w="908" w:type="dxa"/>
            <w:tcBorders>
              <w:top w:val="single" w:sz="4" w:space="0" w:color="auto"/>
              <w:left w:val="single" w:sz="4" w:space="0" w:color="auto"/>
              <w:bottom w:val="single" w:sz="4" w:space="0" w:color="auto"/>
              <w:right w:val="single" w:sz="4" w:space="0" w:color="auto"/>
            </w:tcBorders>
            <w:vAlign w:val="center"/>
          </w:tcPr>
          <w:p w14:paraId="175DA91A"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1271190</w:t>
            </w:r>
          </w:p>
        </w:tc>
        <w:tc>
          <w:tcPr>
            <w:tcW w:w="907" w:type="dxa"/>
            <w:tcBorders>
              <w:top w:val="single" w:sz="4" w:space="0" w:color="auto"/>
              <w:left w:val="single" w:sz="4" w:space="0" w:color="auto"/>
              <w:bottom w:val="single" w:sz="4" w:space="0" w:color="auto"/>
              <w:right w:val="single" w:sz="4" w:space="0" w:color="auto"/>
            </w:tcBorders>
            <w:vAlign w:val="center"/>
          </w:tcPr>
          <w:p w14:paraId="7F2D0C01"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321375</w:t>
            </w:r>
          </w:p>
        </w:tc>
        <w:tc>
          <w:tcPr>
            <w:tcW w:w="907" w:type="dxa"/>
            <w:tcBorders>
              <w:top w:val="single" w:sz="4" w:space="0" w:color="auto"/>
              <w:left w:val="single" w:sz="4" w:space="0" w:color="auto"/>
              <w:bottom w:val="single" w:sz="4" w:space="0" w:color="auto"/>
              <w:right w:val="single" w:sz="4" w:space="0" w:color="auto"/>
            </w:tcBorders>
            <w:vAlign w:val="center"/>
          </w:tcPr>
          <w:p w14:paraId="7E328017"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19770</w:t>
            </w:r>
          </w:p>
        </w:tc>
        <w:tc>
          <w:tcPr>
            <w:tcW w:w="907" w:type="dxa"/>
            <w:tcBorders>
              <w:top w:val="single" w:sz="4" w:space="0" w:color="auto"/>
              <w:left w:val="single" w:sz="4" w:space="0" w:color="auto"/>
              <w:bottom w:val="single" w:sz="4" w:space="0" w:color="auto"/>
              <w:right w:val="single" w:sz="4" w:space="0" w:color="auto"/>
            </w:tcBorders>
            <w:vAlign w:val="center"/>
          </w:tcPr>
          <w:p w14:paraId="7268EAC3"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1440</w:t>
            </w:r>
          </w:p>
        </w:tc>
        <w:tc>
          <w:tcPr>
            <w:tcW w:w="908" w:type="dxa"/>
            <w:tcBorders>
              <w:top w:val="single" w:sz="4" w:space="0" w:color="auto"/>
              <w:left w:val="single" w:sz="4" w:space="0" w:color="auto"/>
              <w:bottom w:val="single" w:sz="4" w:space="0" w:color="auto"/>
              <w:right w:val="single" w:sz="4" w:space="0" w:color="auto"/>
            </w:tcBorders>
            <w:vAlign w:val="center"/>
          </w:tcPr>
          <w:p w14:paraId="3E033725"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950</w:t>
            </w:r>
          </w:p>
        </w:tc>
        <w:tc>
          <w:tcPr>
            <w:tcW w:w="822" w:type="dxa"/>
            <w:tcBorders>
              <w:top w:val="single" w:sz="4" w:space="0" w:color="auto"/>
              <w:left w:val="single" w:sz="4" w:space="0" w:color="auto"/>
              <w:bottom w:val="single" w:sz="4" w:space="0" w:color="auto"/>
              <w:right w:val="single" w:sz="4" w:space="0" w:color="auto"/>
            </w:tcBorders>
            <w:vAlign w:val="center"/>
          </w:tcPr>
          <w:p w14:paraId="1C676D78" w14:textId="77777777" w:rsidR="00810F32" w:rsidRPr="003423D0" w:rsidRDefault="00810F32" w:rsidP="00746147">
            <w:pPr>
              <w:jc w:val="right"/>
              <w:rPr>
                <w:rFonts w:ascii="Arial" w:hAnsi="Arial" w:cs="Arial"/>
                <w:sz w:val="15"/>
                <w:szCs w:val="15"/>
              </w:rPr>
            </w:pPr>
            <w:r w:rsidRPr="003423D0">
              <w:rPr>
                <w:rFonts w:ascii="Arial" w:hAnsi="Arial" w:cs="Arial"/>
                <w:color w:val="000000"/>
                <w:sz w:val="15"/>
                <w:szCs w:val="15"/>
              </w:rPr>
              <w:t>3161580</w:t>
            </w:r>
          </w:p>
        </w:tc>
      </w:tr>
      <w:tr w:rsidR="00810F32" w:rsidRPr="003423D0" w14:paraId="6A5BE117" w14:textId="77777777" w:rsidTr="00746147">
        <w:trPr>
          <w:jc w:val="center"/>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03351A2A" w14:textId="77777777" w:rsidR="00810F32" w:rsidRPr="003423D0" w:rsidRDefault="00810F32" w:rsidP="00746147">
            <w:pPr>
              <w:rPr>
                <w:rFonts w:ascii="Arial" w:hAnsi="Arial" w:cs="Arial"/>
                <w:b/>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73980B2"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w:t>
            </w:r>
          </w:p>
        </w:tc>
        <w:tc>
          <w:tcPr>
            <w:tcW w:w="1020" w:type="dxa"/>
            <w:tcBorders>
              <w:top w:val="single" w:sz="4" w:space="0" w:color="auto"/>
              <w:left w:val="single" w:sz="4" w:space="0" w:color="auto"/>
              <w:bottom w:val="single" w:sz="4" w:space="0" w:color="auto"/>
              <w:right w:val="single" w:sz="4" w:space="0" w:color="auto"/>
            </w:tcBorders>
            <w:vAlign w:val="center"/>
          </w:tcPr>
          <w:p w14:paraId="640AF26C"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1.7</w:t>
            </w:r>
          </w:p>
        </w:tc>
        <w:tc>
          <w:tcPr>
            <w:tcW w:w="907" w:type="dxa"/>
            <w:tcBorders>
              <w:top w:val="single" w:sz="4" w:space="0" w:color="auto"/>
              <w:left w:val="single" w:sz="4" w:space="0" w:color="auto"/>
              <w:bottom w:val="single" w:sz="4" w:space="0" w:color="auto"/>
              <w:right w:val="single" w:sz="4" w:space="0" w:color="auto"/>
            </w:tcBorders>
            <w:vAlign w:val="center"/>
          </w:tcPr>
          <w:p w14:paraId="13030E33"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12.4</w:t>
            </w:r>
          </w:p>
        </w:tc>
        <w:tc>
          <w:tcPr>
            <w:tcW w:w="907" w:type="dxa"/>
            <w:tcBorders>
              <w:top w:val="single" w:sz="4" w:space="0" w:color="auto"/>
              <w:left w:val="single" w:sz="4" w:space="0" w:color="auto"/>
              <w:bottom w:val="single" w:sz="4" w:space="0" w:color="auto"/>
              <w:right w:val="single" w:sz="4" w:space="0" w:color="auto"/>
            </w:tcBorders>
            <w:vAlign w:val="center"/>
          </w:tcPr>
          <w:p w14:paraId="774482C1"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34.8</w:t>
            </w:r>
          </w:p>
        </w:tc>
        <w:tc>
          <w:tcPr>
            <w:tcW w:w="908" w:type="dxa"/>
            <w:tcBorders>
              <w:top w:val="single" w:sz="4" w:space="0" w:color="auto"/>
              <w:left w:val="single" w:sz="4" w:space="0" w:color="auto"/>
              <w:bottom w:val="single" w:sz="4" w:space="0" w:color="auto"/>
              <w:right w:val="single" w:sz="4" w:space="0" w:color="auto"/>
            </w:tcBorders>
            <w:vAlign w:val="center"/>
          </w:tcPr>
          <w:p w14:paraId="1A592A37"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40.2</w:t>
            </w:r>
          </w:p>
        </w:tc>
        <w:tc>
          <w:tcPr>
            <w:tcW w:w="907" w:type="dxa"/>
            <w:tcBorders>
              <w:top w:val="single" w:sz="4" w:space="0" w:color="auto"/>
              <w:left w:val="single" w:sz="4" w:space="0" w:color="auto"/>
              <w:bottom w:val="single" w:sz="4" w:space="0" w:color="auto"/>
              <w:right w:val="single" w:sz="4" w:space="0" w:color="auto"/>
            </w:tcBorders>
            <w:vAlign w:val="center"/>
          </w:tcPr>
          <w:p w14:paraId="69B53C72"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10.2</w:t>
            </w:r>
          </w:p>
        </w:tc>
        <w:tc>
          <w:tcPr>
            <w:tcW w:w="907" w:type="dxa"/>
            <w:tcBorders>
              <w:top w:val="single" w:sz="4" w:space="0" w:color="auto"/>
              <w:left w:val="single" w:sz="4" w:space="0" w:color="auto"/>
              <w:bottom w:val="single" w:sz="4" w:space="0" w:color="auto"/>
              <w:right w:val="single" w:sz="4" w:space="0" w:color="auto"/>
            </w:tcBorders>
            <w:vAlign w:val="center"/>
          </w:tcPr>
          <w:p w14:paraId="68DCD1A8"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0.6</w:t>
            </w:r>
          </w:p>
        </w:tc>
        <w:tc>
          <w:tcPr>
            <w:tcW w:w="907" w:type="dxa"/>
            <w:tcBorders>
              <w:top w:val="single" w:sz="4" w:space="0" w:color="auto"/>
              <w:left w:val="single" w:sz="4" w:space="0" w:color="auto"/>
              <w:bottom w:val="single" w:sz="4" w:space="0" w:color="auto"/>
              <w:right w:val="single" w:sz="4" w:space="0" w:color="auto"/>
            </w:tcBorders>
            <w:vAlign w:val="center"/>
          </w:tcPr>
          <w:p w14:paraId="7A63F79D"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w:t>
            </w:r>
          </w:p>
        </w:tc>
        <w:tc>
          <w:tcPr>
            <w:tcW w:w="908" w:type="dxa"/>
            <w:tcBorders>
              <w:top w:val="single" w:sz="4" w:space="0" w:color="auto"/>
              <w:left w:val="single" w:sz="4" w:space="0" w:color="auto"/>
              <w:bottom w:val="single" w:sz="4" w:space="0" w:color="auto"/>
              <w:right w:val="single" w:sz="4" w:space="0" w:color="auto"/>
            </w:tcBorders>
            <w:vAlign w:val="center"/>
          </w:tcPr>
          <w:p w14:paraId="681F3D37"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w:t>
            </w:r>
          </w:p>
        </w:tc>
        <w:tc>
          <w:tcPr>
            <w:tcW w:w="822" w:type="dxa"/>
            <w:tcBorders>
              <w:top w:val="single" w:sz="4" w:space="0" w:color="auto"/>
              <w:left w:val="single" w:sz="4" w:space="0" w:color="auto"/>
              <w:bottom w:val="single" w:sz="4" w:space="0" w:color="auto"/>
              <w:right w:val="single" w:sz="4" w:space="0" w:color="auto"/>
            </w:tcBorders>
            <w:vAlign w:val="center"/>
          </w:tcPr>
          <w:p w14:paraId="117C5880" w14:textId="77777777" w:rsidR="00810F32" w:rsidRPr="003423D0" w:rsidRDefault="00810F32" w:rsidP="00746147">
            <w:pPr>
              <w:jc w:val="right"/>
              <w:rPr>
                <w:rFonts w:ascii="Arial" w:hAnsi="Arial" w:cs="Arial"/>
                <w:b/>
                <w:bCs/>
                <w:sz w:val="15"/>
                <w:szCs w:val="15"/>
              </w:rPr>
            </w:pPr>
            <w:r w:rsidRPr="003423D0">
              <w:rPr>
                <w:rFonts w:ascii="Arial" w:hAnsi="Arial" w:cs="Arial"/>
                <w:b/>
                <w:bCs/>
                <w:color w:val="000000"/>
                <w:sz w:val="15"/>
                <w:szCs w:val="15"/>
              </w:rPr>
              <w:t>100.0</w:t>
            </w:r>
          </w:p>
        </w:tc>
      </w:tr>
      <w:tr w:rsidR="00810F32" w:rsidRPr="003423D0" w14:paraId="2F9BDD00" w14:textId="77777777" w:rsidTr="00746147">
        <w:trPr>
          <w:jc w:val="center"/>
        </w:trPr>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61D73134"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разлика</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878FC7"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w:t>
            </w:r>
          </w:p>
        </w:tc>
        <w:tc>
          <w:tcPr>
            <w:tcW w:w="1020" w:type="dxa"/>
            <w:tcBorders>
              <w:top w:val="single" w:sz="4" w:space="0" w:color="auto"/>
              <w:left w:val="single" w:sz="4" w:space="0" w:color="auto"/>
              <w:bottom w:val="single" w:sz="4" w:space="0" w:color="auto"/>
              <w:right w:val="single" w:sz="4" w:space="0" w:color="auto"/>
            </w:tcBorders>
            <w:vAlign w:val="center"/>
          </w:tcPr>
          <w:p w14:paraId="46A390BF"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0BF4C5DC"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48572D90"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89150</w:t>
            </w:r>
          </w:p>
        </w:tc>
        <w:tc>
          <w:tcPr>
            <w:tcW w:w="908" w:type="dxa"/>
            <w:tcBorders>
              <w:top w:val="single" w:sz="4" w:space="0" w:color="auto"/>
              <w:left w:val="single" w:sz="4" w:space="0" w:color="auto"/>
              <w:bottom w:val="single" w:sz="4" w:space="0" w:color="auto"/>
              <w:right w:val="single" w:sz="4" w:space="0" w:color="auto"/>
            </w:tcBorders>
            <w:vAlign w:val="center"/>
          </w:tcPr>
          <w:p w14:paraId="537BC055"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282435</w:t>
            </w:r>
          </w:p>
        </w:tc>
        <w:tc>
          <w:tcPr>
            <w:tcW w:w="907" w:type="dxa"/>
            <w:tcBorders>
              <w:top w:val="single" w:sz="4" w:space="0" w:color="auto"/>
              <w:left w:val="single" w:sz="4" w:space="0" w:color="auto"/>
              <w:bottom w:val="single" w:sz="4" w:space="0" w:color="auto"/>
              <w:right w:val="single" w:sz="4" w:space="0" w:color="auto"/>
            </w:tcBorders>
            <w:vAlign w:val="center"/>
          </w:tcPr>
          <w:p w14:paraId="4D8E609C"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295100</w:t>
            </w:r>
          </w:p>
        </w:tc>
        <w:tc>
          <w:tcPr>
            <w:tcW w:w="907" w:type="dxa"/>
            <w:tcBorders>
              <w:top w:val="single" w:sz="4" w:space="0" w:color="auto"/>
              <w:left w:val="single" w:sz="4" w:space="0" w:color="auto"/>
              <w:bottom w:val="single" w:sz="4" w:space="0" w:color="auto"/>
              <w:right w:val="single" w:sz="4" w:space="0" w:color="auto"/>
            </w:tcBorders>
            <w:vAlign w:val="center"/>
          </w:tcPr>
          <w:p w14:paraId="6A1D1171"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13635</w:t>
            </w:r>
          </w:p>
        </w:tc>
        <w:tc>
          <w:tcPr>
            <w:tcW w:w="907" w:type="dxa"/>
            <w:tcBorders>
              <w:top w:val="single" w:sz="4" w:space="0" w:color="auto"/>
              <w:left w:val="single" w:sz="4" w:space="0" w:color="auto"/>
              <w:bottom w:val="single" w:sz="4" w:space="0" w:color="auto"/>
              <w:right w:val="single" w:sz="4" w:space="0" w:color="auto"/>
            </w:tcBorders>
            <w:vAlign w:val="center"/>
          </w:tcPr>
          <w:p w14:paraId="783314E8" w14:textId="77777777" w:rsidR="00810F32" w:rsidRPr="003423D0" w:rsidRDefault="00810F32" w:rsidP="00746147">
            <w:pPr>
              <w:jc w:val="right"/>
              <w:rPr>
                <w:rFonts w:ascii="Arial" w:hAnsi="Arial" w:cs="Arial"/>
                <w:b/>
                <w:bCs/>
                <w:sz w:val="15"/>
                <w:szCs w:val="15"/>
              </w:rPr>
            </w:pPr>
          </w:p>
        </w:tc>
        <w:tc>
          <w:tcPr>
            <w:tcW w:w="908" w:type="dxa"/>
            <w:tcBorders>
              <w:top w:val="single" w:sz="4" w:space="0" w:color="auto"/>
              <w:left w:val="single" w:sz="4" w:space="0" w:color="auto"/>
              <w:bottom w:val="single" w:sz="4" w:space="0" w:color="auto"/>
              <w:right w:val="single" w:sz="4" w:space="0" w:color="auto"/>
            </w:tcBorders>
            <w:vAlign w:val="center"/>
          </w:tcPr>
          <w:p w14:paraId="5AB607F5"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370</w:t>
            </w:r>
          </w:p>
        </w:tc>
        <w:tc>
          <w:tcPr>
            <w:tcW w:w="822" w:type="dxa"/>
            <w:tcBorders>
              <w:top w:val="single" w:sz="4" w:space="0" w:color="auto"/>
              <w:left w:val="single" w:sz="4" w:space="0" w:color="auto"/>
              <w:bottom w:val="single" w:sz="4" w:space="0" w:color="auto"/>
              <w:right w:val="single" w:sz="4" w:space="0" w:color="auto"/>
            </w:tcBorders>
            <w:vAlign w:val="center"/>
          </w:tcPr>
          <w:p w14:paraId="145C2FA1" w14:textId="77777777" w:rsidR="00810F32" w:rsidRPr="003423D0" w:rsidRDefault="00810F32" w:rsidP="00746147">
            <w:pPr>
              <w:jc w:val="right"/>
              <w:rPr>
                <w:rFonts w:ascii="Arial" w:hAnsi="Arial" w:cs="Arial"/>
                <w:b/>
                <w:bCs/>
                <w:sz w:val="15"/>
                <w:szCs w:val="15"/>
              </w:rPr>
            </w:pPr>
            <w:r w:rsidRPr="00826CD8">
              <w:rPr>
                <w:rFonts w:ascii="Arial" w:hAnsi="Arial" w:cs="Arial"/>
                <w:b/>
                <w:bCs/>
                <w:sz w:val="15"/>
                <w:szCs w:val="15"/>
              </w:rPr>
              <w:t>328810</w:t>
            </w:r>
          </w:p>
        </w:tc>
      </w:tr>
      <w:tr w:rsidR="00810F32" w:rsidRPr="003423D0" w14:paraId="31DD080A" w14:textId="77777777" w:rsidTr="00746147">
        <w:trPr>
          <w:jc w:val="center"/>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097A149B" w14:textId="77777777" w:rsidR="00810F32" w:rsidRPr="003423D0" w:rsidRDefault="00810F32" w:rsidP="00746147">
            <w:pPr>
              <w:rPr>
                <w:rFonts w:ascii="Arial" w:hAnsi="Arial" w:cs="Arial"/>
                <w:b/>
                <w:color w:val="FF0000"/>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B753C5A" w14:textId="77777777" w:rsidR="00810F32" w:rsidRPr="003423D0" w:rsidRDefault="00810F32" w:rsidP="00746147">
            <w:pPr>
              <w:jc w:val="center"/>
              <w:rPr>
                <w:rFonts w:ascii="Arial" w:hAnsi="Arial" w:cs="Arial"/>
                <w:b/>
                <w:sz w:val="15"/>
                <w:szCs w:val="15"/>
              </w:rPr>
            </w:pPr>
            <w:r w:rsidRPr="003423D0">
              <w:rPr>
                <w:rFonts w:ascii="Arial" w:hAnsi="Arial" w:cs="Arial"/>
                <w:b/>
                <w:sz w:val="15"/>
                <w:szCs w:val="15"/>
              </w:rPr>
              <w:t>-</w:t>
            </w:r>
          </w:p>
        </w:tc>
        <w:tc>
          <w:tcPr>
            <w:tcW w:w="1020" w:type="dxa"/>
            <w:tcBorders>
              <w:top w:val="single" w:sz="4" w:space="0" w:color="auto"/>
              <w:left w:val="single" w:sz="4" w:space="0" w:color="auto"/>
              <w:bottom w:val="single" w:sz="4" w:space="0" w:color="auto"/>
              <w:right w:val="single" w:sz="4" w:space="0" w:color="auto"/>
            </w:tcBorders>
            <w:vAlign w:val="center"/>
          </w:tcPr>
          <w:p w14:paraId="4B990B75"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39995</w:t>
            </w:r>
          </w:p>
        </w:tc>
        <w:tc>
          <w:tcPr>
            <w:tcW w:w="907" w:type="dxa"/>
            <w:tcBorders>
              <w:top w:val="single" w:sz="4" w:space="0" w:color="auto"/>
              <w:left w:val="single" w:sz="4" w:space="0" w:color="auto"/>
              <w:bottom w:val="single" w:sz="4" w:space="0" w:color="auto"/>
              <w:right w:val="single" w:sz="4" w:space="0" w:color="auto"/>
            </w:tcBorders>
            <w:vAlign w:val="center"/>
          </w:tcPr>
          <w:p w14:paraId="49595B46"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311750</w:t>
            </w:r>
          </w:p>
        </w:tc>
        <w:tc>
          <w:tcPr>
            <w:tcW w:w="907" w:type="dxa"/>
            <w:tcBorders>
              <w:top w:val="single" w:sz="4" w:space="0" w:color="auto"/>
              <w:left w:val="single" w:sz="4" w:space="0" w:color="auto"/>
              <w:bottom w:val="single" w:sz="4" w:space="0" w:color="auto"/>
              <w:right w:val="single" w:sz="4" w:space="0" w:color="auto"/>
            </w:tcBorders>
            <w:vAlign w:val="center"/>
          </w:tcPr>
          <w:p w14:paraId="040F691F" w14:textId="77777777" w:rsidR="00810F32" w:rsidRPr="003423D0" w:rsidRDefault="00810F32" w:rsidP="00746147">
            <w:pPr>
              <w:jc w:val="right"/>
              <w:rPr>
                <w:rFonts w:ascii="Arial" w:hAnsi="Arial" w:cs="Arial"/>
                <w:b/>
                <w:bCs/>
                <w:sz w:val="15"/>
                <w:szCs w:val="15"/>
              </w:rPr>
            </w:pPr>
          </w:p>
        </w:tc>
        <w:tc>
          <w:tcPr>
            <w:tcW w:w="908" w:type="dxa"/>
            <w:tcBorders>
              <w:top w:val="single" w:sz="4" w:space="0" w:color="auto"/>
              <w:left w:val="single" w:sz="4" w:space="0" w:color="auto"/>
              <w:bottom w:val="single" w:sz="4" w:space="0" w:color="auto"/>
              <w:right w:val="single" w:sz="4" w:space="0" w:color="auto"/>
            </w:tcBorders>
            <w:vAlign w:val="center"/>
          </w:tcPr>
          <w:p w14:paraId="5E4071D3"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695B81E5"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76930AA6" w14:textId="77777777" w:rsidR="00810F32" w:rsidRPr="003423D0" w:rsidRDefault="00810F32" w:rsidP="00746147">
            <w:pPr>
              <w:jc w:val="right"/>
              <w:rPr>
                <w:rFonts w:ascii="Arial" w:hAnsi="Arial" w:cs="Arial"/>
                <w:b/>
                <w:bCs/>
                <w:sz w:val="15"/>
                <w:szCs w:val="15"/>
              </w:rPr>
            </w:pPr>
          </w:p>
        </w:tc>
        <w:tc>
          <w:tcPr>
            <w:tcW w:w="907" w:type="dxa"/>
            <w:tcBorders>
              <w:top w:val="single" w:sz="4" w:space="0" w:color="auto"/>
              <w:left w:val="single" w:sz="4" w:space="0" w:color="auto"/>
              <w:bottom w:val="single" w:sz="4" w:space="0" w:color="auto"/>
              <w:right w:val="single" w:sz="4" w:space="0" w:color="auto"/>
            </w:tcBorders>
            <w:vAlign w:val="center"/>
          </w:tcPr>
          <w:p w14:paraId="020C880E" w14:textId="77777777" w:rsidR="00810F32" w:rsidRPr="003423D0" w:rsidRDefault="00810F32" w:rsidP="00746147">
            <w:pPr>
              <w:jc w:val="right"/>
              <w:rPr>
                <w:rFonts w:ascii="Arial" w:hAnsi="Arial" w:cs="Arial"/>
                <w:b/>
                <w:bCs/>
                <w:sz w:val="15"/>
                <w:szCs w:val="15"/>
              </w:rPr>
            </w:pPr>
            <w:r w:rsidRPr="003423D0">
              <w:rPr>
                <w:rFonts w:ascii="Arial" w:hAnsi="Arial" w:cs="Arial"/>
                <w:b/>
                <w:bCs/>
                <w:sz w:val="15"/>
                <w:szCs w:val="15"/>
              </w:rPr>
              <w:t>135</w:t>
            </w:r>
          </w:p>
        </w:tc>
        <w:tc>
          <w:tcPr>
            <w:tcW w:w="908" w:type="dxa"/>
            <w:tcBorders>
              <w:top w:val="single" w:sz="4" w:space="0" w:color="auto"/>
              <w:left w:val="single" w:sz="4" w:space="0" w:color="auto"/>
              <w:bottom w:val="single" w:sz="4" w:space="0" w:color="auto"/>
              <w:right w:val="single" w:sz="4" w:space="0" w:color="auto"/>
            </w:tcBorders>
            <w:vAlign w:val="center"/>
          </w:tcPr>
          <w:p w14:paraId="35CC3D67" w14:textId="77777777" w:rsidR="00810F32" w:rsidRPr="003423D0" w:rsidRDefault="00810F32" w:rsidP="00746147">
            <w:pPr>
              <w:jc w:val="right"/>
              <w:rPr>
                <w:rFonts w:ascii="Arial" w:hAnsi="Arial" w:cs="Arial"/>
                <w:b/>
                <w:bCs/>
                <w:sz w:val="15"/>
                <w:szCs w:val="15"/>
              </w:rPr>
            </w:pPr>
          </w:p>
        </w:tc>
        <w:tc>
          <w:tcPr>
            <w:tcW w:w="822" w:type="dxa"/>
            <w:tcBorders>
              <w:top w:val="single" w:sz="4" w:space="0" w:color="auto"/>
              <w:left w:val="single" w:sz="4" w:space="0" w:color="auto"/>
              <w:bottom w:val="single" w:sz="4" w:space="0" w:color="auto"/>
              <w:right w:val="single" w:sz="4" w:space="0" w:color="auto"/>
            </w:tcBorders>
            <w:vAlign w:val="center"/>
          </w:tcPr>
          <w:p w14:paraId="775C7AB9" w14:textId="77777777" w:rsidR="00810F32" w:rsidRPr="003423D0" w:rsidRDefault="00810F32" w:rsidP="00746147">
            <w:pPr>
              <w:jc w:val="right"/>
              <w:rPr>
                <w:rFonts w:ascii="Arial" w:hAnsi="Arial" w:cs="Arial"/>
                <w:b/>
                <w:bCs/>
                <w:sz w:val="15"/>
                <w:szCs w:val="15"/>
              </w:rPr>
            </w:pPr>
          </w:p>
        </w:tc>
      </w:tr>
    </w:tbl>
    <w:p w14:paraId="078A32CA" w14:textId="77777777" w:rsidR="00D15953" w:rsidRPr="003423D0" w:rsidRDefault="00D15953" w:rsidP="00182A55">
      <w:pPr>
        <w:jc w:val="both"/>
        <w:rPr>
          <w:rFonts w:ascii="Arial" w:hAnsi="Arial" w:cs="Arial"/>
          <w:sz w:val="22"/>
          <w:szCs w:val="22"/>
        </w:rPr>
      </w:pPr>
    </w:p>
    <w:p w14:paraId="5BCB29FA" w14:textId="172BD2A1" w:rsidR="00D15953" w:rsidRPr="003423D0" w:rsidRDefault="001B1C57" w:rsidP="00182A55">
      <w:pPr>
        <w:jc w:val="both"/>
        <w:rPr>
          <w:rFonts w:ascii="Arial" w:hAnsi="Arial" w:cs="Arial"/>
          <w:sz w:val="22"/>
          <w:szCs w:val="22"/>
        </w:rPr>
      </w:pPr>
      <w:r w:rsidRPr="003423D0">
        <w:rPr>
          <w:rFonts w:ascii="Arial" w:hAnsi="Arial" w:cs="Arial"/>
          <w:sz w:val="22"/>
          <w:szCs w:val="22"/>
        </w:rPr>
        <w:tab/>
        <w:t>Намаление се наблюдава при площта с 237.</w:t>
      </w:r>
      <w:r w:rsidR="00A03203">
        <w:rPr>
          <w:rFonts w:ascii="Arial" w:hAnsi="Arial" w:cs="Arial"/>
          <w:sz w:val="22"/>
          <w:szCs w:val="22"/>
        </w:rPr>
        <w:t>1</w:t>
      </w:r>
      <w:r w:rsidRPr="003423D0">
        <w:rPr>
          <w:rFonts w:ascii="Arial" w:hAnsi="Arial" w:cs="Arial"/>
          <w:sz w:val="22"/>
          <w:szCs w:val="22"/>
        </w:rPr>
        <w:t xml:space="preserve"> ха, което се дължи на променените условия на ползването на някои имоти</w:t>
      </w:r>
      <w:r w:rsidR="00DC35A0">
        <w:rPr>
          <w:rFonts w:ascii="Arial" w:hAnsi="Arial" w:cs="Arial"/>
          <w:sz w:val="22"/>
          <w:szCs w:val="22"/>
        </w:rPr>
        <w:t xml:space="preserve"> </w:t>
      </w:r>
      <w:r w:rsidRPr="003423D0">
        <w:rPr>
          <w:rFonts w:ascii="Arial" w:hAnsi="Arial" w:cs="Arial"/>
          <w:sz w:val="22"/>
          <w:szCs w:val="22"/>
        </w:rPr>
        <w:t>(които не са ДГТ), които преди са били описани като гора, а при сегашната инвентаризация са установени като голи площи – земеделски, урбанизирани или водни територии.</w:t>
      </w:r>
    </w:p>
    <w:p w14:paraId="1C16374F" w14:textId="768B9A18" w:rsidR="00D15953" w:rsidRPr="003423D0" w:rsidRDefault="001B1C57" w:rsidP="00182A55">
      <w:pPr>
        <w:jc w:val="both"/>
        <w:rPr>
          <w:rFonts w:ascii="Arial" w:hAnsi="Arial" w:cs="Arial"/>
          <w:sz w:val="22"/>
          <w:szCs w:val="22"/>
        </w:rPr>
      </w:pPr>
      <w:r w:rsidRPr="003423D0">
        <w:rPr>
          <w:rFonts w:ascii="Arial" w:hAnsi="Arial" w:cs="Arial"/>
          <w:sz w:val="22"/>
          <w:szCs w:val="22"/>
        </w:rPr>
        <w:tab/>
        <w:t xml:space="preserve">Увеличение са наблюдава по запас с 296810 куб.м, </w:t>
      </w:r>
      <w:r w:rsidR="005E4C28" w:rsidRPr="003423D0">
        <w:rPr>
          <w:rFonts w:ascii="Arial" w:hAnsi="Arial" w:cs="Arial"/>
          <w:sz w:val="22"/>
          <w:szCs w:val="22"/>
        </w:rPr>
        <w:t>което се обяснява с разликата между прираста и действителните добиви, които са с 32000 куб.м</w:t>
      </w:r>
      <w:r w:rsidR="0084149D">
        <w:rPr>
          <w:rFonts w:ascii="Arial" w:hAnsi="Arial" w:cs="Arial"/>
          <w:sz w:val="22"/>
          <w:szCs w:val="22"/>
        </w:rPr>
        <w:t xml:space="preserve"> </w:t>
      </w:r>
      <w:r w:rsidR="005E4C28" w:rsidRPr="003423D0">
        <w:rPr>
          <w:rFonts w:ascii="Arial" w:hAnsi="Arial" w:cs="Arial"/>
          <w:sz w:val="22"/>
          <w:szCs w:val="22"/>
        </w:rPr>
        <w:t>по-малко него, като не отчитаме добивите от недържавни гори. Според ДГС запаса (с клони) при предходната инвентаризация е бил по-голям, което е наложило актуализация на ГСП от 2013 год.</w:t>
      </w:r>
    </w:p>
    <w:p w14:paraId="1B54A339" w14:textId="77777777" w:rsidR="005E4C28" w:rsidRPr="003423D0" w:rsidRDefault="001C0F68" w:rsidP="001C0F68">
      <w:pPr>
        <w:jc w:val="both"/>
        <w:rPr>
          <w:rFonts w:ascii="Arial" w:hAnsi="Arial" w:cs="Arial"/>
          <w:b/>
          <w:sz w:val="22"/>
          <w:szCs w:val="22"/>
          <w:u w:val="single"/>
        </w:rPr>
      </w:pPr>
      <w:r w:rsidRPr="003423D0">
        <w:rPr>
          <w:rFonts w:ascii="Arial" w:hAnsi="Arial" w:cs="Arial"/>
          <w:sz w:val="22"/>
          <w:szCs w:val="22"/>
        </w:rPr>
        <w:tab/>
        <w:t xml:space="preserve">В </w:t>
      </w:r>
      <w:bookmarkStart w:id="16" w:name="_Hlk195682574"/>
      <w:r w:rsidR="005E4C28" w:rsidRPr="003423D0">
        <w:rPr>
          <w:rFonts w:ascii="Arial" w:hAnsi="Arial" w:cs="Arial"/>
          <w:sz w:val="22"/>
          <w:szCs w:val="22"/>
        </w:rPr>
        <w:t>Таблица № 22</w:t>
      </w:r>
      <w:r w:rsidRPr="003423D0">
        <w:rPr>
          <w:rFonts w:ascii="Arial" w:hAnsi="Arial" w:cs="Arial"/>
          <w:sz w:val="22"/>
          <w:szCs w:val="22"/>
        </w:rPr>
        <w:t xml:space="preserve"> са представени с</w:t>
      </w:r>
      <w:r w:rsidR="005E4C28" w:rsidRPr="003423D0">
        <w:rPr>
          <w:rFonts w:ascii="Arial" w:hAnsi="Arial" w:cs="Arial"/>
          <w:sz w:val="22"/>
          <w:szCs w:val="22"/>
        </w:rPr>
        <w:t>редни</w:t>
      </w:r>
      <w:r w:rsidRPr="003423D0">
        <w:rPr>
          <w:rFonts w:ascii="Arial" w:hAnsi="Arial" w:cs="Arial"/>
          <w:sz w:val="22"/>
          <w:szCs w:val="22"/>
        </w:rPr>
        <w:t>те</w:t>
      </w:r>
      <w:r w:rsidR="005E4C28" w:rsidRPr="003423D0">
        <w:rPr>
          <w:rFonts w:ascii="Arial" w:hAnsi="Arial" w:cs="Arial"/>
          <w:sz w:val="22"/>
          <w:szCs w:val="22"/>
        </w:rPr>
        <w:t xml:space="preserve"> </w:t>
      </w:r>
      <w:proofErr w:type="spellStart"/>
      <w:r w:rsidR="005E4C28" w:rsidRPr="003423D0">
        <w:rPr>
          <w:rFonts w:ascii="Arial" w:hAnsi="Arial" w:cs="Arial"/>
          <w:sz w:val="22"/>
          <w:szCs w:val="22"/>
        </w:rPr>
        <w:t>таксационни</w:t>
      </w:r>
      <w:proofErr w:type="spellEnd"/>
      <w:r w:rsidR="005E4C28" w:rsidRPr="003423D0">
        <w:rPr>
          <w:rFonts w:ascii="Arial" w:hAnsi="Arial" w:cs="Arial"/>
          <w:sz w:val="22"/>
          <w:szCs w:val="22"/>
        </w:rPr>
        <w:t xml:space="preserve"> показатели по функции и условни стопански класове </w:t>
      </w:r>
      <w:r w:rsidR="005E4C28" w:rsidRPr="003423D0">
        <w:rPr>
          <w:rFonts w:ascii="Arial" w:hAnsi="Arial" w:cs="Arial"/>
          <w:bCs/>
          <w:sz w:val="22"/>
          <w:szCs w:val="22"/>
        </w:rPr>
        <w:t>общо за стопанството</w:t>
      </w:r>
      <w:r w:rsidRPr="003423D0">
        <w:rPr>
          <w:rFonts w:ascii="Arial" w:hAnsi="Arial" w:cs="Arial"/>
          <w:bCs/>
          <w:sz w:val="22"/>
          <w:szCs w:val="22"/>
        </w:rPr>
        <w:t>.</w:t>
      </w:r>
    </w:p>
    <w:bookmarkEnd w:id="16"/>
    <w:p w14:paraId="19068D2A" w14:textId="77777777" w:rsidR="002F4EDD" w:rsidRPr="004D1757" w:rsidRDefault="002F4EDD" w:rsidP="00182A55">
      <w:pPr>
        <w:jc w:val="both"/>
        <w:rPr>
          <w:rFonts w:ascii="Arial" w:hAnsi="Arial" w:cs="Arial"/>
          <w:sz w:val="22"/>
          <w:szCs w:val="22"/>
          <w:lang w:val="ru-RU"/>
        </w:rPr>
      </w:pPr>
    </w:p>
    <w:p w14:paraId="399B7F7C" w14:textId="77777777" w:rsidR="00394F3A" w:rsidRPr="004D1757" w:rsidRDefault="00394F3A" w:rsidP="00182A55">
      <w:pPr>
        <w:jc w:val="both"/>
        <w:rPr>
          <w:rFonts w:ascii="Arial" w:hAnsi="Arial" w:cs="Arial"/>
          <w:sz w:val="22"/>
          <w:szCs w:val="22"/>
          <w:lang w:val="ru-RU"/>
        </w:rPr>
      </w:pPr>
    </w:p>
    <w:p w14:paraId="7A0DA092" w14:textId="77777777" w:rsidR="00394F3A" w:rsidRPr="004D1757" w:rsidRDefault="00394F3A" w:rsidP="00182A55">
      <w:pPr>
        <w:jc w:val="both"/>
        <w:rPr>
          <w:rFonts w:ascii="Arial" w:hAnsi="Arial" w:cs="Arial"/>
          <w:sz w:val="22"/>
          <w:szCs w:val="22"/>
          <w:lang w:val="ru-RU"/>
        </w:rPr>
      </w:pPr>
    </w:p>
    <w:p w14:paraId="67D23B14" w14:textId="77777777" w:rsidR="00394F3A" w:rsidRPr="004D1757" w:rsidRDefault="00394F3A" w:rsidP="00182A55">
      <w:pPr>
        <w:jc w:val="both"/>
        <w:rPr>
          <w:rFonts w:ascii="Arial" w:hAnsi="Arial" w:cs="Arial"/>
          <w:sz w:val="22"/>
          <w:szCs w:val="22"/>
          <w:lang w:val="ru-RU"/>
        </w:rPr>
      </w:pPr>
    </w:p>
    <w:p w14:paraId="0C8A98BD" w14:textId="77777777" w:rsidR="00394F3A" w:rsidRDefault="00394F3A" w:rsidP="00182A55">
      <w:pPr>
        <w:jc w:val="both"/>
        <w:rPr>
          <w:rFonts w:ascii="Arial" w:hAnsi="Arial" w:cs="Arial"/>
          <w:sz w:val="22"/>
          <w:szCs w:val="22"/>
          <w:lang w:val="ru-RU"/>
        </w:rPr>
      </w:pPr>
    </w:p>
    <w:p w14:paraId="3477AAA5" w14:textId="77777777" w:rsidR="00F73D54" w:rsidRDefault="00F73D54" w:rsidP="00182A55">
      <w:pPr>
        <w:jc w:val="both"/>
        <w:rPr>
          <w:rFonts w:ascii="Arial" w:hAnsi="Arial" w:cs="Arial"/>
          <w:sz w:val="22"/>
          <w:szCs w:val="22"/>
          <w:lang w:val="ru-RU"/>
        </w:rPr>
      </w:pPr>
    </w:p>
    <w:p w14:paraId="6C9DE560" w14:textId="77777777" w:rsidR="00F73D54" w:rsidRDefault="00F73D54" w:rsidP="00182A55">
      <w:pPr>
        <w:jc w:val="both"/>
        <w:rPr>
          <w:rFonts w:ascii="Arial" w:hAnsi="Arial" w:cs="Arial"/>
          <w:sz w:val="22"/>
          <w:szCs w:val="22"/>
          <w:lang w:val="ru-RU"/>
        </w:rPr>
      </w:pPr>
    </w:p>
    <w:p w14:paraId="3A0391E9" w14:textId="77777777" w:rsidR="00F73D54" w:rsidRDefault="00F73D54" w:rsidP="00182A55">
      <w:pPr>
        <w:jc w:val="both"/>
        <w:rPr>
          <w:rFonts w:ascii="Arial" w:hAnsi="Arial" w:cs="Arial"/>
          <w:sz w:val="22"/>
          <w:szCs w:val="22"/>
          <w:lang w:val="ru-RU"/>
        </w:rPr>
      </w:pPr>
    </w:p>
    <w:p w14:paraId="6E12BA36" w14:textId="77777777" w:rsidR="00F73D54" w:rsidRDefault="00F73D54" w:rsidP="00182A55">
      <w:pPr>
        <w:jc w:val="both"/>
        <w:rPr>
          <w:rFonts w:ascii="Arial" w:hAnsi="Arial" w:cs="Arial"/>
          <w:sz w:val="22"/>
          <w:szCs w:val="22"/>
          <w:lang w:val="ru-RU"/>
        </w:rPr>
      </w:pPr>
    </w:p>
    <w:p w14:paraId="14D921FE" w14:textId="77777777" w:rsidR="00F73D54" w:rsidRDefault="00F73D54" w:rsidP="00182A55">
      <w:pPr>
        <w:jc w:val="both"/>
        <w:rPr>
          <w:rFonts w:ascii="Arial" w:hAnsi="Arial" w:cs="Arial"/>
          <w:sz w:val="22"/>
          <w:szCs w:val="22"/>
          <w:lang w:val="ru-RU"/>
        </w:rPr>
      </w:pPr>
    </w:p>
    <w:p w14:paraId="766E12A2" w14:textId="77777777" w:rsidR="00F97ABE" w:rsidRDefault="00F97ABE" w:rsidP="00182A55">
      <w:pPr>
        <w:jc w:val="both"/>
        <w:rPr>
          <w:rFonts w:ascii="Arial" w:hAnsi="Arial" w:cs="Arial"/>
          <w:sz w:val="22"/>
          <w:szCs w:val="22"/>
          <w:lang w:val="ru-RU"/>
        </w:rPr>
      </w:pPr>
    </w:p>
    <w:p w14:paraId="2F218917" w14:textId="77777777" w:rsidR="00F97ABE" w:rsidRDefault="00F97ABE" w:rsidP="00182A55">
      <w:pPr>
        <w:jc w:val="both"/>
        <w:rPr>
          <w:rFonts w:ascii="Arial" w:hAnsi="Arial" w:cs="Arial"/>
          <w:sz w:val="22"/>
          <w:szCs w:val="22"/>
          <w:lang w:val="ru-RU"/>
        </w:rPr>
      </w:pPr>
    </w:p>
    <w:p w14:paraId="555441C0" w14:textId="77777777" w:rsidR="00F97ABE" w:rsidRDefault="00F97ABE" w:rsidP="00182A55">
      <w:pPr>
        <w:jc w:val="both"/>
        <w:rPr>
          <w:rFonts w:ascii="Arial" w:hAnsi="Arial" w:cs="Arial"/>
          <w:sz w:val="22"/>
          <w:szCs w:val="22"/>
          <w:lang w:val="ru-RU"/>
        </w:rPr>
      </w:pPr>
    </w:p>
    <w:p w14:paraId="5967B9DF" w14:textId="77777777" w:rsidR="00F97ABE" w:rsidRDefault="00F97ABE" w:rsidP="00182A55">
      <w:pPr>
        <w:jc w:val="both"/>
        <w:rPr>
          <w:rFonts w:ascii="Arial" w:hAnsi="Arial" w:cs="Arial"/>
          <w:sz w:val="22"/>
          <w:szCs w:val="22"/>
          <w:lang w:val="ru-RU"/>
        </w:rPr>
      </w:pPr>
    </w:p>
    <w:p w14:paraId="26CBA9DA" w14:textId="77777777" w:rsidR="00F97ABE" w:rsidRPr="004D1757" w:rsidRDefault="00F97ABE" w:rsidP="00182A55">
      <w:pPr>
        <w:jc w:val="both"/>
        <w:rPr>
          <w:rFonts w:ascii="Arial" w:hAnsi="Arial" w:cs="Arial"/>
          <w:sz w:val="22"/>
          <w:szCs w:val="22"/>
          <w:lang w:val="ru-RU"/>
        </w:rPr>
      </w:pPr>
    </w:p>
    <w:p w14:paraId="09C05865" w14:textId="77777777" w:rsidR="00394F3A" w:rsidRPr="004D1757" w:rsidRDefault="00394F3A" w:rsidP="00182A55">
      <w:pPr>
        <w:jc w:val="both"/>
        <w:rPr>
          <w:rFonts w:ascii="Arial" w:hAnsi="Arial" w:cs="Arial"/>
          <w:sz w:val="22"/>
          <w:szCs w:val="22"/>
          <w:lang w:val="ru-RU"/>
        </w:rPr>
      </w:pPr>
    </w:p>
    <w:p w14:paraId="199CA034" w14:textId="43E403D3" w:rsidR="0048565B" w:rsidRDefault="001C0F68" w:rsidP="0048565B">
      <w:pPr>
        <w:jc w:val="center"/>
        <w:rPr>
          <w:rFonts w:ascii="Arial" w:hAnsi="Arial" w:cs="Arial"/>
          <w:sz w:val="22"/>
          <w:szCs w:val="22"/>
        </w:rPr>
      </w:pPr>
      <w:r w:rsidRPr="003423D0">
        <w:rPr>
          <w:rFonts w:ascii="Arial" w:hAnsi="Arial" w:cs="Arial"/>
          <w:sz w:val="22"/>
          <w:szCs w:val="22"/>
        </w:rPr>
        <w:t>Таблица № 2</w:t>
      </w:r>
      <w:r w:rsidR="00681646">
        <w:rPr>
          <w:rFonts w:ascii="Arial" w:hAnsi="Arial" w:cs="Arial"/>
          <w:sz w:val="22"/>
          <w:szCs w:val="22"/>
        </w:rPr>
        <w:t>3</w:t>
      </w:r>
    </w:p>
    <w:p w14:paraId="28BAA8DC" w14:textId="3F11965E" w:rsidR="00CA65E0" w:rsidRPr="003423D0" w:rsidRDefault="001C0F68" w:rsidP="0048565B">
      <w:pPr>
        <w:jc w:val="center"/>
        <w:rPr>
          <w:rFonts w:ascii="Arial" w:hAnsi="Arial" w:cs="Arial"/>
          <w:sz w:val="22"/>
          <w:szCs w:val="22"/>
        </w:rPr>
      </w:pPr>
      <w:r w:rsidRPr="003423D0">
        <w:rPr>
          <w:rFonts w:ascii="Arial" w:hAnsi="Arial" w:cs="Arial"/>
          <w:sz w:val="22"/>
          <w:szCs w:val="22"/>
        </w:rPr>
        <w:t xml:space="preserve">Средни </w:t>
      </w:r>
      <w:proofErr w:type="spellStart"/>
      <w:r w:rsidRPr="003423D0">
        <w:rPr>
          <w:rFonts w:ascii="Arial" w:hAnsi="Arial" w:cs="Arial"/>
          <w:sz w:val="22"/>
          <w:szCs w:val="22"/>
        </w:rPr>
        <w:t>таксационни</w:t>
      </w:r>
      <w:proofErr w:type="spellEnd"/>
      <w:r w:rsidRPr="003423D0">
        <w:rPr>
          <w:rFonts w:ascii="Arial" w:hAnsi="Arial" w:cs="Arial"/>
          <w:sz w:val="22"/>
          <w:szCs w:val="22"/>
        </w:rPr>
        <w:t xml:space="preserve"> показатели по функции и условни стопански класове -  </w:t>
      </w:r>
      <w:r w:rsidRPr="003423D0">
        <w:rPr>
          <w:rFonts w:ascii="Arial" w:hAnsi="Arial" w:cs="Arial"/>
          <w:b/>
          <w:sz w:val="22"/>
          <w:szCs w:val="22"/>
        </w:rPr>
        <w:t xml:space="preserve">общо за </w:t>
      </w:r>
      <w:r w:rsidRPr="003423D0">
        <w:rPr>
          <w:rFonts w:ascii="Arial" w:hAnsi="Arial" w:cs="Arial"/>
          <w:b/>
          <w:sz w:val="22"/>
          <w:szCs w:val="22"/>
          <w:u w:val="single"/>
        </w:rPr>
        <w:t>стопанството</w:t>
      </w:r>
      <w:r w:rsidR="00D50055" w:rsidRPr="00877DD9">
        <w:rPr>
          <w:noProof/>
        </w:rPr>
        <w:drawing>
          <wp:inline distT="0" distB="0" distL="0" distR="0" wp14:anchorId="1A3AB8AE" wp14:editId="167C7141">
            <wp:extent cx="5810250" cy="8553450"/>
            <wp:effectExtent l="0" t="0" r="0" b="0"/>
            <wp:docPr id="5"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8553450"/>
                    </a:xfrm>
                    <a:prstGeom prst="rect">
                      <a:avLst/>
                    </a:prstGeom>
                    <a:noFill/>
                    <a:ln>
                      <a:noFill/>
                    </a:ln>
                  </pic:spPr>
                </pic:pic>
              </a:graphicData>
            </a:graphic>
          </wp:inline>
        </w:drawing>
      </w:r>
    </w:p>
    <w:p w14:paraId="1BECBBB8" w14:textId="77777777" w:rsidR="0048565B" w:rsidRDefault="0048565B" w:rsidP="00182A55">
      <w:pPr>
        <w:jc w:val="both"/>
        <w:rPr>
          <w:rFonts w:ascii="Arial" w:hAnsi="Arial" w:cs="Arial"/>
          <w:b/>
          <w:bCs/>
          <w:sz w:val="22"/>
          <w:szCs w:val="22"/>
        </w:rPr>
      </w:pPr>
    </w:p>
    <w:p w14:paraId="63EA335F" w14:textId="77777777" w:rsidR="00CA65E0" w:rsidRPr="003423D0" w:rsidRDefault="001C0F68" w:rsidP="00182A55">
      <w:pPr>
        <w:jc w:val="both"/>
        <w:rPr>
          <w:rFonts w:ascii="Arial" w:hAnsi="Arial" w:cs="Arial"/>
          <w:b/>
          <w:bCs/>
          <w:sz w:val="22"/>
          <w:szCs w:val="22"/>
        </w:rPr>
      </w:pPr>
      <w:r w:rsidRPr="003423D0">
        <w:rPr>
          <w:rFonts w:ascii="Arial" w:hAnsi="Arial" w:cs="Arial"/>
          <w:b/>
          <w:bCs/>
          <w:sz w:val="22"/>
          <w:szCs w:val="22"/>
        </w:rPr>
        <w:t>За онагледяване са изготвени и десет диаграми:</w:t>
      </w:r>
    </w:p>
    <w:p w14:paraId="2AC19FD3" w14:textId="77777777" w:rsidR="001C0F68" w:rsidRPr="003423D0" w:rsidRDefault="001C0F68" w:rsidP="00182A55">
      <w:pPr>
        <w:jc w:val="both"/>
        <w:rPr>
          <w:rFonts w:ascii="Arial" w:hAnsi="Arial" w:cs="Arial"/>
          <w:sz w:val="22"/>
          <w:szCs w:val="22"/>
        </w:rPr>
      </w:pPr>
    </w:p>
    <w:p w14:paraId="611D3319"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залесената</w:t>
      </w:r>
      <w:r w:rsidRPr="003423D0">
        <w:rPr>
          <w:rFonts w:ascii="Arial" w:hAnsi="Arial" w:cs="Arial"/>
          <w:sz w:val="22"/>
          <w:szCs w:val="22"/>
        </w:rPr>
        <w:t xml:space="preserve"> </w:t>
      </w:r>
      <w:r w:rsidRPr="003423D0">
        <w:rPr>
          <w:rFonts w:ascii="Arial" w:hAnsi="Arial" w:cs="Arial" w:hint="eastAsia"/>
          <w:sz w:val="22"/>
          <w:szCs w:val="22"/>
        </w:rPr>
        <w:t>площ</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стопански</w:t>
      </w:r>
      <w:r w:rsidRPr="003423D0">
        <w:rPr>
          <w:rFonts w:ascii="Arial" w:hAnsi="Arial" w:cs="Arial"/>
          <w:sz w:val="22"/>
          <w:szCs w:val="22"/>
        </w:rPr>
        <w:t xml:space="preserve"> </w:t>
      </w:r>
      <w:r w:rsidRPr="003423D0">
        <w:rPr>
          <w:rFonts w:ascii="Arial" w:hAnsi="Arial" w:cs="Arial" w:hint="eastAsia"/>
          <w:sz w:val="22"/>
          <w:szCs w:val="22"/>
        </w:rPr>
        <w:t>класове</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проценти</w:t>
      </w:r>
      <w:r w:rsidRPr="003423D0">
        <w:rPr>
          <w:rFonts w:ascii="Arial" w:hAnsi="Arial" w:cs="Arial"/>
          <w:sz w:val="22"/>
          <w:szCs w:val="22"/>
        </w:rPr>
        <w:t>.</w:t>
      </w:r>
    </w:p>
    <w:p w14:paraId="383E30EE"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залесената</w:t>
      </w:r>
      <w:r w:rsidRPr="003423D0">
        <w:rPr>
          <w:rFonts w:ascii="Arial" w:hAnsi="Arial" w:cs="Arial"/>
          <w:sz w:val="22"/>
          <w:szCs w:val="22"/>
        </w:rPr>
        <w:t xml:space="preserve"> </w:t>
      </w:r>
      <w:r w:rsidRPr="003423D0">
        <w:rPr>
          <w:rFonts w:ascii="Arial" w:hAnsi="Arial" w:cs="Arial" w:hint="eastAsia"/>
          <w:sz w:val="22"/>
          <w:szCs w:val="22"/>
        </w:rPr>
        <w:t>площ</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класове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възраст</w:t>
      </w:r>
      <w:r w:rsidRPr="003423D0">
        <w:rPr>
          <w:rFonts w:ascii="Arial" w:hAnsi="Arial" w:cs="Arial"/>
          <w:sz w:val="22"/>
          <w:szCs w:val="22"/>
        </w:rPr>
        <w:t xml:space="preserve"> </w:t>
      </w:r>
      <w:r w:rsidRPr="003423D0">
        <w:rPr>
          <w:rFonts w:ascii="Arial" w:hAnsi="Arial" w:cs="Arial" w:hint="eastAsia"/>
          <w:sz w:val="22"/>
          <w:szCs w:val="22"/>
        </w:rPr>
        <w:t>във</w:t>
      </w:r>
      <w:r w:rsidRPr="003423D0">
        <w:rPr>
          <w:rFonts w:ascii="Arial" w:hAnsi="Arial" w:cs="Arial"/>
          <w:sz w:val="22"/>
          <w:szCs w:val="22"/>
        </w:rPr>
        <w:t xml:space="preserve"> </w:t>
      </w:r>
      <w:r w:rsidRPr="003423D0">
        <w:rPr>
          <w:rFonts w:ascii="Arial" w:hAnsi="Arial" w:cs="Arial" w:hint="eastAsia"/>
          <w:sz w:val="22"/>
          <w:szCs w:val="22"/>
        </w:rPr>
        <w:t>високостъблените</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w:t>
      </w:r>
    </w:p>
    <w:p w14:paraId="44E7F50D"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дървесния</w:t>
      </w:r>
      <w:r w:rsidRPr="003423D0">
        <w:rPr>
          <w:rFonts w:ascii="Arial" w:hAnsi="Arial" w:cs="Arial"/>
          <w:sz w:val="22"/>
          <w:szCs w:val="22"/>
        </w:rPr>
        <w:t xml:space="preserve"> </w:t>
      </w:r>
      <w:r w:rsidRPr="003423D0">
        <w:rPr>
          <w:rFonts w:ascii="Arial" w:hAnsi="Arial" w:cs="Arial" w:hint="eastAsia"/>
          <w:sz w:val="22"/>
          <w:szCs w:val="22"/>
        </w:rPr>
        <w:t>запас</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класове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възраст</w:t>
      </w:r>
      <w:r w:rsidRPr="003423D0">
        <w:rPr>
          <w:rFonts w:ascii="Arial" w:hAnsi="Arial" w:cs="Arial"/>
          <w:sz w:val="22"/>
          <w:szCs w:val="22"/>
        </w:rPr>
        <w:t xml:space="preserve"> </w:t>
      </w:r>
      <w:r w:rsidRPr="003423D0">
        <w:rPr>
          <w:rFonts w:ascii="Arial" w:hAnsi="Arial" w:cs="Arial" w:hint="eastAsia"/>
          <w:sz w:val="22"/>
          <w:szCs w:val="22"/>
        </w:rPr>
        <w:t>във</w:t>
      </w:r>
      <w:r w:rsidRPr="003423D0">
        <w:rPr>
          <w:rFonts w:ascii="Arial" w:hAnsi="Arial" w:cs="Arial"/>
          <w:sz w:val="22"/>
          <w:szCs w:val="22"/>
        </w:rPr>
        <w:t xml:space="preserve"> </w:t>
      </w:r>
      <w:r w:rsidRPr="003423D0">
        <w:rPr>
          <w:rFonts w:ascii="Arial" w:hAnsi="Arial" w:cs="Arial" w:hint="eastAsia"/>
          <w:sz w:val="22"/>
          <w:szCs w:val="22"/>
        </w:rPr>
        <w:t>високостъблените</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w:t>
      </w:r>
    </w:p>
    <w:p w14:paraId="11B0BE5B"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sz w:val="22"/>
          <w:szCs w:val="22"/>
        </w:rPr>
        <w:t xml:space="preserve">За разпределение на залесената площ по класове на възраст в </w:t>
      </w:r>
      <w:proofErr w:type="spellStart"/>
      <w:r w:rsidRPr="003423D0">
        <w:rPr>
          <w:rFonts w:ascii="Arial" w:hAnsi="Arial" w:cs="Arial"/>
          <w:sz w:val="22"/>
          <w:szCs w:val="22"/>
        </w:rPr>
        <w:t>издънковите</w:t>
      </w:r>
      <w:proofErr w:type="spellEnd"/>
      <w:r w:rsidRPr="003423D0">
        <w:rPr>
          <w:rFonts w:ascii="Arial" w:hAnsi="Arial" w:cs="Arial"/>
          <w:sz w:val="22"/>
          <w:szCs w:val="22"/>
        </w:rPr>
        <w:t xml:space="preserve"> гори за</w:t>
      </w:r>
    </w:p>
    <w:p w14:paraId="4483593D" w14:textId="77777777" w:rsidR="001C0F68" w:rsidRPr="003423D0" w:rsidRDefault="001C0F68" w:rsidP="001C0F68">
      <w:pPr>
        <w:ind w:left="284" w:hanging="284"/>
        <w:jc w:val="both"/>
        <w:rPr>
          <w:rFonts w:ascii="Arial" w:hAnsi="Arial" w:cs="Arial"/>
          <w:sz w:val="22"/>
          <w:szCs w:val="22"/>
        </w:rPr>
      </w:pPr>
      <w:r w:rsidRPr="003423D0">
        <w:rPr>
          <w:rFonts w:ascii="Arial" w:hAnsi="Arial" w:cs="Arial"/>
          <w:sz w:val="22"/>
          <w:szCs w:val="22"/>
        </w:rPr>
        <w:t>превръщане.</w:t>
      </w:r>
    </w:p>
    <w:p w14:paraId="7E034B21"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sz w:val="22"/>
          <w:szCs w:val="22"/>
        </w:rPr>
        <w:t xml:space="preserve">За разпределение на дървесния запас по класове на възраст в </w:t>
      </w:r>
      <w:proofErr w:type="spellStart"/>
      <w:r w:rsidRPr="003423D0">
        <w:rPr>
          <w:rFonts w:ascii="Arial" w:hAnsi="Arial" w:cs="Arial"/>
          <w:sz w:val="22"/>
          <w:szCs w:val="22"/>
        </w:rPr>
        <w:t>издънковите</w:t>
      </w:r>
      <w:proofErr w:type="spellEnd"/>
      <w:r w:rsidRPr="003423D0">
        <w:rPr>
          <w:rFonts w:ascii="Arial" w:hAnsi="Arial" w:cs="Arial"/>
          <w:sz w:val="22"/>
          <w:szCs w:val="22"/>
        </w:rPr>
        <w:t xml:space="preserve"> гори за</w:t>
      </w:r>
    </w:p>
    <w:p w14:paraId="5F662640" w14:textId="77777777" w:rsidR="001C0F68" w:rsidRPr="003423D0" w:rsidRDefault="001C0F68" w:rsidP="001C0F68">
      <w:pPr>
        <w:ind w:left="284" w:hanging="284"/>
        <w:jc w:val="both"/>
        <w:rPr>
          <w:rFonts w:ascii="Arial" w:hAnsi="Arial" w:cs="Arial"/>
          <w:sz w:val="22"/>
          <w:szCs w:val="22"/>
        </w:rPr>
      </w:pPr>
      <w:r w:rsidRPr="003423D0">
        <w:rPr>
          <w:rFonts w:ascii="Arial" w:hAnsi="Arial" w:cs="Arial"/>
          <w:sz w:val="22"/>
          <w:szCs w:val="22"/>
        </w:rPr>
        <w:t>превръщане.</w:t>
      </w:r>
    </w:p>
    <w:p w14:paraId="6CD6496D"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залесената</w:t>
      </w:r>
      <w:r w:rsidRPr="003423D0">
        <w:rPr>
          <w:rFonts w:ascii="Arial" w:hAnsi="Arial" w:cs="Arial"/>
          <w:sz w:val="22"/>
          <w:szCs w:val="22"/>
        </w:rPr>
        <w:t xml:space="preserve"> </w:t>
      </w:r>
      <w:r w:rsidRPr="003423D0">
        <w:rPr>
          <w:rFonts w:ascii="Arial" w:hAnsi="Arial" w:cs="Arial" w:hint="eastAsia"/>
          <w:sz w:val="22"/>
          <w:szCs w:val="22"/>
        </w:rPr>
        <w:t>площ</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класове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възраст</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нискостъблените</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w:t>
      </w:r>
    </w:p>
    <w:p w14:paraId="73CBD52D"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дървесния</w:t>
      </w:r>
      <w:r w:rsidRPr="003423D0">
        <w:rPr>
          <w:rFonts w:ascii="Arial" w:hAnsi="Arial" w:cs="Arial"/>
          <w:sz w:val="22"/>
          <w:szCs w:val="22"/>
        </w:rPr>
        <w:t xml:space="preserve"> </w:t>
      </w:r>
      <w:r w:rsidRPr="003423D0">
        <w:rPr>
          <w:rFonts w:ascii="Arial" w:hAnsi="Arial" w:cs="Arial" w:hint="eastAsia"/>
          <w:sz w:val="22"/>
          <w:szCs w:val="22"/>
        </w:rPr>
        <w:t>запас</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класове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възраст</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нискостъблените</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w:t>
      </w:r>
    </w:p>
    <w:p w14:paraId="6DBE25D7"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залесената</w:t>
      </w:r>
      <w:r w:rsidRPr="003423D0">
        <w:rPr>
          <w:rFonts w:ascii="Arial" w:hAnsi="Arial" w:cs="Arial"/>
          <w:sz w:val="22"/>
          <w:szCs w:val="22"/>
        </w:rPr>
        <w:t xml:space="preserve"> </w:t>
      </w:r>
      <w:r w:rsidRPr="003423D0">
        <w:rPr>
          <w:rFonts w:ascii="Arial" w:hAnsi="Arial" w:cs="Arial" w:hint="eastAsia"/>
          <w:sz w:val="22"/>
          <w:szCs w:val="22"/>
        </w:rPr>
        <w:t>площ</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дървесни</w:t>
      </w:r>
      <w:r w:rsidRPr="003423D0">
        <w:rPr>
          <w:rFonts w:ascii="Arial" w:hAnsi="Arial" w:cs="Arial"/>
          <w:sz w:val="22"/>
          <w:szCs w:val="22"/>
        </w:rPr>
        <w:t xml:space="preserve"> </w:t>
      </w:r>
      <w:r w:rsidRPr="003423D0">
        <w:rPr>
          <w:rFonts w:ascii="Arial" w:hAnsi="Arial" w:cs="Arial" w:hint="eastAsia"/>
          <w:sz w:val="22"/>
          <w:szCs w:val="22"/>
        </w:rPr>
        <w:t>видове</w:t>
      </w:r>
      <w:r w:rsidRPr="003423D0">
        <w:rPr>
          <w:rFonts w:ascii="Arial" w:hAnsi="Arial" w:cs="Arial"/>
          <w:sz w:val="22"/>
          <w:szCs w:val="22"/>
        </w:rPr>
        <w:t>.</w:t>
      </w:r>
    </w:p>
    <w:p w14:paraId="32BEAB1B"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дървесния</w:t>
      </w:r>
      <w:r w:rsidRPr="003423D0">
        <w:rPr>
          <w:rFonts w:ascii="Arial" w:hAnsi="Arial" w:cs="Arial"/>
          <w:sz w:val="22"/>
          <w:szCs w:val="22"/>
        </w:rPr>
        <w:t xml:space="preserve"> </w:t>
      </w:r>
      <w:r w:rsidRPr="003423D0">
        <w:rPr>
          <w:rFonts w:ascii="Arial" w:hAnsi="Arial" w:cs="Arial" w:hint="eastAsia"/>
          <w:sz w:val="22"/>
          <w:szCs w:val="22"/>
        </w:rPr>
        <w:t>запас</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дървесни</w:t>
      </w:r>
      <w:r w:rsidRPr="003423D0">
        <w:rPr>
          <w:rFonts w:ascii="Arial" w:hAnsi="Arial" w:cs="Arial"/>
          <w:sz w:val="22"/>
          <w:szCs w:val="22"/>
        </w:rPr>
        <w:t xml:space="preserve"> </w:t>
      </w:r>
      <w:r w:rsidRPr="003423D0">
        <w:rPr>
          <w:rFonts w:ascii="Arial" w:hAnsi="Arial" w:cs="Arial" w:hint="eastAsia"/>
          <w:sz w:val="22"/>
          <w:szCs w:val="22"/>
        </w:rPr>
        <w:t>видове</w:t>
      </w:r>
      <w:r w:rsidRPr="003423D0">
        <w:rPr>
          <w:rFonts w:ascii="Arial" w:hAnsi="Arial" w:cs="Arial"/>
          <w:sz w:val="22"/>
          <w:szCs w:val="22"/>
        </w:rPr>
        <w:t>.</w:t>
      </w:r>
    </w:p>
    <w:p w14:paraId="57B70A57" w14:textId="77777777" w:rsidR="001C0F68" w:rsidRPr="003423D0" w:rsidRDefault="001C0F68" w:rsidP="0002060C">
      <w:pPr>
        <w:pStyle w:val="afc"/>
        <w:numPr>
          <w:ilvl w:val="0"/>
          <w:numId w:val="5"/>
        </w:numPr>
        <w:ind w:left="284" w:hanging="284"/>
        <w:jc w:val="both"/>
        <w:rPr>
          <w:rFonts w:ascii="Arial" w:hAnsi="Arial" w:cs="Arial"/>
          <w:sz w:val="22"/>
          <w:szCs w:val="22"/>
        </w:rPr>
      </w:pP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разпределение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залесената</w:t>
      </w:r>
      <w:r w:rsidRPr="003423D0">
        <w:rPr>
          <w:rFonts w:ascii="Arial" w:hAnsi="Arial" w:cs="Arial"/>
          <w:sz w:val="22"/>
          <w:szCs w:val="22"/>
        </w:rPr>
        <w:t xml:space="preserve"> </w:t>
      </w:r>
      <w:r w:rsidRPr="003423D0">
        <w:rPr>
          <w:rFonts w:ascii="Arial" w:hAnsi="Arial" w:cs="Arial" w:hint="eastAsia"/>
          <w:sz w:val="22"/>
          <w:szCs w:val="22"/>
        </w:rPr>
        <w:t>площ</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sz w:val="22"/>
          <w:szCs w:val="22"/>
        </w:rPr>
        <w:t>видове</w:t>
      </w:r>
      <w:r w:rsidRPr="003423D0">
        <w:rPr>
          <w:rFonts w:ascii="Arial" w:hAnsi="Arial" w:cs="Arial"/>
          <w:sz w:val="22"/>
          <w:szCs w:val="22"/>
        </w:rPr>
        <w:t xml:space="preserve"> </w:t>
      </w:r>
      <w:r w:rsidRPr="003423D0">
        <w:rPr>
          <w:rFonts w:ascii="Arial" w:hAnsi="Arial" w:cs="Arial" w:hint="eastAsia"/>
          <w:sz w:val="22"/>
          <w:szCs w:val="22"/>
        </w:rPr>
        <w:t>гори</w:t>
      </w:r>
      <w:r w:rsidRPr="003423D0">
        <w:rPr>
          <w:rFonts w:ascii="Arial" w:hAnsi="Arial" w:cs="Arial"/>
          <w:sz w:val="22"/>
          <w:szCs w:val="22"/>
        </w:rPr>
        <w:t xml:space="preserve"> </w:t>
      </w:r>
      <w:r w:rsidRPr="003423D0">
        <w:rPr>
          <w:rFonts w:ascii="Arial" w:hAnsi="Arial" w:cs="Arial" w:hint="eastAsia"/>
          <w:sz w:val="22"/>
          <w:szCs w:val="22"/>
        </w:rPr>
        <w:t>в</w:t>
      </w:r>
      <w:r w:rsidRPr="003423D0">
        <w:rPr>
          <w:rFonts w:ascii="Arial" w:hAnsi="Arial" w:cs="Arial"/>
          <w:sz w:val="22"/>
          <w:szCs w:val="22"/>
        </w:rPr>
        <w:t xml:space="preserve"> </w:t>
      </w:r>
      <w:r w:rsidRPr="003423D0">
        <w:rPr>
          <w:rFonts w:ascii="Arial" w:hAnsi="Arial" w:cs="Arial" w:hint="eastAsia"/>
          <w:sz w:val="22"/>
          <w:szCs w:val="22"/>
        </w:rPr>
        <w:t>проценти</w:t>
      </w:r>
      <w:r w:rsidRPr="003423D0">
        <w:rPr>
          <w:rFonts w:ascii="Arial" w:hAnsi="Arial" w:cs="Arial"/>
          <w:sz w:val="22"/>
          <w:szCs w:val="22"/>
        </w:rPr>
        <w:t>.</w:t>
      </w:r>
    </w:p>
    <w:p w14:paraId="24149C26" w14:textId="77777777" w:rsidR="00CA65E0" w:rsidRPr="003423D0" w:rsidRDefault="001C0F68" w:rsidP="00371804">
      <w:pPr>
        <w:ind w:left="284" w:hanging="284"/>
        <w:jc w:val="both"/>
        <w:rPr>
          <w:rFonts w:ascii="Arial" w:hAnsi="Arial" w:cs="Arial"/>
          <w:sz w:val="22"/>
          <w:szCs w:val="22"/>
        </w:rPr>
      </w:pPr>
      <w:r w:rsidRPr="003423D0">
        <w:rPr>
          <w:rFonts w:ascii="Arial" w:hAnsi="Arial" w:cs="Arial"/>
          <w:sz w:val="22"/>
          <w:szCs w:val="22"/>
        </w:rPr>
        <w:tab/>
      </w:r>
    </w:p>
    <w:p w14:paraId="45B730E6" w14:textId="77777777" w:rsidR="001C0F68" w:rsidRPr="003423D0" w:rsidRDefault="001C0F68" w:rsidP="001C0F68">
      <w:pPr>
        <w:jc w:val="center"/>
        <w:rPr>
          <w:rFonts w:ascii="Arial" w:hAnsi="Arial" w:cs="Arial"/>
          <w:b/>
          <w:bCs/>
          <w:sz w:val="22"/>
          <w:szCs w:val="22"/>
        </w:rPr>
      </w:pPr>
      <w:r w:rsidRPr="003423D0">
        <w:rPr>
          <w:rFonts w:ascii="Arial" w:hAnsi="Arial" w:cs="Arial"/>
          <w:b/>
          <w:bCs/>
          <w:sz w:val="22"/>
          <w:szCs w:val="22"/>
        </w:rPr>
        <w:t>ДИАГРАМА № 1</w:t>
      </w:r>
    </w:p>
    <w:p w14:paraId="1FDBD241" w14:textId="4ABB8984" w:rsidR="001C0F68" w:rsidRPr="003423D0" w:rsidRDefault="001C0F68" w:rsidP="001C0F68">
      <w:pPr>
        <w:jc w:val="center"/>
        <w:rPr>
          <w:rFonts w:ascii="Arial" w:hAnsi="Arial" w:cs="Arial"/>
          <w:b/>
          <w:bCs/>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006F4C57">
        <w:rPr>
          <w:rFonts w:ascii="Arial" w:hAnsi="Arial" w:cs="Arial" w:hint="eastAsia"/>
          <w:b/>
          <w:bCs/>
          <w:sz w:val="22"/>
          <w:szCs w:val="22"/>
        </w:rPr>
        <w:t>и</w:t>
      </w:r>
      <w:r w:rsidR="006F4C57">
        <w:rPr>
          <w:rFonts w:ascii="Arial" w:hAnsi="Arial" w:cs="Arial"/>
          <w:b/>
          <w:bCs/>
          <w:sz w:val="22"/>
          <w:szCs w:val="22"/>
        </w:rPr>
        <w:t>нвентаризираната</w:t>
      </w:r>
      <w:r w:rsidRPr="003423D0">
        <w:rPr>
          <w:rFonts w:ascii="Arial" w:hAnsi="Arial" w:cs="Arial"/>
          <w:b/>
          <w:bCs/>
          <w:sz w:val="22"/>
          <w:szCs w:val="22"/>
        </w:rPr>
        <w:t xml:space="preserve"> </w:t>
      </w:r>
      <w:r w:rsidRPr="003423D0">
        <w:rPr>
          <w:rFonts w:ascii="Arial" w:hAnsi="Arial" w:cs="Arial" w:hint="eastAsia"/>
          <w:b/>
          <w:bCs/>
          <w:sz w:val="22"/>
          <w:szCs w:val="22"/>
        </w:rPr>
        <w:t>площ</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Pr="003423D0">
        <w:rPr>
          <w:rFonts w:ascii="Arial" w:hAnsi="Arial" w:cs="Arial" w:hint="eastAsia"/>
          <w:b/>
          <w:bCs/>
          <w:sz w:val="22"/>
          <w:szCs w:val="22"/>
        </w:rPr>
        <w:t>ДГС</w:t>
      </w:r>
      <w:r w:rsidRPr="003423D0">
        <w:rPr>
          <w:rFonts w:ascii="Arial" w:hAnsi="Arial" w:cs="Arial"/>
          <w:b/>
          <w:bCs/>
          <w:sz w:val="22"/>
          <w:szCs w:val="22"/>
        </w:rPr>
        <w:t xml:space="preserve"> </w:t>
      </w:r>
      <w:r w:rsidR="00D04D18">
        <w:rPr>
          <w:rFonts w:ascii="Arial" w:hAnsi="Arial" w:cs="Arial"/>
          <w:b/>
          <w:bCs/>
          <w:sz w:val="22"/>
          <w:szCs w:val="22"/>
        </w:rPr>
        <w:t>„</w:t>
      </w:r>
      <w:r w:rsidRPr="003423D0">
        <w:rPr>
          <w:rFonts w:ascii="Arial" w:hAnsi="Arial" w:cs="Arial"/>
          <w:b/>
          <w:bCs/>
          <w:sz w:val="22"/>
          <w:szCs w:val="22"/>
        </w:rPr>
        <w:t>Търговище</w:t>
      </w:r>
      <w:r w:rsidRPr="003423D0">
        <w:rPr>
          <w:rFonts w:ascii="Arial" w:hAnsi="Arial" w:cs="Arial" w:hint="eastAsia"/>
          <w:b/>
          <w:bCs/>
          <w:sz w:val="22"/>
          <w:szCs w:val="22"/>
        </w:rPr>
        <w:t>”</w:t>
      </w:r>
      <w:r w:rsidRPr="003423D0">
        <w:rPr>
          <w:rFonts w:ascii="Arial" w:hAnsi="Arial" w:cs="Arial"/>
          <w:b/>
          <w:bCs/>
          <w:sz w:val="22"/>
          <w:szCs w:val="22"/>
        </w:rPr>
        <w:t xml:space="preserve"> 2023 </w:t>
      </w:r>
      <w:r w:rsidRPr="003423D0">
        <w:rPr>
          <w:rFonts w:ascii="Arial" w:hAnsi="Arial" w:cs="Arial" w:hint="eastAsia"/>
          <w:b/>
          <w:bCs/>
          <w:sz w:val="22"/>
          <w:szCs w:val="22"/>
        </w:rPr>
        <w:t>г</w:t>
      </w:r>
      <w:r w:rsidRPr="003423D0">
        <w:rPr>
          <w:rFonts w:ascii="Arial" w:hAnsi="Arial" w:cs="Arial"/>
          <w:b/>
          <w:bCs/>
          <w:sz w:val="22"/>
          <w:szCs w:val="22"/>
        </w:rPr>
        <w:t>.</w:t>
      </w:r>
    </w:p>
    <w:p w14:paraId="4F1DD444" w14:textId="77777777" w:rsidR="00CA65E0" w:rsidRPr="003423D0" w:rsidRDefault="001C0F68" w:rsidP="001C0F68">
      <w:pPr>
        <w:jc w:val="center"/>
        <w:rPr>
          <w:rFonts w:ascii="Arial" w:hAnsi="Arial" w:cs="Arial"/>
          <w:sz w:val="22"/>
          <w:szCs w:val="22"/>
        </w:rPr>
      </w:pP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стопански</w:t>
      </w:r>
      <w:r w:rsidRPr="003423D0">
        <w:rPr>
          <w:rFonts w:ascii="Arial" w:hAnsi="Arial" w:cs="Arial"/>
          <w:b/>
          <w:bCs/>
          <w:sz w:val="22"/>
          <w:szCs w:val="22"/>
        </w:rPr>
        <w:t xml:space="preserve"> </w:t>
      </w:r>
      <w:r w:rsidRPr="003423D0">
        <w:rPr>
          <w:rFonts w:ascii="Arial" w:hAnsi="Arial" w:cs="Arial" w:hint="eastAsia"/>
          <w:b/>
          <w:bCs/>
          <w:sz w:val="22"/>
          <w:szCs w:val="22"/>
        </w:rPr>
        <w:t>класове</w:t>
      </w:r>
      <w:r w:rsidRPr="003423D0">
        <w:rPr>
          <w:rFonts w:ascii="Arial" w:hAnsi="Arial" w:cs="Arial"/>
          <w:b/>
          <w:bCs/>
          <w:sz w:val="22"/>
          <w:szCs w:val="22"/>
        </w:rPr>
        <w:t xml:space="preserve">, </w:t>
      </w:r>
      <w:r w:rsidRPr="003423D0">
        <w:rPr>
          <w:rFonts w:ascii="Arial" w:hAnsi="Arial" w:cs="Arial" w:hint="eastAsia"/>
          <w:b/>
          <w:bCs/>
          <w:sz w:val="22"/>
          <w:szCs w:val="22"/>
        </w:rPr>
        <w:t>изразено</w:t>
      </w:r>
      <w:r w:rsidRPr="003423D0">
        <w:rPr>
          <w:rFonts w:ascii="Arial" w:hAnsi="Arial" w:cs="Arial"/>
          <w:b/>
          <w:bCs/>
          <w:sz w:val="22"/>
          <w:szCs w:val="22"/>
        </w:rPr>
        <w:t xml:space="preserve"> </w:t>
      </w:r>
      <w:r w:rsidRPr="003423D0">
        <w:rPr>
          <w:rFonts w:ascii="Arial" w:hAnsi="Arial" w:cs="Arial" w:hint="eastAsia"/>
          <w:b/>
          <w:bCs/>
          <w:sz w:val="22"/>
          <w:szCs w:val="22"/>
        </w:rPr>
        <w:t>в</w:t>
      </w:r>
      <w:r w:rsidRPr="003423D0">
        <w:rPr>
          <w:rFonts w:ascii="Arial" w:hAnsi="Arial" w:cs="Arial"/>
          <w:b/>
          <w:bCs/>
          <w:sz w:val="22"/>
          <w:szCs w:val="22"/>
        </w:rPr>
        <w:t xml:space="preserve"> </w:t>
      </w:r>
      <w:r w:rsidRPr="003423D0">
        <w:rPr>
          <w:rFonts w:ascii="Arial" w:hAnsi="Arial" w:cs="Arial" w:hint="eastAsia"/>
          <w:b/>
          <w:bCs/>
          <w:sz w:val="22"/>
          <w:szCs w:val="22"/>
        </w:rPr>
        <w:t>проценти</w:t>
      </w:r>
      <w:r w:rsidRPr="003423D0">
        <w:rPr>
          <w:rFonts w:ascii="Arial" w:hAnsi="Arial" w:cs="Arial"/>
          <w:b/>
          <w:bCs/>
          <w:sz w:val="22"/>
          <w:szCs w:val="22"/>
        </w:rPr>
        <w:t xml:space="preserve"> </w:t>
      </w:r>
      <w:r w:rsidRPr="003423D0">
        <w:rPr>
          <w:rFonts w:ascii="Arial" w:hAnsi="Arial" w:cs="Arial" w:hint="eastAsia"/>
          <w:b/>
          <w:bCs/>
          <w:sz w:val="22"/>
          <w:szCs w:val="22"/>
        </w:rPr>
        <w:t>от</w:t>
      </w:r>
      <w:r w:rsidRPr="003423D0">
        <w:rPr>
          <w:rFonts w:ascii="Arial" w:hAnsi="Arial" w:cs="Arial"/>
          <w:b/>
          <w:bCs/>
          <w:sz w:val="22"/>
          <w:szCs w:val="22"/>
        </w:rPr>
        <w:t xml:space="preserve"> </w:t>
      </w:r>
      <w:r w:rsidRPr="003423D0">
        <w:rPr>
          <w:rFonts w:ascii="Arial" w:hAnsi="Arial" w:cs="Arial" w:hint="eastAsia"/>
          <w:b/>
          <w:bCs/>
          <w:sz w:val="22"/>
          <w:szCs w:val="22"/>
        </w:rPr>
        <w:t>залесената</w:t>
      </w:r>
      <w:r w:rsidRPr="003423D0">
        <w:rPr>
          <w:rFonts w:ascii="Arial" w:hAnsi="Arial" w:cs="Arial"/>
          <w:b/>
          <w:bCs/>
          <w:sz w:val="22"/>
          <w:szCs w:val="22"/>
        </w:rPr>
        <w:t xml:space="preserve"> </w:t>
      </w:r>
      <w:r w:rsidRPr="003423D0">
        <w:rPr>
          <w:rFonts w:ascii="Arial" w:hAnsi="Arial" w:cs="Arial" w:hint="eastAsia"/>
          <w:b/>
          <w:bCs/>
          <w:sz w:val="22"/>
          <w:szCs w:val="22"/>
        </w:rPr>
        <w:t>площ</w:t>
      </w:r>
    </w:p>
    <w:p w14:paraId="46650793" w14:textId="77777777" w:rsidR="00CA65E0" w:rsidRPr="003423D0" w:rsidRDefault="00CA65E0" w:rsidP="00182A55">
      <w:pPr>
        <w:jc w:val="both"/>
        <w:rPr>
          <w:rFonts w:ascii="Arial" w:hAnsi="Arial" w:cs="Arial"/>
          <w:sz w:val="22"/>
          <w:szCs w:val="22"/>
        </w:rPr>
      </w:pPr>
    </w:p>
    <w:p w14:paraId="2CE06832" w14:textId="77777777" w:rsidR="00CA65E0" w:rsidRPr="003423D0" w:rsidRDefault="00CA65E0" w:rsidP="00182A55">
      <w:pPr>
        <w:jc w:val="both"/>
        <w:rPr>
          <w:rFonts w:ascii="Arial" w:hAnsi="Arial" w:cs="Arial"/>
          <w:sz w:val="22"/>
          <w:szCs w:val="22"/>
        </w:rPr>
      </w:pPr>
    </w:p>
    <w:p w14:paraId="380A1F2E" w14:textId="711B939C" w:rsidR="00CA65E0" w:rsidRPr="003423D0" w:rsidRDefault="00D50055" w:rsidP="00182A55">
      <w:pPr>
        <w:jc w:val="both"/>
        <w:rPr>
          <w:rFonts w:ascii="Arial" w:hAnsi="Arial" w:cs="Arial"/>
          <w:sz w:val="22"/>
          <w:szCs w:val="22"/>
        </w:rPr>
      </w:pPr>
      <w:r w:rsidRPr="00207B9E">
        <w:rPr>
          <w:rFonts w:ascii="Arial" w:hAnsi="Arial" w:cs="Arial"/>
          <w:noProof/>
          <w:sz w:val="22"/>
          <w:szCs w:val="22"/>
        </w:rPr>
        <w:drawing>
          <wp:inline distT="0" distB="0" distL="0" distR="0" wp14:anchorId="59CB97F1" wp14:editId="7F04AADB">
            <wp:extent cx="6229350" cy="3409950"/>
            <wp:effectExtent l="0" t="0" r="0" b="0"/>
            <wp:docPr id="6"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7">
                      <a:extLst>
                        <a:ext uri="{28A0092B-C50C-407E-A947-70E740481C1C}">
                          <a14:useLocalDpi xmlns:a14="http://schemas.microsoft.com/office/drawing/2010/main" val="0"/>
                        </a:ext>
                      </a:extLst>
                    </a:blip>
                    <a:srcRect t="7735"/>
                    <a:stretch>
                      <a:fillRect/>
                    </a:stretch>
                  </pic:blipFill>
                  <pic:spPr bwMode="auto">
                    <a:xfrm>
                      <a:off x="0" y="0"/>
                      <a:ext cx="6229350" cy="3409950"/>
                    </a:xfrm>
                    <a:prstGeom prst="rect">
                      <a:avLst/>
                    </a:prstGeom>
                    <a:noFill/>
                    <a:ln>
                      <a:noFill/>
                    </a:ln>
                  </pic:spPr>
                </pic:pic>
              </a:graphicData>
            </a:graphic>
          </wp:inline>
        </w:drawing>
      </w:r>
    </w:p>
    <w:p w14:paraId="775AF974" w14:textId="77777777" w:rsidR="00CA65E0" w:rsidRPr="003423D0" w:rsidRDefault="00CA65E0" w:rsidP="00182A55">
      <w:pPr>
        <w:jc w:val="both"/>
        <w:rPr>
          <w:rFonts w:ascii="Arial" w:hAnsi="Arial" w:cs="Arial"/>
          <w:sz w:val="22"/>
          <w:szCs w:val="22"/>
        </w:rPr>
      </w:pPr>
    </w:p>
    <w:p w14:paraId="7820DDDC" w14:textId="77777777" w:rsidR="00CA65E0" w:rsidRPr="003423D0" w:rsidRDefault="00CA65E0" w:rsidP="00182A55">
      <w:pPr>
        <w:jc w:val="both"/>
        <w:rPr>
          <w:rFonts w:ascii="Arial" w:hAnsi="Arial" w:cs="Arial"/>
          <w:sz w:val="22"/>
          <w:szCs w:val="22"/>
        </w:rPr>
      </w:pPr>
    </w:p>
    <w:p w14:paraId="1FEC318B" w14:textId="77777777" w:rsidR="00CA65E0" w:rsidRPr="003423D0" w:rsidRDefault="00CA65E0" w:rsidP="00182A55">
      <w:pPr>
        <w:jc w:val="both"/>
        <w:rPr>
          <w:rFonts w:ascii="Arial" w:hAnsi="Arial" w:cs="Arial"/>
          <w:sz w:val="22"/>
          <w:szCs w:val="22"/>
        </w:rPr>
      </w:pPr>
    </w:p>
    <w:p w14:paraId="43355546" w14:textId="77777777" w:rsidR="00CA65E0" w:rsidRPr="003423D0" w:rsidRDefault="00CA65E0" w:rsidP="00182A55">
      <w:pPr>
        <w:jc w:val="both"/>
        <w:rPr>
          <w:rFonts w:ascii="Arial" w:hAnsi="Arial" w:cs="Arial"/>
          <w:sz w:val="22"/>
          <w:szCs w:val="22"/>
        </w:rPr>
      </w:pPr>
    </w:p>
    <w:p w14:paraId="7015259C" w14:textId="77777777" w:rsidR="00CA65E0" w:rsidRPr="003423D0" w:rsidRDefault="00CA65E0" w:rsidP="00182A55">
      <w:pPr>
        <w:jc w:val="both"/>
        <w:rPr>
          <w:rFonts w:ascii="Arial" w:hAnsi="Arial" w:cs="Arial"/>
          <w:sz w:val="22"/>
          <w:szCs w:val="22"/>
        </w:rPr>
      </w:pPr>
    </w:p>
    <w:p w14:paraId="7650C0F0" w14:textId="77777777" w:rsidR="00CA65E0" w:rsidRPr="003423D0" w:rsidRDefault="00CA65E0" w:rsidP="00182A55">
      <w:pPr>
        <w:jc w:val="both"/>
        <w:rPr>
          <w:rFonts w:ascii="Arial" w:hAnsi="Arial" w:cs="Arial"/>
          <w:sz w:val="22"/>
          <w:szCs w:val="22"/>
        </w:rPr>
      </w:pPr>
    </w:p>
    <w:p w14:paraId="1306AD5A" w14:textId="77777777" w:rsidR="00CA65E0" w:rsidRPr="003423D0" w:rsidRDefault="00CA65E0" w:rsidP="00182A55">
      <w:pPr>
        <w:jc w:val="both"/>
        <w:rPr>
          <w:rFonts w:ascii="Arial" w:hAnsi="Arial" w:cs="Arial"/>
          <w:sz w:val="22"/>
          <w:szCs w:val="22"/>
        </w:rPr>
      </w:pPr>
    </w:p>
    <w:p w14:paraId="02351A69" w14:textId="77777777" w:rsidR="00CA65E0" w:rsidRPr="003423D0" w:rsidRDefault="00CA65E0" w:rsidP="00182A55">
      <w:pPr>
        <w:jc w:val="both"/>
        <w:rPr>
          <w:rFonts w:ascii="Arial" w:hAnsi="Arial" w:cs="Arial"/>
          <w:sz w:val="22"/>
          <w:szCs w:val="22"/>
        </w:rPr>
      </w:pPr>
    </w:p>
    <w:p w14:paraId="4A42D0E9" w14:textId="77777777" w:rsidR="00CA65E0" w:rsidRPr="003423D0" w:rsidRDefault="00CA65E0" w:rsidP="00182A55">
      <w:pPr>
        <w:jc w:val="both"/>
        <w:rPr>
          <w:rFonts w:ascii="Arial" w:hAnsi="Arial" w:cs="Arial"/>
          <w:sz w:val="22"/>
          <w:szCs w:val="22"/>
        </w:rPr>
      </w:pPr>
    </w:p>
    <w:p w14:paraId="00555F48" w14:textId="77777777" w:rsidR="002F4EDD" w:rsidRPr="003423D0" w:rsidRDefault="002F4EDD" w:rsidP="00182A55">
      <w:pPr>
        <w:jc w:val="both"/>
        <w:rPr>
          <w:rFonts w:ascii="Arial" w:hAnsi="Arial" w:cs="Arial"/>
          <w:sz w:val="22"/>
          <w:szCs w:val="22"/>
        </w:rPr>
      </w:pPr>
    </w:p>
    <w:p w14:paraId="6634EF19" w14:textId="77777777" w:rsidR="002F4EDD" w:rsidRPr="003423D0" w:rsidRDefault="002F4EDD" w:rsidP="00182A55">
      <w:pPr>
        <w:jc w:val="both"/>
        <w:rPr>
          <w:rFonts w:ascii="Arial" w:hAnsi="Arial" w:cs="Arial"/>
          <w:sz w:val="22"/>
          <w:szCs w:val="22"/>
        </w:rPr>
      </w:pPr>
    </w:p>
    <w:p w14:paraId="17C576CA" w14:textId="77777777" w:rsidR="002F4EDD" w:rsidRPr="003423D0" w:rsidRDefault="002F4EDD" w:rsidP="00182A55">
      <w:pPr>
        <w:jc w:val="both"/>
        <w:rPr>
          <w:rFonts w:ascii="Arial" w:hAnsi="Arial" w:cs="Arial"/>
          <w:sz w:val="22"/>
          <w:szCs w:val="22"/>
        </w:rPr>
      </w:pPr>
    </w:p>
    <w:p w14:paraId="0D6AEA0B" w14:textId="77777777" w:rsidR="002F4EDD" w:rsidRPr="003423D0" w:rsidRDefault="002F4EDD" w:rsidP="00182A55">
      <w:pPr>
        <w:jc w:val="both"/>
        <w:rPr>
          <w:rFonts w:ascii="Arial" w:hAnsi="Arial" w:cs="Arial"/>
          <w:sz w:val="22"/>
          <w:szCs w:val="22"/>
        </w:rPr>
      </w:pPr>
    </w:p>
    <w:p w14:paraId="59A1667C" w14:textId="77777777" w:rsidR="002F4EDD" w:rsidRPr="003423D0" w:rsidRDefault="002F4EDD" w:rsidP="00182A55">
      <w:pPr>
        <w:jc w:val="both"/>
        <w:rPr>
          <w:rFonts w:ascii="Arial" w:hAnsi="Arial" w:cs="Arial"/>
          <w:sz w:val="22"/>
          <w:szCs w:val="22"/>
        </w:rPr>
      </w:pPr>
    </w:p>
    <w:p w14:paraId="1FE58F9F" w14:textId="77777777" w:rsidR="001C0F68" w:rsidRPr="003423D0" w:rsidRDefault="001C0F68" w:rsidP="00182A55">
      <w:pPr>
        <w:jc w:val="both"/>
        <w:rPr>
          <w:rFonts w:ascii="Arial" w:hAnsi="Arial" w:cs="Arial"/>
          <w:sz w:val="22"/>
          <w:szCs w:val="22"/>
        </w:rPr>
      </w:pPr>
    </w:p>
    <w:p w14:paraId="44C381CE" w14:textId="77777777" w:rsidR="001C0F68" w:rsidRPr="003423D0" w:rsidRDefault="001C0F68" w:rsidP="00182A55">
      <w:pPr>
        <w:jc w:val="both"/>
        <w:rPr>
          <w:rFonts w:ascii="Arial" w:hAnsi="Arial" w:cs="Arial"/>
          <w:sz w:val="22"/>
          <w:szCs w:val="22"/>
        </w:rPr>
      </w:pPr>
    </w:p>
    <w:p w14:paraId="1B579AC6" w14:textId="77777777" w:rsidR="00E56929" w:rsidRPr="003423D0" w:rsidRDefault="00E56929" w:rsidP="00371804">
      <w:pPr>
        <w:jc w:val="center"/>
        <w:rPr>
          <w:rFonts w:ascii="Arial" w:hAnsi="Arial" w:cs="Arial"/>
          <w:b/>
          <w:bCs/>
          <w:sz w:val="22"/>
          <w:szCs w:val="22"/>
        </w:rPr>
      </w:pPr>
    </w:p>
    <w:p w14:paraId="0AD956BB" w14:textId="77777777" w:rsidR="00E56929" w:rsidRPr="003423D0" w:rsidRDefault="00E56929" w:rsidP="00371804">
      <w:pPr>
        <w:jc w:val="center"/>
        <w:rPr>
          <w:rFonts w:ascii="Arial" w:hAnsi="Arial" w:cs="Arial"/>
          <w:b/>
          <w:bCs/>
          <w:sz w:val="22"/>
          <w:szCs w:val="22"/>
        </w:rPr>
      </w:pPr>
    </w:p>
    <w:p w14:paraId="4EE0EB45" w14:textId="77777777" w:rsidR="00371804" w:rsidRPr="003423D0" w:rsidRDefault="00371804" w:rsidP="00371804">
      <w:pPr>
        <w:jc w:val="center"/>
        <w:rPr>
          <w:rFonts w:ascii="Arial" w:hAnsi="Arial" w:cs="Arial"/>
          <w:b/>
          <w:bCs/>
          <w:sz w:val="22"/>
          <w:szCs w:val="22"/>
        </w:rPr>
      </w:pPr>
      <w:r w:rsidRPr="003423D0">
        <w:rPr>
          <w:rFonts w:ascii="Arial" w:hAnsi="Arial" w:cs="Arial"/>
          <w:b/>
          <w:bCs/>
          <w:sz w:val="22"/>
          <w:szCs w:val="22"/>
        </w:rPr>
        <w:t>ДИАГРАМА № 2</w:t>
      </w:r>
    </w:p>
    <w:p w14:paraId="25AE9DC5" w14:textId="77777777" w:rsidR="00371804" w:rsidRPr="003423D0" w:rsidRDefault="00371804" w:rsidP="00371804">
      <w:pPr>
        <w:jc w:val="center"/>
        <w:rPr>
          <w:rFonts w:ascii="Arial" w:hAnsi="Arial" w:cs="Arial"/>
          <w:b/>
          <w:bCs/>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залесената</w:t>
      </w:r>
      <w:r w:rsidRPr="003423D0">
        <w:rPr>
          <w:rFonts w:ascii="Arial" w:hAnsi="Arial" w:cs="Arial"/>
          <w:b/>
          <w:bCs/>
          <w:sz w:val="22"/>
          <w:szCs w:val="22"/>
        </w:rPr>
        <w:t xml:space="preserve"> </w:t>
      </w:r>
      <w:r w:rsidRPr="003423D0">
        <w:rPr>
          <w:rFonts w:ascii="Arial" w:hAnsi="Arial" w:cs="Arial" w:hint="eastAsia"/>
          <w:b/>
          <w:bCs/>
          <w:sz w:val="22"/>
          <w:szCs w:val="22"/>
        </w:rPr>
        <w:t>площ</w:t>
      </w:r>
      <w:r w:rsidRPr="003423D0">
        <w:rPr>
          <w:rFonts w:ascii="Arial" w:hAnsi="Arial" w:cs="Arial"/>
          <w:b/>
          <w:bCs/>
          <w:sz w:val="22"/>
          <w:szCs w:val="22"/>
        </w:rPr>
        <w:t xml:space="preserve"> </w:t>
      </w: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класове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възраст</w:t>
      </w:r>
    </w:p>
    <w:p w14:paraId="36E75107" w14:textId="79FBC4E6" w:rsidR="001C0F68" w:rsidRPr="003423D0" w:rsidRDefault="00371804" w:rsidP="00371804">
      <w:pPr>
        <w:jc w:val="center"/>
        <w:rPr>
          <w:rFonts w:ascii="Arial" w:hAnsi="Arial" w:cs="Arial"/>
          <w:sz w:val="22"/>
          <w:szCs w:val="22"/>
        </w:rPr>
      </w:pPr>
      <w:r w:rsidRPr="003423D0">
        <w:rPr>
          <w:rFonts w:ascii="Arial" w:hAnsi="Arial" w:cs="Arial" w:hint="eastAsia"/>
          <w:b/>
          <w:bCs/>
          <w:sz w:val="22"/>
          <w:szCs w:val="22"/>
        </w:rPr>
        <w:t>във</w:t>
      </w:r>
      <w:r w:rsidRPr="003423D0">
        <w:rPr>
          <w:rFonts w:ascii="Arial" w:hAnsi="Arial" w:cs="Arial"/>
          <w:b/>
          <w:bCs/>
          <w:sz w:val="22"/>
          <w:szCs w:val="22"/>
        </w:rPr>
        <w:t xml:space="preserve"> </w:t>
      </w:r>
      <w:r w:rsidRPr="003423D0">
        <w:rPr>
          <w:rFonts w:ascii="Arial" w:hAnsi="Arial" w:cs="Arial" w:hint="eastAsia"/>
          <w:b/>
          <w:bCs/>
          <w:sz w:val="22"/>
          <w:szCs w:val="22"/>
        </w:rPr>
        <w:t>високостъблените</w:t>
      </w:r>
      <w:r w:rsidRPr="003423D0">
        <w:rPr>
          <w:rFonts w:ascii="Arial" w:hAnsi="Arial" w:cs="Arial"/>
          <w:b/>
          <w:bCs/>
          <w:sz w:val="22"/>
          <w:szCs w:val="22"/>
        </w:rPr>
        <w:t xml:space="preserve"> </w:t>
      </w:r>
      <w:r w:rsidRPr="003423D0">
        <w:rPr>
          <w:rFonts w:ascii="Arial" w:hAnsi="Arial" w:cs="Arial" w:hint="eastAsia"/>
          <w:b/>
          <w:bCs/>
          <w:sz w:val="22"/>
          <w:szCs w:val="22"/>
        </w:rPr>
        <w:t>гори</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00D04D18">
        <w:rPr>
          <w:rFonts w:ascii="Arial" w:hAnsi="Arial" w:cs="Arial"/>
          <w:b/>
          <w:bCs/>
          <w:sz w:val="22"/>
          <w:szCs w:val="22"/>
        </w:rPr>
        <w:t>ДГС „</w:t>
      </w:r>
      <w:r w:rsidRPr="003423D0">
        <w:rPr>
          <w:rFonts w:ascii="Arial" w:hAnsi="Arial" w:cs="Arial" w:hint="eastAsia"/>
          <w:b/>
          <w:bCs/>
          <w:sz w:val="22"/>
          <w:szCs w:val="22"/>
        </w:rPr>
        <w:t>Т</w:t>
      </w:r>
      <w:r w:rsidRPr="003423D0">
        <w:rPr>
          <w:rFonts w:ascii="Arial" w:hAnsi="Arial" w:cs="Arial"/>
          <w:b/>
          <w:bCs/>
          <w:sz w:val="22"/>
          <w:szCs w:val="22"/>
        </w:rPr>
        <w:t>ърговище</w:t>
      </w:r>
      <w:r w:rsidRPr="003423D0">
        <w:rPr>
          <w:rFonts w:ascii="Arial" w:hAnsi="Arial" w:cs="Arial" w:hint="eastAsia"/>
          <w:b/>
          <w:bCs/>
          <w:sz w:val="22"/>
          <w:szCs w:val="22"/>
        </w:rPr>
        <w:t>”</w:t>
      </w:r>
      <w:r w:rsidRPr="003423D0">
        <w:rPr>
          <w:rFonts w:ascii="Arial" w:hAnsi="Arial" w:cs="Arial"/>
          <w:b/>
          <w:bCs/>
          <w:sz w:val="22"/>
          <w:szCs w:val="22"/>
        </w:rPr>
        <w:t xml:space="preserve"> 2023 </w:t>
      </w:r>
      <w:r w:rsidRPr="003423D0">
        <w:rPr>
          <w:rFonts w:ascii="Arial" w:hAnsi="Arial" w:cs="Arial" w:hint="eastAsia"/>
          <w:b/>
          <w:bCs/>
          <w:sz w:val="22"/>
          <w:szCs w:val="22"/>
        </w:rPr>
        <w:t>г</w:t>
      </w:r>
      <w:r w:rsidRPr="003423D0">
        <w:rPr>
          <w:rFonts w:ascii="Arial" w:hAnsi="Arial" w:cs="Arial"/>
          <w:b/>
          <w:bCs/>
          <w:sz w:val="22"/>
          <w:szCs w:val="22"/>
        </w:rPr>
        <w:t>.</w:t>
      </w:r>
    </w:p>
    <w:p w14:paraId="631C57CD" w14:textId="77777777" w:rsidR="001C0F68" w:rsidRPr="003423D0" w:rsidRDefault="001C0F68" w:rsidP="00182A55">
      <w:pPr>
        <w:jc w:val="both"/>
        <w:rPr>
          <w:rFonts w:ascii="Arial" w:hAnsi="Arial" w:cs="Arial"/>
          <w:sz w:val="22"/>
          <w:szCs w:val="22"/>
        </w:rPr>
      </w:pPr>
    </w:p>
    <w:p w14:paraId="516140A4" w14:textId="3A424C5E" w:rsidR="001C0F68" w:rsidRPr="003423D0" w:rsidRDefault="00D50055" w:rsidP="00182A55">
      <w:pPr>
        <w:jc w:val="both"/>
        <w:rPr>
          <w:rFonts w:ascii="Arial" w:hAnsi="Arial" w:cs="Arial"/>
          <w:sz w:val="22"/>
          <w:szCs w:val="22"/>
        </w:rPr>
      </w:pPr>
      <w:r w:rsidRPr="00207B9E">
        <w:rPr>
          <w:rFonts w:ascii="Arial" w:hAnsi="Arial" w:cs="Arial"/>
          <w:noProof/>
          <w:sz w:val="22"/>
          <w:szCs w:val="22"/>
        </w:rPr>
        <w:drawing>
          <wp:inline distT="0" distB="0" distL="0" distR="0" wp14:anchorId="7290E33F" wp14:editId="65D1BCBB">
            <wp:extent cx="6229350" cy="3629025"/>
            <wp:effectExtent l="0" t="0" r="0" b="0"/>
            <wp:docPr id="7"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29350" cy="3629025"/>
                    </a:xfrm>
                    <a:prstGeom prst="rect">
                      <a:avLst/>
                    </a:prstGeom>
                    <a:noFill/>
                    <a:ln>
                      <a:noFill/>
                    </a:ln>
                  </pic:spPr>
                </pic:pic>
              </a:graphicData>
            </a:graphic>
          </wp:inline>
        </w:drawing>
      </w:r>
    </w:p>
    <w:p w14:paraId="1AF9C65F" w14:textId="77777777" w:rsidR="001C0F68" w:rsidRPr="003423D0" w:rsidRDefault="001C0F68" w:rsidP="00182A55">
      <w:pPr>
        <w:jc w:val="both"/>
        <w:rPr>
          <w:rFonts w:ascii="Arial" w:hAnsi="Arial" w:cs="Arial"/>
          <w:sz w:val="22"/>
          <w:szCs w:val="22"/>
        </w:rPr>
      </w:pPr>
    </w:p>
    <w:p w14:paraId="7B3BE879" w14:textId="77777777" w:rsidR="00E56929" w:rsidRPr="003423D0" w:rsidRDefault="00E56929" w:rsidP="00182A55">
      <w:pPr>
        <w:jc w:val="both"/>
        <w:rPr>
          <w:rFonts w:ascii="Arial" w:hAnsi="Arial" w:cs="Arial"/>
          <w:sz w:val="22"/>
          <w:szCs w:val="22"/>
        </w:rPr>
      </w:pPr>
    </w:p>
    <w:p w14:paraId="4452727A" w14:textId="77777777" w:rsidR="00E56929" w:rsidRPr="003423D0" w:rsidRDefault="00E56929" w:rsidP="00E56929">
      <w:pPr>
        <w:jc w:val="center"/>
        <w:rPr>
          <w:rFonts w:ascii="Arial" w:hAnsi="Arial" w:cs="Arial"/>
          <w:b/>
          <w:bCs/>
          <w:sz w:val="22"/>
          <w:szCs w:val="22"/>
        </w:rPr>
      </w:pPr>
      <w:r w:rsidRPr="003423D0">
        <w:rPr>
          <w:rFonts w:ascii="Arial" w:hAnsi="Arial" w:cs="Arial"/>
          <w:b/>
          <w:bCs/>
          <w:sz w:val="22"/>
          <w:szCs w:val="22"/>
        </w:rPr>
        <w:t>ДИАГРАМА № 3</w:t>
      </w:r>
    </w:p>
    <w:p w14:paraId="29FE8A5D" w14:textId="77777777" w:rsidR="00E56929" w:rsidRPr="003423D0" w:rsidRDefault="00E56929" w:rsidP="00E56929">
      <w:pPr>
        <w:jc w:val="center"/>
        <w:rPr>
          <w:rFonts w:ascii="Arial" w:hAnsi="Arial" w:cs="Arial"/>
          <w:b/>
          <w:bCs/>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дървесния</w:t>
      </w:r>
      <w:r w:rsidRPr="003423D0">
        <w:rPr>
          <w:rFonts w:ascii="Arial" w:hAnsi="Arial" w:cs="Arial"/>
          <w:b/>
          <w:bCs/>
          <w:sz w:val="22"/>
          <w:szCs w:val="22"/>
        </w:rPr>
        <w:t xml:space="preserve"> </w:t>
      </w:r>
      <w:r w:rsidRPr="003423D0">
        <w:rPr>
          <w:rFonts w:ascii="Arial" w:hAnsi="Arial" w:cs="Arial" w:hint="eastAsia"/>
          <w:b/>
          <w:bCs/>
          <w:sz w:val="22"/>
          <w:szCs w:val="22"/>
        </w:rPr>
        <w:t>запас</w:t>
      </w:r>
      <w:r w:rsidRPr="003423D0">
        <w:rPr>
          <w:rFonts w:ascii="Arial" w:hAnsi="Arial" w:cs="Arial"/>
          <w:b/>
          <w:bCs/>
          <w:sz w:val="22"/>
          <w:szCs w:val="22"/>
        </w:rPr>
        <w:t xml:space="preserve"> </w:t>
      </w: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класове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възраст</w:t>
      </w:r>
    </w:p>
    <w:p w14:paraId="250ED5AC" w14:textId="113D9048" w:rsidR="001C0F68" w:rsidRPr="003423D0" w:rsidRDefault="00E56929" w:rsidP="00E56929">
      <w:pPr>
        <w:jc w:val="center"/>
        <w:rPr>
          <w:rFonts w:ascii="Arial" w:hAnsi="Arial" w:cs="Arial"/>
          <w:sz w:val="22"/>
          <w:szCs w:val="22"/>
        </w:rPr>
      </w:pPr>
      <w:r w:rsidRPr="003423D0">
        <w:rPr>
          <w:rFonts w:ascii="Arial" w:hAnsi="Arial" w:cs="Arial" w:hint="eastAsia"/>
          <w:b/>
          <w:bCs/>
          <w:sz w:val="22"/>
          <w:szCs w:val="22"/>
        </w:rPr>
        <w:t>във</w:t>
      </w:r>
      <w:r w:rsidRPr="003423D0">
        <w:rPr>
          <w:rFonts w:ascii="Arial" w:hAnsi="Arial" w:cs="Arial"/>
          <w:b/>
          <w:bCs/>
          <w:sz w:val="22"/>
          <w:szCs w:val="22"/>
        </w:rPr>
        <w:t xml:space="preserve"> </w:t>
      </w:r>
      <w:r w:rsidRPr="003423D0">
        <w:rPr>
          <w:rFonts w:ascii="Arial" w:hAnsi="Arial" w:cs="Arial" w:hint="eastAsia"/>
          <w:b/>
          <w:bCs/>
          <w:sz w:val="22"/>
          <w:szCs w:val="22"/>
        </w:rPr>
        <w:t>високостъблените</w:t>
      </w:r>
      <w:r w:rsidRPr="003423D0">
        <w:rPr>
          <w:rFonts w:ascii="Arial" w:hAnsi="Arial" w:cs="Arial"/>
          <w:b/>
          <w:bCs/>
          <w:sz w:val="22"/>
          <w:szCs w:val="22"/>
        </w:rPr>
        <w:t xml:space="preserve"> </w:t>
      </w:r>
      <w:r w:rsidRPr="003423D0">
        <w:rPr>
          <w:rFonts w:ascii="Arial" w:hAnsi="Arial" w:cs="Arial" w:hint="eastAsia"/>
          <w:b/>
          <w:bCs/>
          <w:sz w:val="22"/>
          <w:szCs w:val="22"/>
        </w:rPr>
        <w:t>гори</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Pr="003423D0">
        <w:rPr>
          <w:rFonts w:ascii="Arial" w:hAnsi="Arial" w:cs="Arial" w:hint="eastAsia"/>
          <w:b/>
          <w:bCs/>
          <w:sz w:val="22"/>
          <w:szCs w:val="22"/>
        </w:rPr>
        <w:t>ДГС</w:t>
      </w:r>
      <w:r w:rsidRPr="003423D0">
        <w:rPr>
          <w:rFonts w:ascii="Arial" w:hAnsi="Arial" w:cs="Arial"/>
          <w:b/>
          <w:bCs/>
          <w:sz w:val="22"/>
          <w:szCs w:val="22"/>
        </w:rPr>
        <w:t xml:space="preserve"> </w:t>
      </w:r>
      <w:r w:rsidR="00D04D18">
        <w:rPr>
          <w:rFonts w:ascii="Arial" w:hAnsi="Arial" w:cs="Arial"/>
          <w:b/>
          <w:bCs/>
          <w:sz w:val="22"/>
          <w:szCs w:val="22"/>
        </w:rPr>
        <w:t>„</w:t>
      </w:r>
      <w:r w:rsidRPr="003423D0">
        <w:rPr>
          <w:rFonts w:ascii="Arial" w:hAnsi="Arial" w:cs="Arial"/>
          <w:b/>
          <w:bCs/>
          <w:sz w:val="22"/>
          <w:szCs w:val="22"/>
        </w:rPr>
        <w:t>Търговище</w:t>
      </w:r>
      <w:r w:rsidRPr="003423D0">
        <w:rPr>
          <w:rFonts w:ascii="Arial" w:hAnsi="Arial" w:cs="Arial" w:hint="eastAsia"/>
          <w:b/>
          <w:bCs/>
          <w:sz w:val="22"/>
          <w:szCs w:val="22"/>
        </w:rPr>
        <w:t>”</w:t>
      </w:r>
      <w:r w:rsidRPr="003423D0">
        <w:rPr>
          <w:rFonts w:ascii="Arial" w:hAnsi="Arial" w:cs="Arial"/>
          <w:b/>
          <w:bCs/>
          <w:sz w:val="22"/>
          <w:szCs w:val="22"/>
        </w:rPr>
        <w:t xml:space="preserve"> 2023 </w:t>
      </w:r>
      <w:r w:rsidRPr="003423D0">
        <w:rPr>
          <w:rFonts w:ascii="Arial" w:hAnsi="Arial" w:cs="Arial" w:hint="eastAsia"/>
          <w:b/>
          <w:bCs/>
          <w:sz w:val="22"/>
          <w:szCs w:val="22"/>
        </w:rPr>
        <w:t>г</w:t>
      </w:r>
      <w:r w:rsidRPr="003423D0">
        <w:rPr>
          <w:rFonts w:ascii="Arial" w:hAnsi="Arial" w:cs="Arial"/>
          <w:b/>
          <w:bCs/>
          <w:sz w:val="22"/>
          <w:szCs w:val="22"/>
        </w:rPr>
        <w:t>.</w:t>
      </w:r>
    </w:p>
    <w:p w14:paraId="4527F0B0" w14:textId="1A485A15" w:rsidR="001C0F68" w:rsidRPr="003423D0" w:rsidRDefault="00D50055" w:rsidP="00182A55">
      <w:pPr>
        <w:jc w:val="both"/>
        <w:rPr>
          <w:rFonts w:ascii="Arial" w:hAnsi="Arial" w:cs="Arial"/>
          <w:sz w:val="22"/>
          <w:szCs w:val="22"/>
        </w:rPr>
      </w:pPr>
      <w:r w:rsidRPr="00207B9E">
        <w:rPr>
          <w:rFonts w:ascii="Arial" w:hAnsi="Arial" w:cs="Arial"/>
          <w:noProof/>
          <w:sz w:val="22"/>
          <w:szCs w:val="22"/>
        </w:rPr>
        <w:drawing>
          <wp:inline distT="0" distB="0" distL="0" distR="0" wp14:anchorId="3B6ADAE7" wp14:editId="41274329">
            <wp:extent cx="6229350" cy="3629025"/>
            <wp:effectExtent l="0" t="0" r="0" b="0"/>
            <wp:docPr id="8"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29350" cy="3629025"/>
                    </a:xfrm>
                    <a:prstGeom prst="rect">
                      <a:avLst/>
                    </a:prstGeom>
                    <a:noFill/>
                    <a:ln>
                      <a:noFill/>
                    </a:ln>
                  </pic:spPr>
                </pic:pic>
              </a:graphicData>
            </a:graphic>
          </wp:inline>
        </w:drawing>
      </w:r>
    </w:p>
    <w:p w14:paraId="28497B89" w14:textId="77777777" w:rsidR="001C0F68" w:rsidRPr="003423D0" w:rsidRDefault="001C0F68" w:rsidP="00182A55">
      <w:pPr>
        <w:jc w:val="both"/>
        <w:rPr>
          <w:rFonts w:ascii="Arial" w:hAnsi="Arial" w:cs="Arial"/>
          <w:sz w:val="22"/>
          <w:szCs w:val="22"/>
        </w:rPr>
      </w:pPr>
    </w:p>
    <w:p w14:paraId="26150A51" w14:textId="77777777" w:rsidR="001C0F68" w:rsidRPr="003423D0" w:rsidRDefault="001C0F68" w:rsidP="00182A55">
      <w:pPr>
        <w:jc w:val="both"/>
        <w:rPr>
          <w:rFonts w:ascii="Arial" w:hAnsi="Arial" w:cs="Arial"/>
          <w:sz w:val="22"/>
          <w:szCs w:val="22"/>
        </w:rPr>
      </w:pPr>
    </w:p>
    <w:p w14:paraId="10398D36" w14:textId="77777777" w:rsidR="001C0F68" w:rsidRPr="003423D0" w:rsidRDefault="001C0F68" w:rsidP="00182A55">
      <w:pPr>
        <w:jc w:val="both"/>
        <w:rPr>
          <w:rFonts w:ascii="Arial" w:hAnsi="Arial" w:cs="Arial"/>
          <w:sz w:val="22"/>
          <w:szCs w:val="22"/>
        </w:rPr>
      </w:pPr>
    </w:p>
    <w:p w14:paraId="0AEB048C" w14:textId="77777777" w:rsidR="00E56929" w:rsidRPr="003423D0" w:rsidRDefault="00E56929" w:rsidP="00E56929">
      <w:pPr>
        <w:jc w:val="center"/>
        <w:rPr>
          <w:rFonts w:ascii="Arial" w:hAnsi="Arial" w:cs="Arial"/>
          <w:b/>
          <w:bCs/>
          <w:sz w:val="22"/>
          <w:szCs w:val="22"/>
        </w:rPr>
      </w:pPr>
      <w:r w:rsidRPr="003423D0">
        <w:rPr>
          <w:rFonts w:ascii="Arial" w:hAnsi="Arial" w:cs="Arial"/>
          <w:b/>
          <w:bCs/>
          <w:sz w:val="22"/>
          <w:szCs w:val="22"/>
        </w:rPr>
        <w:t>ДИАГРАМА № 4</w:t>
      </w:r>
    </w:p>
    <w:p w14:paraId="751A1D9D" w14:textId="77777777" w:rsidR="00E56929" w:rsidRPr="003423D0" w:rsidRDefault="00E56929" w:rsidP="00E56929">
      <w:pPr>
        <w:jc w:val="center"/>
        <w:rPr>
          <w:rFonts w:ascii="Arial" w:hAnsi="Arial" w:cs="Arial"/>
          <w:b/>
          <w:bCs/>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залесената</w:t>
      </w:r>
      <w:r w:rsidRPr="003423D0">
        <w:rPr>
          <w:rFonts w:ascii="Arial" w:hAnsi="Arial" w:cs="Arial"/>
          <w:b/>
          <w:bCs/>
          <w:sz w:val="22"/>
          <w:szCs w:val="22"/>
        </w:rPr>
        <w:t xml:space="preserve"> </w:t>
      </w:r>
      <w:r w:rsidRPr="003423D0">
        <w:rPr>
          <w:rFonts w:ascii="Arial" w:hAnsi="Arial" w:cs="Arial" w:hint="eastAsia"/>
          <w:b/>
          <w:bCs/>
          <w:sz w:val="22"/>
          <w:szCs w:val="22"/>
        </w:rPr>
        <w:t>площ</w:t>
      </w:r>
      <w:r w:rsidRPr="003423D0">
        <w:rPr>
          <w:rFonts w:ascii="Arial" w:hAnsi="Arial" w:cs="Arial"/>
          <w:b/>
          <w:bCs/>
          <w:sz w:val="22"/>
          <w:szCs w:val="22"/>
        </w:rPr>
        <w:t xml:space="preserve"> </w:t>
      </w: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класове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възраст</w:t>
      </w:r>
      <w:r w:rsidRPr="003423D0">
        <w:rPr>
          <w:rFonts w:ascii="Arial" w:hAnsi="Arial" w:cs="Arial"/>
          <w:b/>
          <w:bCs/>
          <w:sz w:val="22"/>
          <w:szCs w:val="22"/>
        </w:rPr>
        <w:t xml:space="preserve"> </w:t>
      </w:r>
      <w:r w:rsidRPr="003423D0">
        <w:rPr>
          <w:rFonts w:ascii="Arial" w:hAnsi="Arial" w:cs="Arial" w:hint="eastAsia"/>
          <w:b/>
          <w:bCs/>
          <w:sz w:val="22"/>
          <w:szCs w:val="22"/>
        </w:rPr>
        <w:t>в</w:t>
      </w:r>
    </w:p>
    <w:p w14:paraId="05EEF711" w14:textId="74E149AD" w:rsidR="001C0F68" w:rsidRPr="003423D0" w:rsidRDefault="00E56929" w:rsidP="00E56929">
      <w:pPr>
        <w:jc w:val="center"/>
        <w:rPr>
          <w:rFonts w:ascii="Arial" w:hAnsi="Arial" w:cs="Arial"/>
          <w:sz w:val="22"/>
          <w:szCs w:val="22"/>
        </w:rPr>
      </w:pPr>
      <w:proofErr w:type="spellStart"/>
      <w:r w:rsidRPr="003423D0">
        <w:rPr>
          <w:rFonts w:ascii="Arial" w:hAnsi="Arial" w:cs="Arial" w:hint="eastAsia"/>
          <w:b/>
          <w:bCs/>
          <w:sz w:val="22"/>
          <w:szCs w:val="22"/>
        </w:rPr>
        <w:t>издънковите</w:t>
      </w:r>
      <w:proofErr w:type="spellEnd"/>
      <w:r w:rsidRPr="003423D0">
        <w:rPr>
          <w:rFonts w:ascii="Arial" w:hAnsi="Arial" w:cs="Arial"/>
          <w:b/>
          <w:bCs/>
          <w:sz w:val="22"/>
          <w:szCs w:val="22"/>
        </w:rPr>
        <w:t xml:space="preserve"> </w:t>
      </w:r>
      <w:r w:rsidRPr="003423D0">
        <w:rPr>
          <w:rFonts w:ascii="Arial" w:hAnsi="Arial" w:cs="Arial" w:hint="eastAsia"/>
          <w:b/>
          <w:bCs/>
          <w:sz w:val="22"/>
          <w:szCs w:val="22"/>
        </w:rPr>
        <w:t>гори</w:t>
      </w:r>
      <w:r w:rsidRPr="003423D0">
        <w:rPr>
          <w:rFonts w:ascii="Arial" w:hAnsi="Arial" w:cs="Arial"/>
          <w:b/>
          <w:bCs/>
          <w:sz w:val="22"/>
          <w:szCs w:val="22"/>
        </w:rPr>
        <w:t xml:space="preserve"> </w:t>
      </w:r>
      <w:r w:rsidRPr="003423D0">
        <w:rPr>
          <w:rFonts w:ascii="Arial" w:hAnsi="Arial" w:cs="Arial" w:hint="eastAsia"/>
          <w:b/>
          <w:bCs/>
          <w:sz w:val="22"/>
          <w:szCs w:val="22"/>
        </w:rPr>
        <w:t>за</w:t>
      </w:r>
      <w:r w:rsidRPr="003423D0">
        <w:rPr>
          <w:rFonts w:ascii="Arial" w:hAnsi="Arial" w:cs="Arial"/>
          <w:b/>
          <w:bCs/>
          <w:sz w:val="22"/>
          <w:szCs w:val="22"/>
        </w:rPr>
        <w:t xml:space="preserve"> </w:t>
      </w:r>
      <w:r w:rsidRPr="003423D0">
        <w:rPr>
          <w:rFonts w:ascii="Arial" w:hAnsi="Arial" w:cs="Arial" w:hint="eastAsia"/>
          <w:b/>
          <w:bCs/>
          <w:sz w:val="22"/>
          <w:szCs w:val="22"/>
        </w:rPr>
        <w:t>превръщане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Pr="003423D0">
        <w:rPr>
          <w:rFonts w:ascii="Arial" w:hAnsi="Arial" w:cs="Arial" w:hint="eastAsia"/>
          <w:b/>
          <w:bCs/>
          <w:sz w:val="22"/>
          <w:szCs w:val="22"/>
        </w:rPr>
        <w:t>ДГС</w:t>
      </w:r>
      <w:r w:rsidRPr="003423D0">
        <w:rPr>
          <w:rFonts w:ascii="Arial" w:hAnsi="Arial" w:cs="Arial"/>
          <w:b/>
          <w:bCs/>
          <w:sz w:val="22"/>
          <w:szCs w:val="22"/>
        </w:rPr>
        <w:t xml:space="preserve"> </w:t>
      </w:r>
      <w:r w:rsidR="00D04D18">
        <w:rPr>
          <w:rFonts w:ascii="Arial" w:hAnsi="Arial" w:cs="Arial"/>
          <w:b/>
          <w:bCs/>
          <w:sz w:val="22"/>
          <w:szCs w:val="22"/>
        </w:rPr>
        <w:t>„</w:t>
      </w:r>
      <w:r w:rsidRPr="003423D0">
        <w:rPr>
          <w:rFonts w:ascii="Arial" w:hAnsi="Arial" w:cs="Arial"/>
          <w:b/>
          <w:bCs/>
          <w:sz w:val="22"/>
          <w:szCs w:val="22"/>
        </w:rPr>
        <w:t>Търговище</w:t>
      </w:r>
      <w:r w:rsidRPr="003423D0">
        <w:rPr>
          <w:rFonts w:ascii="Arial" w:hAnsi="Arial" w:cs="Arial" w:hint="eastAsia"/>
          <w:b/>
          <w:bCs/>
          <w:sz w:val="22"/>
          <w:szCs w:val="22"/>
        </w:rPr>
        <w:t>”</w:t>
      </w:r>
      <w:r w:rsidRPr="003423D0">
        <w:rPr>
          <w:rFonts w:ascii="Arial" w:hAnsi="Arial" w:cs="Arial"/>
          <w:b/>
          <w:bCs/>
          <w:sz w:val="22"/>
          <w:szCs w:val="22"/>
        </w:rPr>
        <w:t xml:space="preserve"> 2023 </w:t>
      </w:r>
      <w:r w:rsidRPr="003423D0">
        <w:rPr>
          <w:rFonts w:ascii="Arial" w:hAnsi="Arial" w:cs="Arial" w:hint="eastAsia"/>
          <w:b/>
          <w:bCs/>
          <w:sz w:val="22"/>
          <w:szCs w:val="22"/>
        </w:rPr>
        <w:t>г</w:t>
      </w:r>
      <w:r w:rsidRPr="003423D0">
        <w:rPr>
          <w:rFonts w:ascii="Arial" w:hAnsi="Arial" w:cs="Arial"/>
          <w:b/>
          <w:bCs/>
          <w:sz w:val="22"/>
          <w:szCs w:val="22"/>
        </w:rPr>
        <w:t>.</w:t>
      </w:r>
    </w:p>
    <w:p w14:paraId="3B88F15C" w14:textId="77777777" w:rsidR="001C0F68" w:rsidRPr="003423D0" w:rsidRDefault="001C0F68" w:rsidP="00182A55">
      <w:pPr>
        <w:jc w:val="both"/>
        <w:rPr>
          <w:rFonts w:ascii="Arial" w:hAnsi="Arial" w:cs="Arial"/>
          <w:sz w:val="22"/>
          <w:szCs w:val="22"/>
        </w:rPr>
      </w:pPr>
    </w:p>
    <w:p w14:paraId="0FA03A61" w14:textId="5917339E" w:rsidR="001C0F68" w:rsidRPr="003423D0" w:rsidRDefault="00D50055" w:rsidP="00182A55">
      <w:pPr>
        <w:jc w:val="both"/>
        <w:rPr>
          <w:rFonts w:ascii="Arial" w:hAnsi="Arial" w:cs="Arial"/>
          <w:sz w:val="22"/>
          <w:szCs w:val="22"/>
        </w:rPr>
      </w:pPr>
      <w:r w:rsidRPr="00207B9E">
        <w:rPr>
          <w:rFonts w:ascii="Arial" w:hAnsi="Arial" w:cs="Arial"/>
          <w:noProof/>
          <w:sz w:val="22"/>
          <w:szCs w:val="22"/>
        </w:rPr>
        <w:drawing>
          <wp:inline distT="0" distB="0" distL="0" distR="0" wp14:anchorId="0D5CA2DE" wp14:editId="64B6EFB7">
            <wp:extent cx="6229350" cy="3629025"/>
            <wp:effectExtent l="0" t="0" r="0" b="0"/>
            <wp:docPr id="9"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29350" cy="3629025"/>
                    </a:xfrm>
                    <a:prstGeom prst="rect">
                      <a:avLst/>
                    </a:prstGeom>
                    <a:noFill/>
                    <a:ln>
                      <a:noFill/>
                    </a:ln>
                  </pic:spPr>
                </pic:pic>
              </a:graphicData>
            </a:graphic>
          </wp:inline>
        </w:drawing>
      </w:r>
    </w:p>
    <w:p w14:paraId="10EC5A8E" w14:textId="77777777" w:rsidR="005C354D" w:rsidRPr="003423D0" w:rsidRDefault="005C354D" w:rsidP="005C354D">
      <w:pPr>
        <w:jc w:val="center"/>
        <w:rPr>
          <w:rFonts w:ascii="Arial" w:hAnsi="Arial" w:cs="Arial"/>
          <w:b/>
          <w:bCs/>
          <w:sz w:val="22"/>
          <w:szCs w:val="22"/>
        </w:rPr>
      </w:pPr>
      <w:r w:rsidRPr="003423D0">
        <w:rPr>
          <w:rFonts w:ascii="Arial" w:hAnsi="Arial" w:cs="Arial"/>
          <w:b/>
          <w:bCs/>
          <w:sz w:val="22"/>
          <w:szCs w:val="22"/>
        </w:rPr>
        <w:t>ДИАГРАМА № 5</w:t>
      </w:r>
    </w:p>
    <w:p w14:paraId="565ABFB8" w14:textId="77777777" w:rsidR="005C354D" w:rsidRPr="003423D0" w:rsidRDefault="005C354D" w:rsidP="005C354D">
      <w:pPr>
        <w:jc w:val="center"/>
        <w:rPr>
          <w:rFonts w:ascii="Arial" w:hAnsi="Arial" w:cs="Arial"/>
          <w:b/>
          <w:bCs/>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дървесния</w:t>
      </w:r>
      <w:r w:rsidRPr="003423D0">
        <w:rPr>
          <w:rFonts w:ascii="Arial" w:hAnsi="Arial" w:cs="Arial"/>
          <w:b/>
          <w:bCs/>
          <w:sz w:val="22"/>
          <w:szCs w:val="22"/>
        </w:rPr>
        <w:t xml:space="preserve"> </w:t>
      </w:r>
      <w:r w:rsidRPr="003423D0">
        <w:rPr>
          <w:rFonts w:ascii="Arial" w:hAnsi="Arial" w:cs="Arial" w:hint="eastAsia"/>
          <w:b/>
          <w:bCs/>
          <w:sz w:val="22"/>
          <w:szCs w:val="22"/>
        </w:rPr>
        <w:t>запас</w:t>
      </w:r>
      <w:r w:rsidRPr="003423D0">
        <w:rPr>
          <w:rFonts w:ascii="Arial" w:hAnsi="Arial" w:cs="Arial"/>
          <w:b/>
          <w:bCs/>
          <w:sz w:val="22"/>
          <w:szCs w:val="22"/>
        </w:rPr>
        <w:t xml:space="preserve"> </w:t>
      </w: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класове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възраст</w:t>
      </w:r>
      <w:r w:rsidRPr="003423D0">
        <w:rPr>
          <w:rFonts w:ascii="Arial" w:hAnsi="Arial" w:cs="Arial"/>
          <w:b/>
          <w:bCs/>
          <w:sz w:val="22"/>
          <w:szCs w:val="22"/>
        </w:rPr>
        <w:t xml:space="preserve"> </w:t>
      </w:r>
      <w:r w:rsidRPr="003423D0">
        <w:rPr>
          <w:rFonts w:ascii="Arial" w:hAnsi="Arial" w:cs="Arial" w:hint="eastAsia"/>
          <w:b/>
          <w:bCs/>
          <w:sz w:val="22"/>
          <w:szCs w:val="22"/>
        </w:rPr>
        <w:t>в</w:t>
      </w:r>
    </w:p>
    <w:p w14:paraId="7279D048" w14:textId="67E7CFE8" w:rsidR="001C0F68" w:rsidRPr="003423D0" w:rsidRDefault="005C354D" w:rsidP="005C354D">
      <w:pPr>
        <w:jc w:val="center"/>
        <w:rPr>
          <w:rFonts w:ascii="Arial" w:hAnsi="Arial" w:cs="Arial"/>
          <w:sz w:val="22"/>
          <w:szCs w:val="22"/>
        </w:rPr>
      </w:pPr>
      <w:proofErr w:type="spellStart"/>
      <w:r w:rsidRPr="003423D0">
        <w:rPr>
          <w:rFonts w:ascii="Arial" w:hAnsi="Arial" w:cs="Arial" w:hint="eastAsia"/>
          <w:b/>
          <w:bCs/>
          <w:sz w:val="22"/>
          <w:szCs w:val="22"/>
        </w:rPr>
        <w:t>издънковите</w:t>
      </w:r>
      <w:proofErr w:type="spellEnd"/>
      <w:r w:rsidRPr="003423D0">
        <w:rPr>
          <w:rFonts w:ascii="Arial" w:hAnsi="Arial" w:cs="Arial"/>
          <w:b/>
          <w:bCs/>
          <w:sz w:val="22"/>
          <w:szCs w:val="22"/>
        </w:rPr>
        <w:t xml:space="preserve"> </w:t>
      </w:r>
      <w:r w:rsidRPr="003423D0">
        <w:rPr>
          <w:rFonts w:ascii="Arial" w:hAnsi="Arial" w:cs="Arial" w:hint="eastAsia"/>
          <w:b/>
          <w:bCs/>
          <w:sz w:val="22"/>
          <w:szCs w:val="22"/>
        </w:rPr>
        <w:t>гори</w:t>
      </w:r>
      <w:r w:rsidRPr="003423D0">
        <w:rPr>
          <w:rFonts w:ascii="Arial" w:hAnsi="Arial" w:cs="Arial"/>
          <w:b/>
          <w:bCs/>
          <w:sz w:val="22"/>
          <w:szCs w:val="22"/>
        </w:rPr>
        <w:t xml:space="preserve"> </w:t>
      </w:r>
      <w:r w:rsidRPr="003423D0">
        <w:rPr>
          <w:rFonts w:ascii="Arial" w:hAnsi="Arial" w:cs="Arial" w:hint="eastAsia"/>
          <w:b/>
          <w:bCs/>
          <w:sz w:val="22"/>
          <w:szCs w:val="22"/>
        </w:rPr>
        <w:t>за</w:t>
      </w:r>
      <w:r w:rsidRPr="003423D0">
        <w:rPr>
          <w:rFonts w:ascii="Arial" w:hAnsi="Arial" w:cs="Arial"/>
          <w:b/>
          <w:bCs/>
          <w:sz w:val="22"/>
          <w:szCs w:val="22"/>
        </w:rPr>
        <w:t xml:space="preserve"> </w:t>
      </w:r>
      <w:r w:rsidRPr="003423D0">
        <w:rPr>
          <w:rFonts w:ascii="Arial" w:hAnsi="Arial" w:cs="Arial" w:hint="eastAsia"/>
          <w:b/>
          <w:bCs/>
          <w:sz w:val="22"/>
          <w:szCs w:val="22"/>
        </w:rPr>
        <w:t>превръщане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Pr="003423D0">
        <w:rPr>
          <w:rFonts w:ascii="Arial" w:hAnsi="Arial" w:cs="Arial" w:hint="eastAsia"/>
          <w:b/>
          <w:bCs/>
          <w:sz w:val="22"/>
          <w:szCs w:val="22"/>
        </w:rPr>
        <w:t>ДГС</w:t>
      </w:r>
      <w:r w:rsidRPr="003423D0">
        <w:rPr>
          <w:rFonts w:ascii="Arial" w:hAnsi="Arial" w:cs="Arial"/>
          <w:b/>
          <w:bCs/>
          <w:sz w:val="22"/>
          <w:szCs w:val="22"/>
        </w:rPr>
        <w:t xml:space="preserve"> </w:t>
      </w:r>
      <w:r w:rsidR="00BF036E">
        <w:rPr>
          <w:rFonts w:ascii="Arial" w:hAnsi="Arial" w:cs="Arial"/>
          <w:b/>
          <w:bCs/>
          <w:sz w:val="22"/>
          <w:szCs w:val="22"/>
        </w:rPr>
        <w:t>„</w:t>
      </w:r>
      <w:r w:rsidRPr="003423D0">
        <w:rPr>
          <w:rFonts w:ascii="Arial" w:hAnsi="Arial" w:cs="Arial"/>
          <w:b/>
          <w:bCs/>
          <w:sz w:val="22"/>
          <w:szCs w:val="22"/>
        </w:rPr>
        <w:t>Търговище</w:t>
      </w:r>
      <w:r w:rsidRPr="003423D0">
        <w:rPr>
          <w:rFonts w:ascii="Arial" w:hAnsi="Arial" w:cs="Arial" w:hint="eastAsia"/>
          <w:b/>
          <w:bCs/>
          <w:sz w:val="22"/>
          <w:szCs w:val="22"/>
        </w:rPr>
        <w:t>”</w:t>
      </w:r>
      <w:r w:rsidRPr="003423D0">
        <w:rPr>
          <w:rFonts w:ascii="Arial" w:hAnsi="Arial" w:cs="Arial"/>
          <w:b/>
          <w:bCs/>
          <w:sz w:val="22"/>
          <w:szCs w:val="22"/>
        </w:rPr>
        <w:t xml:space="preserve"> 2023 </w:t>
      </w:r>
      <w:r w:rsidRPr="003423D0">
        <w:rPr>
          <w:rFonts w:ascii="Arial" w:hAnsi="Arial" w:cs="Arial" w:hint="eastAsia"/>
          <w:b/>
          <w:bCs/>
          <w:sz w:val="22"/>
          <w:szCs w:val="22"/>
        </w:rPr>
        <w:t>г</w:t>
      </w:r>
      <w:r w:rsidRPr="003423D0">
        <w:rPr>
          <w:rFonts w:ascii="Arial" w:hAnsi="Arial" w:cs="Arial"/>
          <w:b/>
          <w:bCs/>
          <w:sz w:val="22"/>
          <w:szCs w:val="22"/>
        </w:rPr>
        <w:t>.</w:t>
      </w:r>
    </w:p>
    <w:p w14:paraId="46383D36" w14:textId="313952F5" w:rsidR="00E56929" w:rsidRPr="003423D0" w:rsidRDefault="00D50055" w:rsidP="00182A55">
      <w:pPr>
        <w:jc w:val="both"/>
        <w:rPr>
          <w:rFonts w:ascii="Arial" w:hAnsi="Arial" w:cs="Arial"/>
          <w:sz w:val="22"/>
          <w:szCs w:val="22"/>
        </w:rPr>
      </w:pPr>
      <w:r w:rsidRPr="00207B9E">
        <w:rPr>
          <w:rFonts w:ascii="Arial" w:hAnsi="Arial" w:cs="Arial"/>
          <w:noProof/>
          <w:sz w:val="22"/>
          <w:szCs w:val="22"/>
        </w:rPr>
        <w:drawing>
          <wp:inline distT="0" distB="0" distL="0" distR="0" wp14:anchorId="35E0D50C" wp14:editId="7ED44A74">
            <wp:extent cx="6229350" cy="3629025"/>
            <wp:effectExtent l="0" t="0" r="0" b="0"/>
            <wp:docPr id="10"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29350" cy="3629025"/>
                    </a:xfrm>
                    <a:prstGeom prst="rect">
                      <a:avLst/>
                    </a:prstGeom>
                    <a:noFill/>
                    <a:ln>
                      <a:noFill/>
                    </a:ln>
                  </pic:spPr>
                </pic:pic>
              </a:graphicData>
            </a:graphic>
          </wp:inline>
        </w:drawing>
      </w:r>
    </w:p>
    <w:p w14:paraId="76911F8C" w14:textId="77777777" w:rsidR="00E56929" w:rsidRPr="003423D0" w:rsidRDefault="00E56929" w:rsidP="00182A55">
      <w:pPr>
        <w:jc w:val="both"/>
        <w:rPr>
          <w:rFonts w:ascii="Arial" w:hAnsi="Arial" w:cs="Arial"/>
          <w:sz w:val="22"/>
          <w:szCs w:val="22"/>
        </w:rPr>
      </w:pPr>
    </w:p>
    <w:p w14:paraId="38744362" w14:textId="77777777" w:rsidR="00E56929" w:rsidRPr="003423D0" w:rsidRDefault="00E56929" w:rsidP="00182A55">
      <w:pPr>
        <w:jc w:val="both"/>
        <w:rPr>
          <w:rFonts w:ascii="Arial" w:hAnsi="Arial" w:cs="Arial"/>
          <w:sz w:val="22"/>
          <w:szCs w:val="22"/>
        </w:rPr>
      </w:pPr>
    </w:p>
    <w:p w14:paraId="5F49D473" w14:textId="77777777" w:rsidR="005C354D" w:rsidRPr="003423D0" w:rsidRDefault="005C354D" w:rsidP="00182A55">
      <w:pPr>
        <w:jc w:val="both"/>
        <w:rPr>
          <w:rFonts w:ascii="Arial" w:hAnsi="Arial" w:cs="Arial"/>
          <w:sz w:val="22"/>
          <w:szCs w:val="22"/>
        </w:rPr>
      </w:pPr>
    </w:p>
    <w:p w14:paraId="2E68356B" w14:textId="77777777" w:rsidR="005C354D" w:rsidRPr="003423D0" w:rsidRDefault="005C354D" w:rsidP="00182A55">
      <w:pPr>
        <w:jc w:val="both"/>
        <w:rPr>
          <w:rFonts w:ascii="Arial" w:hAnsi="Arial" w:cs="Arial"/>
          <w:sz w:val="22"/>
          <w:szCs w:val="22"/>
        </w:rPr>
      </w:pPr>
    </w:p>
    <w:p w14:paraId="6ED60416" w14:textId="77777777" w:rsidR="005C354D" w:rsidRPr="003423D0" w:rsidRDefault="005C354D" w:rsidP="005C354D">
      <w:pPr>
        <w:jc w:val="center"/>
        <w:rPr>
          <w:rFonts w:ascii="Arial" w:hAnsi="Arial" w:cs="Arial"/>
          <w:b/>
          <w:bCs/>
          <w:sz w:val="22"/>
          <w:szCs w:val="22"/>
        </w:rPr>
      </w:pPr>
      <w:r w:rsidRPr="003423D0">
        <w:rPr>
          <w:rFonts w:ascii="Arial" w:hAnsi="Arial" w:cs="Arial"/>
          <w:b/>
          <w:bCs/>
          <w:sz w:val="22"/>
          <w:szCs w:val="22"/>
        </w:rPr>
        <w:t>ДИАГРАМА № 6</w:t>
      </w:r>
    </w:p>
    <w:p w14:paraId="2367C55E" w14:textId="77777777" w:rsidR="005C354D" w:rsidRPr="003423D0" w:rsidRDefault="005C354D" w:rsidP="005C354D">
      <w:pPr>
        <w:jc w:val="center"/>
        <w:rPr>
          <w:rFonts w:ascii="Arial" w:hAnsi="Arial" w:cs="Arial"/>
          <w:b/>
          <w:bCs/>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залесената</w:t>
      </w:r>
      <w:r w:rsidRPr="003423D0">
        <w:rPr>
          <w:rFonts w:ascii="Arial" w:hAnsi="Arial" w:cs="Arial"/>
          <w:b/>
          <w:bCs/>
          <w:sz w:val="22"/>
          <w:szCs w:val="22"/>
        </w:rPr>
        <w:t xml:space="preserve"> </w:t>
      </w:r>
      <w:r w:rsidRPr="003423D0">
        <w:rPr>
          <w:rFonts w:ascii="Arial" w:hAnsi="Arial" w:cs="Arial" w:hint="eastAsia"/>
          <w:b/>
          <w:bCs/>
          <w:sz w:val="22"/>
          <w:szCs w:val="22"/>
        </w:rPr>
        <w:t>площ</w:t>
      </w:r>
      <w:r w:rsidRPr="003423D0">
        <w:rPr>
          <w:rFonts w:ascii="Arial" w:hAnsi="Arial" w:cs="Arial"/>
          <w:b/>
          <w:bCs/>
          <w:sz w:val="22"/>
          <w:szCs w:val="22"/>
        </w:rPr>
        <w:t xml:space="preserve"> </w:t>
      </w: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класове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възраст</w:t>
      </w:r>
      <w:r w:rsidRPr="003423D0">
        <w:rPr>
          <w:rFonts w:ascii="Arial" w:hAnsi="Arial" w:cs="Arial"/>
          <w:b/>
          <w:bCs/>
          <w:sz w:val="22"/>
          <w:szCs w:val="22"/>
        </w:rPr>
        <w:t xml:space="preserve"> </w:t>
      </w:r>
      <w:r w:rsidRPr="003423D0">
        <w:rPr>
          <w:rFonts w:ascii="Arial" w:hAnsi="Arial" w:cs="Arial" w:hint="eastAsia"/>
          <w:b/>
          <w:bCs/>
          <w:sz w:val="22"/>
          <w:szCs w:val="22"/>
        </w:rPr>
        <w:t>в</w:t>
      </w:r>
    </w:p>
    <w:p w14:paraId="5F0B66E9" w14:textId="3AED1E5E" w:rsidR="005C354D" w:rsidRPr="003423D0" w:rsidRDefault="005C354D" w:rsidP="005C354D">
      <w:pPr>
        <w:jc w:val="center"/>
        <w:rPr>
          <w:rFonts w:ascii="Arial" w:hAnsi="Arial" w:cs="Arial"/>
          <w:sz w:val="22"/>
          <w:szCs w:val="22"/>
        </w:rPr>
      </w:pPr>
      <w:r w:rsidRPr="003423D0">
        <w:rPr>
          <w:rFonts w:ascii="Arial" w:hAnsi="Arial" w:cs="Arial" w:hint="eastAsia"/>
          <w:b/>
          <w:bCs/>
          <w:sz w:val="22"/>
          <w:szCs w:val="22"/>
        </w:rPr>
        <w:t>нискостъблени</w:t>
      </w:r>
      <w:r w:rsidRPr="003423D0">
        <w:rPr>
          <w:rFonts w:ascii="Arial" w:hAnsi="Arial" w:cs="Arial"/>
          <w:b/>
          <w:bCs/>
          <w:sz w:val="22"/>
          <w:szCs w:val="22"/>
        </w:rPr>
        <w:t xml:space="preserve"> </w:t>
      </w:r>
      <w:r w:rsidRPr="003423D0">
        <w:rPr>
          <w:rFonts w:ascii="Arial" w:hAnsi="Arial" w:cs="Arial" w:hint="eastAsia"/>
          <w:b/>
          <w:bCs/>
          <w:sz w:val="22"/>
          <w:szCs w:val="22"/>
        </w:rPr>
        <w:t>гори</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Pr="003423D0">
        <w:rPr>
          <w:rFonts w:ascii="Arial" w:hAnsi="Arial" w:cs="Arial" w:hint="eastAsia"/>
          <w:b/>
          <w:bCs/>
          <w:sz w:val="22"/>
          <w:szCs w:val="22"/>
        </w:rPr>
        <w:t>ДГС</w:t>
      </w:r>
      <w:r w:rsidRPr="003423D0">
        <w:rPr>
          <w:rFonts w:ascii="Arial" w:hAnsi="Arial" w:cs="Arial"/>
          <w:b/>
          <w:bCs/>
          <w:sz w:val="22"/>
          <w:szCs w:val="22"/>
        </w:rPr>
        <w:t xml:space="preserve"> </w:t>
      </w:r>
      <w:r w:rsidR="00BF036E">
        <w:rPr>
          <w:rFonts w:ascii="Arial" w:hAnsi="Arial" w:cs="Arial"/>
          <w:b/>
          <w:bCs/>
          <w:sz w:val="22"/>
          <w:szCs w:val="22"/>
        </w:rPr>
        <w:t>„</w:t>
      </w:r>
      <w:r w:rsidRPr="003423D0">
        <w:rPr>
          <w:rFonts w:ascii="Arial" w:hAnsi="Arial" w:cs="Arial"/>
          <w:b/>
          <w:bCs/>
          <w:sz w:val="22"/>
          <w:szCs w:val="22"/>
        </w:rPr>
        <w:t>Търговище</w:t>
      </w:r>
      <w:r w:rsidRPr="003423D0">
        <w:rPr>
          <w:rFonts w:ascii="Arial" w:hAnsi="Arial" w:cs="Arial" w:hint="eastAsia"/>
          <w:b/>
          <w:bCs/>
          <w:sz w:val="22"/>
          <w:szCs w:val="22"/>
        </w:rPr>
        <w:t>”</w:t>
      </w:r>
      <w:r w:rsidRPr="003423D0">
        <w:rPr>
          <w:rFonts w:ascii="Arial" w:hAnsi="Arial" w:cs="Arial"/>
          <w:b/>
          <w:bCs/>
          <w:sz w:val="22"/>
          <w:szCs w:val="22"/>
        </w:rPr>
        <w:t xml:space="preserve"> 2023 </w:t>
      </w:r>
      <w:r w:rsidRPr="003423D0">
        <w:rPr>
          <w:rFonts w:ascii="Arial" w:hAnsi="Arial" w:cs="Arial" w:hint="eastAsia"/>
          <w:b/>
          <w:bCs/>
          <w:sz w:val="22"/>
          <w:szCs w:val="22"/>
        </w:rPr>
        <w:t>г</w:t>
      </w:r>
      <w:r w:rsidRPr="003423D0">
        <w:rPr>
          <w:rFonts w:ascii="Arial" w:hAnsi="Arial" w:cs="Arial"/>
          <w:b/>
          <w:bCs/>
          <w:sz w:val="22"/>
          <w:szCs w:val="22"/>
        </w:rPr>
        <w:t>.</w:t>
      </w:r>
    </w:p>
    <w:p w14:paraId="5377E896" w14:textId="2A78CC96" w:rsidR="005C354D" w:rsidRPr="003423D0" w:rsidRDefault="00D50055" w:rsidP="00182A55">
      <w:pPr>
        <w:jc w:val="both"/>
        <w:rPr>
          <w:rFonts w:ascii="Arial" w:hAnsi="Arial" w:cs="Arial"/>
          <w:sz w:val="22"/>
          <w:szCs w:val="22"/>
        </w:rPr>
      </w:pPr>
      <w:r w:rsidRPr="00207B9E">
        <w:rPr>
          <w:rFonts w:ascii="Arial" w:hAnsi="Arial" w:cs="Arial"/>
          <w:noProof/>
          <w:sz w:val="22"/>
          <w:szCs w:val="22"/>
        </w:rPr>
        <w:drawing>
          <wp:inline distT="0" distB="0" distL="0" distR="0" wp14:anchorId="0D5A0242" wp14:editId="264E7204">
            <wp:extent cx="6229350" cy="3629025"/>
            <wp:effectExtent l="0" t="0" r="0" b="0"/>
            <wp:docPr id="11"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29350" cy="3629025"/>
                    </a:xfrm>
                    <a:prstGeom prst="rect">
                      <a:avLst/>
                    </a:prstGeom>
                    <a:noFill/>
                    <a:ln>
                      <a:noFill/>
                    </a:ln>
                  </pic:spPr>
                </pic:pic>
              </a:graphicData>
            </a:graphic>
          </wp:inline>
        </w:drawing>
      </w:r>
    </w:p>
    <w:p w14:paraId="3A22AA91" w14:textId="77777777" w:rsidR="005C354D" w:rsidRPr="003423D0" w:rsidRDefault="005C354D" w:rsidP="00182A55">
      <w:pPr>
        <w:jc w:val="both"/>
        <w:rPr>
          <w:rFonts w:ascii="Arial" w:hAnsi="Arial" w:cs="Arial"/>
          <w:sz w:val="22"/>
          <w:szCs w:val="22"/>
        </w:rPr>
      </w:pPr>
    </w:p>
    <w:p w14:paraId="5EF661FA" w14:textId="77777777" w:rsidR="005C354D" w:rsidRPr="003423D0" w:rsidRDefault="005C354D" w:rsidP="00182A55">
      <w:pPr>
        <w:jc w:val="both"/>
        <w:rPr>
          <w:rFonts w:ascii="Arial" w:hAnsi="Arial" w:cs="Arial"/>
          <w:sz w:val="22"/>
          <w:szCs w:val="22"/>
        </w:rPr>
      </w:pPr>
    </w:p>
    <w:p w14:paraId="2D19A3D7" w14:textId="77777777" w:rsidR="005C354D" w:rsidRPr="003423D0" w:rsidRDefault="005C354D" w:rsidP="005C354D">
      <w:pPr>
        <w:jc w:val="center"/>
        <w:rPr>
          <w:rFonts w:ascii="Arial" w:hAnsi="Arial" w:cs="Arial"/>
          <w:b/>
          <w:bCs/>
          <w:sz w:val="22"/>
          <w:szCs w:val="22"/>
        </w:rPr>
      </w:pPr>
      <w:r w:rsidRPr="003423D0">
        <w:rPr>
          <w:rFonts w:ascii="Arial" w:hAnsi="Arial" w:cs="Arial"/>
          <w:b/>
          <w:bCs/>
          <w:sz w:val="22"/>
          <w:szCs w:val="22"/>
        </w:rPr>
        <w:t>ДИАГРАМА № 7</w:t>
      </w:r>
    </w:p>
    <w:p w14:paraId="4BAF37C9" w14:textId="77777777" w:rsidR="005C354D" w:rsidRPr="003423D0" w:rsidRDefault="005C354D" w:rsidP="005C354D">
      <w:pPr>
        <w:jc w:val="center"/>
        <w:rPr>
          <w:rFonts w:ascii="Arial" w:hAnsi="Arial" w:cs="Arial"/>
          <w:b/>
          <w:bCs/>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дървесния</w:t>
      </w:r>
      <w:r w:rsidRPr="003423D0">
        <w:rPr>
          <w:rFonts w:ascii="Arial" w:hAnsi="Arial" w:cs="Arial"/>
          <w:b/>
          <w:bCs/>
          <w:sz w:val="22"/>
          <w:szCs w:val="22"/>
        </w:rPr>
        <w:t xml:space="preserve"> </w:t>
      </w:r>
      <w:r w:rsidRPr="003423D0">
        <w:rPr>
          <w:rFonts w:ascii="Arial" w:hAnsi="Arial" w:cs="Arial" w:hint="eastAsia"/>
          <w:b/>
          <w:bCs/>
          <w:sz w:val="22"/>
          <w:szCs w:val="22"/>
        </w:rPr>
        <w:t>запас</w:t>
      </w:r>
      <w:r w:rsidRPr="003423D0">
        <w:rPr>
          <w:rFonts w:ascii="Arial" w:hAnsi="Arial" w:cs="Arial"/>
          <w:b/>
          <w:bCs/>
          <w:sz w:val="22"/>
          <w:szCs w:val="22"/>
        </w:rPr>
        <w:t xml:space="preserve"> </w:t>
      </w: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класове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възраст</w:t>
      </w:r>
    </w:p>
    <w:p w14:paraId="1BFBFB34" w14:textId="594C99A7" w:rsidR="005C354D" w:rsidRPr="003423D0" w:rsidRDefault="005C354D" w:rsidP="005C354D">
      <w:pPr>
        <w:jc w:val="center"/>
        <w:rPr>
          <w:rFonts w:ascii="Arial" w:hAnsi="Arial" w:cs="Arial"/>
          <w:sz w:val="22"/>
          <w:szCs w:val="22"/>
        </w:rPr>
      </w:pPr>
      <w:r w:rsidRPr="003423D0">
        <w:rPr>
          <w:rFonts w:ascii="Arial" w:hAnsi="Arial" w:cs="Arial" w:hint="eastAsia"/>
          <w:b/>
          <w:bCs/>
          <w:sz w:val="22"/>
          <w:szCs w:val="22"/>
        </w:rPr>
        <w:t>в</w:t>
      </w:r>
      <w:r w:rsidRPr="003423D0">
        <w:rPr>
          <w:rFonts w:ascii="Arial" w:hAnsi="Arial" w:cs="Arial"/>
          <w:b/>
          <w:bCs/>
          <w:sz w:val="22"/>
          <w:szCs w:val="22"/>
        </w:rPr>
        <w:t xml:space="preserve"> </w:t>
      </w:r>
      <w:r w:rsidRPr="003423D0">
        <w:rPr>
          <w:rFonts w:ascii="Arial" w:hAnsi="Arial" w:cs="Arial" w:hint="eastAsia"/>
          <w:b/>
          <w:bCs/>
          <w:sz w:val="22"/>
          <w:szCs w:val="22"/>
        </w:rPr>
        <w:t>нискостъблени</w:t>
      </w:r>
      <w:r w:rsidRPr="003423D0">
        <w:rPr>
          <w:rFonts w:ascii="Arial" w:hAnsi="Arial" w:cs="Arial"/>
          <w:b/>
          <w:bCs/>
          <w:sz w:val="22"/>
          <w:szCs w:val="22"/>
        </w:rPr>
        <w:t xml:space="preserve"> </w:t>
      </w:r>
      <w:r w:rsidRPr="003423D0">
        <w:rPr>
          <w:rFonts w:ascii="Arial" w:hAnsi="Arial" w:cs="Arial" w:hint="eastAsia"/>
          <w:b/>
          <w:bCs/>
          <w:sz w:val="22"/>
          <w:szCs w:val="22"/>
        </w:rPr>
        <w:t>гори</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Pr="003423D0">
        <w:rPr>
          <w:rFonts w:ascii="Arial" w:hAnsi="Arial" w:cs="Arial" w:hint="eastAsia"/>
          <w:b/>
          <w:bCs/>
          <w:sz w:val="22"/>
          <w:szCs w:val="22"/>
        </w:rPr>
        <w:t>ДГС</w:t>
      </w:r>
      <w:r w:rsidRPr="003423D0">
        <w:rPr>
          <w:rFonts w:ascii="Arial" w:hAnsi="Arial" w:cs="Arial"/>
          <w:b/>
          <w:bCs/>
          <w:sz w:val="22"/>
          <w:szCs w:val="22"/>
        </w:rPr>
        <w:t xml:space="preserve"> </w:t>
      </w:r>
      <w:r w:rsidR="00BF036E">
        <w:rPr>
          <w:rFonts w:ascii="Arial" w:hAnsi="Arial" w:cs="Arial"/>
          <w:b/>
          <w:bCs/>
          <w:sz w:val="22"/>
          <w:szCs w:val="22"/>
        </w:rPr>
        <w:t>„</w:t>
      </w:r>
      <w:r w:rsidRPr="003423D0">
        <w:rPr>
          <w:rFonts w:ascii="Arial" w:hAnsi="Arial" w:cs="Arial"/>
          <w:b/>
          <w:bCs/>
          <w:sz w:val="22"/>
          <w:szCs w:val="22"/>
        </w:rPr>
        <w:t>Търговище</w:t>
      </w:r>
      <w:r w:rsidRPr="003423D0">
        <w:rPr>
          <w:rFonts w:ascii="Arial" w:hAnsi="Arial" w:cs="Arial" w:hint="eastAsia"/>
          <w:b/>
          <w:bCs/>
          <w:sz w:val="22"/>
          <w:szCs w:val="22"/>
        </w:rPr>
        <w:t>”</w:t>
      </w:r>
      <w:r w:rsidRPr="003423D0">
        <w:rPr>
          <w:rFonts w:ascii="Arial" w:hAnsi="Arial" w:cs="Arial"/>
          <w:b/>
          <w:bCs/>
          <w:sz w:val="22"/>
          <w:szCs w:val="22"/>
        </w:rPr>
        <w:t xml:space="preserve"> 2023 </w:t>
      </w:r>
      <w:r w:rsidRPr="003423D0">
        <w:rPr>
          <w:rFonts w:ascii="Arial" w:hAnsi="Arial" w:cs="Arial" w:hint="eastAsia"/>
          <w:b/>
          <w:bCs/>
          <w:sz w:val="22"/>
          <w:szCs w:val="22"/>
        </w:rPr>
        <w:t>г</w:t>
      </w:r>
      <w:r w:rsidRPr="003423D0">
        <w:rPr>
          <w:rFonts w:ascii="Arial" w:hAnsi="Arial" w:cs="Arial"/>
          <w:b/>
          <w:bCs/>
          <w:sz w:val="22"/>
          <w:szCs w:val="22"/>
        </w:rPr>
        <w:t>.</w:t>
      </w:r>
    </w:p>
    <w:p w14:paraId="2CE0C3EC" w14:textId="69ED247A" w:rsidR="005C354D" w:rsidRPr="003423D0" w:rsidRDefault="00D50055" w:rsidP="00182A55">
      <w:pPr>
        <w:jc w:val="both"/>
        <w:rPr>
          <w:rFonts w:ascii="Arial" w:hAnsi="Arial" w:cs="Arial"/>
          <w:sz w:val="22"/>
          <w:szCs w:val="22"/>
        </w:rPr>
      </w:pPr>
      <w:r w:rsidRPr="00207B9E">
        <w:rPr>
          <w:rFonts w:ascii="Arial" w:hAnsi="Arial" w:cs="Arial"/>
          <w:noProof/>
          <w:sz w:val="22"/>
          <w:szCs w:val="22"/>
        </w:rPr>
        <w:drawing>
          <wp:inline distT="0" distB="0" distL="0" distR="0" wp14:anchorId="511549BC" wp14:editId="1BD232A2">
            <wp:extent cx="6229350" cy="3629025"/>
            <wp:effectExtent l="0" t="0" r="0" b="0"/>
            <wp:docPr id="12"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29350" cy="3629025"/>
                    </a:xfrm>
                    <a:prstGeom prst="rect">
                      <a:avLst/>
                    </a:prstGeom>
                    <a:noFill/>
                    <a:ln>
                      <a:noFill/>
                    </a:ln>
                  </pic:spPr>
                </pic:pic>
              </a:graphicData>
            </a:graphic>
          </wp:inline>
        </w:drawing>
      </w:r>
    </w:p>
    <w:p w14:paraId="45C8F9E5" w14:textId="77777777" w:rsidR="005C354D" w:rsidRPr="003423D0" w:rsidRDefault="005C354D" w:rsidP="00182A55">
      <w:pPr>
        <w:jc w:val="both"/>
        <w:rPr>
          <w:rFonts w:ascii="Arial" w:hAnsi="Arial" w:cs="Arial"/>
          <w:sz w:val="22"/>
          <w:szCs w:val="22"/>
        </w:rPr>
      </w:pPr>
    </w:p>
    <w:p w14:paraId="4A2792C5" w14:textId="77777777" w:rsidR="005C354D" w:rsidRPr="003423D0" w:rsidRDefault="005C354D" w:rsidP="00182A55">
      <w:pPr>
        <w:jc w:val="both"/>
        <w:rPr>
          <w:rFonts w:ascii="Arial" w:hAnsi="Arial" w:cs="Arial"/>
          <w:sz w:val="22"/>
          <w:szCs w:val="22"/>
        </w:rPr>
      </w:pPr>
    </w:p>
    <w:p w14:paraId="6B365B77" w14:textId="77777777" w:rsidR="005C354D" w:rsidRPr="003423D0" w:rsidRDefault="005C354D" w:rsidP="00182A55">
      <w:pPr>
        <w:jc w:val="both"/>
        <w:rPr>
          <w:rFonts w:ascii="Arial" w:hAnsi="Arial" w:cs="Arial"/>
          <w:sz w:val="22"/>
          <w:szCs w:val="22"/>
        </w:rPr>
      </w:pPr>
    </w:p>
    <w:p w14:paraId="1F5FE483" w14:textId="77777777" w:rsidR="005C354D" w:rsidRPr="003423D0" w:rsidRDefault="005C354D" w:rsidP="00182A55">
      <w:pPr>
        <w:jc w:val="both"/>
        <w:rPr>
          <w:rFonts w:ascii="Arial" w:hAnsi="Arial" w:cs="Arial"/>
          <w:sz w:val="22"/>
          <w:szCs w:val="22"/>
        </w:rPr>
      </w:pPr>
    </w:p>
    <w:p w14:paraId="3CCE27DE" w14:textId="77777777" w:rsidR="005C354D" w:rsidRPr="003423D0" w:rsidRDefault="005C354D" w:rsidP="005C354D">
      <w:pPr>
        <w:jc w:val="center"/>
        <w:rPr>
          <w:rFonts w:ascii="Arial" w:hAnsi="Arial" w:cs="Arial"/>
          <w:b/>
          <w:bCs/>
          <w:sz w:val="22"/>
          <w:szCs w:val="22"/>
        </w:rPr>
      </w:pPr>
      <w:r w:rsidRPr="003423D0">
        <w:rPr>
          <w:rFonts w:ascii="Arial" w:hAnsi="Arial" w:cs="Arial"/>
          <w:b/>
          <w:bCs/>
          <w:sz w:val="22"/>
          <w:szCs w:val="22"/>
        </w:rPr>
        <w:t>ДИАГРАМА № 8</w:t>
      </w:r>
    </w:p>
    <w:p w14:paraId="4BDC44EB" w14:textId="15D19065" w:rsidR="005C354D" w:rsidRPr="003423D0" w:rsidRDefault="005C354D" w:rsidP="005C354D">
      <w:pPr>
        <w:jc w:val="center"/>
        <w:rPr>
          <w:rFonts w:ascii="Arial" w:hAnsi="Arial" w:cs="Arial"/>
          <w:b/>
          <w:bCs/>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залесената</w:t>
      </w:r>
      <w:r w:rsidRPr="003423D0">
        <w:rPr>
          <w:rFonts w:ascii="Arial" w:hAnsi="Arial" w:cs="Arial"/>
          <w:b/>
          <w:bCs/>
          <w:sz w:val="22"/>
          <w:szCs w:val="22"/>
        </w:rPr>
        <w:t xml:space="preserve"> </w:t>
      </w:r>
      <w:r w:rsidRPr="003423D0">
        <w:rPr>
          <w:rFonts w:ascii="Arial" w:hAnsi="Arial" w:cs="Arial" w:hint="eastAsia"/>
          <w:b/>
          <w:bCs/>
          <w:sz w:val="22"/>
          <w:szCs w:val="22"/>
        </w:rPr>
        <w:t>площ</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Pr="003423D0">
        <w:rPr>
          <w:rFonts w:ascii="Arial" w:hAnsi="Arial" w:cs="Arial" w:hint="eastAsia"/>
          <w:b/>
          <w:bCs/>
          <w:sz w:val="22"/>
          <w:szCs w:val="22"/>
        </w:rPr>
        <w:t>ДГС</w:t>
      </w:r>
      <w:r w:rsidRPr="003423D0">
        <w:rPr>
          <w:rFonts w:ascii="Arial" w:hAnsi="Arial" w:cs="Arial"/>
          <w:b/>
          <w:bCs/>
          <w:sz w:val="22"/>
          <w:szCs w:val="22"/>
        </w:rPr>
        <w:t xml:space="preserve"> </w:t>
      </w:r>
      <w:r w:rsidR="0023349F">
        <w:rPr>
          <w:rFonts w:ascii="Arial" w:hAnsi="Arial" w:cs="Arial"/>
          <w:b/>
          <w:bCs/>
          <w:sz w:val="22"/>
          <w:szCs w:val="22"/>
        </w:rPr>
        <w:t>„</w:t>
      </w:r>
      <w:r w:rsidRPr="003423D0">
        <w:rPr>
          <w:rFonts w:ascii="Arial" w:hAnsi="Arial" w:cs="Arial"/>
          <w:b/>
          <w:bCs/>
          <w:sz w:val="22"/>
          <w:szCs w:val="22"/>
        </w:rPr>
        <w:t>Търговище</w:t>
      </w:r>
      <w:r w:rsidRPr="003423D0">
        <w:rPr>
          <w:rFonts w:ascii="Arial" w:hAnsi="Arial" w:cs="Arial" w:hint="eastAsia"/>
          <w:b/>
          <w:bCs/>
          <w:sz w:val="22"/>
          <w:szCs w:val="22"/>
        </w:rPr>
        <w:t>”</w:t>
      </w:r>
      <w:r w:rsidRPr="003423D0">
        <w:rPr>
          <w:rFonts w:ascii="Arial" w:hAnsi="Arial" w:cs="Arial"/>
          <w:b/>
          <w:bCs/>
          <w:sz w:val="22"/>
          <w:szCs w:val="22"/>
        </w:rPr>
        <w:t xml:space="preserve"> 2023 </w:t>
      </w:r>
      <w:r w:rsidRPr="003423D0">
        <w:rPr>
          <w:rFonts w:ascii="Arial" w:hAnsi="Arial" w:cs="Arial" w:hint="eastAsia"/>
          <w:b/>
          <w:bCs/>
          <w:sz w:val="22"/>
          <w:szCs w:val="22"/>
        </w:rPr>
        <w:t>г</w:t>
      </w:r>
      <w:r w:rsidRPr="003423D0">
        <w:rPr>
          <w:rFonts w:ascii="Arial" w:hAnsi="Arial" w:cs="Arial"/>
          <w:b/>
          <w:bCs/>
          <w:sz w:val="22"/>
          <w:szCs w:val="22"/>
        </w:rPr>
        <w:t>.</w:t>
      </w:r>
    </w:p>
    <w:p w14:paraId="5C4CB9F8" w14:textId="77777777" w:rsidR="005C354D" w:rsidRPr="003423D0" w:rsidRDefault="005C354D" w:rsidP="005C354D">
      <w:pPr>
        <w:jc w:val="center"/>
        <w:rPr>
          <w:rFonts w:ascii="Arial" w:hAnsi="Arial" w:cs="Arial"/>
          <w:sz w:val="22"/>
          <w:szCs w:val="22"/>
        </w:rPr>
      </w:pP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дървесни</w:t>
      </w:r>
      <w:r w:rsidRPr="003423D0">
        <w:rPr>
          <w:rFonts w:ascii="Arial" w:hAnsi="Arial" w:cs="Arial"/>
          <w:b/>
          <w:bCs/>
          <w:sz w:val="22"/>
          <w:szCs w:val="22"/>
        </w:rPr>
        <w:t xml:space="preserve"> </w:t>
      </w:r>
      <w:r w:rsidRPr="003423D0">
        <w:rPr>
          <w:rFonts w:ascii="Arial" w:hAnsi="Arial" w:cs="Arial" w:hint="eastAsia"/>
          <w:b/>
          <w:bCs/>
          <w:sz w:val="22"/>
          <w:szCs w:val="22"/>
        </w:rPr>
        <w:t>видове</w:t>
      </w:r>
    </w:p>
    <w:p w14:paraId="06874DB1" w14:textId="231889C9" w:rsidR="005C354D" w:rsidRPr="003423D0" w:rsidRDefault="00D50055" w:rsidP="00182A55">
      <w:pPr>
        <w:jc w:val="both"/>
        <w:rPr>
          <w:rFonts w:ascii="Arial" w:hAnsi="Arial" w:cs="Arial"/>
          <w:sz w:val="22"/>
          <w:szCs w:val="22"/>
        </w:rPr>
      </w:pPr>
      <w:r w:rsidRPr="00207B9E">
        <w:rPr>
          <w:rFonts w:ascii="Arial" w:hAnsi="Arial" w:cs="Arial"/>
          <w:noProof/>
          <w:sz w:val="22"/>
          <w:szCs w:val="22"/>
        </w:rPr>
        <w:drawing>
          <wp:inline distT="0" distB="0" distL="0" distR="0" wp14:anchorId="38BA8E22" wp14:editId="08619833">
            <wp:extent cx="6229350" cy="3629025"/>
            <wp:effectExtent l="0" t="0" r="0" b="0"/>
            <wp:docPr id="13"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29350" cy="3629025"/>
                    </a:xfrm>
                    <a:prstGeom prst="rect">
                      <a:avLst/>
                    </a:prstGeom>
                    <a:noFill/>
                    <a:ln>
                      <a:noFill/>
                    </a:ln>
                  </pic:spPr>
                </pic:pic>
              </a:graphicData>
            </a:graphic>
          </wp:inline>
        </w:drawing>
      </w:r>
    </w:p>
    <w:p w14:paraId="0FBC36AD" w14:textId="77777777" w:rsidR="005C354D" w:rsidRPr="003423D0" w:rsidRDefault="005C354D" w:rsidP="00182A55">
      <w:pPr>
        <w:jc w:val="both"/>
        <w:rPr>
          <w:rFonts w:ascii="Arial" w:hAnsi="Arial" w:cs="Arial"/>
          <w:sz w:val="22"/>
          <w:szCs w:val="22"/>
        </w:rPr>
      </w:pPr>
    </w:p>
    <w:p w14:paraId="428A473D" w14:textId="77777777" w:rsidR="005C354D" w:rsidRPr="003423D0" w:rsidRDefault="005C354D" w:rsidP="005C354D">
      <w:pPr>
        <w:jc w:val="center"/>
        <w:rPr>
          <w:rFonts w:ascii="Arial" w:hAnsi="Arial" w:cs="Arial"/>
          <w:b/>
          <w:bCs/>
          <w:sz w:val="22"/>
          <w:szCs w:val="22"/>
        </w:rPr>
      </w:pPr>
    </w:p>
    <w:p w14:paraId="4DDBD86F" w14:textId="77777777" w:rsidR="005C354D" w:rsidRPr="003423D0" w:rsidRDefault="005C354D" w:rsidP="005C354D">
      <w:pPr>
        <w:jc w:val="center"/>
        <w:rPr>
          <w:rFonts w:ascii="Arial" w:hAnsi="Arial" w:cs="Arial"/>
          <w:b/>
          <w:bCs/>
          <w:sz w:val="22"/>
          <w:szCs w:val="22"/>
        </w:rPr>
      </w:pPr>
      <w:r w:rsidRPr="003423D0">
        <w:rPr>
          <w:rFonts w:ascii="Arial" w:hAnsi="Arial" w:cs="Arial"/>
          <w:b/>
          <w:bCs/>
          <w:sz w:val="22"/>
          <w:szCs w:val="22"/>
        </w:rPr>
        <w:t>ДИАГРАМА № 9</w:t>
      </w:r>
    </w:p>
    <w:p w14:paraId="060AFC09" w14:textId="247A9007" w:rsidR="005C354D" w:rsidRPr="003423D0" w:rsidRDefault="005C354D" w:rsidP="005C354D">
      <w:pPr>
        <w:jc w:val="center"/>
        <w:rPr>
          <w:rFonts w:ascii="Arial" w:hAnsi="Arial" w:cs="Arial"/>
          <w:b/>
          <w:bCs/>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дървесния</w:t>
      </w:r>
      <w:r w:rsidRPr="003423D0">
        <w:rPr>
          <w:rFonts w:ascii="Arial" w:hAnsi="Arial" w:cs="Arial"/>
          <w:b/>
          <w:bCs/>
          <w:sz w:val="22"/>
          <w:szCs w:val="22"/>
        </w:rPr>
        <w:t xml:space="preserve"> </w:t>
      </w:r>
      <w:r w:rsidRPr="003423D0">
        <w:rPr>
          <w:rFonts w:ascii="Arial" w:hAnsi="Arial" w:cs="Arial" w:hint="eastAsia"/>
          <w:b/>
          <w:bCs/>
          <w:sz w:val="22"/>
          <w:szCs w:val="22"/>
        </w:rPr>
        <w:t>запас</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Pr="003423D0">
        <w:rPr>
          <w:rFonts w:ascii="Arial" w:hAnsi="Arial" w:cs="Arial" w:hint="eastAsia"/>
          <w:b/>
          <w:bCs/>
          <w:sz w:val="22"/>
          <w:szCs w:val="22"/>
        </w:rPr>
        <w:t>ДГС</w:t>
      </w:r>
      <w:r w:rsidRPr="003423D0">
        <w:rPr>
          <w:rFonts w:ascii="Arial" w:hAnsi="Arial" w:cs="Arial"/>
          <w:b/>
          <w:bCs/>
          <w:sz w:val="22"/>
          <w:szCs w:val="22"/>
        </w:rPr>
        <w:t xml:space="preserve"> </w:t>
      </w:r>
      <w:r w:rsidR="0023349F">
        <w:rPr>
          <w:rFonts w:ascii="Arial" w:hAnsi="Arial" w:cs="Arial"/>
          <w:b/>
          <w:bCs/>
          <w:sz w:val="22"/>
          <w:szCs w:val="22"/>
        </w:rPr>
        <w:t>„</w:t>
      </w:r>
      <w:r w:rsidRPr="003423D0">
        <w:rPr>
          <w:rFonts w:ascii="Arial" w:hAnsi="Arial" w:cs="Arial"/>
          <w:b/>
          <w:bCs/>
          <w:sz w:val="22"/>
          <w:szCs w:val="22"/>
        </w:rPr>
        <w:t>Търговище</w:t>
      </w:r>
      <w:r w:rsidRPr="003423D0">
        <w:rPr>
          <w:rFonts w:ascii="Arial" w:hAnsi="Arial" w:cs="Arial" w:hint="eastAsia"/>
          <w:b/>
          <w:bCs/>
          <w:sz w:val="22"/>
          <w:szCs w:val="22"/>
        </w:rPr>
        <w:t>”</w:t>
      </w:r>
      <w:r w:rsidRPr="003423D0">
        <w:rPr>
          <w:rFonts w:ascii="Arial" w:hAnsi="Arial" w:cs="Arial"/>
          <w:b/>
          <w:bCs/>
          <w:sz w:val="22"/>
          <w:szCs w:val="22"/>
        </w:rPr>
        <w:t xml:space="preserve"> 2023 </w:t>
      </w:r>
      <w:r w:rsidRPr="003423D0">
        <w:rPr>
          <w:rFonts w:ascii="Arial" w:hAnsi="Arial" w:cs="Arial" w:hint="eastAsia"/>
          <w:b/>
          <w:bCs/>
          <w:sz w:val="22"/>
          <w:szCs w:val="22"/>
        </w:rPr>
        <w:t>г</w:t>
      </w:r>
      <w:r w:rsidRPr="003423D0">
        <w:rPr>
          <w:rFonts w:ascii="Arial" w:hAnsi="Arial" w:cs="Arial"/>
          <w:b/>
          <w:bCs/>
          <w:sz w:val="22"/>
          <w:szCs w:val="22"/>
        </w:rPr>
        <w:t>.</w:t>
      </w:r>
    </w:p>
    <w:p w14:paraId="6E739359" w14:textId="77777777" w:rsidR="00E56929" w:rsidRPr="003423D0" w:rsidRDefault="005C354D" w:rsidP="005C354D">
      <w:pPr>
        <w:jc w:val="center"/>
        <w:rPr>
          <w:rFonts w:ascii="Arial" w:hAnsi="Arial" w:cs="Arial"/>
          <w:sz w:val="22"/>
          <w:szCs w:val="22"/>
        </w:rPr>
      </w:pP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дървесни</w:t>
      </w:r>
      <w:r w:rsidRPr="003423D0">
        <w:rPr>
          <w:rFonts w:ascii="Arial" w:hAnsi="Arial" w:cs="Arial"/>
          <w:b/>
          <w:bCs/>
          <w:sz w:val="22"/>
          <w:szCs w:val="22"/>
        </w:rPr>
        <w:t xml:space="preserve"> </w:t>
      </w:r>
      <w:r w:rsidRPr="003423D0">
        <w:rPr>
          <w:rFonts w:ascii="Arial" w:hAnsi="Arial" w:cs="Arial" w:hint="eastAsia"/>
          <w:b/>
          <w:bCs/>
          <w:sz w:val="22"/>
          <w:szCs w:val="22"/>
        </w:rPr>
        <w:t>видове</w:t>
      </w:r>
    </w:p>
    <w:p w14:paraId="62E8B25E" w14:textId="6F29079D" w:rsidR="005C354D" w:rsidRPr="003423D0" w:rsidRDefault="00D50055" w:rsidP="00182A55">
      <w:pPr>
        <w:jc w:val="both"/>
        <w:rPr>
          <w:rFonts w:ascii="Arial" w:hAnsi="Arial" w:cs="Arial"/>
          <w:sz w:val="22"/>
          <w:szCs w:val="22"/>
        </w:rPr>
      </w:pPr>
      <w:r w:rsidRPr="00207B9E">
        <w:rPr>
          <w:rFonts w:ascii="Arial" w:hAnsi="Arial" w:cs="Arial"/>
          <w:noProof/>
          <w:sz w:val="22"/>
          <w:szCs w:val="22"/>
        </w:rPr>
        <w:drawing>
          <wp:inline distT="0" distB="0" distL="0" distR="0" wp14:anchorId="67EB8A36" wp14:editId="57017D19">
            <wp:extent cx="6229350" cy="3629025"/>
            <wp:effectExtent l="0" t="0" r="0" b="0"/>
            <wp:docPr id="14"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29350" cy="3629025"/>
                    </a:xfrm>
                    <a:prstGeom prst="rect">
                      <a:avLst/>
                    </a:prstGeom>
                    <a:noFill/>
                    <a:ln>
                      <a:noFill/>
                    </a:ln>
                  </pic:spPr>
                </pic:pic>
              </a:graphicData>
            </a:graphic>
          </wp:inline>
        </w:drawing>
      </w:r>
    </w:p>
    <w:p w14:paraId="140FB5DD" w14:textId="77777777" w:rsidR="005C354D" w:rsidRPr="003423D0" w:rsidRDefault="005C354D" w:rsidP="00182A55">
      <w:pPr>
        <w:jc w:val="both"/>
        <w:rPr>
          <w:rFonts w:ascii="Arial" w:hAnsi="Arial" w:cs="Arial"/>
          <w:sz w:val="22"/>
          <w:szCs w:val="22"/>
        </w:rPr>
      </w:pPr>
    </w:p>
    <w:p w14:paraId="39C0A079" w14:textId="77777777" w:rsidR="005C354D" w:rsidRPr="003423D0" w:rsidRDefault="005C354D" w:rsidP="00182A55">
      <w:pPr>
        <w:jc w:val="both"/>
        <w:rPr>
          <w:rFonts w:ascii="Arial" w:hAnsi="Arial" w:cs="Arial"/>
          <w:sz w:val="22"/>
          <w:szCs w:val="22"/>
        </w:rPr>
      </w:pPr>
    </w:p>
    <w:p w14:paraId="2DD91CD9" w14:textId="77777777" w:rsidR="005C354D" w:rsidRPr="003423D0" w:rsidRDefault="005C354D" w:rsidP="00182A55">
      <w:pPr>
        <w:jc w:val="both"/>
        <w:rPr>
          <w:rFonts w:ascii="Arial" w:hAnsi="Arial" w:cs="Arial"/>
          <w:sz w:val="22"/>
          <w:szCs w:val="22"/>
        </w:rPr>
      </w:pPr>
    </w:p>
    <w:p w14:paraId="7D3470F8" w14:textId="77777777" w:rsidR="005C354D" w:rsidRPr="003423D0" w:rsidRDefault="005C354D" w:rsidP="005C354D">
      <w:pPr>
        <w:jc w:val="center"/>
        <w:rPr>
          <w:rFonts w:ascii="Arial" w:hAnsi="Arial" w:cs="Arial"/>
          <w:b/>
          <w:bCs/>
          <w:sz w:val="22"/>
          <w:szCs w:val="22"/>
        </w:rPr>
      </w:pPr>
      <w:r w:rsidRPr="003423D0">
        <w:rPr>
          <w:rFonts w:ascii="Arial" w:hAnsi="Arial" w:cs="Arial"/>
          <w:b/>
          <w:bCs/>
          <w:sz w:val="22"/>
          <w:szCs w:val="22"/>
        </w:rPr>
        <w:t>ДИАГРАМА № 10</w:t>
      </w:r>
    </w:p>
    <w:p w14:paraId="5FDEC683" w14:textId="0FF0C9D7" w:rsidR="005C354D" w:rsidRPr="003423D0" w:rsidRDefault="005C354D" w:rsidP="005C354D">
      <w:pPr>
        <w:jc w:val="center"/>
        <w:rPr>
          <w:rFonts w:ascii="Arial" w:hAnsi="Arial" w:cs="Arial"/>
          <w:sz w:val="22"/>
          <w:szCs w:val="22"/>
        </w:rPr>
      </w:pPr>
      <w:r w:rsidRPr="003423D0">
        <w:rPr>
          <w:rFonts w:ascii="Arial" w:hAnsi="Arial" w:cs="Arial" w:hint="eastAsia"/>
          <w:b/>
          <w:bCs/>
          <w:sz w:val="22"/>
          <w:szCs w:val="22"/>
        </w:rPr>
        <w:t>Разпределение</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залесената</w:t>
      </w:r>
      <w:r w:rsidRPr="003423D0">
        <w:rPr>
          <w:rFonts w:ascii="Arial" w:hAnsi="Arial" w:cs="Arial"/>
          <w:b/>
          <w:bCs/>
          <w:sz w:val="22"/>
          <w:szCs w:val="22"/>
        </w:rPr>
        <w:t xml:space="preserve"> </w:t>
      </w:r>
      <w:r w:rsidRPr="003423D0">
        <w:rPr>
          <w:rFonts w:ascii="Arial" w:hAnsi="Arial" w:cs="Arial" w:hint="eastAsia"/>
          <w:b/>
          <w:bCs/>
          <w:sz w:val="22"/>
          <w:szCs w:val="22"/>
        </w:rPr>
        <w:t>площ</w:t>
      </w:r>
      <w:r w:rsidRPr="003423D0">
        <w:rPr>
          <w:rFonts w:ascii="Arial" w:hAnsi="Arial" w:cs="Arial"/>
          <w:b/>
          <w:bCs/>
          <w:sz w:val="22"/>
          <w:szCs w:val="22"/>
        </w:rPr>
        <w:t xml:space="preserve"> </w:t>
      </w:r>
      <w:r w:rsidRPr="003423D0">
        <w:rPr>
          <w:rFonts w:ascii="Arial" w:hAnsi="Arial" w:cs="Arial" w:hint="eastAsia"/>
          <w:b/>
          <w:bCs/>
          <w:sz w:val="22"/>
          <w:szCs w:val="22"/>
        </w:rPr>
        <w:t>на</w:t>
      </w:r>
      <w:r w:rsidRPr="003423D0">
        <w:rPr>
          <w:rFonts w:ascii="Arial" w:hAnsi="Arial" w:cs="Arial"/>
          <w:b/>
          <w:bCs/>
          <w:sz w:val="22"/>
          <w:szCs w:val="22"/>
        </w:rPr>
        <w:t xml:space="preserve"> </w:t>
      </w:r>
      <w:r w:rsidRPr="003423D0">
        <w:rPr>
          <w:rFonts w:ascii="Arial" w:hAnsi="Arial" w:cs="Arial" w:hint="eastAsia"/>
          <w:b/>
          <w:bCs/>
          <w:sz w:val="22"/>
          <w:szCs w:val="22"/>
        </w:rPr>
        <w:t>ТП</w:t>
      </w:r>
      <w:r w:rsidRPr="003423D0">
        <w:rPr>
          <w:rFonts w:ascii="Arial" w:hAnsi="Arial" w:cs="Arial"/>
          <w:b/>
          <w:bCs/>
          <w:sz w:val="22"/>
          <w:szCs w:val="22"/>
        </w:rPr>
        <w:t xml:space="preserve"> </w:t>
      </w:r>
      <w:r w:rsidRPr="003423D0">
        <w:rPr>
          <w:rFonts w:ascii="Arial" w:hAnsi="Arial" w:cs="Arial" w:hint="eastAsia"/>
          <w:b/>
          <w:bCs/>
          <w:sz w:val="22"/>
          <w:szCs w:val="22"/>
        </w:rPr>
        <w:t>“ДГС</w:t>
      </w:r>
      <w:r w:rsidRPr="003423D0">
        <w:rPr>
          <w:rFonts w:ascii="Arial" w:hAnsi="Arial" w:cs="Arial"/>
          <w:b/>
          <w:bCs/>
          <w:sz w:val="22"/>
          <w:szCs w:val="22"/>
        </w:rPr>
        <w:t xml:space="preserve"> Търговище</w:t>
      </w:r>
      <w:r w:rsidRPr="003423D0">
        <w:rPr>
          <w:rFonts w:ascii="Arial" w:hAnsi="Arial" w:cs="Arial" w:hint="eastAsia"/>
          <w:b/>
          <w:bCs/>
          <w:sz w:val="22"/>
          <w:szCs w:val="22"/>
        </w:rPr>
        <w:t>”</w:t>
      </w:r>
      <w:r w:rsidRPr="003423D0">
        <w:rPr>
          <w:rFonts w:ascii="Arial" w:hAnsi="Arial" w:cs="Arial"/>
          <w:b/>
          <w:bCs/>
          <w:sz w:val="22"/>
          <w:szCs w:val="22"/>
        </w:rPr>
        <w:t xml:space="preserve"> 2023</w:t>
      </w:r>
      <w:r w:rsidR="00D04D18">
        <w:rPr>
          <w:rFonts w:ascii="Arial" w:hAnsi="Arial" w:cs="Arial"/>
          <w:b/>
          <w:bCs/>
          <w:sz w:val="22"/>
          <w:szCs w:val="22"/>
        </w:rPr>
        <w:t xml:space="preserve"> </w:t>
      </w:r>
      <w:r w:rsidRPr="003423D0">
        <w:rPr>
          <w:rFonts w:ascii="Arial" w:hAnsi="Arial" w:cs="Arial" w:hint="eastAsia"/>
          <w:b/>
          <w:bCs/>
          <w:sz w:val="22"/>
          <w:szCs w:val="22"/>
        </w:rPr>
        <w:t>г</w:t>
      </w:r>
      <w:r w:rsidRPr="003423D0">
        <w:rPr>
          <w:rFonts w:ascii="Arial" w:hAnsi="Arial" w:cs="Arial"/>
          <w:b/>
          <w:bCs/>
          <w:sz w:val="22"/>
          <w:szCs w:val="22"/>
        </w:rPr>
        <w:t xml:space="preserve">. </w:t>
      </w:r>
      <w:r w:rsidRPr="003423D0">
        <w:rPr>
          <w:rFonts w:ascii="Arial" w:hAnsi="Arial" w:cs="Arial" w:hint="eastAsia"/>
          <w:b/>
          <w:bCs/>
          <w:sz w:val="22"/>
          <w:szCs w:val="22"/>
        </w:rPr>
        <w:t>по</w:t>
      </w:r>
      <w:r w:rsidRPr="003423D0">
        <w:rPr>
          <w:rFonts w:ascii="Arial" w:hAnsi="Arial" w:cs="Arial"/>
          <w:b/>
          <w:bCs/>
          <w:sz w:val="22"/>
          <w:szCs w:val="22"/>
        </w:rPr>
        <w:t xml:space="preserve"> </w:t>
      </w:r>
      <w:r w:rsidRPr="003423D0">
        <w:rPr>
          <w:rFonts w:ascii="Arial" w:hAnsi="Arial" w:cs="Arial" w:hint="eastAsia"/>
          <w:b/>
          <w:bCs/>
          <w:sz w:val="22"/>
          <w:szCs w:val="22"/>
        </w:rPr>
        <w:t>видове</w:t>
      </w:r>
      <w:r w:rsidRPr="003423D0">
        <w:rPr>
          <w:rFonts w:ascii="Arial" w:hAnsi="Arial" w:cs="Arial"/>
          <w:b/>
          <w:bCs/>
          <w:sz w:val="22"/>
          <w:szCs w:val="22"/>
        </w:rPr>
        <w:t xml:space="preserve"> </w:t>
      </w:r>
      <w:r w:rsidRPr="003423D0">
        <w:rPr>
          <w:rFonts w:ascii="Arial" w:hAnsi="Arial" w:cs="Arial" w:hint="eastAsia"/>
          <w:b/>
          <w:bCs/>
          <w:sz w:val="22"/>
          <w:szCs w:val="22"/>
        </w:rPr>
        <w:t>гори</w:t>
      </w:r>
    </w:p>
    <w:p w14:paraId="00728981" w14:textId="77777777" w:rsidR="005C354D" w:rsidRPr="003423D0" w:rsidRDefault="005C354D" w:rsidP="00182A55">
      <w:pPr>
        <w:jc w:val="both"/>
        <w:rPr>
          <w:rFonts w:ascii="Arial" w:hAnsi="Arial" w:cs="Arial"/>
          <w:sz w:val="22"/>
          <w:szCs w:val="22"/>
        </w:rPr>
      </w:pPr>
    </w:p>
    <w:p w14:paraId="4511BB48" w14:textId="530A5869" w:rsidR="005C354D" w:rsidRPr="003423D0" w:rsidRDefault="00D50055" w:rsidP="00182A55">
      <w:pPr>
        <w:jc w:val="both"/>
        <w:rPr>
          <w:rFonts w:ascii="Arial" w:hAnsi="Arial" w:cs="Arial"/>
          <w:sz w:val="22"/>
          <w:szCs w:val="22"/>
        </w:rPr>
      </w:pPr>
      <w:r w:rsidRPr="00877DD9">
        <w:rPr>
          <w:noProof/>
        </w:rPr>
        <w:drawing>
          <wp:inline distT="0" distB="0" distL="0" distR="0" wp14:anchorId="52222DFB" wp14:editId="7294D709">
            <wp:extent cx="6581775" cy="3629025"/>
            <wp:effectExtent l="0" t="0" r="0" b="0"/>
            <wp:docPr id="15" name="Картина 1" descr="Картина, която съдържа текст, екранна снимка, диаграма, ли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Картина, която съдържа текст, екранна снимка, диаграма, линия"/>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81775" cy="3629025"/>
                    </a:xfrm>
                    <a:prstGeom prst="rect">
                      <a:avLst/>
                    </a:prstGeom>
                    <a:noFill/>
                    <a:ln>
                      <a:noFill/>
                    </a:ln>
                  </pic:spPr>
                </pic:pic>
              </a:graphicData>
            </a:graphic>
          </wp:inline>
        </w:drawing>
      </w:r>
    </w:p>
    <w:p w14:paraId="544A9372" w14:textId="77777777" w:rsidR="005C354D" w:rsidRPr="003423D0" w:rsidRDefault="005C354D" w:rsidP="00182A55">
      <w:pPr>
        <w:jc w:val="both"/>
        <w:rPr>
          <w:rFonts w:ascii="Arial" w:hAnsi="Arial" w:cs="Arial"/>
          <w:sz w:val="22"/>
          <w:szCs w:val="22"/>
        </w:rPr>
      </w:pPr>
    </w:p>
    <w:p w14:paraId="7B3197F8" w14:textId="30E4A8B4" w:rsidR="005C354D" w:rsidRPr="003423D0" w:rsidRDefault="00575B3C" w:rsidP="0002060C">
      <w:pPr>
        <w:pStyle w:val="afc"/>
        <w:numPr>
          <w:ilvl w:val="0"/>
          <w:numId w:val="10"/>
        </w:numPr>
        <w:jc w:val="both"/>
        <w:rPr>
          <w:rFonts w:ascii="Arial" w:hAnsi="Arial" w:cs="Arial"/>
          <w:b/>
          <w:bCs/>
          <w:sz w:val="26"/>
          <w:szCs w:val="26"/>
        </w:rPr>
      </w:pPr>
      <w:r w:rsidRPr="003423D0">
        <w:rPr>
          <w:rFonts w:ascii="Arial" w:hAnsi="Arial" w:cs="Arial"/>
          <w:b/>
          <w:bCs/>
          <w:sz w:val="26"/>
          <w:szCs w:val="26"/>
        </w:rPr>
        <w:t>УСЛОВНИ СТОПАНСКИ КЛАСОВЕ</w:t>
      </w:r>
    </w:p>
    <w:p w14:paraId="38A010C3" w14:textId="77777777" w:rsidR="005C354D" w:rsidRPr="003423D0" w:rsidRDefault="005C354D" w:rsidP="00182A55">
      <w:pPr>
        <w:jc w:val="both"/>
        <w:rPr>
          <w:rFonts w:ascii="Arial" w:hAnsi="Arial" w:cs="Arial"/>
          <w:sz w:val="22"/>
          <w:szCs w:val="22"/>
        </w:rPr>
      </w:pPr>
    </w:p>
    <w:p w14:paraId="6FAFD27E" w14:textId="14E0D24E" w:rsidR="005C354D" w:rsidRPr="003423D0" w:rsidRDefault="00575B3C" w:rsidP="00907CEC">
      <w:pPr>
        <w:ind w:firstLine="708"/>
        <w:jc w:val="both"/>
        <w:rPr>
          <w:rFonts w:ascii="Arial" w:hAnsi="Arial" w:cs="Arial"/>
          <w:sz w:val="22"/>
          <w:szCs w:val="22"/>
        </w:rPr>
      </w:pPr>
      <w:r w:rsidRPr="003423D0">
        <w:rPr>
          <w:rFonts w:ascii="Arial" w:hAnsi="Arial" w:cs="Arial"/>
          <w:sz w:val="22"/>
          <w:szCs w:val="22"/>
        </w:rPr>
        <w:t>При предишната инвентаризация</w:t>
      </w:r>
      <w:r w:rsidR="00B05C75" w:rsidRPr="003423D0">
        <w:rPr>
          <w:rFonts w:ascii="Arial" w:hAnsi="Arial" w:cs="Arial"/>
          <w:sz w:val="22"/>
          <w:szCs w:val="22"/>
        </w:rPr>
        <w:t xml:space="preserve"> 40.5 % от залесената площ на стопанството е била с </w:t>
      </w:r>
      <w:r w:rsidR="00954FB7">
        <w:rPr>
          <w:rFonts w:ascii="Arial" w:hAnsi="Arial" w:cs="Arial"/>
          <w:sz w:val="22"/>
          <w:szCs w:val="22"/>
        </w:rPr>
        <w:t>стопански</w:t>
      </w:r>
      <w:r w:rsidR="00B05C75" w:rsidRPr="003423D0">
        <w:rPr>
          <w:rFonts w:ascii="Arial" w:hAnsi="Arial" w:cs="Arial"/>
          <w:sz w:val="22"/>
          <w:szCs w:val="22"/>
        </w:rPr>
        <w:t xml:space="preserve"> функции, а 69.5 % със защитни и </w:t>
      </w:r>
      <w:r w:rsidR="00954FB7">
        <w:rPr>
          <w:rFonts w:ascii="Arial" w:hAnsi="Arial" w:cs="Arial"/>
          <w:sz w:val="22"/>
          <w:szCs w:val="22"/>
        </w:rPr>
        <w:t>специални</w:t>
      </w:r>
      <w:r w:rsidR="00B05C75" w:rsidRPr="003423D0">
        <w:rPr>
          <w:rFonts w:ascii="Arial" w:hAnsi="Arial" w:cs="Arial"/>
          <w:sz w:val="22"/>
          <w:szCs w:val="22"/>
        </w:rPr>
        <w:t xml:space="preserve"> функции и гори в защитени територии. При сегашната инвентаризация 7</w:t>
      </w:r>
      <w:r w:rsidR="00D04D18">
        <w:rPr>
          <w:rFonts w:ascii="Arial" w:hAnsi="Arial" w:cs="Arial"/>
          <w:sz w:val="22"/>
          <w:szCs w:val="22"/>
        </w:rPr>
        <w:t xml:space="preserve">4.8 % от залесената площ на ТП </w:t>
      </w:r>
      <w:r w:rsidR="00B05C75" w:rsidRPr="003423D0">
        <w:rPr>
          <w:rFonts w:ascii="Arial" w:hAnsi="Arial" w:cs="Arial"/>
          <w:sz w:val="22"/>
          <w:szCs w:val="22"/>
        </w:rPr>
        <w:t xml:space="preserve">ДГС </w:t>
      </w:r>
      <w:r w:rsidR="00D04D18">
        <w:rPr>
          <w:rFonts w:ascii="Arial" w:hAnsi="Arial" w:cs="Arial"/>
          <w:sz w:val="22"/>
          <w:szCs w:val="22"/>
        </w:rPr>
        <w:t>„</w:t>
      </w:r>
      <w:r w:rsidR="00B05C75" w:rsidRPr="003423D0">
        <w:rPr>
          <w:rFonts w:ascii="Arial" w:hAnsi="Arial" w:cs="Arial"/>
          <w:sz w:val="22"/>
          <w:szCs w:val="22"/>
        </w:rPr>
        <w:t xml:space="preserve">Търговище“ са горски територии със защитни </w:t>
      </w:r>
      <w:r w:rsidR="00907CEC" w:rsidRPr="003423D0">
        <w:rPr>
          <w:rFonts w:ascii="Arial" w:hAnsi="Arial" w:cs="Arial"/>
          <w:sz w:val="22"/>
          <w:szCs w:val="22"/>
        </w:rPr>
        <w:t>и специална функции. Сравнение по условни стопански класове е направено общо, независимо от функционалната принадлежност на горите.</w:t>
      </w:r>
    </w:p>
    <w:p w14:paraId="472B1AD1" w14:textId="0750761F" w:rsidR="00907CEC" w:rsidRPr="003423D0" w:rsidRDefault="00907CEC" w:rsidP="00907CEC">
      <w:pPr>
        <w:pStyle w:val="aa"/>
        <w:ind w:firstLine="720"/>
        <w:jc w:val="both"/>
        <w:rPr>
          <w:rFonts w:ascii="Arial" w:hAnsi="Arial" w:cs="Arial"/>
          <w:sz w:val="22"/>
          <w:szCs w:val="22"/>
        </w:rPr>
      </w:pPr>
      <w:r w:rsidRPr="003423D0">
        <w:rPr>
          <w:rFonts w:ascii="Arial" w:hAnsi="Arial" w:cs="Arial"/>
          <w:sz w:val="22"/>
          <w:szCs w:val="22"/>
        </w:rPr>
        <w:t xml:space="preserve">При предишния ГСП са били обособени 17 стопански класа и 15 условни стопански класа. Съгласно Заданието и действащите нормативни актове и документи, променените условия следствие досегашното стопанисване, при настоящето планиране са обособени 15 стопански </w:t>
      </w:r>
      <w:proofErr w:type="spellStart"/>
      <w:r w:rsidRPr="003423D0">
        <w:rPr>
          <w:rFonts w:ascii="Arial" w:hAnsi="Arial" w:cs="Arial"/>
          <w:sz w:val="22"/>
          <w:szCs w:val="22"/>
        </w:rPr>
        <w:t>класa</w:t>
      </w:r>
      <w:proofErr w:type="spellEnd"/>
      <w:r w:rsidRPr="003423D0">
        <w:rPr>
          <w:rFonts w:ascii="Arial" w:hAnsi="Arial" w:cs="Arial"/>
          <w:sz w:val="22"/>
          <w:szCs w:val="22"/>
        </w:rPr>
        <w:t xml:space="preserve"> в горите със стопански функции и 15 условни класа в териториите със защитни и специални функции.</w:t>
      </w:r>
    </w:p>
    <w:p w14:paraId="5BB0A542" w14:textId="77777777" w:rsidR="00907CEC" w:rsidRPr="003423D0" w:rsidRDefault="00907CEC" w:rsidP="00907CEC">
      <w:pPr>
        <w:pStyle w:val="aa"/>
        <w:ind w:firstLine="720"/>
        <w:jc w:val="both"/>
        <w:rPr>
          <w:rFonts w:ascii="Arial" w:hAnsi="Arial" w:cs="Arial"/>
          <w:sz w:val="22"/>
          <w:szCs w:val="22"/>
          <w:highlight w:val="yellow"/>
        </w:rPr>
      </w:pPr>
      <w:r w:rsidRPr="003423D0">
        <w:rPr>
          <w:rFonts w:ascii="Arial" w:hAnsi="Arial" w:cs="Arial"/>
          <w:sz w:val="22"/>
          <w:szCs w:val="22"/>
        </w:rPr>
        <w:t xml:space="preserve">  Отпада Нискостъбленият стопански клас. Стопанският клас Смесен широколистен (</w:t>
      </w:r>
      <w:proofErr w:type="spellStart"/>
      <w:r w:rsidRPr="003423D0">
        <w:rPr>
          <w:rFonts w:ascii="Arial" w:hAnsi="Arial" w:cs="Arial"/>
          <w:sz w:val="22"/>
          <w:szCs w:val="22"/>
        </w:rPr>
        <w:t>СмШ</w:t>
      </w:r>
      <w:proofErr w:type="spellEnd"/>
      <w:r w:rsidRPr="003423D0">
        <w:rPr>
          <w:rFonts w:ascii="Arial" w:hAnsi="Arial" w:cs="Arial"/>
          <w:sz w:val="22"/>
          <w:szCs w:val="22"/>
        </w:rPr>
        <w:t xml:space="preserve">) става Широколистен високостъблен (ШВ), стопанските класове ББК и ЧБК се обединяват в ИК, Липов </w:t>
      </w:r>
      <w:proofErr w:type="spellStart"/>
      <w:r w:rsidRPr="003423D0">
        <w:rPr>
          <w:rFonts w:ascii="Arial" w:hAnsi="Arial" w:cs="Arial"/>
          <w:sz w:val="22"/>
          <w:szCs w:val="22"/>
        </w:rPr>
        <w:t>високобонитетен</w:t>
      </w:r>
      <w:proofErr w:type="spellEnd"/>
      <w:r w:rsidRPr="003423D0">
        <w:rPr>
          <w:rFonts w:ascii="Arial" w:hAnsi="Arial" w:cs="Arial"/>
          <w:sz w:val="22"/>
          <w:szCs w:val="22"/>
        </w:rPr>
        <w:t xml:space="preserve"> и Липов средно и </w:t>
      </w:r>
      <w:proofErr w:type="spellStart"/>
      <w:r w:rsidRPr="003423D0">
        <w:rPr>
          <w:rFonts w:ascii="Arial" w:hAnsi="Arial" w:cs="Arial"/>
          <w:sz w:val="22"/>
          <w:szCs w:val="22"/>
        </w:rPr>
        <w:t>нискобонитетен</w:t>
      </w:r>
      <w:proofErr w:type="spellEnd"/>
      <w:r w:rsidRPr="003423D0">
        <w:rPr>
          <w:rFonts w:ascii="Arial" w:hAnsi="Arial" w:cs="Arial"/>
          <w:sz w:val="22"/>
          <w:szCs w:val="22"/>
        </w:rPr>
        <w:t xml:space="preserve"> се преобразуват в Липов, </w:t>
      </w:r>
      <w:proofErr w:type="spellStart"/>
      <w:r w:rsidRPr="003423D0">
        <w:rPr>
          <w:rFonts w:ascii="Arial" w:hAnsi="Arial" w:cs="Arial"/>
          <w:sz w:val="22"/>
          <w:szCs w:val="22"/>
        </w:rPr>
        <w:t>ЗдВП</w:t>
      </w:r>
      <w:proofErr w:type="spellEnd"/>
      <w:r w:rsidRPr="003423D0">
        <w:rPr>
          <w:rFonts w:ascii="Arial" w:hAnsi="Arial" w:cs="Arial"/>
          <w:sz w:val="22"/>
          <w:szCs w:val="22"/>
        </w:rPr>
        <w:t xml:space="preserve"> и </w:t>
      </w:r>
      <w:proofErr w:type="spellStart"/>
      <w:r w:rsidRPr="003423D0">
        <w:rPr>
          <w:rFonts w:ascii="Arial" w:hAnsi="Arial" w:cs="Arial"/>
          <w:sz w:val="22"/>
          <w:szCs w:val="22"/>
        </w:rPr>
        <w:t>БлВП</w:t>
      </w:r>
      <w:proofErr w:type="spellEnd"/>
      <w:r w:rsidRPr="003423D0">
        <w:rPr>
          <w:rFonts w:ascii="Arial" w:hAnsi="Arial" w:cs="Arial"/>
          <w:sz w:val="22"/>
          <w:szCs w:val="22"/>
        </w:rPr>
        <w:t xml:space="preserve"> стават ДВП. Създават се стопански класове Култури от Червен дъб и Келяв </w:t>
      </w:r>
      <w:proofErr w:type="spellStart"/>
      <w:r w:rsidRPr="003423D0">
        <w:rPr>
          <w:rFonts w:ascii="Arial" w:hAnsi="Arial" w:cs="Arial"/>
          <w:sz w:val="22"/>
          <w:szCs w:val="22"/>
        </w:rPr>
        <w:t>габъров</w:t>
      </w:r>
      <w:proofErr w:type="spellEnd"/>
      <w:r w:rsidRPr="003423D0">
        <w:rPr>
          <w:rFonts w:ascii="Arial" w:hAnsi="Arial" w:cs="Arial"/>
          <w:sz w:val="22"/>
          <w:szCs w:val="22"/>
        </w:rPr>
        <w:t>.</w:t>
      </w:r>
    </w:p>
    <w:p w14:paraId="22C0ACF2" w14:textId="77777777" w:rsidR="00907CEC" w:rsidRPr="003423D0" w:rsidRDefault="00907CEC" w:rsidP="00907CEC">
      <w:pPr>
        <w:ind w:firstLine="708"/>
        <w:jc w:val="both"/>
        <w:rPr>
          <w:rFonts w:ascii="Arial" w:hAnsi="Arial" w:cs="Arial"/>
          <w:sz w:val="22"/>
          <w:szCs w:val="22"/>
          <w:lang w:eastAsia="en-US"/>
        </w:rPr>
      </w:pPr>
      <w:r w:rsidRPr="003423D0">
        <w:rPr>
          <w:rFonts w:ascii="Arial" w:hAnsi="Arial" w:cs="Arial"/>
          <w:sz w:val="22"/>
          <w:szCs w:val="22"/>
          <w:lang w:eastAsia="en-US"/>
        </w:rPr>
        <w:t xml:space="preserve">Около 38.0 % от площта на стопанството попада в границите на защитените зони по Закона за биологичното разнообразие (ЗБР) – Натура 2000 – общо три на брой.  </w:t>
      </w:r>
    </w:p>
    <w:p w14:paraId="54B77CD4" w14:textId="77777777" w:rsidR="00E56929" w:rsidRPr="003423D0" w:rsidRDefault="00907CEC" w:rsidP="00182A55">
      <w:pPr>
        <w:jc w:val="both"/>
        <w:rPr>
          <w:rFonts w:ascii="Arial" w:hAnsi="Arial" w:cs="Arial"/>
          <w:sz w:val="22"/>
          <w:szCs w:val="22"/>
        </w:rPr>
      </w:pPr>
      <w:r w:rsidRPr="003423D0">
        <w:rPr>
          <w:rFonts w:ascii="Arial" w:hAnsi="Arial" w:cs="Arial"/>
          <w:sz w:val="22"/>
          <w:szCs w:val="22"/>
        </w:rPr>
        <w:tab/>
        <w:t>В таблица № 23 е направено сравнение в наименованията и площите на условните стопански класове между двете последователни  инвентаризации.</w:t>
      </w:r>
    </w:p>
    <w:p w14:paraId="1E3CC4B5" w14:textId="77777777" w:rsidR="00EF19A8" w:rsidRPr="003423D0" w:rsidRDefault="00EF19A8" w:rsidP="00E223A5">
      <w:pPr>
        <w:jc w:val="center"/>
        <w:rPr>
          <w:rFonts w:ascii="Arial" w:hAnsi="Arial" w:cs="Arial"/>
          <w:b/>
          <w:bCs/>
          <w:sz w:val="22"/>
          <w:szCs w:val="22"/>
        </w:rPr>
      </w:pPr>
    </w:p>
    <w:p w14:paraId="1C53189E" w14:textId="77777777" w:rsidR="00EF19A8" w:rsidRPr="003423D0" w:rsidRDefault="00EF19A8" w:rsidP="00E223A5">
      <w:pPr>
        <w:jc w:val="center"/>
        <w:rPr>
          <w:rFonts w:ascii="Arial" w:hAnsi="Arial" w:cs="Arial"/>
          <w:b/>
          <w:bCs/>
          <w:sz w:val="22"/>
          <w:szCs w:val="22"/>
        </w:rPr>
      </w:pPr>
    </w:p>
    <w:p w14:paraId="3AE4161A" w14:textId="77777777" w:rsidR="00EF19A8" w:rsidRPr="003423D0" w:rsidRDefault="00EF19A8" w:rsidP="00E223A5">
      <w:pPr>
        <w:jc w:val="center"/>
        <w:rPr>
          <w:rFonts w:ascii="Arial" w:hAnsi="Arial" w:cs="Arial"/>
          <w:b/>
          <w:bCs/>
          <w:sz w:val="22"/>
          <w:szCs w:val="22"/>
        </w:rPr>
      </w:pPr>
    </w:p>
    <w:p w14:paraId="5B30BFD5" w14:textId="77777777" w:rsidR="00EF19A8" w:rsidRPr="003423D0" w:rsidRDefault="00EF19A8" w:rsidP="00E223A5">
      <w:pPr>
        <w:jc w:val="center"/>
        <w:rPr>
          <w:rFonts w:ascii="Arial" w:hAnsi="Arial" w:cs="Arial"/>
          <w:b/>
          <w:bCs/>
          <w:sz w:val="22"/>
          <w:szCs w:val="22"/>
        </w:rPr>
      </w:pPr>
    </w:p>
    <w:p w14:paraId="783C26CB" w14:textId="77777777" w:rsidR="00EF19A8" w:rsidRDefault="00EF19A8" w:rsidP="00E223A5">
      <w:pPr>
        <w:jc w:val="center"/>
        <w:rPr>
          <w:rFonts w:ascii="Arial" w:hAnsi="Arial" w:cs="Arial"/>
          <w:b/>
          <w:bCs/>
          <w:sz w:val="22"/>
          <w:szCs w:val="22"/>
        </w:rPr>
      </w:pPr>
    </w:p>
    <w:p w14:paraId="76B2F3EC" w14:textId="77777777" w:rsidR="00F97ABE" w:rsidRDefault="00F97ABE" w:rsidP="00E223A5">
      <w:pPr>
        <w:jc w:val="center"/>
        <w:rPr>
          <w:rFonts w:ascii="Arial" w:hAnsi="Arial" w:cs="Arial"/>
          <w:b/>
          <w:bCs/>
          <w:sz w:val="22"/>
          <w:szCs w:val="22"/>
        </w:rPr>
      </w:pPr>
    </w:p>
    <w:p w14:paraId="47D0BE88" w14:textId="77777777" w:rsidR="000520FD" w:rsidRDefault="000520FD" w:rsidP="00E223A5">
      <w:pPr>
        <w:jc w:val="center"/>
        <w:rPr>
          <w:rFonts w:ascii="Arial" w:hAnsi="Arial" w:cs="Arial"/>
          <w:b/>
          <w:bCs/>
          <w:sz w:val="22"/>
          <w:szCs w:val="22"/>
        </w:rPr>
      </w:pPr>
    </w:p>
    <w:p w14:paraId="2E2A43F2" w14:textId="77777777" w:rsidR="000520FD" w:rsidRDefault="000520FD" w:rsidP="00E223A5">
      <w:pPr>
        <w:jc w:val="center"/>
        <w:rPr>
          <w:rFonts w:ascii="Arial" w:hAnsi="Arial" w:cs="Arial"/>
          <w:b/>
          <w:bCs/>
          <w:sz w:val="22"/>
          <w:szCs w:val="22"/>
        </w:rPr>
      </w:pPr>
    </w:p>
    <w:p w14:paraId="267D5AE8" w14:textId="77777777" w:rsidR="000520FD" w:rsidRDefault="000520FD" w:rsidP="00E223A5">
      <w:pPr>
        <w:jc w:val="center"/>
        <w:rPr>
          <w:rFonts w:ascii="Arial" w:hAnsi="Arial" w:cs="Arial"/>
          <w:b/>
          <w:bCs/>
          <w:sz w:val="22"/>
          <w:szCs w:val="22"/>
        </w:rPr>
      </w:pPr>
    </w:p>
    <w:p w14:paraId="32152E67" w14:textId="77777777" w:rsidR="000520FD" w:rsidRPr="003423D0" w:rsidRDefault="000520FD" w:rsidP="00E223A5">
      <w:pPr>
        <w:jc w:val="center"/>
        <w:rPr>
          <w:rFonts w:ascii="Arial" w:hAnsi="Arial" w:cs="Arial"/>
          <w:b/>
          <w:bCs/>
          <w:sz w:val="22"/>
          <w:szCs w:val="22"/>
        </w:rPr>
      </w:pPr>
    </w:p>
    <w:p w14:paraId="36A92079" w14:textId="75B941EA" w:rsidR="00E223A5" w:rsidRPr="003423D0" w:rsidRDefault="00E223A5" w:rsidP="00E223A5">
      <w:pPr>
        <w:jc w:val="center"/>
        <w:rPr>
          <w:rFonts w:ascii="Arial" w:hAnsi="Arial" w:cs="Arial"/>
          <w:b/>
          <w:bCs/>
          <w:sz w:val="22"/>
          <w:szCs w:val="22"/>
        </w:rPr>
      </w:pPr>
      <w:r w:rsidRPr="003423D0">
        <w:rPr>
          <w:rFonts w:ascii="Arial" w:hAnsi="Arial" w:cs="Arial"/>
          <w:b/>
          <w:bCs/>
          <w:sz w:val="22"/>
          <w:szCs w:val="22"/>
        </w:rPr>
        <w:t xml:space="preserve">Таблица № </w:t>
      </w:r>
      <w:r w:rsidR="00EF19A8" w:rsidRPr="003423D0">
        <w:rPr>
          <w:rFonts w:ascii="Arial" w:hAnsi="Arial" w:cs="Arial"/>
          <w:b/>
          <w:bCs/>
          <w:sz w:val="22"/>
          <w:szCs w:val="22"/>
        </w:rPr>
        <w:t>2</w:t>
      </w:r>
      <w:r w:rsidR="00681646">
        <w:rPr>
          <w:rFonts w:ascii="Arial" w:hAnsi="Arial" w:cs="Arial"/>
          <w:b/>
          <w:bCs/>
          <w:sz w:val="22"/>
          <w:szCs w:val="22"/>
        </w:rPr>
        <w:t>4</w:t>
      </w:r>
    </w:p>
    <w:p w14:paraId="114F9D00" w14:textId="77777777" w:rsidR="00E223A5" w:rsidRPr="003423D0" w:rsidRDefault="00E223A5" w:rsidP="00E223A5">
      <w:pPr>
        <w:jc w:val="center"/>
        <w:rPr>
          <w:rFonts w:ascii="Arial" w:hAnsi="Arial" w:cs="Arial"/>
          <w:b/>
          <w:bCs/>
          <w:sz w:val="22"/>
          <w:szCs w:val="22"/>
        </w:rPr>
      </w:pPr>
      <w:r w:rsidRPr="003423D0">
        <w:rPr>
          <w:rFonts w:ascii="Arial" w:hAnsi="Arial" w:cs="Arial" w:hint="eastAsia"/>
          <w:sz w:val="22"/>
          <w:szCs w:val="22"/>
        </w:rPr>
        <w:t>За</w:t>
      </w:r>
      <w:r w:rsidRPr="003423D0">
        <w:rPr>
          <w:rFonts w:ascii="Arial" w:hAnsi="Arial" w:cs="Arial"/>
          <w:sz w:val="22"/>
          <w:szCs w:val="22"/>
        </w:rPr>
        <w:t xml:space="preserve"> </w:t>
      </w:r>
      <w:r w:rsidRPr="003423D0">
        <w:rPr>
          <w:rFonts w:ascii="Arial" w:hAnsi="Arial" w:cs="Arial" w:hint="eastAsia"/>
          <w:sz w:val="22"/>
          <w:szCs w:val="22"/>
        </w:rPr>
        <w:t>сравнение</w:t>
      </w:r>
      <w:r w:rsidRPr="003423D0">
        <w:rPr>
          <w:rFonts w:ascii="Arial" w:hAnsi="Arial" w:cs="Arial"/>
          <w:sz w:val="22"/>
          <w:szCs w:val="22"/>
        </w:rPr>
        <w:t xml:space="preserve"> </w:t>
      </w:r>
      <w:r w:rsidRPr="003423D0">
        <w:rPr>
          <w:rFonts w:ascii="Arial" w:hAnsi="Arial" w:cs="Arial" w:hint="eastAsia"/>
          <w:sz w:val="22"/>
          <w:szCs w:val="22"/>
        </w:rPr>
        <w:t>на</w:t>
      </w:r>
      <w:r w:rsidRPr="003423D0">
        <w:rPr>
          <w:rFonts w:ascii="Arial" w:hAnsi="Arial" w:cs="Arial"/>
          <w:sz w:val="22"/>
          <w:szCs w:val="22"/>
        </w:rPr>
        <w:t xml:space="preserve"> </w:t>
      </w:r>
      <w:r w:rsidRPr="003423D0">
        <w:rPr>
          <w:rFonts w:ascii="Arial" w:hAnsi="Arial" w:cs="Arial" w:hint="eastAsia"/>
          <w:sz w:val="22"/>
          <w:szCs w:val="22"/>
        </w:rPr>
        <w:t>залесената</w:t>
      </w:r>
      <w:r w:rsidRPr="003423D0">
        <w:rPr>
          <w:rFonts w:ascii="Arial" w:hAnsi="Arial" w:cs="Arial"/>
          <w:sz w:val="22"/>
          <w:szCs w:val="22"/>
        </w:rPr>
        <w:t xml:space="preserve"> </w:t>
      </w:r>
      <w:r w:rsidRPr="003423D0">
        <w:rPr>
          <w:rFonts w:ascii="Arial" w:hAnsi="Arial" w:cs="Arial" w:hint="eastAsia"/>
          <w:sz w:val="22"/>
          <w:szCs w:val="22"/>
        </w:rPr>
        <w:t>площ</w:t>
      </w:r>
      <w:r w:rsidRPr="003423D0">
        <w:rPr>
          <w:rFonts w:ascii="Arial" w:hAnsi="Arial" w:cs="Arial"/>
          <w:sz w:val="22"/>
          <w:szCs w:val="22"/>
        </w:rPr>
        <w:t xml:space="preserve"> </w:t>
      </w:r>
      <w:r w:rsidRPr="003423D0">
        <w:rPr>
          <w:rFonts w:ascii="Arial" w:hAnsi="Arial" w:cs="Arial" w:hint="eastAsia"/>
          <w:sz w:val="22"/>
          <w:szCs w:val="22"/>
        </w:rPr>
        <w:t>по</w:t>
      </w:r>
      <w:r w:rsidRPr="003423D0">
        <w:rPr>
          <w:rFonts w:ascii="Arial" w:hAnsi="Arial" w:cs="Arial"/>
          <w:sz w:val="22"/>
          <w:szCs w:val="22"/>
        </w:rPr>
        <w:t xml:space="preserve"> </w:t>
      </w:r>
      <w:r w:rsidRPr="003423D0">
        <w:rPr>
          <w:rFonts w:ascii="Arial" w:hAnsi="Arial" w:cs="Arial" w:hint="eastAsia"/>
          <w:b/>
          <w:bCs/>
          <w:sz w:val="22"/>
          <w:szCs w:val="22"/>
        </w:rPr>
        <w:t>условни</w:t>
      </w:r>
    </w:p>
    <w:p w14:paraId="3646B0B7" w14:textId="77777777" w:rsidR="00E56929" w:rsidRPr="003423D0" w:rsidRDefault="00E223A5" w:rsidP="00E223A5">
      <w:pPr>
        <w:jc w:val="center"/>
        <w:rPr>
          <w:rFonts w:ascii="Arial" w:hAnsi="Arial" w:cs="Arial"/>
          <w:sz w:val="22"/>
          <w:szCs w:val="22"/>
        </w:rPr>
      </w:pPr>
      <w:r w:rsidRPr="003423D0">
        <w:rPr>
          <w:rFonts w:ascii="Arial" w:hAnsi="Arial" w:cs="Arial" w:hint="eastAsia"/>
          <w:b/>
          <w:bCs/>
          <w:sz w:val="22"/>
          <w:szCs w:val="22"/>
        </w:rPr>
        <w:t>стопански</w:t>
      </w:r>
      <w:r w:rsidRPr="003423D0">
        <w:rPr>
          <w:rFonts w:ascii="Arial" w:hAnsi="Arial" w:cs="Arial"/>
          <w:b/>
          <w:bCs/>
          <w:sz w:val="22"/>
          <w:szCs w:val="22"/>
        </w:rPr>
        <w:t xml:space="preserve"> </w:t>
      </w:r>
      <w:r w:rsidRPr="003423D0">
        <w:rPr>
          <w:rFonts w:ascii="Arial" w:hAnsi="Arial" w:cs="Arial" w:hint="eastAsia"/>
          <w:b/>
          <w:bCs/>
          <w:sz w:val="22"/>
          <w:szCs w:val="22"/>
        </w:rPr>
        <w:t>класове</w:t>
      </w:r>
      <w:r w:rsidRPr="003423D0">
        <w:rPr>
          <w:rFonts w:ascii="Arial" w:hAnsi="Arial" w:cs="Arial"/>
          <w:sz w:val="22"/>
          <w:szCs w:val="22"/>
        </w:rPr>
        <w:t xml:space="preserve"> </w:t>
      </w:r>
      <w:r w:rsidRPr="003423D0">
        <w:rPr>
          <w:rFonts w:ascii="Arial" w:hAnsi="Arial" w:cs="Arial" w:hint="eastAsia"/>
          <w:sz w:val="22"/>
          <w:szCs w:val="22"/>
        </w:rPr>
        <w:t>при</w:t>
      </w:r>
      <w:r w:rsidRPr="003423D0">
        <w:rPr>
          <w:rFonts w:ascii="Arial" w:hAnsi="Arial" w:cs="Arial"/>
          <w:sz w:val="22"/>
          <w:szCs w:val="22"/>
        </w:rPr>
        <w:t xml:space="preserve"> </w:t>
      </w:r>
      <w:r w:rsidRPr="003423D0">
        <w:rPr>
          <w:rFonts w:ascii="Arial" w:hAnsi="Arial" w:cs="Arial" w:hint="eastAsia"/>
          <w:sz w:val="22"/>
          <w:szCs w:val="22"/>
        </w:rPr>
        <w:t>двете</w:t>
      </w:r>
      <w:r w:rsidRPr="003423D0">
        <w:rPr>
          <w:rFonts w:ascii="Arial" w:hAnsi="Arial" w:cs="Arial"/>
          <w:sz w:val="22"/>
          <w:szCs w:val="22"/>
        </w:rPr>
        <w:t xml:space="preserve"> </w:t>
      </w:r>
      <w:r w:rsidRPr="003423D0">
        <w:rPr>
          <w:rFonts w:ascii="Arial" w:hAnsi="Arial" w:cs="Arial" w:hint="eastAsia"/>
          <w:sz w:val="22"/>
          <w:szCs w:val="22"/>
        </w:rPr>
        <w:t>последователни</w:t>
      </w:r>
      <w:r w:rsidRPr="003423D0">
        <w:rPr>
          <w:rFonts w:ascii="Arial" w:hAnsi="Arial" w:cs="Arial"/>
          <w:sz w:val="22"/>
          <w:szCs w:val="22"/>
        </w:rPr>
        <w:t xml:space="preserve"> </w:t>
      </w:r>
      <w:r w:rsidRPr="003423D0">
        <w:rPr>
          <w:rFonts w:ascii="Arial" w:hAnsi="Arial" w:cs="Arial" w:hint="eastAsia"/>
          <w:sz w:val="22"/>
          <w:szCs w:val="22"/>
        </w:rPr>
        <w:t>инвентаризации</w:t>
      </w:r>
    </w:p>
    <w:p w14:paraId="50F61A4C" w14:textId="77777777" w:rsidR="00E56929" w:rsidRPr="009E1E58" w:rsidRDefault="00E56929" w:rsidP="00182A55">
      <w:pPr>
        <w:jc w:val="both"/>
        <w:rPr>
          <w:rFonts w:ascii="Arial" w:hAnsi="Arial" w:cs="Arial"/>
          <w:sz w:val="6"/>
          <w:szCs w:val="6"/>
        </w:rPr>
      </w:pPr>
    </w:p>
    <w:tbl>
      <w:tblPr>
        <w:tblW w:w="9344" w:type="dxa"/>
        <w:tblInd w:w="57" w:type="dxa"/>
        <w:tblCellMar>
          <w:left w:w="70" w:type="dxa"/>
          <w:right w:w="70" w:type="dxa"/>
        </w:tblCellMar>
        <w:tblLook w:val="04A0" w:firstRow="1" w:lastRow="0" w:firstColumn="1" w:lastColumn="0" w:noHBand="0" w:noVBand="1"/>
      </w:tblPr>
      <w:tblGrid>
        <w:gridCol w:w="5401"/>
        <w:gridCol w:w="845"/>
        <w:gridCol w:w="531"/>
        <w:gridCol w:w="1129"/>
        <w:gridCol w:w="636"/>
        <w:gridCol w:w="802"/>
      </w:tblGrid>
      <w:tr w:rsidR="00C664DF" w:rsidRPr="00C664DF" w14:paraId="1986B7EA" w14:textId="77777777" w:rsidTr="009E1E58">
        <w:trPr>
          <w:trHeight w:val="225"/>
        </w:trPr>
        <w:tc>
          <w:tcPr>
            <w:tcW w:w="0" w:type="auto"/>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0C5BA9D5" w14:textId="77777777" w:rsidR="00C664DF" w:rsidRPr="00C664DF" w:rsidRDefault="00C664DF" w:rsidP="00C664DF">
            <w:pPr>
              <w:spacing w:line="160" w:lineRule="exact"/>
              <w:rPr>
                <w:rFonts w:ascii="Arial" w:hAnsi="Arial" w:cs="Arial"/>
                <w:color w:val="000000"/>
                <w:sz w:val="16"/>
                <w:szCs w:val="16"/>
              </w:rPr>
            </w:pPr>
            <w:r w:rsidRPr="00C664DF">
              <w:rPr>
                <w:rFonts w:ascii="Arial" w:hAnsi="Arial" w:cs="Arial"/>
                <w:color w:val="000000"/>
                <w:sz w:val="16"/>
                <w:szCs w:val="16"/>
              </w:rPr>
              <w:t xml:space="preserve">Функционални групи горски територии и стопански класове </w:t>
            </w:r>
          </w:p>
        </w:tc>
        <w:tc>
          <w:tcPr>
            <w:tcW w:w="0" w:type="auto"/>
            <w:gridSpan w:val="2"/>
            <w:tcBorders>
              <w:top w:val="single" w:sz="4" w:space="0" w:color="auto"/>
              <w:left w:val="nil"/>
              <w:bottom w:val="single" w:sz="8" w:space="0" w:color="auto"/>
              <w:right w:val="single" w:sz="8" w:space="0" w:color="000000"/>
            </w:tcBorders>
            <w:shd w:val="clear" w:color="auto" w:fill="auto"/>
            <w:vAlign w:val="center"/>
            <w:hideMark/>
          </w:tcPr>
          <w:p w14:paraId="338F0A26" w14:textId="77777777" w:rsidR="00C664DF" w:rsidRPr="00C664DF" w:rsidRDefault="00C664DF" w:rsidP="00C664DF">
            <w:pPr>
              <w:spacing w:line="160" w:lineRule="exact"/>
              <w:jc w:val="center"/>
              <w:rPr>
                <w:rFonts w:ascii="Arial" w:hAnsi="Arial" w:cs="Arial"/>
                <w:color w:val="000000"/>
                <w:sz w:val="16"/>
                <w:szCs w:val="16"/>
              </w:rPr>
            </w:pPr>
            <w:r w:rsidRPr="00C664DF">
              <w:rPr>
                <w:rFonts w:ascii="Arial" w:hAnsi="Arial" w:cs="Arial"/>
                <w:color w:val="000000"/>
                <w:sz w:val="16"/>
                <w:szCs w:val="16"/>
              </w:rPr>
              <w:t>ЛУП 2013г.</w:t>
            </w:r>
          </w:p>
        </w:tc>
        <w:tc>
          <w:tcPr>
            <w:tcW w:w="0" w:type="auto"/>
            <w:tcBorders>
              <w:top w:val="single" w:sz="4" w:space="0" w:color="auto"/>
              <w:left w:val="nil"/>
              <w:bottom w:val="single" w:sz="8" w:space="0" w:color="auto"/>
              <w:right w:val="single" w:sz="8" w:space="0" w:color="000000"/>
            </w:tcBorders>
            <w:shd w:val="clear" w:color="auto" w:fill="auto"/>
            <w:vAlign w:val="center"/>
            <w:hideMark/>
          </w:tcPr>
          <w:p w14:paraId="11852F5F" w14:textId="77777777" w:rsidR="00C664DF" w:rsidRPr="00C664DF" w:rsidRDefault="00C664DF" w:rsidP="00C664DF">
            <w:pPr>
              <w:spacing w:line="160" w:lineRule="exact"/>
              <w:jc w:val="center"/>
              <w:rPr>
                <w:rFonts w:ascii="Arial" w:hAnsi="Arial" w:cs="Arial"/>
                <w:color w:val="000000"/>
                <w:sz w:val="16"/>
                <w:szCs w:val="16"/>
              </w:rPr>
            </w:pPr>
            <w:r w:rsidRPr="00C664DF">
              <w:rPr>
                <w:rFonts w:ascii="Arial" w:hAnsi="Arial" w:cs="Arial"/>
                <w:color w:val="000000"/>
                <w:sz w:val="16"/>
                <w:szCs w:val="16"/>
              </w:rPr>
              <w:t>ГСП 2024г.</w:t>
            </w:r>
          </w:p>
        </w:tc>
        <w:tc>
          <w:tcPr>
            <w:tcW w:w="0" w:type="auto"/>
            <w:gridSpan w:val="2"/>
            <w:tcBorders>
              <w:top w:val="single" w:sz="4" w:space="0" w:color="auto"/>
              <w:left w:val="nil"/>
              <w:bottom w:val="single" w:sz="8" w:space="0" w:color="auto"/>
              <w:right w:val="single" w:sz="4" w:space="0" w:color="auto"/>
            </w:tcBorders>
            <w:shd w:val="clear" w:color="auto" w:fill="auto"/>
            <w:vAlign w:val="center"/>
            <w:hideMark/>
          </w:tcPr>
          <w:p w14:paraId="3D7701A4" w14:textId="77777777" w:rsidR="00C664DF" w:rsidRPr="00C664DF" w:rsidRDefault="00C664DF" w:rsidP="00C664DF">
            <w:pPr>
              <w:spacing w:line="160" w:lineRule="exact"/>
              <w:jc w:val="center"/>
              <w:rPr>
                <w:rFonts w:ascii="Arial" w:hAnsi="Arial" w:cs="Arial"/>
                <w:color w:val="000000"/>
                <w:sz w:val="16"/>
                <w:szCs w:val="16"/>
              </w:rPr>
            </w:pPr>
            <w:r w:rsidRPr="00C664DF">
              <w:rPr>
                <w:rFonts w:ascii="Arial" w:hAnsi="Arial" w:cs="Arial"/>
                <w:color w:val="000000"/>
                <w:sz w:val="16"/>
                <w:szCs w:val="16"/>
              </w:rPr>
              <w:t>Разлика</w:t>
            </w:r>
          </w:p>
        </w:tc>
      </w:tr>
      <w:tr w:rsidR="00C664DF" w:rsidRPr="00C664DF" w14:paraId="76D5F52C" w14:textId="77777777" w:rsidTr="009E1E58">
        <w:trPr>
          <w:trHeight w:val="225"/>
        </w:trPr>
        <w:tc>
          <w:tcPr>
            <w:tcW w:w="0" w:type="auto"/>
            <w:vMerge/>
            <w:tcBorders>
              <w:top w:val="single" w:sz="8" w:space="0" w:color="auto"/>
              <w:left w:val="single" w:sz="4" w:space="0" w:color="auto"/>
              <w:bottom w:val="single" w:sz="8" w:space="0" w:color="000000"/>
              <w:right w:val="single" w:sz="8" w:space="0" w:color="auto"/>
            </w:tcBorders>
            <w:vAlign w:val="center"/>
            <w:hideMark/>
          </w:tcPr>
          <w:p w14:paraId="604A3C7C" w14:textId="77777777" w:rsidR="00C664DF" w:rsidRPr="00C664DF" w:rsidRDefault="00C664DF" w:rsidP="00C664DF">
            <w:pPr>
              <w:spacing w:line="160" w:lineRule="exact"/>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1AFF4EE5" w14:textId="77777777" w:rsidR="00C664DF" w:rsidRPr="00C664DF" w:rsidRDefault="00C664DF" w:rsidP="00C664DF">
            <w:pPr>
              <w:spacing w:line="160" w:lineRule="exact"/>
              <w:jc w:val="center"/>
              <w:rPr>
                <w:rFonts w:ascii="Arial" w:hAnsi="Arial" w:cs="Arial"/>
                <w:color w:val="000000"/>
                <w:sz w:val="16"/>
                <w:szCs w:val="16"/>
              </w:rPr>
            </w:pPr>
            <w:r w:rsidRPr="00C664DF">
              <w:rPr>
                <w:rFonts w:ascii="Arial" w:hAnsi="Arial" w:cs="Arial"/>
                <w:color w:val="000000"/>
                <w:sz w:val="16"/>
                <w:szCs w:val="16"/>
              </w:rPr>
              <w:t>ха</w:t>
            </w:r>
          </w:p>
        </w:tc>
        <w:tc>
          <w:tcPr>
            <w:tcW w:w="0" w:type="auto"/>
            <w:tcBorders>
              <w:top w:val="nil"/>
              <w:left w:val="nil"/>
              <w:bottom w:val="single" w:sz="8" w:space="0" w:color="auto"/>
              <w:right w:val="single" w:sz="8" w:space="0" w:color="auto"/>
            </w:tcBorders>
            <w:shd w:val="clear" w:color="auto" w:fill="auto"/>
            <w:vAlign w:val="center"/>
            <w:hideMark/>
          </w:tcPr>
          <w:p w14:paraId="4F82659B" w14:textId="77777777" w:rsidR="00C664DF" w:rsidRPr="00C664DF" w:rsidRDefault="00C664DF" w:rsidP="00C664DF">
            <w:pPr>
              <w:spacing w:line="160" w:lineRule="exact"/>
              <w:jc w:val="center"/>
              <w:rPr>
                <w:rFonts w:ascii="Arial" w:hAnsi="Arial" w:cs="Arial"/>
                <w:color w:val="000000"/>
                <w:sz w:val="16"/>
                <w:szCs w:val="16"/>
              </w:rPr>
            </w:pPr>
            <w:r w:rsidRPr="00C664DF">
              <w:rPr>
                <w:rFonts w:ascii="Arial" w:hAnsi="Arial" w:cs="Arial"/>
                <w:color w:val="000000"/>
                <w:sz w:val="16"/>
                <w:szCs w:val="16"/>
              </w:rPr>
              <w:t>%</w:t>
            </w:r>
          </w:p>
        </w:tc>
        <w:tc>
          <w:tcPr>
            <w:tcW w:w="0" w:type="auto"/>
            <w:tcBorders>
              <w:top w:val="nil"/>
              <w:left w:val="nil"/>
              <w:bottom w:val="single" w:sz="4" w:space="0" w:color="auto"/>
              <w:right w:val="single" w:sz="8" w:space="0" w:color="auto"/>
            </w:tcBorders>
            <w:shd w:val="clear" w:color="auto" w:fill="auto"/>
            <w:vAlign w:val="center"/>
            <w:hideMark/>
          </w:tcPr>
          <w:p w14:paraId="5880D0E9" w14:textId="77777777" w:rsidR="00C664DF" w:rsidRPr="00C664DF" w:rsidRDefault="00C664DF" w:rsidP="00C664DF">
            <w:pPr>
              <w:spacing w:line="160" w:lineRule="exact"/>
              <w:jc w:val="center"/>
              <w:rPr>
                <w:rFonts w:ascii="Arial" w:hAnsi="Arial" w:cs="Arial"/>
                <w:color w:val="000000"/>
                <w:sz w:val="16"/>
                <w:szCs w:val="16"/>
              </w:rPr>
            </w:pPr>
            <w:r w:rsidRPr="00C664DF">
              <w:rPr>
                <w:rFonts w:ascii="Arial" w:hAnsi="Arial" w:cs="Arial"/>
                <w:color w:val="000000"/>
                <w:sz w:val="16"/>
                <w:szCs w:val="16"/>
              </w:rPr>
              <w:t>ха</w:t>
            </w:r>
          </w:p>
        </w:tc>
        <w:tc>
          <w:tcPr>
            <w:tcW w:w="0" w:type="auto"/>
            <w:tcBorders>
              <w:top w:val="nil"/>
              <w:left w:val="nil"/>
              <w:bottom w:val="single" w:sz="4" w:space="0" w:color="auto"/>
              <w:right w:val="single" w:sz="8" w:space="0" w:color="auto"/>
            </w:tcBorders>
            <w:shd w:val="clear" w:color="auto" w:fill="auto"/>
            <w:vAlign w:val="center"/>
            <w:hideMark/>
          </w:tcPr>
          <w:p w14:paraId="60DB602C" w14:textId="77777777" w:rsidR="00C664DF" w:rsidRPr="00C664DF" w:rsidRDefault="00C664DF" w:rsidP="00C664DF">
            <w:pPr>
              <w:spacing w:line="160" w:lineRule="exact"/>
              <w:jc w:val="center"/>
              <w:rPr>
                <w:rFonts w:ascii="Arial" w:hAnsi="Arial" w:cs="Arial"/>
                <w:color w:val="000000"/>
                <w:sz w:val="16"/>
                <w:szCs w:val="16"/>
              </w:rPr>
            </w:pPr>
            <w:r w:rsidRPr="00C664DF">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vAlign w:val="center"/>
            <w:hideMark/>
          </w:tcPr>
          <w:p w14:paraId="5B05568B" w14:textId="77777777" w:rsidR="00C664DF" w:rsidRPr="00C664DF" w:rsidRDefault="00C664DF" w:rsidP="00C664DF">
            <w:pPr>
              <w:spacing w:line="160" w:lineRule="exact"/>
              <w:jc w:val="center"/>
              <w:rPr>
                <w:rFonts w:ascii="Arial" w:hAnsi="Arial" w:cs="Arial"/>
                <w:color w:val="000000"/>
                <w:sz w:val="16"/>
                <w:szCs w:val="16"/>
              </w:rPr>
            </w:pPr>
            <w:r w:rsidRPr="00C664DF">
              <w:rPr>
                <w:rFonts w:ascii="Arial" w:hAnsi="Arial" w:cs="Arial"/>
                <w:color w:val="000000"/>
                <w:sz w:val="16"/>
                <w:szCs w:val="16"/>
              </w:rPr>
              <w:t>+/-</w:t>
            </w:r>
          </w:p>
        </w:tc>
      </w:tr>
      <w:tr w:rsidR="00C664DF" w:rsidRPr="00C664DF" w14:paraId="27A4CF63"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92BA1A8" w14:textId="77777777" w:rsidR="00C664DF" w:rsidRPr="00C664DF" w:rsidRDefault="00C664DF" w:rsidP="00C664DF">
            <w:pPr>
              <w:spacing w:line="160" w:lineRule="exact"/>
              <w:jc w:val="both"/>
              <w:rPr>
                <w:rFonts w:ascii="Arial" w:hAnsi="Arial" w:cs="Arial"/>
                <w:b/>
                <w:bCs/>
                <w:color w:val="000000"/>
                <w:sz w:val="16"/>
                <w:szCs w:val="16"/>
              </w:rPr>
            </w:pPr>
            <w:r w:rsidRPr="00C664DF">
              <w:rPr>
                <w:rFonts w:ascii="Arial" w:hAnsi="Arial" w:cs="Arial"/>
                <w:b/>
                <w:bCs/>
                <w:color w:val="000000"/>
                <w:sz w:val="16"/>
                <w:szCs w:val="16"/>
              </w:rPr>
              <w:t>Гори със стопански функции</w:t>
            </w:r>
          </w:p>
        </w:tc>
        <w:tc>
          <w:tcPr>
            <w:tcW w:w="0" w:type="auto"/>
            <w:tcBorders>
              <w:top w:val="nil"/>
              <w:left w:val="nil"/>
              <w:bottom w:val="single" w:sz="8" w:space="0" w:color="auto"/>
              <w:right w:val="single" w:sz="8" w:space="0" w:color="auto"/>
            </w:tcBorders>
            <w:shd w:val="clear" w:color="auto" w:fill="auto"/>
            <w:vAlign w:val="center"/>
            <w:hideMark/>
          </w:tcPr>
          <w:p w14:paraId="69E5697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6845.6</w:t>
            </w:r>
          </w:p>
        </w:tc>
        <w:tc>
          <w:tcPr>
            <w:tcW w:w="0" w:type="auto"/>
            <w:tcBorders>
              <w:top w:val="nil"/>
              <w:left w:val="nil"/>
              <w:bottom w:val="single" w:sz="8" w:space="0" w:color="auto"/>
              <w:right w:val="single" w:sz="4" w:space="0" w:color="auto"/>
            </w:tcBorders>
            <w:shd w:val="clear" w:color="auto" w:fill="auto"/>
            <w:vAlign w:val="center"/>
            <w:hideMark/>
          </w:tcPr>
          <w:p w14:paraId="210D013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47.1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F4207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3665.1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8DBF9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25.2</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22FB8ED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-3180.5</w:t>
            </w:r>
          </w:p>
        </w:tc>
      </w:tr>
      <w:tr w:rsidR="00C664DF" w:rsidRPr="00C664DF" w14:paraId="74A10E0D"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78B4E2A7"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Бялборови</w:t>
            </w:r>
            <w:proofErr w:type="spellEnd"/>
            <w:r w:rsidRPr="00C664DF">
              <w:rPr>
                <w:rFonts w:ascii="Arial" w:hAnsi="Arial" w:cs="Arial"/>
                <w:color w:val="000000"/>
                <w:sz w:val="16"/>
                <w:szCs w:val="16"/>
              </w:rPr>
              <w:t xml:space="preserve"> култури – ББК</w:t>
            </w:r>
          </w:p>
        </w:tc>
        <w:tc>
          <w:tcPr>
            <w:tcW w:w="0" w:type="auto"/>
            <w:tcBorders>
              <w:top w:val="nil"/>
              <w:left w:val="nil"/>
              <w:bottom w:val="single" w:sz="8" w:space="0" w:color="auto"/>
              <w:right w:val="single" w:sz="8" w:space="0" w:color="auto"/>
            </w:tcBorders>
            <w:shd w:val="clear" w:color="auto" w:fill="auto"/>
            <w:vAlign w:val="center"/>
            <w:hideMark/>
          </w:tcPr>
          <w:p w14:paraId="4E680AC4"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102.9</w:t>
            </w:r>
          </w:p>
        </w:tc>
        <w:tc>
          <w:tcPr>
            <w:tcW w:w="0" w:type="auto"/>
            <w:tcBorders>
              <w:top w:val="nil"/>
              <w:left w:val="nil"/>
              <w:bottom w:val="single" w:sz="8" w:space="0" w:color="auto"/>
              <w:right w:val="single" w:sz="4" w:space="0" w:color="auto"/>
            </w:tcBorders>
            <w:shd w:val="clear" w:color="auto" w:fill="auto"/>
            <w:vAlign w:val="center"/>
            <w:hideMark/>
          </w:tcPr>
          <w:p w14:paraId="0871E2D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17F939"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C0AC23"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5898AFE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-102.9</w:t>
            </w:r>
          </w:p>
        </w:tc>
      </w:tr>
      <w:tr w:rsidR="00C664DF" w:rsidRPr="00C664DF" w14:paraId="763C95A3"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61A50075"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Черборови</w:t>
            </w:r>
            <w:proofErr w:type="spellEnd"/>
            <w:r w:rsidRPr="00C664DF">
              <w:rPr>
                <w:rFonts w:ascii="Arial" w:hAnsi="Arial" w:cs="Arial"/>
                <w:color w:val="000000"/>
                <w:sz w:val="16"/>
                <w:szCs w:val="16"/>
              </w:rPr>
              <w:t xml:space="preserve"> култури – ЧБК</w:t>
            </w:r>
          </w:p>
        </w:tc>
        <w:tc>
          <w:tcPr>
            <w:tcW w:w="0" w:type="auto"/>
            <w:tcBorders>
              <w:top w:val="nil"/>
              <w:left w:val="nil"/>
              <w:bottom w:val="single" w:sz="8" w:space="0" w:color="auto"/>
              <w:right w:val="single" w:sz="8" w:space="0" w:color="auto"/>
            </w:tcBorders>
            <w:shd w:val="clear" w:color="auto" w:fill="auto"/>
            <w:vAlign w:val="center"/>
            <w:hideMark/>
          </w:tcPr>
          <w:p w14:paraId="120F6C89"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840.3</w:t>
            </w:r>
          </w:p>
        </w:tc>
        <w:tc>
          <w:tcPr>
            <w:tcW w:w="0" w:type="auto"/>
            <w:tcBorders>
              <w:top w:val="nil"/>
              <w:left w:val="nil"/>
              <w:bottom w:val="single" w:sz="8" w:space="0" w:color="auto"/>
              <w:right w:val="single" w:sz="4" w:space="0" w:color="auto"/>
            </w:tcBorders>
            <w:shd w:val="clear" w:color="auto" w:fill="auto"/>
            <w:vAlign w:val="center"/>
            <w:hideMark/>
          </w:tcPr>
          <w:p w14:paraId="74C38A0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93FD1A"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6182F9"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BEA4A98"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-840.3</w:t>
            </w:r>
          </w:p>
        </w:tc>
      </w:tr>
      <w:tr w:rsidR="00C664DF" w:rsidRPr="00C664DF" w14:paraId="6FD49960"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D45880D"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Иглолистни култури – ИК</w:t>
            </w:r>
          </w:p>
        </w:tc>
        <w:tc>
          <w:tcPr>
            <w:tcW w:w="0" w:type="auto"/>
            <w:tcBorders>
              <w:top w:val="nil"/>
              <w:left w:val="nil"/>
              <w:bottom w:val="single" w:sz="8" w:space="0" w:color="auto"/>
              <w:right w:val="single" w:sz="8" w:space="0" w:color="auto"/>
            </w:tcBorders>
            <w:shd w:val="clear" w:color="auto" w:fill="auto"/>
            <w:vAlign w:val="center"/>
            <w:hideMark/>
          </w:tcPr>
          <w:p w14:paraId="3F811BB0"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570FF4E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33CE3D"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371.4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7BBF18"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2.6</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365ED9C1"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371.4</w:t>
            </w:r>
          </w:p>
        </w:tc>
      </w:tr>
      <w:tr w:rsidR="00C664DF" w:rsidRPr="00C664DF" w14:paraId="5276722A"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4A0CF707"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Дъбов средно и </w:t>
            </w:r>
            <w:proofErr w:type="spellStart"/>
            <w:r w:rsidRPr="00C664DF">
              <w:rPr>
                <w:rFonts w:ascii="Arial" w:hAnsi="Arial" w:cs="Arial"/>
                <w:color w:val="000000"/>
                <w:sz w:val="16"/>
                <w:szCs w:val="16"/>
              </w:rPr>
              <w:t>нискобонитетен</w:t>
            </w:r>
            <w:proofErr w:type="spellEnd"/>
            <w:r w:rsidRPr="00C664DF">
              <w:rPr>
                <w:rFonts w:ascii="Arial" w:hAnsi="Arial" w:cs="Arial"/>
                <w:color w:val="000000"/>
                <w:sz w:val="16"/>
                <w:szCs w:val="16"/>
              </w:rPr>
              <w:t xml:space="preserve"> – </w:t>
            </w:r>
            <w:proofErr w:type="spellStart"/>
            <w:r w:rsidRPr="00C664DF">
              <w:rPr>
                <w:rFonts w:ascii="Arial" w:hAnsi="Arial" w:cs="Arial"/>
                <w:color w:val="000000"/>
                <w:sz w:val="16"/>
                <w:szCs w:val="16"/>
              </w:rPr>
              <w:t>ДСрН</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6E6DAAD2"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311.3</w:t>
            </w:r>
          </w:p>
        </w:tc>
        <w:tc>
          <w:tcPr>
            <w:tcW w:w="0" w:type="auto"/>
            <w:tcBorders>
              <w:top w:val="nil"/>
              <w:left w:val="nil"/>
              <w:bottom w:val="single" w:sz="8" w:space="0" w:color="auto"/>
              <w:right w:val="single" w:sz="4" w:space="0" w:color="auto"/>
            </w:tcBorders>
            <w:shd w:val="clear" w:color="auto" w:fill="auto"/>
            <w:vAlign w:val="center"/>
            <w:hideMark/>
          </w:tcPr>
          <w:p w14:paraId="003F2DFC"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D3BB0C"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BB6C10"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342D8C91"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-311.3</w:t>
            </w:r>
          </w:p>
        </w:tc>
      </w:tr>
      <w:tr w:rsidR="00C664DF" w:rsidRPr="00C664DF" w14:paraId="03B9008C"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50686C8"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Култури от Червен дъб</w:t>
            </w:r>
          </w:p>
        </w:tc>
        <w:tc>
          <w:tcPr>
            <w:tcW w:w="0" w:type="auto"/>
            <w:tcBorders>
              <w:top w:val="nil"/>
              <w:left w:val="nil"/>
              <w:bottom w:val="single" w:sz="8" w:space="0" w:color="auto"/>
              <w:right w:val="single" w:sz="8" w:space="0" w:color="auto"/>
            </w:tcBorders>
            <w:shd w:val="clear" w:color="auto" w:fill="auto"/>
            <w:vAlign w:val="center"/>
            <w:hideMark/>
          </w:tcPr>
          <w:p w14:paraId="066D721D"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2FBF72A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9DC894"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212.1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24CF26"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1.5</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2D2BC889"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212.1</w:t>
            </w:r>
          </w:p>
        </w:tc>
      </w:tr>
      <w:tr w:rsidR="00C664DF" w:rsidRPr="00C664DF" w14:paraId="14F8AFB7"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6B56A6FD"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Смесен Широколистен – </w:t>
            </w:r>
            <w:proofErr w:type="spellStart"/>
            <w:r w:rsidRPr="00C664DF">
              <w:rPr>
                <w:rFonts w:ascii="Arial" w:hAnsi="Arial" w:cs="Arial"/>
                <w:color w:val="000000"/>
                <w:sz w:val="16"/>
                <w:szCs w:val="16"/>
              </w:rPr>
              <w:t>СмШ</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76513796"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124.4</w:t>
            </w:r>
          </w:p>
        </w:tc>
        <w:tc>
          <w:tcPr>
            <w:tcW w:w="0" w:type="auto"/>
            <w:tcBorders>
              <w:top w:val="nil"/>
              <w:left w:val="nil"/>
              <w:bottom w:val="single" w:sz="8" w:space="0" w:color="auto"/>
              <w:right w:val="single" w:sz="4" w:space="0" w:color="auto"/>
            </w:tcBorders>
            <w:shd w:val="clear" w:color="auto" w:fill="auto"/>
            <w:vAlign w:val="center"/>
            <w:hideMark/>
          </w:tcPr>
          <w:p w14:paraId="24CE631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BD1F7C"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6DAA9F"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70374FA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-124.4</w:t>
            </w:r>
          </w:p>
        </w:tc>
      </w:tr>
      <w:tr w:rsidR="00C664DF" w:rsidRPr="00C664DF" w14:paraId="2F085E46"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379A95E"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Широколистен Високостъблен – ШВ</w:t>
            </w:r>
          </w:p>
        </w:tc>
        <w:tc>
          <w:tcPr>
            <w:tcW w:w="0" w:type="auto"/>
            <w:tcBorders>
              <w:top w:val="nil"/>
              <w:left w:val="nil"/>
              <w:bottom w:val="single" w:sz="8" w:space="0" w:color="auto"/>
              <w:right w:val="single" w:sz="8" w:space="0" w:color="auto"/>
            </w:tcBorders>
            <w:shd w:val="clear" w:color="auto" w:fill="auto"/>
            <w:vAlign w:val="center"/>
            <w:hideMark/>
          </w:tcPr>
          <w:p w14:paraId="0D63433C"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3416FE3C"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24086E"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54.2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644C7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0.4</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38D719D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54.2</w:t>
            </w:r>
          </w:p>
        </w:tc>
      </w:tr>
      <w:tr w:rsidR="00C664DF" w:rsidRPr="00C664DF" w14:paraId="6CF6B840"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6F156A3C"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Горскоплоден</w:t>
            </w:r>
            <w:proofErr w:type="spellEnd"/>
            <w:r w:rsidRPr="00C664DF">
              <w:rPr>
                <w:rFonts w:ascii="Arial" w:hAnsi="Arial" w:cs="Arial"/>
                <w:color w:val="000000"/>
                <w:sz w:val="16"/>
                <w:szCs w:val="16"/>
              </w:rPr>
              <w:t xml:space="preserve"> – </w:t>
            </w:r>
            <w:proofErr w:type="spellStart"/>
            <w:r w:rsidRPr="00C664DF">
              <w:rPr>
                <w:rFonts w:ascii="Arial" w:hAnsi="Arial" w:cs="Arial"/>
                <w:color w:val="000000"/>
                <w:sz w:val="16"/>
                <w:szCs w:val="16"/>
              </w:rPr>
              <w:t>ГПл</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23997297"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85.3</w:t>
            </w:r>
          </w:p>
        </w:tc>
        <w:tc>
          <w:tcPr>
            <w:tcW w:w="0" w:type="auto"/>
            <w:tcBorders>
              <w:top w:val="nil"/>
              <w:left w:val="nil"/>
              <w:bottom w:val="single" w:sz="8" w:space="0" w:color="auto"/>
              <w:right w:val="single" w:sz="4" w:space="0" w:color="auto"/>
            </w:tcBorders>
            <w:shd w:val="clear" w:color="auto" w:fill="auto"/>
            <w:vAlign w:val="center"/>
            <w:hideMark/>
          </w:tcPr>
          <w:p w14:paraId="50CDC8D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9E0273"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82.9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D0A74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0.6</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50AF37A6"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-2.4</w:t>
            </w:r>
          </w:p>
        </w:tc>
      </w:tr>
      <w:tr w:rsidR="00C664DF" w:rsidRPr="00C664DF" w14:paraId="24F4E2A4"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500768C8"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Липов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 ЛВ</w:t>
            </w:r>
          </w:p>
        </w:tc>
        <w:tc>
          <w:tcPr>
            <w:tcW w:w="0" w:type="auto"/>
            <w:tcBorders>
              <w:top w:val="nil"/>
              <w:left w:val="nil"/>
              <w:bottom w:val="single" w:sz="8" w:space="0" w:color="auto"/>
              <w:right w:val="single" w:sz="8" w:space="0" w:color="auto"/>
            </w:tcBorders>
            <w:shd w:val="clear" w:color="auto" w:fill="auto"/>
            <w:vAlign w:val="center"/>
            <w:hideMark/>
          </w:tcPr>
          <w:p w14:paraId="474BB279"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184.4</w:t>
            </w:r>
          </w:p>
        </w:tc>
        <w:tc>
          <w:tcPr>
            <w:tcW w:w="0" w:type="auto"/>
            <w:tcBorders>
              <w:top w:val="nil"/>
              <w:left w:val="nil"/>
              <w:bottom w:val="single" w:sz="8" w:space="0" w:color="auto"/>
              <w:right w:val="single" w:sz="4" w:space="0" w:color="auto"/>
            </w:tcBorders>
            <w:shd w:val="clear" w:color="auto" w:fill="auto"/>
            <w:vAlign w:val="center"/>
            <w:hideMark/>
          </w:tcPr>
          <w:p w14:paraId="3E0AA26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05FA9A"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6BB8F8"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00A3BF7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-184.4</w:t>
            </w:r>
          </w:p>
        </w:tc>
      </w:tr>
      <w:tr w:rsidR="00C664DF" w:rsidRPr="00C664DF" w14:paraId="4074F56B"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61A78013"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Липов средно и </w:t>
            </w:r>
            <w:proofErr w:type="spellStart"/>
            <w:r w:rsidRPr="00C664DF">
              <w:rPr>
                <w:rFonts w:ascii="Arial" w:hAnsi="Arial" w:cs="Arial"/>
                <w:color w:val="000000"/>
                <w:sz w:val="16"/>
                <w:szCs w:val="16"/>
              </w:rPr>
              <w:t>нискобонитетен</w:t>
            </w:r>
            <w:proofErr w:type="spellEnd"/>
            <w:r w:rsidRPr="00C664DF">
              <w:rPr>
                <w:rFonts w:ascii="Arial" w:hAnsi="Arial" w:cs="Arial"/>
                <w:color w:val="000000"/>
                <w:sz w:val="16"/>
                <w:szCs w:val="16"/>
              </w:rPr>
              <w:t xml:space="preserve"> – </w:t>
            </w:r>
            <w:proofErr w:type="spellStart"/>
            <w:r w:rsidRPr="00C664DF">
              <w:rPr>
                <w:rFonts w:ascii="Arial" w:hAnsi="Arial" w:cs="Arial"/>
                <w:color w:val="000000"/>
                <w:sz w:val="16"/>
                <w:szCs w:val="16"/>
              </w:rPr>
              <w:t>ЛСрН</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71E93DB7"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233</w:t>
            </w:r>
          </w:p>
        </w:tc>
        <w:tc>
          <w:tcPr>
            <w:tcW w:w="0" w:type="auto"/>
            <w:tcBorders>
              <w:top w:val="nil"/>
              <w:left w:val="nil"/>
              <w:bottom w:val="single" w:sz="8" w:space="0" w:color="auto"/>
              <w:right w:val="single" w:sz="4" w:space="0" w:color="auto"/>
            </w:tcBorders>
            <w:shd w:val="clear" w:color="auto" w:fill="auto"/>
            <w:vAlign w:val="center"/>
            <w:hideMark/>
          </w:tcPr>
          <w:p w14:paraId="1BF191B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6FD341"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0819CF"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5FD3190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-233</w:t>
            </w:r>
          </w:p>
        </w:tc>
      </w:tr>
      <w:tr w:rsidR="00C664DF" w:rsidRPr="00C664DF" w14:paraId="31EED8EF"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61F7E0B6"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Липов – Л</w:t>
            </w:r>
          </w:p>
        </w:tc>
        <w:tc>
          <w:tcPr>
            <w:tcW w:w="0" w:type="auto"/>
            <w:tcBorders>
              <w:top w:val="nil"/>
              <w:left w:val="nil"/>
              <w:bottom w:val="single" w:sz="8" w:space="0" w:color="auto"/>
              <w:right w:val="single" w:sz="8" w:space="0" w:color="auto"/>
            </w:tcBorders>
            <w:shd w:val="clear" w:color="auto" w:fill="auto"/>
            <w:vAlign w:val="center"/>
            <w:hideMark/>
          </w:tcPr>
          <w:p w14:paraId="7D7493F5"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7C5D292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00561F"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170.1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F4A979"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3516420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170.1</w:t>
            </w:r>
          </w:p>
        </w:tc>
      </w:tr>
      <w:tr w:rsidR="00C664DF" w:rsidRPr="00C664DF" w14:paraId="5ED73FB4"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330527FC"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Буков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БВП</w:t>
            </w:r>
          </w:p>
        </w:tc>
        <w:tc>
          <w:tcPr>
            <w:tcW w:w="0" w:type="auto"/>
            <w:tcBorders>
              <w:top w:val="nil"/>
              <w:left w:val="nil"/>
              <w:bottom w:val="single" w:sz="8" w:space="0" w:color="auto"/>
              <w:right w:val="single" w:sz="8" w:space="0" w:color="auto"/>
            </w:tcBorders>
            <w:shd w:val="clear" w:color="auto" w:fill="auto"/>
            <w:vAlign w:val="center"/>
            <w:hideMark/>
          </w:tcPr>
          <w:p w14:paraId="67DBBC3F"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52.6</w:t>
            </w:r>
          </w:p>
        </w:tc>
        <w:tc>
          <w:tcPr>
            <w:tcW w:w="0" w:type="auto"/>
            <w:tcBorders>
              <w:top w:val="nil"/>
              <w:left w:val="nil"/>
              <w:bottom w:val="single" w:sz="8" w:space="0" w:color="auto"/>
              <w:right w:val="single" w:sz="4" w:space="0" w:color="auto"/>
            </w:tcBorders>
            <w:shd w:val="clear" w:color="auto" w:fill="auto"/>
            <w:vAlign w:val="center"/>
            <w:hideMark/>
          </w:tcPr>
          <w:p w14:paraId="73D1A496"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A3F751"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229.2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53BCC3"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1.6</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2C7D529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229.2</w:t>
            </w:r>
          </w:p>
        </w:tc>
      </w:tr>
      <w:tr w:rsidR="00C664DF" w:rsidRPr="00C664DF" w14:paraId="4F5BC8A7"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2B3C119"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Габъров</w:t>
            </w:r>
            <w:proofErr w:type="spellEnd"/>
            <w:r w:rsidRPr="00C664DF">
              <w:rPr>
                <w:rFonts w:ascii="Arial" w:hAnsi="Arial" w:cs="Arial"/>
                <w:color w:val="000000"/>
                <w:sz w:val="16"/>
                <w:szCs w:val="16"/>
              </w:rPr>
              <w:t xml:space="preserve">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ГВП</w:t>
            </w:r>
          </w:p>
        </w:tc>
        <w:tc>
          <w:tcPr>
            <w:tcW w:w="0" w:type="auto"/>
            <w:tcBorders>
              <w:top w:val="nil"/>
              <w:left w:val="nil"/>
              <w:bottom w:val="single" w:sz="8" w:space="0" w:color="auto"/>
              <w:right w:val="single" w:sz="8" w:space="0" w:color="auto"/>
            </w:tcBorders>
            <w:shd w:val="clear" w:color="auto" w:fill="auto"/>
            <w:vAlign w:val="center"/>
            <w:hideMark/>
          </w:tcPr>
          <w:p w14:paraId="4503945A"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1292.2</w:t>
            </w:r>
          </w:p>
        </w:tc>
        <w:tc>
          <w:tcPr>
            <w:tcW w:w="0" w:type="auto"/>
            <w:tcBorders>
              <w:top w:val="nil"/>
              <w:left w:val="nil"/>
              <w:bottom w:val="single" w:sz="8" w:space="0" w:color="auto"/>
              <w:right w:val="single" w:sz="4" w:space="0" w:color="auto"/>
            </w:tcBorders>
            <w:shd w:val="clear" w:color="auto" w:fill="auto"/>
            <w:vAlign w:val="center"/>
            <w:hideMark/>
          </w:tcPr>
          <w:p w14:paraId="355F2A59"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E86729"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900.7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CA46A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6.2</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6F05DF7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-391.5</w:t>
            </w:r>
          </w:p>
        </w:tc>
      </w:tr>
      <w:tr w:rsidR="00C664DF" w:rsidRPr="00C664DF" w14:paraId="65128722"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F2D8D75"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Зимендъбов</w:t>
            </w:r>
            <w:proofErr w:type="spellEnd"/>
            <w:r w:rsidRPr="00C664DF">
              <w:rPr>
                <w:rFonts w:ascii="Arial" w:hAnsi="Arial" w:cs="Arial"/>
                <w:color w:val="000000"/>
                <w:sz w:val="16"/>
                <w:szCs w:val="16"/>
              </w:rPr>
              <w:t xml:space="preserve">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ЗдВП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61986C5C"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177.1</w:t>
            </w:r>
          </w:p>
        </w:tc>
        <w:tc>
          <w:tcPr>
            <w:tcW w:w="0" w:type="auto"/>
            <w:tcBorders>
              <w:top w:val="nil"/>
              <w:left w:val="nil"/>
              <w:bottom w:val="single" w:sz="8" w:space="0" w:color="auto"/>
              <w:right w:val="single" w:sz="4" w:space="0" w:color="auto"/>
            </w:tcBorders>
            <w:shd w:val="clear" w:color="auto" w:fill="auto"/>
            <w:vAlign w:val="center"/>
            <w:hideMark/>
          </w:tcPr>
          <w:p w14:paraId="2F8201B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892386"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249530"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F7C0D2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-177.1</w:t>
            </w:r>
          </w:p>
        </w:tc>
      </w:tr>
      <w:tr w:rsidR="00C664DF" w:rsidRPr="00C664DF" w14:paraId="2F94FEFB"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12D712FF"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Благунов</w:t>
            </w:r>
            <w:proofErr w:type="spellEnd"/>
            <w:r w:rsidRPr="00C664DF">
              <w:rPr>
                <w:rFonts w:ascii="Arial" w:hAnsi="Arial" w:cs="Arial"/>
                <w:color w:val="000000"/>
                <w:sz w:val="16"/>
                <w:szCs w:val="16"/>
              </w:rPr>
              <w:t xml:space="preserve">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БлВП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60008CD6"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168.3</w:t>
            </w:r>
          </w:p>
        </w:tc>
        <w:tc>
          <w:tcPr>
            <w:tcW w:w="0" w:type="auto"/>
            <w:tcBorders>
              <w:top w:val="nil"/>
              <w:left w:val="nil"/>
              <w:bottom w:val="single" w:sz="8" w:space="0" w:color="auto"/>
              <w:right w:val="single" w:sz="4" w:space="0" w:color="auto"/>
            </w:tcBorders>
            <w:shd w:val="clear" w:color="auto" w:fill="auto"/>
            <w:vAlign w:val="center"/>
            <w:hideMark/>
          </w:tcPr>
          <w:p w14:paraId="1027E388"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50A08F"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C8B14"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04E0652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-168.3</w:t>
            </w:r>
          </w:p>
        </w:tc>
      </w:tr>
      <w:tr w:rsidR="00C664DF" w:rsidRPr="00C664DF" w14:paraId="21CABE5E"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206A20D"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Дъбов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ДВП</w:t>
            </w:r>
          </w:p>
        </w:tc>
        <w:tc>
          <w:tcPr>
            <w:tcW w:w="0" w:type="auto"/>
            <w:tcBorders>
              <w:top w:val="nil"/>
              <w:left w:val="nil"/>
              <w:bottom w:val="single" w:sz="8" w:space="0" w:color="auto"/>
              <w:right w:val="single" w:sz="8" w:space="0" w:color="auto"/>
            </w:tcBorders>
            <w:shd w:val="clear" w:color="auto" w:fill="auto"/>
            <w:vAlign w:val="center"/>
            <w:hideMark/>
          </w:tcPr>
          <w:p w14:paraId="53838F68"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79217BF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9CEABA"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190.5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E5A621"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1.3</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1F23218C"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190.5</w:t>
            </w:r>
          </w:p>
        </w:tc>
      </w:tr>
      <w:tr w:rsidR="00C664DF" w:rsidRPr="00C664DF" w14:paraId="1EF03F3F"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79F5F310"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Дъбов средно и  </w:t>
            </w:r>
            <w:proofErr w:type="spellStart"/>
            <w:r w:rsidRPr="00C664DF">
              <w:rPr>
                <w:rFonts w:ascii="Arial" w:hAnsi="Arial" w:cs="Arial"/>
                <w:color w:val="000000"/>
                <w:sz w:val="16"/>
                <w:szCs w:val="16"/>
              </w:rPr>
              <w:t>нискобонитетен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ДСрНП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6B7AA1A0"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5A9757D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125993"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118.5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03679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0.8</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3FAB051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118.5</w:t>
            </w:r>
          </w:p>
        </w:tc>
      </w:tr>
      <w:tr w:rsidR="00C664DF" w:rsidRPr="00C664DF" w14:paraId="3F1BF817"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1B70438"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Церов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ЦВП</w:t>
            </w:r>
          </w:p>
        </w:tc>
        <w:tc>
          <w:tcPr>
            <w:tcW w:w="0" w:type="auto"/>
            <w:tcBorders>
              <w:top w:val="nil"/>
              <w:left w:val="nil"/>
              <w:bottom w:val="single" w:sz="8" w:space="0" w:color="auto"/>
              <w:right w:val="single" w:sz="8" w:space="0" w:color="auto"/>
            </w:tcBorders>
            <w:shd w:val="clear" w:color="auto" w:fill="auto"/>
            <w:vAlign w:val="center"/>
            <w:hideMark/>
          </w:tcPr>
          <w:p w14:paraId="652991E3"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528.4</w:t>
            </w:r>
          </w:p>
        </w:tc>
        <w:tc>
          <w:tcPr>
            <w:tcW w:w="0" w:type="auto"/>
            <w:tcBorders>
              <w:top w:val="nil"/>
              <w:left w:val="nil"/>
              <w:bottom w:val="single" w:sz="8" w:space="0" w:color="auto"/>
              <w:right w:val="single" w:sz="4" w:space="0" w:color="auto"/>
            </w:tcBorders>
            <w:shd w:val="clear" w:color="auto" w:fill="auto"/>
            <w:vAlign w:val="center"/>
            <w:hideMark/>
          </w:tcPr>
          <w:p w14:paraId="06CE9E7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A2F6E7"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297.3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E6DF6C"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2.0</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5916147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-231.1</w:t>
            </w:r>
          </w:p>
        </w:tc>
      </w:tr>
      <w:tr w:rsidR="00C664DF" w:rsidRPr="00C664DF" w14:paraId="13E4C184"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F09628C"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Церов за превръщане – ЦП</w:t>
            </w:r>
          </w:p>
        </w:tc>
        <w:tc>
          <w:tcPr>
            <w:tcW w:w="0" w:type="auto"/>
            <w:tcBorders>
              <w:top w:val="nil"/>
              <w:left w:val="nil"/>
              <w:bottom w:val="single" w:sz="8" w:space="0" w:color="auto"/>
              <w:right w:val="single" w:sz="8" w:space="0" w:color="auto"/>
            </w:tcBorders>
            <w:shd w:val="clear" w:color="auto" w:fill="auto"/>
            <w:vAlign w:val="center"/>
            <w:hideMark/>
          </w:tcPr>
          <w:p w14:paraId="161666AF"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423.7</w:t>
            </w:r>
          </w:p>
        </w:tc>
        <w:tc>
          <w:tcPr>
            <w:tcW w:w="0" w:type="auto"/>
            <w:tcBorders>
              <w:top w:val="nil"/>
              <w:left w:val="nil"/>
              <w:bottom w:val="single" w:sz="8" w:space="0" w:color="auto"/>
              <w:right w:val="single" w:sz="4" w:space="0" w:color="auto"/>
            </w:tcBorders>
            <w:shd w:val="clear" w:color="auto" w:fill="auto"/>
            <w:vAlign w:val="center"/>
            <w:hideMark/>
          </w:tcPr>
          <w:p w14:paraId="746E0889"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A5C1E"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235.6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BCB78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1.6</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61DA6F1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-188.1</w:t>
            </w:r>
          </w:p>
        </w:tc>
      </w:tr>
      <w:tr w:rsidR="00C664DF" w:rsidRPr="00C664DF" w14:paraId="6DDD0949"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49E0979B"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Смесен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СмВП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4824E70E"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813.1</w:t>
            </w:r>
          </w:p>
        </w:tc>
        <w:tc>
          <w:tcPr>
            <w:tcW w:w="0" w:type="auto"/>
            <w:tcBorders>
              <w:top w:val="nil"/>
              <w:left w:val="nil"/>
              <w:bottom w:val="single" w:sz="8" w:space="0" w:color="auto"/>
              <w:right w:val="single" w:sz="4" w:space="0" w:color="auto"/>
            </w:tcBorders>
            <w:shd w:val="clear" w:color="auto" w:fill="auto"/>
            <w:vAlign w:val="center"/>
            <w:hideMark/>
          </w:tcPr>
          <w:p w14:paraId="4AC0E47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8B384"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268.6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DBC17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1.9</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1E98FAD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-544.5</w:t>
            </w:r>
          </w:p>
        </w:tc>
      </w:tr>
      <w:tr w:rsidR="00C664DF" w:rsidRPr="00C664DF" w14:paraId="12B7BD02"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53BA3246"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Смесен средно и </w:t>
            </w:r>
            <w:proofErr w:type="spellStart"/>
            <w:r w:rsidRPr="00C664DF">
              <w:rPr>
                <w:rFonts w:ascii="Arial" w:hAnsi="Arial" w:cs="Arial"/>
                <w:color w:val="000000"/>
                <w:sz w:val="16"/>
                <w:szCs w:val="16"/>
              </w:rPr>
              <w:t>нискобонитетен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СмНП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292791E8"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6E15290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D3D0C7"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124.6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FD370A"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0.9</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21353ED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124.6</w:t>
            </w:r>
          </w:p>
        </w:tc>
      </w:tr>
      <w:tr w:rsidR="00C664DF" w:rsidRPr="00C664DF" w14:paraId="540C90F3"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DDAAA7A"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Акациев – А</w:t>
            </w:r>
          </w:p>
        </w:tc>
        <w:tc>
          <w:tcPr>
            <w:tcW w:w="0" w:type="auto"/>
            <w:tcBorders>
              <w:top w:val="nil"/>
              <w:left w:val="nil"/>
              <w:bottom w:val="single" w:sz="8" w:space="0" w:color="auto"/>
              <w:right w:val="single" w:sz="8" w:space="0" w:color="auto"/>
            </w:tcBorders>
            <w:shd w:val="clear" w:color="auto" w:fill="auto"/>
            <w:vAlign w:val="center"/>
            <w:hideMark/>
          </w:tcPr>
          <w:p w14:paraId="38CADF5D"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702.2</w:t>
            </w:r>
          </w:p>
        </w:tc>
        <w:tc>
          <w:tcPr>
            <w:tcW w:w="0" w:type="auto"/>
            <w:tcBorders>
              <w:top w:val="nil"/>
              <w:left w:val="nil"/>
              <w:bottom w:val="single" w:sz="8" w:space="0" w:color="auto"/>
              <w:right w:val="single" w:sz="4" w:space="0" w:color="auto"/>
            </w:tcBorders>
            <w:shd w:val="clear" w:color="auto" w:fill="auto"/>
            <w:vAlign w:val="center"/>
            <w:hideMark/>
          </w:tcPr>
          <w:p w14:paraId="59E7D2D8"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4.8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07D10"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1AAB6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1.8</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692F3B8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-440.7</w:t>
            </w:r>
          </w:p>
        </w:tc>
      </w:tr>
      <w:tr w:rsidR="00C664DF" w:rsidRPr="00C664DF" w14:paraId="6213CF9F"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121965E"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Келявгабъров</w:t>
            </w:r>
            <w:proofErr w:type="spellEnd"/>
            <w:r w:rsidRPr="00C664DF">
              <w:rPr>
                <w:rFonts w:ascii="Arial" w:hAnsi="Arial" w:cs="Arial"/>
                <w:color w:val="000000"/>
                <w:sz w:val="16"/>
                <w:szCs w:val="16"/>
              </w:rPr>
              <w:t xml:space="preserve"> – </w:t>
            </w:r>
            <w:proofErr w:type="spellStart"/>
            <w:r w:rsidRPr="00C664DF">
              <w:rPr>
                <w:rFonts w:ascii="Arial" w:hAnsi="Arial" w:cs="Arial"/>
                <w:color w:val="000000"/>
                <w:sz w:val="16"/>
                <w:szCs w:val="16"/>
              </w:rPr>
              <w:t>Кгбр</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009250B2"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604.4</w:t>
            </w:r>
          </w:p>
        </w:tc>
        <w:tc>
          <w:tcPr>
            <w:tcW w:w="0" w:type="auto"/>
            <w:tcBorders>
              <w:top w:val="nil"/>
              <w:left w:val="nil"/>
              <w:bottom w:val="single" w:sz="8" w:space="0" w:color="auto"/>
              <w:right w:val="single" w:sz="4" w:space="0" w:color="auto"/>
            </w:tcBorders>
            <w:shd w:val="clear" w:color="auto" w:fill="auto"/>
            <w:vAlign w:val="center"/>
            <w:hideMark/>
          </w:tcPr>
          <w:p w14:paraId="082E672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3801C4"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147.9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8AF6A"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1.0</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745E55F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-456.5</w:t>
            </w:r>
          </w:p>
        </w:tc>
      </w:tr>
      <w:tr w:rsidR="00C664DF" w:rsidRPr="00C664DF" w14:paraId="66A3921E"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D10F548"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Нискостъблен – Н</w:t>
            </w:r>
          </w:p>
        </w:tc>
        <w:tc>
          <w:tcPr>
            <w:tcW w:w="0" w:type="auto"/>
            <w:tcBorders>
              <w:top w:val="nil"/>
              <w:left w:val="nil"/>
              <w:bottom w:val="single" w:sz="8" w:space="0" w:color="auto"/>
              <w:right w:val="single" w:sz="8" w:space="0" w:color="auto"/>
            </w:tcBorders>
            <w:shd w:val="clear" w:color="auto" w:fill="auto"/>
            <w:vAlign w:val="center"/>
            <w:hideMark/>
          </w:tcPr>
          <w:p w14:paraId="7E9EA1EB"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202</w:t>
            </w:r>
          </w:p>
        </w:tc>
        <w:tc>
          <w:tcPr>
            <w:tcW w:w="0" w:type="auto"/>
            <w:tcBorders>
              <w:top w:val="nil"/>
              <w:left w:val="nil"/>
              <w:bottom w:val="single" w:sz="8" w:space="0" w:color="auto"/>
              <w:right w:val="single" w:sz="4" w:space="0" w:color="auto"/>
            </w:tcBorders>
            <w:shd w:val="clear" w:color="auto" w:fill="auto"/>
            <w:vAlign w:val="center"/>
            <w:hideMark/>
          </w:tcPr>
          <w:p w14:paraId="26B6C19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2E66A5"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24B424"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3A1F87A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-202</w:t>
            </w:r>
          </w:p>
        </w:tc>
      </w:tr>
      <w:tr w:rsidR="00C664DF" w:rsidRPr="00C664DF" w14:paraId="2202C3CF"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C296630" w14:textId="77777777" w:rsidR="00C664DF" w:rsidRPr="00C664DF" w:rsidRDefault="00C664DF" w:rsidP="00C664DF">
            <w:pPr>
              <w:spacing w:line="160" w:lineRule="exact"/>
              <w:jc w:val="both"/>
              <w:rPr>
                <w:rFonts w:ascii="Arial" w:hAnsi="Arial" w:cs="Arial"/>
                <w:b/>
                <w:bCs/>
                <w:color w:val="000000"/>
                <w:sz w:val="16"/>
                <w:szCs w:val="16"/>
              </w:rPr>
            </w:pPr>
            <w:r w:rsidRPr="00C664DF">
              <w:rPr>
                <w:rFonts w:ascii="Arial" w:hAnsi="Arial" w:cs="Arial"/>
                <w:b/>
                <w:bCs/>
                <w:color w:val="000000"/>
                <w:sz w:val="16"/>
                <w:szCs w:val="16"/>
              </w:rPr>
              <w:t>Гори със защитни и специални функции</w:t>
            </w:r>
          </w:p>
        </w:tc>
        <w:tc>
          <w:tcPr>
            <w:tcW w:w="0" w:type="auto"/>
            <w:tcBorders>
              <w:top w:val="nil"/>
              <w:left w:val="nil"/>
              <w:bottom w:val="single" w:sz="8" w:space="0" w:color="auto"/>
              <w:right w:val="single" w:sz="8" w:space="0" w:color="auto"/>
            </w:tcBorders>
            <w:shd w:val="clear" w:color="auto" w:fill="auto"/>
            <w:vAlign w:val="center"/>
            <w:hideMark/>
          </w:tcPr>
          <w:p w14:paraId="4B41F86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7675.2</w:t>
            </w:r>
          </w:p>
        </w:tc>
        <w:tc>
          <w:tcPr>
            <w:tcW w:w="0" w:type="auto"/>
            <w:tcBorders>
              <w:top w:val="nil"/>
              <w:left w:val="nil"/>
              <w:bottom w:val="single" w:sz="8" w:space="0" w:color="auto"/>
              <w:right w:val="single" w:sz="4" w:space="0" w:color="auto"/>
            </w:tcBorders>
            <w:shd w:val="clear" w:color="auto" w:fill="auto"/>
            <w:vAlign w:val="center"/>
            <w:hideMark/>
          </w:tcPr>
          <w:p w14:paraId="3CE2A33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9D3A9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10856.0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DEA8F8"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55.4</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0052FA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3180.8</w:t>
            </w:r>
          </w:p>
        </w:tc>
      </w:tr>
      <w:tr w:rsidR="00C664DF" w:rsidRPr="00C664DF" w14:paraId="6F781B4C"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5F1EAC5F" w14:textId="77777777" w:rsidR="00C664DF" w:rsidRPr="00C664DF" w:rsidRDefault="00C664DF" w:rsidP="00C664DF">
            <w:pPr>
              <w:spacing w:line="160" w:lineRule="exact"/>
              <w:jc w:val="both"/>
              <w:rPr>
                <w:rFonts w:ascii="Arial" w:hAnsi="Arial" w:cs="Arial"/>
                <w:b/>
                <w:bCs/>
                <w:color w:val="000000"/>
                <w:sz w:val="16"/>
                <w:szCs w:val="16"/>
              </w:rPr>
            </w:pPr>
            <w:r w:rsidRPr="00C664DF">
              <w:rPr>
                <w:rFonts w:ascii="Arial" w:hAnsi="Arial" w:cs="Arial"/>
                <w:b/>
                <w:bCs/>
                <w:color w:val="000000"/>
                <w:sz w:val="16"/>
                <w:szCs w:val="16"/>
              </w:rPr>
              <w:t>1.Иглолистни</w:t>
            </w:r>
          </w:p>
        </w:tc>
        <w:tc>
          <w:tcPr>
            <w:tcW w:w="0" w:type="auto"/>
            <w:tcBorders>
              <w:top w:val="nil"/>
              <w:left w:val="nil"/>
              <w:bottom w:val="single" w:sz="8" w:space="0" w:color="auto"/>
              <w:right w:val="single" w:sz="8" w:space="0" w:color="auto"/>
            </w:tcBorders>
            <w:shd w:val="clear" w:color="auto" w:fill="auto"/>
            <w:vAlign w:val="center"/>
            <w:hideMark/>
          </w:tcPr>
          <w:p w14:paraId="36C79FF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1275.1</w:t>
            </w:r>
          </w:p>
        </w:tc>
        <w:tc>
          <w:tcPr>
            <w:tcW w:w="0" w:type="auto"/>
            <w:tcBorders>
              <w:top w:val="nil"/>
              <w:left w:val="nil"/>
              <w:bottom w:val="single" w:sz="8" w:space="0" w:color="auto"/>
              <w:right w:val="single" w:sz="4" w:space="0" w:color="auto"/>
            </w:tcBorders>
            <w:shd w:val="clear" w:color="auto" w:fill="auto"/>
            <w:vAlign w:val="center"/>
            <w:hideMark/>
          </w:tcPr>
          <w:p w14:paraId="235180D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C82FA4"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1804.4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D86C4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12.4</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3BE1D5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529.3</w:t>
            </w:r>
          </w:p>
        </w:tc>
      </w:tr>
      <w:tr w:rsidR="00C664DF" w:rsidRPr="00C664DF" w14:paraId="494781A3"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6DBC2625"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Бялборови</w:t>
            </w:r>
            <w:proofErr w:type="spellEnd"/>
            <w:r w:rsidRPr="00C664DF">
              <w:rPr>
                <w:rFonts w:ascii="Arial" w:hAnsi="Arial" w:cs="Arial"/>
                <w:color w:val="000000"/>
                <w:sz w:val="16"/>
                <w:szCs w:val="16"/>
              </w:rPr>
              <w:t xml:space="preserve"> култури – ББК</w:t>
            </w:r>
          </w:p>
        </w:tc>
        <w:tc>
          <w:tcPr>
            <w:tcW w:w="0" w:type="auto"/>
            <w:tcBorders>
              <w:top w:val="nil"/>
              <w:left w:val="nil"/>
              <w:bottom w:val="single" w:sz="8" w:space="0" w:color="auto"/>
              <w:right w:val="single" w:sz="8" w:space="0" w:color="auto"/>
            </w:tcBorders>
            <w:shd w:val="clear" w:color="auto" w:fill="auto"/>
            <w:vAlign w:val="center"/>
            <w:hideMark/>
          </w:tcPr>
          <w:p w14:paraId="66105D3D"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230</w:t>
            </w:r>
          </w:p>
        </w:tc>
        <w:tc>
          <w:tcPr>
            <w:tcW w:w="0" w:type="auto"/>
            <w:tcBorders>
              <w:top w:val="nil"/>
              <w:left w:val="nil"/>
              <w:bottom w:val="single" w:sz="8" w:space="0" w:color="auto"/>
              <w:right w:val="single" w:sz="4" w:space="0" w:color="auto"/>
            </w:tcBorders>
            <w:shd w:val="clear" w:color="auto" w:fill="auto"/>
            <w:vAlign w:val="center"/>
            <w:hideMark/>
          </w:tcPr>
          <w:p w14:paraId="1CD5DA7C"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2B7B0C"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C5772"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853935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-230</w:t>
            </w:r>
          </w:p>
        </w:tc>
      </w:tr>
      <w:tr w:rsidR="00C664DF" w:rsidRPr="00C664DF" w14:paraId="490396BB"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574523AE"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Черборови</w:t>
            </w:r>
            <w:proofErr w:type="spellEnd"/>
            <w:r w:rsidRPr="00C664DF">
              <w:rPr>
                <w:rFonts w:ascii="Arial" w:hAnsi="Arial" w:cs="Arial"/>
                <w:color w:val="000000"/>
                <w:sz w:val="16"/>
                <w:szCs w:val="16"/>
              </w:rPr>
              <w:t xml:space="preserve"> култури – ЧБК</w:t>
            </w:r>
          </w:p>
        </w:tc>
        <w:tc>
          <w:tcPr>
            <w:tcW w:w="0" w:type="auto"/>
            <w:tcBorders>
              <w:top w:val="nil"/>
              <w:left w:val="nil"/>
              <w:bottom w:val="single" w:sz="8" w:space="0" w:color="auto"/>
              <w:right w:val="single" w:sz="8" w:space="0" w:color="auto"/>
            </w:tcBorders>
            <w:shd w:val="clear" w:color="auto" w:fill="auto"/>
            <w:vAlign w:val="center"/>
            <w:hideMark/>
          </w:tcPr>
          <w:p w14:paraId="12769F68"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1045.1</w:t>
            </w:r>
          </w:p>
        </w:tc>
        <w:tc>
          <w:tcPr>
            <w:tcW w:w="0" w:type="auto"/>
            <w:tcBorders>
              <w:top w:val="nil"/>
              <w:left w:val="nil"/>
              <w:bottom w:val="single" w:sz="8" w:space="0" w:color="auto"/>
              <w:right w:val="single" w:sz="4" w:space="0" w:color="auto"/>
            </w:tcBorders>
            <w:shd w:val="clear" w:color="auto" w:fill="auto"/>
            <w:vAlign w:val="center"/>
            <w:hideMark/>
          </w:tcPr>
          <w:p w14:paraId="6BCE2069"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BE4EDC"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E42B5B"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14602F4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-1045.1</w:t>
            </w:r>
          </w:p>
        </w:tc>
      </w:tr>
      <w:tr w:rsidR="00C664DF" w:rsidRPr="00C664DF" w14:paraId="0F917E1F"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9BA6425"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Иглолистни култури – ИК</w:t>
            </w:r>
          </w:p>
        </w:tc>
        <w:tc>
          <w:tcPr>
            <w:tcW w:w="0" w:type="auto"/>
            <w:tcBorders>
              <w:top w:val="nil"/>
              <w:left w:val="nil"/>
              <w:bottom w:val="single" w:sz="8" w:space="0" w:color="auto"/>
              <w:right w:val="single" w:sz="8" w:space="0" w:color="auto"/>
            </w:tcBorders>
            <w:shd w:val="clear" w:color="auto" w:fill="auto"/>
            <w:vAlign w:val="center"/>
            <w:hideMark/>
          </w:tcPr>
          <w:p w14:paraId="6EA09B9B"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227E840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9C61DA"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1804.4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62C97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12.4</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4D73823"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1804.4</w:t>
            </w:r>
          </w:p>
        </w:tc>
      </w:tr>
      <w:tr w:rsidR="00C664DF" w:rsidRPr="00C664DF" w14:paraId="19AF7E23"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5BA011D9" w14:textId="77777777" w:rsidR="00C664DF" w:rsidRPr="00C664DF" w:rsidRDefault="00C664DF" w:rsidP="00C664DF">
            <w:pPr>
              <w:spacing w:line="160" w:lineRule="exact"/>
              <w:jc w:val="both"/>
              <w:rPr>
                <w:rFonts w:ascii="Arial" w:hAnsi="Arial" w:cs="Arial"/>
                <w:b/>
                <w:bCs/>
                <w:color w:val="000000"/>
                <w:sz w:val="16"/>
                <w:szCs w:val="16"/>
              </w:rPr>
            </w:pPr>
            <w:r w:rsidRPr="00C664DF">
              <w:rPr>
                <w:rFonts w:ascii="Arial" w:hAnsi="Arial" w:cs="Arial"/>
                <w:b/>
                <w:bCs/>
                <w:color w:val="000000"/>
                <w:sz w:val="16"/>
                <w:szCs w:val="16"/>
              </w:rPr>
              <w:t>2.Широколистни високостъблени</w:t>
            </w:r>
          </w:p>
        </w:tc>
        <w:tc>
          <w:tcPr>
            <w:tcW w:w="0" w:type="auto"/>
            <w:tcBorders>
              <w:top w:val="nil"/>
              <w:left w:val="nil"/>
              <w:bottom w:val="single" w:sz="8" w:space="0" w:color="auto"/>
              <w:right w:val="single" w:sz="8" w:space="0" w:color="auto"/>
            </w:tcBorders>
            <w:shd w:val="clear" w:color="auto" w:fill="auto"/>
            <w:vAlign w:val="center"/>
            <w:hideMark/>
          </w:tcPr>
          <w:p w14:paraId="26D9A09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349.3</w:t>
            </w:r>
          </w:p>
        </w:tc>
        <w:tc>
          <w:tcPr>
            <w:tcW w:w="0" w:type="auto"/>
            <w:tcBorders>
              <w:top w:val="nil"/>
              <w:left w:val="nil"/>
              <w:bottom w:val="single" w:sz="8" w:space="0" w:color="auto"/>
              <w:right w:val="single" w:sz="4" w:space="0" w:color="auto"/>
            </w:tcBorders>
            <w:shd w:val="clear" w:color="auto" w:fill="auto"/>
            <w:vAlign w:val="center"/>
            <w:hideMark/>
          </w:tcPr>
          <w:p w14:paraId="05F2131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D29A6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877.2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7ABE88"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6.0</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03EC4213"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877.2</w:t>
            </w:r>
          </w:p>
        </w:tc>
      </w:tr>
      <w:tr w:rsidR="00C664DF" w:rsidRPr="00C664DF" w14:paraId="1F358C10"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7C86D722"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Култури от Червен дъб</w:t>
            </w:r>
          </w:p>
        </w:tc>
        <w:tc>
          <w:tcPr>
            <w:tcW w:w="0" w:type="auto"/>
            <w:tcBorders>
              <w:top w:val="nil"/>
              <w:left w:val="nil"/>
              <w:bottom w:val="single" w:sz="8" w:space="0" w:color="auto"/>
              <w:right w:val="single" w:sz="8" w:space="0" w:color="auto"/>
            </w:tcBorders>
            <w:shd w:val="clear" w:color="auto" w:fill="auto"/>
            <w:vAlign w:val="center"/>
            <w:hideMark/>
          </w:tcPr>
          <w:p w14:paraId="5BF82C0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5ABF2D4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38602B"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225.7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CE42FD"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1.6</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07ECB70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225.7</w:t>
            </w:r>
          </w:p>
        </w:tc>
      </w:tr>
      <w:tr w:rsidR="00C664DF" w:rsidRPr="00C664DF" w14:paraId="511F505E"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644B0E76"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Дъбов средно и </w:t>
            </w:r>
            <w:proofErr w:type="spellStart"/>
            <w:r w:rsidRPr="00C664DF">
              <w:rPr>
                <w:rFonts w:ascii="Arial" w:hAnsi="Arial" w:cs="Arial"/>
                <w:color w:val="000000"/>
                <w:sz w:val="16"/>
                <w:szCs w:val="16"/>
              </w:rPr>
              <w:t>нискобонитетен</w:t>
            </w:r>
            <w:proofErr w:type="spellEnd"/>
            <w:r w:rsidRPr="00C664DF">
              <w:rPr>
                <w:rFonts w:ascii="Arial" w:hAnsi="Arial" w:cs="Arial"/>
                <w:color w:val="000000"/>
                <w:sz w:val="16"/>
                <w:szCs w:val="16"/>
              </w:rPr>
              <w:t xml:space="preserve"> – </w:t>
            </w:r>
            <w:proofErr w:type="spellStart"/>
            <w:r w:rsidRPr="00C664DF">
              <w:rPr>
                <w:rFonts w:ascii="Arial" w:hAnsi="Arial" w:cs="Arial"/>
                <w:color w:val="000000"/>
                <w:sz w:val="16"/>
                <w:szCs w:val="16"/>
              </w:rPr>
              <w:t>ДСрН</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2E76BE1A"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39.8</w:t>
            </w:r>
          </w:p>
        </w:tc>
        <w:tc>
          <w:tcPr>
            <w:tcW w:w="0" w:type="auto"/>
            <w:tcBorders>
              <w:top w:val="nil"/>
              <w:left w:val="nil"/>
              <w:bottom w:val="single" w:sz="8" w:space="0" w:color="auto"/>
              <w:right w:val="single" w:sz="4" w:space="0" w:color="auto"/>
            </w:tcBorders>
            <w:shd w:val="clear" w:color="auto" w:fill="auto"/>
            <w:vAlign w:val="center"/>
            <w:hideMark/>
          </w:tcPr>
          <w:p w14:paraId="1C67C13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6D1A2D"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920219" w14:textId="77777777" w:rsidR="00C664DF" w:rsidRPr="00054A47" w:rsidRDefault="00C664DF" w:rsidP="00C664DF">
            <w:pPr>
              <w:spacing w:line="160" w:lineRule="exact"/>
              <w:jc w:val="right"/>
              <w:rPr>
                <w:rFonts w:ascii="Arial" w:hAnsi="Arial" w:cs="Arial"/>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B673313"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-39.8</w:t>
            </w:r>
          </w:p>
        </w:tc>
      </w:tr>
      <w:tr w:rsidR="00C664DF" w:rsidRPr="00C664DF" w14:paraId="04682B2E"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395B18A4"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Смесен Широколистен – </w:t>
            </w:r>
            <w:proofErr w:type="spellStart"/>
            <w:r w:rsidRPr="00C664DF">
              <w:rPr>
                <w:rFonts w:ascii="Arial" w:hAnsi="Arial" w:cs="Arial"/>
                <w:color w:val="000000"/>
                <w:sz w:val="16"/>
                <w:szCs w:val="16"/>
              </w:rPr>
              <w:t>СмШ</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76CD1408"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33.3</w:t>
            </w:r>
          </w:p>
        </w:tc>
        <w:tc>
          <w:tcPr>
            <w:tcW w:w="0" w:type="auto"/>
            <w:tcBorders>
              <w:top w:val="nil"/>
              <w:left w:val="nil"/>
              <w:bottom w:val="single" w:sz="8" w:space="0" w:color="auto"/>
              <w:right w:val="single" w:sz="4" w:space="0" w:color="auto"/>
            </w:tcBorders>
            <w:shd w:val="clear" w:color="auto" w:fill="auto"/>
            <w:vAlign w:val="center"/>
            <w:hideMark/>
          </w:tcPr>
          <w:p w14:paraId="3486698C"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8BF667"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789F64" w14:textId="77777777" w:rsidR="00C664DF" w:rsidRPr="00054A47" w:rsidRDefault="00C664DF" w:rsidP="00C664DF">
            <w:pPr>
              <w:spacing w:line="160" w:lineRule="exact"/>
              <w:jc w:val="right"/>
              <w:rPr>
                <w:rFonts w:ascii="Arial" w:hAnsi="Arial" w:cs="Arial"/>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6D878E3A"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-33.3</w:t>
            </w:r>
          </w:p>
        </w:tc>
      </w:tr>
      <w:tr w:rsidR="00C664DF" w:rsidRPr="00C664DF" w14:paraId="498651FC"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B4D2A9A"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Широколистен Високостъблен</w:t>
            </w:r>
          </w:p>
        </w:tc>
        <w:tc>
          <w:tcPr>
            <w:tcW w:w="0" w:type="auto"/>
            <w:tcBorders>
              <w:top w:val="nil"/>
              <w:left w:val="nil"/>
              <w:bottom w:val="single" w:sz="8" w:space="0" w:color="auto"/>
              <w:right w:val="single" w:sz="8" w:space="0" w:color="auto"/>
            </w:tcBorders>
            <w:shd w:val="clear" w:color="auto" w:fill="auto"/>
            <w:vAlign w:val="center"/>
            <w:hideMark/>
          </w:tcPr>
          <w:p w14:paraId="4A6813D6" w14:textId="77777777" w:rsidR="00C664DF" w:rsidRPr="00054A47" w:rsidRDefault="00C664DF" w:rsidP="00C664DF">
            <w:pPr>
              <w:spacing w:line="160" w:lineRule="exact"/>
              <w:jc w:val="right"/>
              <w:rPr>
                <w:rFonts w:ascii="Arial" w:hAnsi="Arial" w:cs="Arial"/>
                <w:color w:val="000000"/>
                <w:sz w:val="16"/>
                <w:szCs w:val="16"/>
              </w:rPr>
            </w:pPr>
          </w:p>
        </w:tc>
        <w:tc>
          <w:tcPr>
            <w:tcW w:w="0" w:type="auto"/>
            <w:tcBorders>
              <w:top w:val="nil"/>
              <w:left w:val="nil"/>
              <w:bottom w:val="single" w:sz="8" w:space="0" w:color="auto"/>
              <w:right w:val="single" w:sz="4" w:space="0" w:color="auto"/>
            </w:tcBorders>
            <w:shd w:val="clear" w:color="auto" w:fill="auto"/>
            <w:vAlign w:val="center"/>
            <w:hideMark/>
          </w:tcPr>
          <w:p w14:paraId="15CDD3EF" w14:textId="77777777" w:rsidR="00C664DF" w:rsidRPr="00054A47" w:rsidRDefault="00C664DF" w:rsidP="00C664DF">
            <w:pPr>
              <w:spacing w:line="160" w:lineRule="exact"/>
              <w:jc w:val="right"/>
              <w:rPr>
                <w:rFonts w:ascii="Arial" w:hAnsi="Arial" w:cs="Arial"/>
                <w:b/>
                <w:bCs/>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482D7A"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94.8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0556E5"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0.7</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57E36429"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94.8</w:t>
            </w:r>
          </w:p>
        </w:tc>
      </w:tr>
      <w:tr w:rsidR="00C664DF" w:rsidRPr="00C664DF" w14:paraId="60E03998"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41040943"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Липов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 ЛВ</w:t>
            </w:r>
          </w:p>
        </w:tc>
        <w:tc>
          <w:tcPr>
            <w:tcW w:w="0" w:type="auto"/>
            <w:tcBorders>
              <w:top w:val="nil"/>
              <w:left w:val="nil"/>
              <w:bottom w:val="single" w:sz="8" w:space="0" w:color="auto"/>
              <w:right w:val="single" w:sz="8" w:space="0" w:color="auto"/>
            </w:tcBorders>
            <w:shd w:val="clear" w:color="auto" w:fill="auto"/>
            <w:vAlign w:val="center"/>
            <w:hideMark/>
          </w:tcPr>
          <w:p w14:paraId="52E42B93"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242.2</w:t>
            </w:r>
          </w:p>
        </w:tc>
        <w:tc>
          <w:tcPr>
            <w:tcW w:w="0" w:type="auto"/>
            <w:tcBorders>
              <w:top w:val="nil"/>
              <w:left w:val="nil"/>
              <w:bottom w:val="single" w:sz="8" w:space="0" w:color="auto"/>
              <w:right w:val="single" w:sz="4" w:space="0" w:color="auto"/>
            </w:tcBorders>
            <w:shd w:val="clear" w:color="auto" w:fill="auto"/>
            <w:vAlign w:val="center"/>
            <w:hideMark/>
          </w:tcPr>
          <w:p w14:paraId="1668973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7F147E" w14:textId="77777777" w:rsidR="00C664DF" w:rsidRPr="00054A47" w:rsidRDefault="00C664DF" w:rsidP="00C664DF">
            <w:pPr>
              <w:spacing w:line="160" w:lineRule="exact"/>
              <w:jc w:val="right"/>
              <w:rPr>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41FFFD" w14:textId="77777777" w:rsidR="00C664DF" w:rsidRPr="00054A47" w:rsidRDefault="00C664DF" w:rsidP="00C664DF">
            <w:pPr>
              <w:spacing w:line="160" w:lineRule="exact"/>
              <w:jc w:val="right"/>
              <w:rPr>
                <w:rFonts w:ascii="Arial" w:hAnsi="Arial" w:cs="Arial"/>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7A065B0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-242.2</w:t>
            </w:r>
          </w:p>
        </w:tc>
      </w:tr>
      <w:tr w:rsidR="00C664DF" w:rsidRPr="00C664DF" w14:paraId="2910DB06"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150E72D5"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Липов средно и </w:t>
            </w:r>
            <w:proofErr w:type="spellStart"/>
            <w:r w:rsidRPr="00C664DF">
              <w:rPr>
                <w:rFonts w:ascii="Arial" w:hAnsi="Arial" w:cs="Arial"/>
                <w:color w:val="000000"/>
                <w:sz w:val="16"/>
                <w:szCs w:val="16"/>
              </w:rPr>
              <w:t>нискобонитетен</w:t>
            </w:r>
            <w:proofErr w:type="spellEnd"/>
            <w:r w:rsidRPr="00C664DF">
              <w:rPr>
                <w:rFonts w:ascii="Arial" w:hAnsi="Arial" w:cs="Arial"/>
                <w:color w:val="000000"/>
                <w:sz w:val="16"/>
                <w:szCs w:val="16"/>
              </w:rPr>
              <w:t xml:space="preserve"> – </w:t>
            </w:r>
            <w:proofErr w:type="spellStart"/>
            <w:r w:rsidRPr="00C664DF">
              <w:rPr>
                <w:rFonts w:ascii="Arial" w:hAnsi="Arial" w:cs="Arial"/>
                <w:color w:val="000000"/>
                <w:sz w:val="16"/>
                <w:szCs w:val="16"/>
              </w:rPr>
              <w:t>ЛСрН</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66581D75"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34</w:t>
            </w:r>
          </w:p>
        </w:tc>
        <w:tc>
          <w:tcPr>
            <w:tcW w:w="0" w:type="auto"/>
            <w:tcBorders>
              <w:top w:val="nil"/>
              <w:left w:val="nil"/>
              <w:bottom w:val="single" w:sz="8" w:space="0" w:color="auto"/>
              <w:right w:val="single" w:sz="4" w:space="0" w:color="auto"/>
            </w:tcBorders>
            <w:shd w:val="clear" w:color="auto" w:fill="auto"/>
            <w:vAlign w:val="center"/>
            <w:hideMark/>
          </w:tcPr>
          <w:p w14:paraId="5D6F07AA"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85EFC2" w14:textId="77777777" w:rsidR="00C664DF" w:rsidRPr="00054A47" w:rsidRDefault="00C664DF" w:rsidP="00C664DF">
            <w:pPr>
              <w:spacing w:line="160" w:lineRule="exact"/>
              <w:jc w:val="right"/>
              <w:rPr>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BA7A4" w14:textId="77777777" w:rsidR="00C664DF" w:rsidRPr="00054A47" w:rsidRDefault="00C664DF" w:rsidP="00C664DF">
            <w:pPr>
              <w:spacing w:line="160" w:lineRule="exact"/>
              <w:jc w:val="right"/>
              <w:rPr>
                <w:rFonts w:ascii="Arial" w:hAnsi="Arial" w:cs="Arial"/>
                <w:color w:val="000000"/>
                <w:sz w:val="16"/>
                <w:szCs w:val="16"/>
              </w:rPr>
            </w:pP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96B00F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-34</w:t>
            </w:r>
          </w:p>
        </w:tc>
      </w:tr>
      <w:tr w:rsidR="00C664DF" w:rsidRPr="00C664DF" w14:paraId="1F9D7100"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6AF401D"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Липов – Л</w:t>
            </w:r>
          </w:p>
        </w:tc>
        <w:tc>
          <w:tcPr>
            <w:tcW w:w="0" w:type="auto"/>
            <w:tcBorders>
              <w:top w:val="nil"/>
              <w:left w:val="nil"/>
              <w:bottom w:val="single" w:sz="8" w:space="0" w:color="auto"/>
              <w:right w:val="single" w:sz="8" w:space="0" w:color="auto"/>
            </w:tcBorders>
            <w:shd w:val="clear" w:color="auto" w:fill="auto"/>
            <w:vAlign w:val="center"/>
            <w:hideMark/>
          </w:tcPr>
          <w:p w14:paraId="0C3B3E3A"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0</w:t>
            </w:r>
          </w:p>
        </w:tc>
        <w:tc>
          <w:tcPr>
            <w:tcW w:w="0" w:type="auto"/>
            <w:tcBorders>
              <w:top w:val="nil"/>
              <w:left w:val="nil"/>
              <w:bottom w:val="single" w:sz="8" w:space="0" w:color="auto"/>
              <w:right w:val="single" w:sz="4" w:space="0" w:color="auto"/>
            </w:tcBorders>
            <w:shd w:val="clear" w:color="auto" w:fill="auto"/>
            <w:vAlign w:val="center"/>
            <w:hideMark/>
          </w:tcPr>
          <w:p w14:paraId="57CEF88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225659"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556.7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576A59"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3.8</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7E97C64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556.7</w:t>
            </w:r>
          </w:p>
        </w:tc>
      </w:tr>
      <w:tr w:rsidR="00C664DF" w:rsidRPr="00C664DF" w14:paraId="53BEB2F6"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7604C844" w14:textId="77777777" w:rsidR="00C664DF" w:rsidRPr="00C664DF" w:rsidRDefault="00C664DF" w:rsidP="00C664DF">
            <w:pPr>
              <w:spacing w:line="160" w:lineRule="exact"/>
              <w:jc w:val="both"/>
              <w:rPr>
                <w:rFonts w:ascii="Arial" w:hAnsi="Arial" w:cs="Arial"/>
                <w:b/>
                <w:bCs/>
                <w:color w:val="000000"/>
                <w:sz w:val="16"/>
                <w:szCs w:val="16"/>
              </w:rPr>
            </w:pPr>
            <w:r w:rsidRPr="00C664DF">
              <w:rPr>
                <w:rFonts w:ascii="Arial" w:hAnsi="Arial" w:cs="Arial"/>
                <w:b/>
                <w:bCs/>
                <w:color w:val="000000"/>
                <w:sz w:val="16"/>
                <w:szCs w:val="16"/>
              </w:rPr>
              <w:t>3.За превръщане</w:t>
            </w:r>
          </w:p>
        </w:tc>
        <w:tc>
          <w:tcPr>
            <w:tcW w:w="0" w:type="auto"/>
            <w:tcBorders>
              <w:top w:val="nil"/>
              <w:left w:val="nil"/>
              <w:bottom w:val="single" w:sz="8" w:space="0" w:color="auto"/>
              <w:right w:val="single" w:sz="8" w:space="0" w:color="auto"/>
            </w:tcBorders>
            <w:shd w:val="clear" w:color="auto" w:fill="auto"/>
            <w:vAlign w:val="center"/>
            <w:hideMark/>
          </w:tcPr>
          <w:p w14:paraId="3083CC8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3415.7</w:t>
            </w:r>
          </w:p>
        </w:tc>
        <w:tc>
          <w:tcPr>
            <w:tcW w:w="0" w:type="auto"/>
            <w:tcBorders>
              <w:top w:val="nil"/>
              <w:left w:val="nil"/>
              <w:bottom w:val="single" w:sz="8" w:space="0" w:color="auto"/>
              <w:right w:val="single" w:sz="4" w:space="0" w:color="auto"/>
            </w:tcBorders>
            <w:shd w:val="clear" w:color="auto" w:fill="auto"/>
            <w:vAlign w:val="center"/>
            <w:hideMark/>
          </w:tcPr>
          <w:p w14:paraId="4B4AC371"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38A2D1"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4737.1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CADA7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30.8</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5A2B8CA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1321.4</w:t>
            </w:r>
          </w:p>
        </w:tc>
      </w:tr>
      <w:tr w:rsidR="00C664DF" w:rsidRPr="00C664DF" w14:paraId="55D4DA97"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55E4633A"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Буков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БВП</w:t>
            </w:r>
          </w:p>
        </w:tc>
        <w:tc>
          <w:tcPr>
            <w:tcW w:w="0" w:type="auto"/>
            <w:tcBorders>
              <w:top w:val="nil"/>
              <w:left w:val="nil"/>
              <w:bottom w:val="single" w:sz="8" w:space="0" w:color="auto"/>
              <w:right w:val="single" w:sz="8" w:space="0" w:color="auto"/>
            </w:tcBorders>
            <w:shd w:val="clear" w:color="auto" w:fill="auto"/>
            <w:vAlign w:val="center"/>
            <w:hideMark/>
          </w:tcPr>
          <w:p w14:paraId="35BF9C6F"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601.4</w:t>
            </w:r>
          </w:p>
        </w:tc>
        <w:tc>
          <w:tcPr>
            <w:tcW w:w="0" w:type="auto"/>
            <w:tcBorders>
              <w:top w:val="nil"/>
              <w:left w:val="nil"/>
              <w:bottom w:val="single" w:sz="8" w:space="0" w:color="auto"/>
              <w:right w:val="single" w:sz="4" w:space="0" w:color="auto"/>
            </w:tcBorders>
            <w:shd w:val="clear" w:color="auto" w:fill="auto"/>
            <w:vAlign w:val="center"/>
            <w:hideMark/>
          </w:tcPr>
          <w:p w14:paraId="12E12B8A"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4FFF1C"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756.8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FAB4E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5.2</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2FBED8C"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155.4</w:t>
            </w:r>
          </w:p>
        </w:tc>
      </w:tr>
      <w:tr w:rsidR="00C664DF" w:rsidRPr="00C664DF" w14:paraId="5CF0FAE6"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61D2BEAD"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Габъров</w:t>
            </w:r>
            <w:proofErr w:type="spellEnd"/>
            <w:r w:rsidRPr="00C664DF">
              <w:rPr>
                <w:rFonts w:ascii="Arial" w:hAnsi="Arial" w:cs="Arial"/>
                <w:color w:val="000000"/>
                <w:sz w:val="16"/>
                <w:szCs w:val="16"/>
              </w:rPr>
              <w:t xml:space="preserve">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ГВП</w:t>
            </w:r>
          </w:p>
        </w:tc>
        <w:tc>
          <w:tcPr>
            <w:tcW w:w="0" w:type="auto"/>
            <w:tcBorders>
              <w:top w:val="nil"/>
              <w:left w:val="nil"/>
              <w:bottom w:val="single" w:sz="8" w:space="0" w:color="auto"/>
              <w:right w:val="single" w:sz="8" w:space="0" w:color="auto"/>
            </w:tcBorders>
            <w:shd w:val="clear" w:color="auto" w:fill="auto"/>
            <w:vAlign w:val="center"/>
            <w:hideMark/>
          </w:tcPr>
          <w:p w14:paraId="6CE9DB4C"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1654.2</w:t>
            </w:r>
          </w:p>
        </w:tc>
        <w:tc>
          <w:tcPr>
            <w:tcW w:w="0" w:type="auto"/>
            <w:tcBorders>
              <w:top w:val="nil"/>
              <w:left w:val="nil"/>
              <w:bottom w:val="single" w:sz="8" w:space="0" w:color="auto"/>
              <w:right w:val="single" w:sz="4" w:space="0" w:color="auto"/>
            </w:tcBorders>
            <w:shd w:val="clear" w:color="auto" w:fill="auto"/>
            <w:vAlign w:val="center"/>
            <w:hideMark/>
          </w:tcPr>
          <w:p w14:paraId="628ED46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76DBD1"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1776.9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DBB273"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12.2</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0559B13C"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122.7</w:t>
            </w:r>
          </w:p>
        </w:tc>
      </w:tr>
      <w:tr w:rsidR="00C664DF" w:rsidRPr="00C664DF" w14:paraId="02B78DD1"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3D63AEC"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Габъров</w:t>
            </w:r>
            <w:proofErr w:type="spellEnd"/>
            <w:r w:rsidRPr="00C664DF">
              <w:rPr>
                <w:rFonts w:ascii="Arial" w:hAnsi="Arial" w:cs="Arial"/>
                <w:color w:val="000000"/>
                <w:sz w:val="16"/>
                <w:szCs w:val="16"/>
              </w:rPr>
              <w:t xml:space="preserve"> средно и </w:t>
            </w:r>
            <w:proofErr w:type="spellStart"/>
            <w:r w:rsidRPr="00C664DF">
              <w:rPr>
                <w:rFonts w:ascii="Arial" w:hAnsi="Arial" w:cs="Arial"/>
                <w:color w:val="000000"/>
                <w:sz w:val="16"/>
                <w:szCs w:val="16"/>
              </w:rPr>
              <w:t>нискобонитетен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ГСрНП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6C9F42C1"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34D0C9D8"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DC3451"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CFE0E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0.9</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3BF36006"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133.6</w:t>
            </w:r>
          </w:p>
        </w:tc>
      </w:tr>
      <w:tr w:rsidR="00C664DF" w:rsidRPr="00C664DF" w14:paraId="3FE8BA86"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56C830EA"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Зимендъбов</w:t>
            </w:r>
            <w:proofErr w:type="spellEnd"/>
            <w:r w:rsidRPr="00C664DF">
              <w:rPr>
                <w:rFonts w:ascii="Arial" w:hAnsi="Arial" w:cs="Arial"/>
                <w:color w:val="000000"/>
                <w:sz w:val="16"/>
                <w:szCs w:val="16"/>
              </w:rPr>
              <w:t xml:space="preserve">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ЗдВП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59095E5F"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235</w:t>
            </w:r>
          </w:p>
        </w:tc>
        <w:tc>
          <w:tcPr>
            <w:tcW w:w="0" w:type="auto"/>
            <w:tcBorders>
              <w:top w:val="nil"/>
              <w:left w:val="nil"/>
              <w:bottom w:val="single" w:sz="8" w:space="0" w:color="auto"/>
              <w:right w:val="single" w:sz="4" w:space="0" w:color="auto"/>
            </w:tcBorders>
            <w:shd w:val="clear" w:color="auto" w:fill="auto"/>
            <w:vAlign w:val="center"/>
            <w:hideMark/>
          </w:tcPr>
          <w:p w14:paraId="5776396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85FF69"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A43FC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0.0</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60308199"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-235</w:t>
            </w:r>
          </w:p>
        </w:tc>
      </w:tr>
      <w:tr w:rsidR="00C664DF" w:rsidRPr="00C664DF" w14:paraId="63D62286"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5E488EC1"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Благунов</w:t>
            </w:r>
            <w:proofErr w:type="spellEnd"/>
            <w:r w:rsidRPr="00C664DF">
              <w:rPr>
                <w:rFonts w:ascii="Arial" w:hAnsi="Arial" w:cs="Arial"/>
                <w:color w:val="000000"/>
                <w:sz w:val="16"/>
                <w:szCs w:val="16"/>
              </w:rPr>
              <w:t xml:space="preserve">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БлВП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2099676B"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65.9</w:t>
            </w:r>
          </w:p>
        </w:tc>
        <w:tc>
          <w:tcPr>
            <w:tcW w:w="0" w:type="auto"/>
            <w:tcBorders>
              <w:top w:val="nil"/>
              <w:left w:val="nil"/>
              <w:bottom w:val="single" w:sz="8" w:space="0" w:color="auto"/>
              <w:right w:val="single" w:sz="4" w:space="0" w:color="auto"/>
            </w:tcBorders>
            <w:shd w:val="clear" w:color="auto" w:fill="auto"/>
            <w:vAlign w:val="center"/>
            <w:hideMark/>
          </w:tcPr>
          <w:p w14:paraId="38213D8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422CB9"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BA9663"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0.0</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028446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-65.9</w:t>
            </w:r>
          </w:p>
        </w:tc>
      </w:tr>
      <w:tr w:rsidR="00C664DF" w:rsidRPr="00C664DF" w14:paraId="038090BE"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28F76478"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Дъбов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ДВП</w:t>
            </w:r>
          </w:p>
        </w:tc>
        <w:tc>
          <w:tcPr>
            <w:tcW w:w="0" w:type="auto"/>
            <w:tcBorders>
              <w:top w:val="nil"/>
              <w:left w:val="nil"/>
              <w:bottom w:val="single" w:sz="8" w:space="0" w:color="auto"/>
              <w:right w:val="single" w:sz="8" w:space="0" w:color="auto"/>
            </w:tcBorders>
            <w:shd w:val="clear" w:color="auto" w:fill="auto"/>
            <w:vAlign w:val="center"/>
            <w:hideMark/>
          </w:tcPr>
          <w:p w14:paraId="35D617C0"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7159F78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7969D5"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163.1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DDD2FF"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1.1</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6FF4201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163.1</w:t>
            </w:r>
          </w:p>
        </w:tc>
      </w:tr>
      <w:tr w:rsidR="00C664DF" w:rsidRPr="00C664DF" w14:paraId="231FC589"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763D6FE9"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Дъбов средно и </w:t>
            </w:r>
            <w:proofErr w:type="spellStart"/>
            <w:r w:rsidRPr="00C664DF">
              <w:rPr>
                <w:rFonts w:ascii="Arial" w:hAnsi="Arial" w:cs="Arial"/>
                <w:color w:val="000000"/>
                <w:sz w:val="16"/>
                <w:szCs w:val="16"/>
              </w:rPr>
              <w:t>нискобонитетен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ДСрНП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2DFB21E6"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16504FE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15C7C7"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661.9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9DF0F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4.6</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1E32EFA1"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661.9</w:t>
            </w:r>
          </w:p>
        </w:tc>
      </w:tr>
      <w:tr w:rsidR="00C664DF" w:rsidRPr="00C664DF" w14:paraId="2B8AB14C"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14E9EEA4"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Церов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ЦВП</w:t>
            </w:r>
          </w:p>
        </w:tc>
        <w:tc>
          <w:tcPr>
            <w:tcW w:w="0" w:type="auto"/>
            <w:tcBorders>
              <w:top w:val="nil"/>
              <w:left w:val="nil"/>
              <w:bottom w:val="single" w:sz="8" w:space="0" w:color="auto"/>
              <w:right w:val="single" w:sz="8" w:space="0" w:color="auto"/>
            </w:tcBorders>
            <w:shd w:val="clear" w:color="auto" w:fill="auto"/>
            <w:vAlign w:val="center"/>
            <w:hideMark/>
          </w:tcPr>
          <w:p w14:paraId="6D74C332"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17.1</w:t>
            </w:r>
          </w:p>
        </w:tc>
        <w:tc>
          <w:tcPr>
            <w:tcW w:w="0" w:type="auto"/>
            <w:tcBorders>
              <w:top w:val="nil"/>
              <w:left w:val="nil"/>
              <w:bottom w:val="single" w:sz="8" w:space="0" w:color="auto"/>
              <w:right w:val="single" w:sz="4" w:space="0" w:color="auto"/>
            </w:tcBorders>
            <w:shd w:val="clear" w:color="auto" w:fill="auto"/>
            <w:vAlign w:val="center"/>
            <w:hideMark/>
          </w:tcPr>
          <w:p w14:paraId="3371492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103DE7"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245.9 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238D8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1.6</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0CF84563"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228.8</w:t>
            </w:r>
          </w:p>
        </w:tc>
      </w:tr>
      <w:tr w:rsidR="00C664DF" w:rsidRPr="00C664DF" w14:paraId="53F2353B"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2C06B48"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Церов за превръщане – ЦП</w:t>
            </w:r>
          </w:p>
        </w:tc>
        <w:tc>
          <w:tcPr>
            <w:tcW w:w="0" w:type="auto"/>
            <w:tcBorders>
              <w:top w:val="nil"/>
              <w:left w:val="nil"/>
              <w:bottom w:val="single" w:sz="8" w:space="0" w:color="auto"/>
              <w:right w:val="single" w:sz="8" w:space="0" w:color="auto"/>
            </w:tcBorders>
            <w:shd w:val="clear" w:color="auto" w:fill="auto"/>
            <w:vAlign w:val="center"/>
            <w:hideMark/>
          </w:tcPr>
          <w:p w14:paraId="2AE06540"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67.2</w:t>
            </w:r>
          </w:p>
        </w:tc>
        <w:tc>
          <w:tcPr>
            <w:tcW w:w="0" w:type="auto"/>
            <w:tcBorders>
              <w:top w:val="nil"/>
              <w:left w:val="nil"/>
              <w:bottom w:val="single" w:sz="8" w:space="0" w:color="auto"/>
              <w:right w:val="single" w:sz="4" w:space="0" w:color="auto"/>
            </w:tcBorders>
            <w:shd w:val="clear" w:color="auto" w:fill="auto"/>
            <w:vAlign w:val="center"/>
            <w:hideMark/>
          </w:tcPr>
          <w:p w14:paraId="7D9915A6"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E08A7F"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323.8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2E1A74"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2.2</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34B9B8C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276.7</w:t>
            </w:r>
          </w:p>
        </w:tc>
      </w:tr>
      <w:tr w:rsidR="00C664DF" w:rsidRPr="00C664DF" w14:paraId="5A6D8A5E"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0DF10635"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Смесен </w:t>
            </w:r>
            <w:proofErr w:type="spellStart"/>
            <w:r w:rsidRPr="00C664DF">
              <w:rPr>
                <w:rFonts w:ascii="Arial" w:hAnsi="Arial" w:cs="Arial"/>
                <w:color w:val="000000"/>
                <w:sz w:val="16"/>
                <w:szCs w:val="16"/>
              </w:rPr>
              <w:t>високобонитетен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СмВП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7287D6B3"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774.9</w:t>
            </w:r>
          </w:p>
        </w:tc>
        <w:tc>
          <w:tcPr>
            <w:tcW w:w="0" w:type="auto"/>
            <w:tcBorders>
              <w:top w:val="nil"/>
              <w:left w:val="nil"/>
              <w:bottom w:val="single" w:sz="8" w:space="0" w:color="auto"/>
              <w:right w:val="single" w:sz="4" w:space="0" w:color="auto"/>
            </w:tcBorders>
            <w:shd w:val="clear" w:color="auto" w:fill="auto"/>
            <w:vAlign w:val="center"/>
            <w:hideMark/>
          </w:tcPr>
          <w:p w14:paraId="60447AC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25FCFB"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477.0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66EBDE"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3.3</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517396D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-297.9</w:t>
            </w:r>
          </w:p>
        </w:tc>
      </w:tr>
      <w:tr w:rsidR="00C664DF" w:rsidRPr="00C664DF" w14:paraId="07AA8FB5"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37622C10"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 xml:space="preserve">Смесен средно и </w:t>
            </w:r>
            <w:proofErr w:type="spellStart"/>
            <w:r w:rsidRPr="00C664DF">
              <w:rPr>
                <w:rFonts w:ascii="Arial" w:hAnsi="Arial" w:cs="Arial"/>
                <w:color w:val="000000"/>
                <w:sz w:val="16"/>
                <w:szCs w:val="16"/>
              </w:rPr>
              <w:t>нискобонитетен</w:t>
            </w:r>
            <w:proofErr w:type="spellEnd"/>
            <w:r w:rsidRPr="00C664DF">
              <w:rPr>
                <w:rFonts w:ascii="Arial" w:hAnsi="Arial" w:cs="Arial"/>
                <w:color w:val="000000"/>
                <w:sz w:val="16"/>
                <w:szCs w:val="16"/>
              </w:rPr>
              <w:t xml:space="preserve"> за превръщане – </w:t>
            </w:r>
            <w:proofErr w:type="spellStart"/>
            <w:r w:rsidRPr="00C664DF">
              <w:rPr>
                <w:rFonts w:ascii="Arial" w:hAnsi="Arial" w:cs="Arial"/>
                <w:color w:val="000000"/>
                <w:sz w:val="16"/>
                <w:szCs w:val="16"/>
              </w:rPr>
              <w:t>СмНП</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4C413B93"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 </w:t>
            </w:r>
          </w:p>
        </w:tc>
        <w:tc>
          <w:tcPr>
            <w:tcW w:w="0" w:type="auto"/>
            <w:tcBorders>
              <w:top w:val="nil"/>
              <w:left w:val="nil"/>
              <w:bottom w:val="single" w:sz="8" w:space="0" w:color="auto"/>
              <w:right w:val="single" w:sz="4" w:space="0" w:color="auto"/>
            </w:tcBorders>
            <w:shd w:val="clear" w:color="auto" w:fill="auto"/>
            <w:vAlign w:val="center"/>
            <w:hideMark/>
          </w:tcPr>
          <w:p w14:paraId="7D976777"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69441B"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198.1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668DA9"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1.1</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0A555BAC"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198.1</w:t>
            </w:r>
          </w:p>
        </w:tc>
      </w:tr>
      <w:tr w:rsidR="009E1E58" w:rsidRPr="00C664DF" w14:paraId="3A3DD6F8"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tcPr>
          <w:p w14:paraId="5D623B68" w14:textId="54635ADB" w:rsidR="009E1E58" w:rsidRPr="00C664DF" w:rsidRDefault="009E1E58" w:rsidP="00C664DF">
            <w:pPr>
              <w:spacing w:line="160" w:lineRule="exact"/>
              <w:jc w:val="both"/>
              <w:rPr>
                <w:rFonts w:ascii="Arial" w:hAnsi="Arial" w:cs="Arial"/>
                <w:color w:val="000000"/>
                <w:sz w:val="16"/>
                <w:szCs w:val="16"/>
              </w:rPr>
            </w:pPr>
            <w:r w:rsidRPr="00C664DF">
              <w:rPr>
                <w:rFonts w:ascii="Arial" w:hAnsi="Arial" w:cs="Arial"/>
                <w:b/>
                <w:bCs/>
                <w:color w:val="000000"/>
                <w:sz w:val="16"/>
                <w:szCs w:val="16"/>
              </w:rPr>
              <w:t>4.Нискостъблени</w:t>
            </w:r>
          </w:p>
        </w:tc>
        <w:tc>
          <w:tcPr>
            <w:tcW w:w="0" w:type="auto"/>
            <w:tcBorders>
              <w:top w:val="nil"/>
              <w:left w:val="nil"/>
              <w:bottom w:val="single" w:sz="8" w:space="0" w:color="auto"/>
              <w:right w:val="single" w:sz="8" w:space="0" w:color="auto"/>
            </w:tcBorders>
            <w:shd w:val="clear" w:color="auto" w:fill="auto"/>
            <w:vAlign w:val="center"/>
          </w:tcPr>
          <w:p w14:paraId="1C8DFC72" w14:textId="2FE602FB" w:rsidR="009E1E58" w:rsidRPr="00054A47" w:rsidRDefault="009E1E58" w:rsidP="00C664DF">
            <w:pPr>
              <w:spacing w:line="160" w:lineRule="exact"/>
              <w:jc w:val="right"/>
              <w:rPr>
                <w:rFonts w:ascii="Arial" w:hAnsi="Arial" w:cs="Arial"/>
                <w:color w:val="000000"/>
                <w:sz w:val="16"/>
                <w:szCs w:val="16"/>
              </w:rPr>
            </w:pPr>
            <w:r w:rsidRPr="00054A47">
              <w:rPr>
                <w:rFonts w:ascii="Arial" w:hAnsi="Arial" w:cs="Arial"/>
                <w:b/>
                <w:bCs/>
                <w:color w:val="000000"/>
                <w:sz w:val="16"/>
                <w:szCs w:val="16"/>
              </w:rPr>
              <w:t>2635.1</w:t>
            </w:r>
          </w:p>
        </w:tc>
        <w:tc>
          <w:tcPr>
            <w:tcW w:w="0" w:type="auto"/>
            <w:tcBorders>
              <w:top w:val="nil"/>
              <w:left w:val="nil"/>
              <w:bottom w:val="single" w:sz="8" w:space="0" w:color="auto"/>
              <w:right w:val="single" w:sz="4" w:space="0" w:color="auto"/>
            </w:tcBorders>
            <w:shd w:val="clear" w:color="auto" w:fill="auto"/>
            <w:vAlign w:val="center"/>
          </w:tcPr>
          <w:p w14:paraId="0E1A57F7" w14:textId="102C5B4C" w:rsidR="009E1E58" w:rsidRPr="00054A47" w:rsidRDefault="009E1E58"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18.2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AD5B33" w14:textId="0B2212ED" w:rsidR="009E1E58" w:rsidRPr="00054A47" w:rsidRDefault="009E1E58" w:rsidP="00C664DF">
            <w:pPr>
              <w:spacing w:line="160" w:lineRule="exact"/>
              <w:jc w:val="right"/>
              <w:rPr>
                <w:rFonts w:ascii="Arial" w:hAnsi="Arial" w:cs="Arial"/>
                <w:color w:val="000000"/>
                <w:sz w:val="16"/>
                <w:szCs w:val="16"/>
              </w:rPr>
            </w:pPr>
            <w:r w:rsidRPr="00054A47">
              <w:rPr>
                <w:rFonts w:ascii="Arial" w:hAnsi="Arial" w:cs="Arial"/>
                <w:b/>
                <w:bCs/>
                <w:color w:val="000000"/>
                <w:sz w:val="16"/>
                <w:szCs w:val="16"/>
              </w:rPr>
              <w:t>3437.3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07D68" w14:textId="7A6A2B9B" w:rsidR="009E1E58" w:rsidRPr="00054A47" w:rsidRDefault="009E1E58"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23.7</w:t>
            </w:r>
          </w:p>
        </w:tc>
        <w:tc>
          <w:tcPr>
            <w:tcW w:w="0" w:type="auto"/>
            <w:tcBorders>
              <w:top w:val="nil"/>
              <w:left w:val="single" w:sz="4" w:space="0" w:color="auto"/>
              <w:bottom w:val="single" w:sz="8" w:space="0" w:color="auto"/>
              <w:right w:val="single" w:sz="4" w:space="0" w:color="auto"/>
            </w:tcBorders>
            <w:shd w:val="clear" w:color="auto" w:fill="auto"/>
            <w:vAlign w:val="center"/>
          </w:tcPr>
          <w:p w14:paraId="5E27DC5D" w14:textId="55E79AD5" w:rsidR="009E1E58" w:rsidRPr="00054A47" w:rsidRDefault="009E1E58"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802.2</w:t>
            </w:r>
          </w:p>
        </w:tc>
      </w:tr>
      <w:tr w:rsidR="00C664DF" w:rsidRPr="00C664DF" w14:paraId="541E07A2"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1C094118" w14:textId="77777777" w:rsidR="00C664DF" w:rsidRPr="00C664DF" w:rsidRDefault="00C664DF" w:rsidP="00C664DF">
            <w:pPr>
              <w:spacing w:line="160" w:lineRule="exact"/>
              <w:jc w:val="both"/>
              <w:rPr>
                <w:rFonts w:ascii="Arial" w:hAnsi="Arial" w:cs="Arial"/>
                <w:color w:val="000000"/>
                <w:sz w:val="16"/>
                <w:szCs w:val="16"/>
              </w:rPr>
            </w:pPr>
            <w:r w:rsidRPr="00C664DF">
              <w:rPr>
                <w:rFonts w:ascii="Arial" w:hAnsi="Arial" w:cs="Arial"/>
                <w:color w:val="000000"/>
                <w:sz w:val="16"/>
                <w:szCs w:val="16"/>
              </w:rPr>
              <w:t>Акациев – А</w:t>
            </w:r>
          </w:p>
        </w:tc>
        <w:tc>
          <w:tcPr>
            <w:tcW w:w="0" w:type="auto"/>
            <w:tcBorders>
              <w:top w:val="nil"/>
              <w:left w:val="nil"/>
              <w:bottom w:val="single" w:sz="8" w:space="0" w:color="auto"/>
              <w:right w:val="single" w:sz="8" w:space="0" w:color="auto"/>
            </w:tcBorders>
            <w:shd w:val="clear" w:color="auto" w:fill="auto"/>
            <w:vAlign w:val="center"/>
            <w:hideMark/>
          </w:tcPr>
          <w:p w14:paraId="2A12E753"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41.6</w:t>
            </w:r>
          </w:p>
        </w:tc>
        <w:tc>
          <w:tcPr>
            <w:tcW w:w="0" w:type="auto"/>
            <w:tcBorders>
              <w:top w:val="nil"/>
              <w:left w:val="nil"/>
              <w:bottom w:val="single" w:sz="8" w:space="0" w:color="auto"/>
              <w:right w:val="single" w:sz="4" w:space="0" w:color="auto"/>
            </w:tcBorders>
            <w:shd w:val="clear" w:color="auto" w:fill="auto"/>
            <w:vAlign w:val="center"/>
            <w:hideMark/>
          </w:tcPr>
          <w:p w14:paraId="3241181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4537DE"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456.4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7D0482"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3.1</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5F22C64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173</w:t>
            </w:r>
          </w:p>
        </w:tc>
      </w:tr>
      <w:tr w:rsidR="00C664DF" w:rsidRPr="00C664DF" w14:paraId="0D0D59AD" w14:textId="77777777" w:rsidTr="009E1E58">
        <w:trPr>
          <w:trHeight w:val="225"/>
        </w:trPr>
        <w:tc>
          <w:tcPr>
            <w:tcW w:w="0" w:type="auto"/>
            <w:tcBorders>
              <w:top w:val="nil"/>
              <w:left w:val="single" w:sz="4" w:space="0" w:color="auto"/>
              <w:bottom w:val="single" w:sz="8" w:space="0" w:color="auto"/>
              <w:right w:val="single" w:sz="8" w:space="0" w:color="auto"/>
            </w:tcBorders>
            <w:shd w:val="clear" w:color="auto" w:fill="auto"/>
            <w:vAlign w:val="center"/>
            <w:hideMark/>
          </w:tcPr>
          <w:p w14:paraId="1F17AA45" w14:textId="77777777" w:rsidR="00C664DF" w:rsidRPr="00C664DF" w:rsidRDefault="00C664DF" w:rsidP="00C664DF">
            <w:pPr>
              <w:spacing w:line="160" w:lineRule="exact"/>
              <w:jc w:val="both"/>
              <w:rPr>
                <w:rFonts w:ascii="Arial" w:hAnsi="Arial" w:cs="Arial"/>
                <w:color w:val="000000"/>
                <w:sz w:val="16"/>
                <w:szCs w:val="16"/>
              </w:rPr>
            </w:pPr>
            <w:proofErr w:type="spellStart"/>
            <w:r w:rsidRPr="00C664DF">
              <w:rPr>
                <w:rFonts w:ascii="Arial" w:hAnsi="Arial" w:cs="Arial"/>
                <w:color w:val="000000"/>
                <w:sz w:val="16"/>
                <w:szCs w:val="16"/>
              </w:rPr>
              <w:t>Келявгабъров</w:t>
            </w:r>
            <w:proofErr w:type="spellEnd"/>
            <w:r w:rsidRPr="00C664DF">
              <w:rPr>
                <w:rFonts w:ascii="Arial" w:hAnsi="Arial" w:cs="Arial"/>
                <w:color w:val="000000"/>
                <w:sz w:val="16"/>
                <w:szCs w:val="16"/>
              </w:rPr>
              <w:t xml:space="preserve"> – </w:t>
            </w:r>
            <w:proofErr w:type="spellStart"/>
            <w:r w:rsidRPr="00C664DF">
              <w:rPr>
                <w:rFonts w:ascii="Arial" w:hAnsi="Arial" w:cs="Arial"/>
                <w:color w:val="000000"/>
                <w:sz w:val="16"/>
                <w:szCs w:val="16"/>
              </w:rPr>
              <w:t>Кгбр</w:t>
            </w:r>
            <w:proofErr w:type="spellEnd"/>
          </w:p>
        </w:tc>
        <w:tc>
          <w:tcPr>
            <w:tcW w:w="0" w:type="auto"/>
            <w:tcBorders>
              <w:top w:val="nil"/>
              <w:left w:val="nil"/>
              <w:bottom w:val="single" w:sz="8" w:space="0" w:color="auto"/>
              <w:right w:val="single" w:sz="8" w:space="0" w:color="auto"/>
            </w:tcBorders>
            <w:shd w:val="clear" w:color="auto" w:fill="auto"/>
            <w:vAlign w:val="center"/>
            <w:hideMark/>
          </w:tcPr>
          <w:p w14:paraId="69EBD96D"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2593.5</w:t>
            </w:r>
          </w:p>
        </w:tc>
        <w:tc>
          <w:tcPr>
            <w:tcW w:w="0" w:type="auto"/>
            <w:tcBorders>
              <w:top w:val="nil"/>
              <w:left w:val="nil"/>
              <w:bottom w:val="single" w:sz="8" w:space="0" w:color="auto"/>
              <w:right w:val="single" w:sz="4" w:space="0" w:color="auto"/>
            </w:tcBorders>
            <w:shd w:val="clear" w:color="auto" w:fill="auto"/>
            <w:vAlign w:val="center"/>
            <w:hideMark/>
          </w:tcPr>
          <w:p w14:paraId="18012BED"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FEEA33" w14:textId="77777777" w:rsidR="00C664DF" w:rsidRPr="00054A47" w:rsidRDefault="00C664DF" w:rsidP="00C664DF">
            <w:pPr>
              <w:spacing w:line="160" w:lineRule="exact"/>
              <w:jc w:val="right"/>
              <w:rPr>
                <w:rFonts w:ascii="Arial" w:hAnsi="Arial" w:cs="Arial"/>
                <w:color w:val="000000"/>
                <w:sz w:val="16"/>
                <w:szCs w:val="16"/>
              </w:rPr>
            </w:pPr>
            <w:r w:rsidRPr="00054A47">
              <w:rPr>
                <w:rFonts w:ascii="Arial" w:hAnsi="Arial" w:cs="Arial"/>
                <w:color w:val="000000"/>
                <w:sz w:val="16"/>
                <w:szCs w:val="16"/>
              </w:rPr>
              <w:t>2980.9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6BB53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20.5</w:t>
            </w:r>
          </w:p>
        </w:tc>
        <w:tc>
          <w:tcPr>
            <w:tcW w:w="0" w:type="auto"/>
            <w:tcBorders>
              <w:top w:val="nil"/>
              <w:left w:val="single" w:sz="4" w:space="0" w:color="auto"/>
              <w:bottom w:val="single" w:sz="8" w:space="0" w:color="auto"/>
              <w:right w:val="single" w:sz="4" w:space="0" w:color="auto"/>
            </w:tcBorders>
            <w:shd w:val="clear" w:color="auto" w:fill="auto"/>
            <w:vAlign w:val="center"/>
            <w:hideMark/>
          </w:tcPr>
          <w:p w14:paraId="4C12ECA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387.4</w:t>
            </w:r>
          </w:p>
        </w:tc>
      </w:tr>
      <w:tr w:rsidR="00C664DF" w:rsidRPr="00C664DF" w14:paraId="27BB9AAA" w14:textId="77777777" w:rsidTr="009E1E58">
        <w:trPr>
          <w:trHeight w:val="225"/>
        </w:trPr>
        <w:tc>
          <w:tcPr>
            <w:tcW w:w="0" w:type="auto"/>
            <w:tcBorders>
              <w:top w:val="nil"/>
              <w:left w:val="single" w:sz="4" w:space="0" w:color="auto"/>
              <w:bottom w:val="single" w:sz="4" w:space="0" w:color="auto"/>
              <w:right w:val="single" w:sz="8" w:space="0" w:color="auto"/>
            </w:tcBorders>
            <w:shd w:val="clear" w:color="auto" w:fill="auto"/>
            <w:vAlign w:val="center"/>
            <w:hideMark/>
          </w:tcPr>
          <w:p w14:paraId="5435EC42" w14:textId="77777777" w:rsidR="00C664DF" w:rsidRPr="00C664DF" w:rsidRDefault="00C664DF" w:rsidP="00C664DF">
            <w:pPr>
              <w:spacing w:line="160" w:lineRule="exact"/>
              <w:jc w:val="both"/>
              <w:rPr>
                <w:rFonts w:ascii="Arial" w:hAnsi="Arial" w:cs="Arial"/>
                <w:b/>
                <w:bCs/>
                <w:color w:val="000000"/>
                <w:sz w:val="16"/>
                <w:szCs w:val="16"/>
              </w:rPr>
            </w:pPr>
            <w:r w:rsidRPr="00C664DF">
              <w:rPr>
                <w:rFonts w:ascii="Arial" w:hAnsi="Arial" w:cs="Arial"/>
                <w:b/>
                <w:bCs/>
                <w:color w:val="000000"/>
                <w:sz w:val="16"/>
                <w:szCs w:val="16"/>
              </w:rPr>
              <w:t>Общо</w:t>
            </w:r>
          </w:p>
        </w:tc>
        <w:tc>
          <w:tcPr>
            <w:tcW w:w="0" w:type="auto"/>
            <w:tcBorders>
              <w:top w:val="nil"/>
              <w:left w:val="nil"/>
              <w:bottom w:val="single" w:sz="4" w:space="0" w:color="auto"/>
              <w:right w:val="single" w:sz="8" w:space="0" w:color="auto"/>
            </w:tcBorders>
            <w:shd w:val="clear" w:color="auto" w:fill="auto"/>
            <w:vAlign w:val="center"/>
            <w:hideMark/>
          </w:tcPr>
          <w:p w14:paraId="33B57279"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14520.8</w:t>
            </w:r>
          </w:p>
        </w:tc>
        <w:tc>
          <w:tcPr>
            <w:tcW w:w="0" w:type="auto"/>
            <w:tcBorders>
              <w:top w:val="nil"/>
              <w:left w:val="nil"/>
              <w:bottom w:val="single" w:sz="4" w:space="0" w:color="auto"/>
              <w:right w:val="single" w:sz="4" w:space="0" w:color="auto"/>
            </w:tcBorders>
            <w:shd w:val="clear" w:color="auto" w:fill="auto"/>
            <w:vAlign w:val="center"/>
            <w:hideMark/>
          </w:tcPr>
          <w:p w14:paraId="52F56545"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3AF5B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14521.1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F030D0"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100.0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8D672B" w14:textId="77777777" w:rsidR="00C664DF" w:rsidRPr="00054A47" w:rsidRDefault="00C664DF" w:rsidP="00C664DF">
            <w:pPr>
              <w:spacing w:line="160" w:lineRule="exact"/>
              <w:jc w:val="right"/>
              <w:rPr>
                <w:rFonts w:ascii="Arial" w:hAnsi="Arial" w:cs="Arial"/>
                <w:b/>
                <w:bCs/>
                <w:color w:val="000000"/>
                <w:sz w:val="16"/>
                <w:szCs w:val="16"/>
              </w:rPr>
            </w:pPr>
            <w:r w:rsidRPr="00054A47">
              <w:rPr>
                <w:rFonts w:ascii="Arial" w:hAnsi="Arial" w:cs="Arial"/>
                <w:b/>
                <w:bCs/>
                <w:color w:val="000000"/>
                <w:sz w:val="16"/>
                <w:szCs w:val="16"/>
              </w:rPr>
              <w:t>0.3</w:t>
            </w:r>
          </w:p>
        </w:tc>
      </w:tr>
    </w:tbl>
    <w:p w14:paraId="3DEA7816" w14:textId="51361383" w:rsidR="00E56929" w:rsidRPr="00F97ABE" w:rsidRDefault="009A3DF3" w:rsidP="0002060C">
      <w:pPr>
        <w:pStyle w:val="afc"/>
        <w:numPr>
          <w:ilvl w:val="0"/>
          <w:numId w:val="10"/>
        </w:numPr>
        <w:jc w:val="both"/>
        <w:rPr>
          <w:rFonts w:ascii="Arial" w:hAnsi="Arial" w:cs="Arial"/>
          <w:b/>
          <w:bCs/>
          <w:sz w:val="26"/>
          <w:szCs w:val="26"/>
        </w:rPr>
      </w:pPr>
      <w:r w:rsidRPr="00F97ABE">
        <w:rPr>
          <w:rFonts w:ascii="Arial" w:hAnsi="Arial" w:cs="Arial"/>
          <w:b/>
          <w:bCs/>
          <w:sz w:val="26"/>
          <w:szCs w:val="26"/>
        </w:rPr>
        <w:t>ТУРНУСИ НА СЕЧ</w:t>
      </w:r>
    </w:p>
    <w:p w14:paraId="670DC0AD" w14:textId="77777777" w:rsidR="009A3DF3" w:rsidRPr="003423D0" w:rsidRDefault="009A3DF3" w:rsidP="009A3DF3">
      <w:pPr>
        <w:jc w:val="both"/>
        <w:rPr>
          <w:rFonts w:ascii="Arial" w:hAnsi="Arial" w:cs="Arial"/>
          <w:b/>
          <w:bCs/>
          <w:sz w:val="26"/>
          <w:szCs w:val="26"/>
        </w:rPr>
      </w:pPr>
    </w:p>
    <w:p w14:paraId="15A5A124" w14:textId="668990B2" w:rsidR="009A3DF3" w:rsidRPr="00E0570A" w:rsidRDefault="009A3DF3" w:rsidP="009A3DF3">
      <w:pPr>
        <w:ind w:firstLine="708"/>
        <w:jc w:val="both"/>
        <w:rPr>
          <w:rFonts w:ascii="Arial" w:hAnsi="Arial" w:cs="Arial"/>
          <w:sz w:val="22"/>
          <w:szCs w:val="22"/>
        </w:rPr>
      </w:pPr>
      <w:r w:rsidRPr="00E0570A">
        <w:rPr>
          <w:rFonts w:ascii="Arial" w:hAnsi="Arial" w:cs="Arial"/>
          <w:sz w:val="22"/>
          <w:szCs w:val="22"/>
        </w:rPr>
        <w:t>За по</w:t>
      </w:r>
      <w:r w:rsidR="001B1BFD">
        <w:rPr>
          <w:rFonts w:ascii="Arial" w:hAnsi="Arial" w:cs="Arial"/>
          <w:sz w:val="22"/>
          <w:szCs w:val="22"/>
        </w:rPr>
        <w:t xml:space="preserve">стигане на поставените пред ТП </w:t>
      </w:r>
      <w:r w:rsidRPr="00E0570A">
        <w:rPr>
          <w:rFonts w:ascii="Arial" w:hAnsi="Arial" w:cs="Arial"/>
          <w:sz w:val="22"/>
          <w:szCs w:val="22"/>
        </w:rPr>
        <w:t xml:space="preserve">ДГС </w:t>
      </w:r>
      <w:r w:rsidR="001B1BFD">
        <w:rPr>
          <w:rFonts w:ascii="Arial" w:hAnsi="Arial" w:cs="Arial"/>
          <w:sz w:val="22"/>
          <w:szCs w:val="22"/>
        </w:rPr>
        <w:t>„</w:t>
      </w:r>
      <w:r w:rsidRPr="00E0570A">
        <w:rPr>
          <w:rFonts w:ascii="Arial" w:hAnsi="Arial" w:cs="Arial"/>
          <w:sz w:val="22"/>
          <w:szCs w:val="22"/>
        </w:rPr>
        <w:t xml:space="preserve">Търговище“ цели, за всеки условен стопански клас са възприети </w:t>
      </w:r>
      <w:proofErr w:type="spellStart"/>
      <w:r w:rsidRPr="00E0570A">
        <w:rPr>
          <w:rFonts w:ascii="Arial" w:hAnsi="Arial" w:cs="Arial"/>
          <w:sz w:val="22"/>
          <w:szCs w:val="22"/>
        </w:rPr>
        <w:t>турнуси</w:t>
      </w:r>
      <w:proofErr w:type="spellEnd"/>
      <w:r w:rsidRPr="00E0570A">
        <w:rPr>
          <w:rFonts w:ascii="Arial" w:hAnsi="Arial" w:cs="Arial"/>
          <w:sz w:val="22"/>
          <w:szCs w:val="22"/>
        </w:rPr>
        <w:t xml:space="preserve"> на сеч съгласно действащата Наредба № 18, указанията на ИАГ за стопанисване на горите и Заданието за проектиране.</w:t>
      </w:r>
    </w:p>
    <w:p w14:paraId="0E2391F6" w14:textId="4A94C0B5" w:rsidR="009A3DF3" w:rsidRPr="003423D0" w:rsidRDefault="009A3DF3" w:rsidP="009A3DF3">
      <w:pPr>
        <w:ind w:firstLine="708"/>
        <w:jc w:val="both"/>
        <w:rPr>
          <w:rFonts w:ascii="Arial" w:hAnsi="Arial" w:cs="Arial"/>
          <w:sz w:val="26"/>
          <w:szCs w:val="26"/>
        </w:rPr>
      </w:pPr>
      <w:proofErr w:type="spellStart"/>
      <w:r w:rsidRPr="00E0570A">
        <w:rPr>
          <w:rFonts w:ascii="Arial" w:hAnsi="Arial" w:cs="Arial"/>
          <w:sz w:val="22"/>
          <w:szCs w:val="22"/>
        </w:rPr>
        <w:t>Турнусите</w:t>
      </w:r>
      <w:proofErr w:type="spellEnd"/>
      <w:r w:rsidRPr="00E0570A">
        <w:rPr>
          <w:rFonts w:ascii="Arial" w:hAnsi="Arial" w:cs="Arial"/>
          <w:sz w:val="22"/>
          <w:szCs w:val="22"/>
        </w:rPr>
        <w:t xml:space="preserve"> на сеч са приети от ЕС на ИАГ към МЗХ на </w:t>
      </w:r>
      <w:r w:rsidR="00B6492B" w:rsidRPr="00E0570A">
        <w:rPr>
          <w:rFonts w:ascii="Arial" w:hAnsi="Arial" w:cs="Arial"/>
          <w:sz w:val="22"/>
          <w:szCs w:val="22"/>
        </w:rPr>
        <w:t>25.04.2025</w:t>
      </w:r>
      <w:r w:rsidRPr="00E0570A">
        <w:rPr>
          <w:rFonts w:ascii="Arial" w:hAnsi="Arial" w:cs="Arial"/>
          <w:sz w:val="22"/>
          <w:szCs w:val="22"/>
        </w:rPr>
        <w:t xml:space="preserve"> </w:t>
      </w:r>
      <w:r w:rsidR="00334488">
        <w:rPr>
          <w:rFonts w:ascii="Arial" w:hAnsi="Arial" w:cs="Arial"/>
          <w:sz w:val="22"/>
          <w:szCs w:val="22"/>
        </w:rPr>
        <w:t>г</w:t>
      </w:r>
      <w:r w:rsidRPr="00E0570A">
        <w:rPr>
          <w:rFonts w:ascii="Arial" w:hAnsi="Arial" w:cs="Arial"/>
          <w:sz w:val="22"/>
          <w:szCs w:val="22"/>
        </w:rPr>
        <w:t>од</w:t>
      </w:r>
      <w:r w:rsidRPr="003423D0">
        <w:rPr>
          <w:rFonts w:ascii="Arial" w:hAnsi="Arial" w:cs="Arial"/>
          <w:sz w:val="26"/>
          <w:szCs w:val="26"/>
        </w:rPr>
        <w:t>.</w:t>
      </w:r>
    </w:p>
    <w:p w14:paraId="05A34078" w14:textId="77777777" w:rsidR="00E56929" w:rsidRPr="003423D0" w:rsidRDefault="00E56929" w:rsidP="00182A55">
      <w:pPr>
        <w:jc w:val="both"/>
        <w:rPr>
          <w:rFonts w:ascii="Arial" w:hAnsi="Arial" w:cs="Arial"/>
          <w:sz w:val="22"/>
          <w:szCs w:val="22"/>
        </w:rPr>
      </w:pPr>
    </w:p>
    <w:p w14:paraId="62ECF49D" w14:textId="7A760623" w:rsidR="009A3DF3" w:rsidRPr="003423D0" w:rsidRDefault="00822C96" w:rsidP="009A3DF3">
      <w:pPr>
        <w:ind w:firstLine="708"/>
        <w:jc w:val="both"/>
        <w:rPr>
          <w:rFonts w:ascii="Arial" w:hAnsi="Arial" w:cs="Arial"/>
          <w:b/>
          <w:bCs/>
        </w:rPr>
      </w:pPr>
      <w:r>
        <w:rPr>
          <w:rFonts w:ascii="Arial" w:hAnsi="Arial" w:cs="Arial"/>
          <w:b/>
          <w:bCs/>
        </w:rPr>
        <w:t>14.1</w:t>
      </w:r>
      <w:r w:rsidR="009A3DF3" w:rsidRPr="003423D0">
        <w:rPr>
          <w:rFonts w:ascii="Arial" w:hAnsi="Arial" w:cs="Arial"/>
          <w:b/>
          <w:bCs/>
        </w:rPr>
        <w:t>. Горски територии със защитни и специални функции</w:t>
      </w:r>
    </w:p>
    <w:p w14:paraId="37710DA4" w14:textId="77777777" w:rsidR="009A3DF3" w:rsidRPr="003423D0" w:rsidRDefault="009A3DF3" w:rsidP="00182A55">
      <w:pPr>
        <w:jc w:val="both"/>
        <w:rPr>
          <w:rFonts w:ascii="Arial" w:hAnsi="Arial" w:cs="Arial"/>
          <w:sz w:val="22"/>
          <w:szCs w:val="22"/>
        </w:rPr>
      </w:pPr>
    </w:p>
    <w:p w14:paraId="072527EB" w14:textId="08A81BDC" w:rsidR="009A3DF3" w:rsidRPr="003423D0" w:rsidRDefault="009A3DF3" w:rsidP="00182A55">
      <w:pPr>
        <w:jc w:val="both"/>
        <w:rPr>
          <w:rFonts w:ascii="Arial" w:hAnsi="Arial" w:cs="Arial"/>
          <w:sz w:val="22"/>
          <w:szCs w:val="22"/>
        </w:rPr>
      </w:pPr>
      <w:r w:rsidRPr="003423D0">
        <w:rPr>
          <w:rFonts w:ascii="Arial" w:hAnsi="Arial" w:cs="Arial"/>
          <w:sz w:val="22"/>
          <w:szCs w:val="22"/>
        </w:rPr>
        <w:tab/>
        <w:t xml:space="preserve">Залесената площ на групата гори със защитни и специални функции е </w:t>
      </w:r>
      <w:r w:rsidR="00A6500C" w:rsidRPr="003423D0">
        <w:rPr>
          <w:rFonts w:ascii="Arial" w:hAnsi="Arial" w:cs="Arial"/>
          <w:sz w:val="22"/>
          <w:szCs w:val="22"/>
        </w:rPr>
        <w:t xml:space="preserve">12 879.5 ха или  </w:t>
      </w:r>
      <w:r w:rsidR="00B479E4">
        <w:rPr>
          <w:rFonts w:ascii="Arial" w:hAnsi="Arial" w:cs="Arial"/>
          <w:sz w:val="22"/>
          <w:szCs w:val="22"/>
        </w:rPr>
        <w:t>70.3</w:t>
      </w:r>
      <w:r w:rsidR="00A6500C" w:rsidRPr="003423D0">
        <w:rPr>
          <w:rFonts w:ascii="Arial" w:hAnsi="Arial" w:cs="Arial"/>
          <w:sz w:val="22"/>
          <w:szCs w:val="22"/>
        </w:rPr>
        <w:t xml:space="preserve">% от залесената площ. В тази група гори са обособени условни стопански класове по същите </w:t>
      </w:r>
      <w:proofErr w:type="spellStart"/>
      <w:r w:rsidR="00A6500C" w:rsidRPr="003423D0">
        <w:rPr>
          <w:rFonts w:ascii="Arial" w:hAnsi="Arial" w:cs="Arial"/>
          <w:sz w:val="22"/>
          <w:szCs w:val="22"/>
        </w:rPr>
        <w:t>критери</w:t>
      </w:r>
      <w:proofErr w:type="spellEnd"/>
      <w:r w:rsidR="00A6500C" w:rsidRPr="003423D0">
        <w:rPr>
          <w:rFonts w:ascii="Arial" w:hAnsi="Arial" w:cs="Arial"/>
          <w:sz w:val="22"/>
          <w:szCs w:val="22"/>
        </w:rPr>
        <w:t>, както и в горите със стопански функции.</w:t>
      </w:r>
    </w:p>
    <w:p w14:paraId="377925F5" w14:textId="77777777" w:rsidR="00A6500C" w:rsidRPr="003423D0" w:rsidRDefault="00A6500C" w:rsidP="00182A55">
      <w:pPr>
        <w:jc w:val="both"/>
        <w:rPr>
          <w:rFonts w:ascii="Arial" w:hAnsi="Arial" w:cs="Arial"/>
          <w:sz w:val="22"/>
          <w:szCs w:val="22"/>
        </w:rPr>
      </w:pPr>
    </w:p>
    <w:p w14:paraId="3DB1FBB3" w14:textId="29638982" w:rsidR="00A6500C" w:rsidRPr="00F97ABE" w:rsidRDefault="00A6500C" w:rsidP="0002060C">
      <w:pPr>
        <w:pStyle w:val="afc"/>
        <w:numPr>
          <w:ilvl w:val="2"/>
          <w:numId w:val="10"/>
        </w:numPr>
        <w:ind w:left="1418"/>
        <w:jc w:val="both"/>
        <w:rPr>
          <w:rFonts w:ascii="Arial" w:hAnsi="Arial" w:cs="Arial"/>
          <w:b/>
          <w:bCs/>
          <w:sz w:val="22"/>
          <w:szCs w:val="22"/>
        </w:rPr>
      </w:pPr>
      <w:r w:rsidRPr="00F97ABE">
        <w:rPr>
          <w:rFonts w:ascii="Arial" w:hAnsi="Arial" w:cs="Arial"/>
          <w:b/>
          <w:bCs/>
          <w:sz w:val="22"/>
          <w:szCs w:val="22"/>
        </w:rPr>
        <w:t>Услове</w:t>
      </w:r>
      <w:r w:rsidR="00822C96">
        <w:rPr>
          <w:rFonts w:ascii="Arial" w:hAnsi="Arial" w:cs="Arial"/>
          <w:b/>
          <w:bCs/>
          <w:sz w:val="22"/>
          <w:szCs w:val="22"/>
        </w:rPr>
        <w:t>н</w:t>
      </w:r>
      <w:r w:rsidRPr="00F97ABE">
        <w:rPr>
          <w:rFonts w:ascii="Arial" w:hAnsi="Arial" w:cs="Arial"/>
          <w:b/>
          <w:bCs/>
          <w:sz w:val="22"/>
          <w:szCs w:val="22"/>
        </w:rPr>
        <w:t xml:space="preserve"> стопански клас</w:t>
      </w:r>
      <w:r w:rsidR="00AF3915" w:rsidRPr="00F97ABE">
        <w:rPr>
          <w:rFonts w:ascii="Arial" w:hAnsi="Arial" w:cs="Arial"/>
          <w:b/>
          <w:bCs/>
          <w:sz w:val="22"/>
          <w:szCs w:val="22"/>
        </w:rPr>
        <w:t xml:space="preserve"> </w:t>
      </w:r>
      <w:r w:rsidR="007C3BA7">
        <w:rPr>
          <w:rFonts w:ascii="Arial" w:hAnsi="Arial" w:cs="Arial"/>
          <w:b/>
          <w:bCs/>
          <w:sz w:val="22"/>
          <w:szCs w:val="22"/>
        </w:rPr>
        <w:t>И</w:t>
      </w:r>
      <w:r w:rsidR="00822C96" w:rsidRPr="00F97ABE">
        <w:rPr>
          <w:rFonts w:ascii="Arial" w:hAnsi="Arial" w:cs="Arial"/>
          <w:b/>
          <w:bCs/>
          <w:sz w:val="22"/>
          <w:szCs w:val="22"/>
        </w:rPr>
        <w:t>глолистни</w:t>
      </w:r>
      <w:r w:rsidR="00AF3915" w:rsidRPr="00F97ABE">
        <w:rPr>
          <w:rFonts w:ascii="Arial" w:hAnsi="Arial" w:cs="Arial"/>
          <w:b/>
          <w:bCs/>
          <w:sz w:val="22"/>
          <w:szCs w:val="22"/>
        </w:rPr>
        <w:t xml:space="preserve"> култури – ИК (</w:t>
      </w:r>
      <w:proofErr w:type="spellStart"/>
      <w:r w:rsidR="00AF3915" w:rsidRPr="00F97ABE">
        <w:rPr>
          <w:rFonts w:ascii="Arial" w:hAnsi="Arial" w:cs="Arial"/>
          <w:b/>
          <w:bCs/>
          <w:sz w:val="22"/>
          <w:szCs w:val="22"/>
        </w:rPr>
        <w:t>ЗСпФ</w:t>
      </w:r>
      <w:proofErr w:type="spellEnd"/>
      <w:r w:rsidR="00AF3915" w:rsidRPr="00F97ABE">
        <w:rPr>
          <w:rFonts w:ascii="Arial" w:hAnsi="Arial" w:cs="Arial"/>
          <w:b/>
          <w:bCs/>
          <w:sz w:val="22"/>
          <w:szCs w:val="22"/>
        </w:rPr>
        <w:t>)</w:t>
      </w:r>
      <w:r w:rsidR="007A2CC7" w:rsidRPr="00F97ABE">
        <w:rPr>
          <w:rFonts w:ascii="Arial" w:hAnsi="Arial" w:cs="Arial"/>
          <w:b/>
          <w:bCs/>
          <w:sz w:val="22"/>
          <w:szCs w:val="22"/>
        </w:rPr>
        <w:t xml:space="preserve"> – </w:t>
      </w:r>
      <w:r w:rsidR="007168D7">
        <w:rPr>
          <w:rFonts w:ascii="Arial" w:hAnsi="Arial" w:cs="Arial"/>
          <w:b/>
          <w:bCs/>
          <w:sz w:val="22"/>
          <w:szCs w:val="22"/>
        </w:rPr>
        <w:t>2132,3</w:t>
      </w:r>
      <w:r w:rsidR="007A2CC7" w:rsidRPr="00F97ABE">
        <w:rPr>
          <w:rFonts w:ascii="Arial" w:hAnsi="Arial" w:cs="Arial"/>
          <w:b/>
          <w:bCs/>
          <w:sz w:val="22"/>
          <w:szCs w:val="22"/>
        </w:rPr>
        <w:t xml:space="preserve"> ха</w:t>
      </w:r>
    </w:p>
    <w:p w14:paraId="778E8C6E" w14:textId="211BED25" w:rsidR="007D39E0" w:rsidRPr="003423D0" w:rsidRDefault="00AF3915" w:rsidP="00F97ABE">
      <w:pPr>
        <w:ind w:firstLine="709"/>
        <w:jc w:val="both"/>
        <w:rPr>
          <w:rFonts w:ascii="Arial" w:hAnsi="Arial" w:cs="Arial"/>
          <w:sz w:val="22"/>
          <w:szCs w:val="22"/>
        </w:rPr>
      </w:pPr>
      <w:r w:rsidRPr="003423D0">
        <w:rPr>
          <w:rFonts w:ascii="Arial" w:hAnsi="Arial" w:cs="Arial"/>
          <w:sz w:val="22"/>
          <w:szCs w:val="22"/>
        </w:rPr>
        <w:t>Обособен е от чисти</w:t>
      </w:r>
      <w:r w:rsidRPr="003423D0">
        <w:rPr>
          <w:sz w:val="22"/>
          <w:szCs w:val="22"/>
        </w:rPr>
        <w:t xml:space="preserve"> </w:t>
      </w:r>
      <w:r w:rsidRPr="003423D0">
        <w:rPr>
          <w:rFonts w:ascii="Arial" w:hAnsi="Arial" w:cs="Arial"/>
          <w:sz w:val="22"/>
          <w:szCs w:val="22"/>
        </w:rPr>
        <w:t xml:space="preserve">и смесени с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бял и черен бор култури извън естествената зона на разпространението им ( до 600</w:t>
      </w:r>
      <w:r w:rsidR="007D39E0" w:rsidRPr="003423D0">
        <w:rPr>
          <w:rFonts w:ascii="Arial" w:hAnsi="Arial" w:cs="Arial"/>
          <w:sz w:val="22"/>
          <w:szCs w:val="22"/>
        </w:rPr>
        <w:t xml:space="preserve"> </w:t>
      </w:r>
      <w:r w:rsidR="00C62EBE">
        <w:rPr>
          <w:rFonts w:ascii="Arial" w:hAnsi="Arial" w:cs="Arial"/>
          <w:sz w:val="22"/>
          <w:szCs w:val="22"/>
        </w:rPr>
        <w:t xml:space="preserve">м </w:t>
      </w:r>
      <w:proofErr w:type="spellStart"/>
      <w:r w:rsidR="00C62EBE">
        <w:rPr>
          <w:rFonts w:ascii="Arial" w:hAnsi="Arial" w:cs="Arial"/>
          <w:sz w:val="22"/>
          <w:szCs w:val="22"/>
        </w:rPr>
        <w:t>н.в.</w:t>
      </w:r>
      <w:proofErr w:type="spellEnd"/>
      <w:r w:rsidR="00C62EBE">
        <w:rPr>
          <w:rFonts w:ascii="Arial" w:hAnsi="Arial" w:cs="Arial"/>
          <w:sz w:val="22"/>
          <w:szCs w:val="22"/>
        </w:rPr>
        <w:t>).</w:t>
      </w:r>
    </w:p>
    <w:p w14:paraId="32AE5445" w14:textId="77777777" w:rsidR="007D39E0" w:rsidRPr="003423D0" w:rsidRDefault="007D39E0" w:rsidP="00AF3915">
      <w:pPr>
        <w:ind w:firstLine="708"/>
        <w:jc w:val="both"/>
        <w:rPr>
          <w:rFonts w:ascii="Arial" w:hAnsi="Arial" w:cs="Arial"/>
          <w:sz w:val="22"/>
          <w:szCs w:val="22"/>
        </w:rPr>
      </w:pPr>
      <w:r w:rsidRPr="003423D0">
        <w:rPr>
          <w:rFonts w:ascii="Arial" w:hAnsi="Arial" w:cs="Arial"/>
          <w:sz w:val="22"/>
          <w:szCs w:val="22"/>
        </w:rPr>
        <w:t xml:space="preserve">Горските територии със защитни функции са 751.1 ха, а останалите са със специални функции: защитени зони по Натура 2000 – 64.2 %, </w:t>
      </w:r>
      <w:proofErr w:type="spellStart"/>
      <w:r w:rsidRPr="003423D0">
        <w:rPr>
          <w:rFonts w:ascii="Arial" w:hAnsi="Arial" w:cs="Arial"/>
          <w:sz w:val="22"/>
          <w:szCs w:val="22"/>
        </w:rPr>
        <w:t>семепроизводствени</w:t>
      </w:r>
      <w:proofErr w:type="spellEnd"/>
      <w:r w:rsidRPr="003423D0">
        <w:rPr>
          <w:rFonts w:ascii="Arial" w:hAnsi="Arial" w:cs="Arial"/>
          <w:sz w:val="22"/>
          <w:szCs w:val="22"/>
        </w:rPr>
        <w:t xml:space="preserve"> насаждения – 10.6 ха, географски култури – 1,6 ха.</w:t>
      </w:r>
    </w:p>
    <w:p w14:paraId="64E39BBA" w14:textId="4557EDB0" w:rsidR="00AF3915" w:rsidRPr="003423D0" w:rsidRDefault="007A2CC7" w:rsidP="007A2CC7">
      <w:pPr>
        <w:ind w:firstLine="708"/>
        <w:jc w:val="both"/>
        <w:rPr>
          <w:rFonts w:ascii="Arial" w:hAnsi="Arial" w:cs="Arial"/>
          <w:sz w:val="22"/>
          <w:szCs w:val="22"/>
        </w:rPr>
      </w:pPr>
      <w:r w:rsidRPr="003423D0">
        <w:rPr>
          <w:rFonts w:ascii="Arial" w:hAnsi="Arial" w:cs="Arial"/>
          <w:sz w:val="22"/>
          <w:szCs w:val="22"/>
        </w:rPr>
        <w:t>С</w:t>
      </w:r>
      <w:r w:rsidR="00AF3915" w:rsidRPr="003423D0">
        <w:rPr>
          <w:rFonts w:ascii="Arial" w:hAnsi="Arial" w:cs="Arial"/>
          <w:sz w:val="22"/>
          <w:szCs w:val="22"/>
        </w:rPr>
        <w:t>редна  производител</w:t>
      </w:r>
      <w:r w:rsidR="00AF3915" w:rsidRPr="003423D0">
        <w:rPr>
          <w:rFonts w:ascii="Arial" w:hAnsi="Arial" w:cs="Arial"/>
          <w:sz w:val="22"/>
          <w:szCs w:val="22"/>
        </w:rPr>
        <w:softHyphen/>
        <w:t>ност – III (</w:t>
      </w:r>
      <w:r w:rsidR="007168D7">
        <w:rPr>
          <w:rFonts w:ascii="Arial" w:hAnsi="Arial" w:cs="Arial"/>
          <w:sz w:val="22"/>
          <w:szCs w:val="22"/>
        </w:rPr>
        <w:t>3</w:t>
      </w:r>
      <w:r w:rsidR="00AF3915" w:rsidRPr="003423D0">
        <w:rPr>
          <w:rFonts w:ascii="Arial" w:hAnsi="Arial" w:cs="Arial"/>
          <w:sz w:val="22"/>
          <w:szCs w:val="22"/>
        </w:rPr>
        <w:t xml:space="preserve">) </w:t>
      </w:r>
      <w:proofErr w:type="spellStart"/>
      <w:r w:rsidR="00AF3915" w:rsidRPr="003423D0">
        <w:rPr>
          <w:rFonts w:ascii="Arial" w:hAnsi="Arial" w:cs="Arial"/>
          <w:sz w:val="22"/>
          <w:szCs w:val="22"/>
        </w:rPr>
        <w:t>бонитет</w:t>
      </w:r>
      <w:proofErr w:type="spellEnd"/>
      <w:r w:rsidR="00AF3915" w:rsidRPr="003423D0">
        <w:rPr>
          <w:rFonts w:ascii="Arial" w:hAnsi="Arial" w:cs="Arial"/>
          <w:sz w:val="22"/>
          <w:szCs w:val="22"/>
        </w:rPr>
        <w:t>. Тук са включени и 0.3</w:t>
      </w:r>
      <w:r w:rsidRPr="003423D0">
        <w:rPr>
          <w:rFonts w:ascii="Arial" w:hAnsi="Arial" w:cs="Arial"/>
          <w:sz w:val="22"/>
          <w:szCs w:val="22"/>
        </w:rPr>
        <w:t xml:space="preserve"> </w:t>
      </w:r>
      <w:r w:rsidR="00AF3915" w:rsidRPr="003423D0">
        <w:rPr>
          <w:rFonts w:ascii="Arial" w:hAnsi="Arial" w:cs="Arial"/>
          <w:sz w:val="22"/>
          <w:szCs w:val="22"/>
        </w:rPr>
        <w:t>ха култури от смърч и 9.8</w:t>
      </w:r>
      <w:r w:rsidRPr="003423D0">
        <w:rPr>
          <w:rFonts w:ascii="Arial" w:hAnsi="Arial" w:cs="Arial"/>
          <w:sz w:val="22"/>
          <w:szCs w:val="22"/>
        </w:rPr>
        <w:t xml:space="preserve"> </w:t>
      </w:r>
      <w:r w:rsidR="007B7624">
        <w:rPr>
          <w:rFonts w:ascii="Arial" w:hAnsi="Arial" w:cs="Arial"/>
          <w:sz w:val="22"/>
          <w:szCs w:val="22"/>
        </w:rPr>
        <w:t>ха</w:t>
      </w:r>
      <w:r w:rsidR="00AF3915" w:rsidRPr="003423D0">
        <w:rPr>
          <w:rFonts w:ascii="Arial" w:hAnsi="Arial" w:cs="Arial"/>
          <w:sz w:val="22"/>
          <w:szCs w:val="22"/>
        </w:rPr>
        <w:t xml:space="preserve"> култури от зелена </w:t>
      </w:r>
      <w:proofErr w:type="spellStart"/>
      <w:r w:rsidR="00AF3915" w:rsidRPr="003423D0">
        <w:rPr>
          <w:rFonts w:ascii="Arial" w:hAnsi="Arial" w:cs="Arial"/>
          <w:sz w:val="22"/>
          <w:szCs w:val="22"/>
        </w:rPr>
        <w:t>дугласка</w:t>
      </w:r>
      <w:proofErr w:type="spellEnd"/>
      <w:r w:rsidR="00AF3915" w:rsidRPr="003423D0">
        <w:rPr>
          <w:rFonts w:ascii="Arial" w:hAnsi="Arial" w:cs="Arial"/>
          <w:sz w:val="22"/>
          <w:szCs w:val="22"/>
        </w:rPr>
        <w:t>.</w:t>
      </w:r>
      <w:r w:rsidR="007B7624">
        <w:rPr>
          <w:rFonts w:ascii="Arial" w:hAnsi="Arial" w:cs="Arial"/>
          <w:sz w:val="22"/>
          <w:szCs w:val="22"/>
        </w:rPr>
        <w:t xml:space="preserve"> </w:t>
      </w:r>
      <w:r w:rsidR="00AF3915" w:rsidRPr="003423D0">
        <w:rPr>
          <w:rFonts w:ascii="Arial" w:hAnsi="Arial" w:cs="Arial"/>
          <w:sz w:val="22"/>
          <w:szCs w:val="22"/>
        </w:rPr>
        <w:t>Средната възраст на класа е 4</w:t>
      </w:r>
      <w:r w:rsidR="007B7624">
        <w:rPr>
          <w:rFonts w:ascii="Arial" w:hAnsi="Arial" w:cs="Arial"/>
          <w:sz w:val="22"/>
          <w:szCs w:val="22"/>
        </w:rPr>
        <w:t>8</w:t>
      </w:r>
      <w:r w:rsidR="00AF3915" w:rsidRPr="003423D0">
        <w:rPr>
          <w:rFonts w:ascii="Arial" w:hAnsi="Arial" w:cs="Arial"/>
          <w:sz w:val="22"/>
          <w:szCs w:val="22"/>
        </w:rPr>
        <w:t xml:space="preserve"> години. Културите са разположени на бедни, средно богати, средно богати до богати и богати </w:t>
      </w:r>
      <w:proofErr w:type="spellStart"/>
      <w:r w:rsidR="00AF3915" w:rsidRPr="003423D0">
        <w:rPr>
          <w:rFonts w:ascii="Arial" w:hAnsi="Arial" w:cs="Arial"/>
          <w:sz w:val="22"/>
          <w:szCs w:val="22"/>
        </w:rPr>
        <w:t>месторастения</w:t>
      </w:r>
      <w:proofErr w:type="spellEnd"/>
      <w:r w:rsidR="00AF3915" w:rsidRPr="003423D0">
        <w:rPr>
          <w:rFonts w:ascii="Arial" w:hAnsi="Arial" w:cs="Arial"/>
          <w:sz w:val="22"/>
          <w:szCs w:val="22"/>
        </w:rPr>
        <w:t>. Санитарното им състояние е средно.</w:t>
      </w:r>
    </w:p>
    <w:p w14:paraId="0ADA2569" w14:textId="63A4F1C6" w:rsidR="007A2CC7" w:rsidRPr="003423D0" w:rsidRDefault="007A2CC7" w:rsidP="007A2CC7">
      <w:pPr>
        <w:jc w:val="both"/>
        <w:rPr>
          <w:rFonts w:ascii="Arial" w:hAnsi="Arial" w:cs="Arial"/>
          <w:sz w:val="22"/>
          <w:szCs w:val="22"/>
        </w:rPr>
      </w:pPr>
      <w:r w:rsidRPr="003423D0">
        <w:rPr>
          <w:rFonts w:ascii="Arial" w:hAnsi="Arial" w:cs="Arial"/>
          <w:sz w:val="22"/>
          <w:szCs w:val="22"/>
        </w:rPr>
        <w:tab/>
      </w:r>
      <w:r w:rsidR="00731A19" w:rsidRPr="003423D0">
        <w:rPr>
          <w:rFonts w:ascii="Arial" w:hAnsi="Arial" w:cs="Arial"/>
          <w:sz w:val="22"/>
        </w:rPr>
        <w:t>Цел на стопанисване поддържане и подобряване на защитните и</w:t>
      </w:r>
      <w:r w:rsidR="00731A19">
        <w:rPr>
          <w:rFonts w:ascii="Arial" w:hAnsi="Arial" w:cs="Arial"/>
          <w:sz w:val="22"/>
        </w:rPr>
        <w:t xml:space="preserve"> специални функции на културите и цел на </w:t>
      </w:r>
      <w:r w:rsidR="00731A19" w:rsidRPr="003423D0">
        <w:rPr>
          <w:rFonts w:ascii="Arial" w:hAnsi="Arial" w:cs="Arial"/>
          <w:sz w:val="22"/>
        </w:rPr>
        <w:t xml:space="preserve">производство добив на едра строителна дървесина с диаметър на тънкия край над 18 см </w:t>
      </w:r>
      <w:r w:rsidR="00731A19">
        <w:rPr>
          <w:rFonts w:ascii="Arial" w:hAnsi="Arial" w:cs="Arial"/>
          <w:sz w:val="22"/>
        </w:rPr>
        <w:t>и с</w:t>
      </w:r>
      <w:r w:rsidR="00731A19" w:rsidRPr="003423D0">
        <w:rPr>
          <w:rFonts w:ascii="Arial" w:hAnsi="Arial" w:cs="Arial"/>
          <w:sz w:val="22"/>
        </w:rPr>
        <w:t>редна строителна дървесина</w:t>
      </w:r>
      <w:r w:rsidR="00731A19">
        <w:rPr>
          <w:rFonts w:ascii="Arial" w:hAnsi="Arial" w:cs="Arial"/>
          <w:sz w:val="22"/>
        </w:rPr>
        <w:t>,</w:t>
      </w:r>
      <w:r w:rsidR="00731A19" w:rsidRPr="003423D0">
        <w:rPr>
          <w:rFonts w:ascii="Arial" w:hAnsi="Arial" w:cs="Arial"/>
          <w:sz w:val="22"/>
        </w:rPr>
        <w:t xml:space="preserve"> </w:t>
      </w:r>
      <w:r w:rsidR="00731A19">
        <w:rPr>
          <w:rFonts w:ascii="Arial" w:hAnsi="Arial" w:cs="Arial"/>
          <w:sz w:val="22"/>
        </w:rPr>
        <w:t>при</w:t>
      </w:r>
      <w:r w:rsidR="00731A19" w:rsidRPr="003423D0">
        <w:rPr>
          <w:rFonts w:ascii="Arial" w:hAnsi="Arial" w:cs="Arial"/>
          <w:sz w:val="22"/>
        </w:rPr>
        <w:t xml:space="preserve"> </w:t>
      </w:r>
      <w:proofErr w:type="spellStart"/>
      <w:r w:rsidR="00731A19" w:rsidRPr="003423D0">
        <w:rPr>
          <w:rFonts w:ascii="Arial" w:hAnsi="Arial" w:cs="Arial"/>
          <w:sz w:val="22"/>
        </w:rPr>
        <w:t>турнус</w:t>
      </w:r>
      <w:proofErr w:type="spellEnd"/>
      <w:r w:rsidR="00731A19" w:rsidRPr="003423D0">
        <w:rPr>
          <w:rFonts w:ascii="Arial" w:hAnsi="Arial" w:cs="Arial"/>
          <w:sz w:val="22"/>
        </w:rPr>
        <w:t xml:space="preserve"> на сеч 60 години з</w:t>
      </w:r>
      <w:r w:rsidR="00731A19">
        <w:rPr>
          <w:rFonts w:ascii="Arial" w:hAnsi="Arial" w:cs="Arial"/>
          <w:sz w:val="22"/>
        </w:rPr>
        <w:t xml:space="preserve">а културите с влошено санитарно състояние, и </w:t>
      </w:r>
      <w:r w:rsidR="00731A19" w:rsidRPr="003423D0">
        <w:rPr>
          <w:rFonts w:ascii="Arial" w:hAnsi="Arial" w:cs="Arial"/>
          <w:sz w:val="22"/>
        </w:rPr>
        <w:t xml:space="preserve">добив на едра строителна дървесина с диаметър на тънкия край над 18 см </w:t>
      </w:r>
      <w:r w:rsidR="00731A19">
        <w:rPr>
          <w:rFonts w:ascii="Arial" w:hAnsi="Arial" w:cs="Arial"/>
          <w:sz w:val="22"/>
        </w:rPr>
        <w:t>при</w:t>
      </w:r>
      <w:r w:rsidR="00731A19" w:rsidRPr="003423D0">
        <w:rPr>
          <w:rFonts w:ascii="Arial" w:hAnsi="Arial" w:cs="Arial"/>
          <w:sz w:val="22"/>
        </w:rPr>
        <w:t xml:space="preserve"> </w:t>
      </w:r>
      <w:proofErr w:type="spellStart"/>
      <w:r w:rsidR="00731A19" w:rsidRPr="003423D0">
        <w:rPr>
          <w:rFonts w:ascii="Arial" w:hAnsi="Arial" w:cs="Arial"/>
          <w:sz w:val="22"/>
        </w:rPr>
        <w:t>турнус</w:t>
      </w:r>
      <w:proofErr w:type="spellEnd"/>
      <w:r w:rsidR="00731A19" w:rsidRPr="003423D0">
        <w:rPr>
          <w:rFonts w:ascii="Arial" w:hAnsi="Arial" w:cs="Arial"/>
          <w:sz w:val="22"/>
        </w:rPr>
        <w:t xml:space="preserve"> на сеч </w:t>
      </w:r>
      <w:r w:rsidR="00731A19">
        <w:rPr>
          <w:rFonts w:ascii="Arial" w:hAnsi="Arial" w:cs="Arial"/>
          <w:sz w:val="22"/>
        </w:rPr>
        <w:t>8</w:t>
      </w:r>
      <w:r w:rsidR="00731A19" w:rsidRPr="003423D0">
        <w:rPr>
          <w:rFonts w:ascii="Arial" w:hAnsi="Arial" w:cs="Arial"/>
          <w:sz w:val="22"/>
        </w:rPr>
        <w:t xml:space="preserve">0 години </w:t>
      </w:r>
      <w:r w:rsidR="00731A19">
        <w:rPr>
          <w:rFonts w:ascii="Arial" w:hAnsi="Arial" w:cs="Arial"/>
          <w:sz w:val="22"/>
        </w:rPr>
        <w:t>за к</w:t>
      </w:r>
      <w:r w:rsidR="00731A19" w:rsidRPr="003423D0">
        <w:rPr>
          <w:rFonts w:ascii="Arial" w:hAnsi="Arial" w:cs="Arial"/>
          <w:sz w:val="22"/>
        </w:rPr>
        <w:t xml:space="preserve">ултурите в добро </w:t>
      </w:r>
      <w:r w:rsidR="00731A19">
        <w:rPr>
          <w:rFonts w:ascii="Arial" w:hAnsi="Arial" w:cs="Arial"/>
          <w:sz w:val="22"/>
        </w:rPr>
        <w:t>здравословно</w:t>
      </w:r>
      <w:r w:rsidR="00731A19" w:rsidRPr="003423D0">
        <w:rPr>
          <w:rFonts w:ascii="Arial" w:hAnsi="Arial" w:cs="Arial"/>
          <w:sz w:val="22"/>
        </w:rPr>
        <w:t xml:space="preserve"> състояние </w:t>
      </w:r>
      <w:r w:rsidR="00731A19">
        <w:rPr>
          <w:rFonts w:ascii="Arial" w:hAnsi="Arial" w:cs="Arial"/>
          <w:sz w:val="22"/>
        </w:rPr>
        <w:t xml:space="preserve">и </w:t>
      </w:r>
      <w:r w:rsidR="00731A19" w:rsidRPr="003423D0">
        <w:rPr>
          <w:rFonts w:ascii="Arial" w:hAnsi="Arial" w:cs="Arial"/>
          <w:sz w:val="22"/>
        </w:rPr>
        <w:t xml:space="preserve">на богати </w:t>
      </w:r>
      <w:proofErr w:type="spellStart"/>
      <w:r w:rsidR="00731A19" w:rsidRPr="003423D0">
        <w:rPr>
          <w:rFonts w:ascii="Arial" w:hAnsi="Arial" w:cs="Arial"/>
          <w:sz w:val="22"/>
        </w:rPr>
        <w:t>месторастения</w:t>
      </w:r>
      <w:proofErr w:type="spellEnd"/>
      <w:r w:rsidR="00731A19">
        <w:rPr>
          <w:rFonts w:ascii="Arial" w:hAnsi="Arial" w:cs="Arial"/>
          <w:sz w:val="22"/>
        </w:rPr>
        <w:t>, при годишно ползване от сечище по състояние с площ 20 ха и запас 5791 куб. м</w:t>
      </w:r>
      <w:r w:rsidR="00C00E01">
        <w:rPr>
          <w:rFonts w:ascii="Arial" w:hAnsi="Arial" w:cs="Arial"/>
          <w:sz w:val="22"/>
          <w:szCs w:val="22"/>
        </w:rPr>
        <w:t>.</w:t>
      </w:r>
    </w:p>
    <w:p w14:paraId="6DD9E3C4" w14:textId="77777777" w:rsidR="007A2CC7" w:rsidRPr="003423D0" w:rsidRDefault="007A2CC7" w:rsidP="007A2CC7">
      <w:pPr>
        <w:jc w:val="both"/>
        <w:rPr>
          <w:rFonts w:ascii="Arial" w:hAnsi="Arial" w:cs="Arial"/>
          <w:sz w:val="22"/>
          <w:szCs w:val="22"/>
        </w:rPr>
      </w:pPr>
    </w:p>
    <w:p w14:paraId="5B03C000" w14:textId="71763559" w:rsidR="007A2CC7" w:rsidRPr="00822C96" w:rsidRDefault="00822C96" w:rsidP="00822C96">
      <w:pPr>
        <w:ind w:left="709"/>
        <w:jc w:val="both"/>
        <w:rPr>
          <w:rFonts w:ascii="Arial" w:hAnsi="Arial" w:cs="Arial"/>
          <w:sz w:val="22"/>
          <w:szCs w:val="22"/>
        </w:rPr>
      </w:pPr>
      <w:r>
        <w:rPr>
          <w:rFonts w:ascii="Arial" w:hAnsi="Arial" w:cs="Arial"/>
          <w:b/>
          <w:sz w:val="22"/>
          <w:szCs w:val="22"/>
        </w:rPr>
        <w:t>14.1.2.</w:t>
      </w:r>
      <w:r w:rsidR="00F97ABE" w:rsidRPr="00822C96">
        <w:rPr>
          <w:rFonts w:ascii="Arial" w:hAnsi="Arial" w:cs="Arial"/>
          <w:b/>
          <w:sz w:val="22"/>
          <w:szCs w:val="22"/>
        </w:rPr>
        <w:t xml:space="preserve"> </w:t>
      </w:r>
      <w:r w:rsidR="007A2CC7" w:rsidRPr="00822C96">
        <w:rPr>
          <w:rFonts w:ascii="Arial" w:hAnsi="Arial" w:cs="Arial"/>
          <w:b/>
          <w:sz w:val="22"/>
          <w:szCs w:val="22"/>
        </w:rPr>
        <w:t xml:space="preserve">Условен стопански клас </w:t>
      </w:r>
      <w:r w:rsidR="007C3BA7">
        <w:rPr>
          <w:rFonts w:ascii="Arial" w:hAnsi="Arial" w:cs="Arial"/>
          <w:b/>
          <w:sz w:val="22"/>
          <w:szCs w:val="22"/>
        </w:rPr>
        <w:t>К</w:t>
      </w:r>
      <w:r w:rsidR="007A2CC7" w:rsidRPr="00822C96">
        <w:rPr>
          <w:rFonts w:ascii="Arial" w:hAnsi="Arial" w:cs="Arial"/>
          <w:b/>
          <w:sz w:val="22"/>
          <w:szCs w:val="22"/>
        </w:rPr>
        <w:t>ултури от червен дъб</w:t>
      </w:r>
      <w:r w:rsidR="007E4FCB">
        <w:rPr>
          <w:rFonts w:ascii="Arial" w:hAnsi="Arial" w:cs="Arial"/>
          <w:b/>
          <w:sz w:val="22"/>
          <w:szCs w:val="22"/>
        </w:rPr>
        <w:t xml:space="preserve"> </w:t>
      </w:r>
      <w:r w:rsidR="007A2CC7" w:rsidRPr="00822C96">
        <w:rPr>
          <w:rFonts w:ascii="Arial" w:hAnsi="Arial" w:cs="Arial"/>
          <w:b/>
          <w:sz w:val="22"/>
          <w:szCs w:val="22"/>
        </w:rPr>
        <w:t>–</w:t>
      </w:r>
      <w:r w:rsidR="007E4FCB">
        <w:rPr>
          <w:rFonts w:ascii="Arial" w:hAnsi="Arial" w:cs="Arial"/>
          <w:b/>
          <w:sz w:val="22"/>
          <w:szCs w:val="22"/>
        </w:rPr>
        <w:t xml:space="preserve"> </w:t>
      </w:r>
      <w:proofErr w:type="spellStart"/>
      <w:r w:rsidR="007A2CC7" w:rsidRPr="00822C96">
        <w:rPr>
          <w:rFonts w:ascii="Arial" w:hAnsi="Arial" w:cs="Arial"/>
          <w:b/>
          <w:sz w:val="22"/>
          <w:szCs w:val="22"/>
        </w:rPr>
        <w:t>Кчдб</w:t>
      </w:r>
      <w:proofErr w:type="spellEnd"/>
      <w:r w:rsidR="007B76F2">
        <w:rPr>
          <w:rFonts w:ascii="Arial" w:hAnsi="Arial" w:cs="Arial"/>
          <w:b/>
          <w:sz w:val="22"/>
          <w:szCs w:val="22"/>
        </w:rPr>
        <w:t xml:space="preserve"> </w:t>
      </w:r>
      <w:r w:rsidR="00A2139D" w:rsidRPr="00822C96">
        <w:rPr>
          <w:rFonts w:ascii="Arial" w:hAnsi="Arial" w:cs="Arial"/>
          <w:b/>
          <w:bCs/>
          <w:sz w:val="22"/>
          <w:szCs w:val="22"/>
        </w:rPr>
        <w:t>(</w:t>
      </w:r>
      <w:proofErr w:type="spellStart"/>
      <w:r w:rsidR="00A2139D" w:rsidRPr="00822C96">
        <w:rPr>
          <w:rFonts w:ascii="Arial" w:hAnsi="Arial" w:cs="Arial"/>
          <w:b/>
          <w:bCs/>
          <w:sz w:val="22"/>
          <w:szCs w:val="22"/>
        </w:rPr>
        <w:t>ЗСпФ</w:t>
      </w:r>
      <w:proofErr w:type="spellEnd"/>
      <w:r w:rsidR="00A2139D" w:rsidRPr="00822C96">
        <w:rPr>
          <w:rFonts w:ascii="Arial" w:hAnsi="Arial" w:cs="Arial"/>
          <w:b/>
          <w:bCs/>
          <w:sz w:val="22"/>
          <w:szCs w:val="22"/>
        </w:rPr>
        <w:t>)</w:t>
      </w:r>
      <w:r w:rsidR="00F06D30">
        <w:rPr>
          <w:rFonts w:ascii="Arial" w:hAnsi="Arial" w:cs="Arial"/>
          <w:b/>
          <w:bCs/>
          <w:sz w:val="22"/>
          <w:szCs w:val="22"/>
        </w:rPr>
        <w:t xml:space="preserve"> </w:t>
      </w:r>
      <w:r w:rsidR="007A2CC7" w:rsidRPr="00822C96">
        <w:rPr>
          <w:rFonts w:ascii="Arial" w:hAnsi="Arial" w:cs="Arial"/>
          <w:b/>
          <w:sz w:val="22"/>
          <w:szCs w:val="22"/>
        </w:rPr>
        <w:t>–</w:t>
      </w:r>
      <w:r w:rsidR="007B76F2">
        <w:rPr>
          <w:rFonts w:ascii="Arial" w:hAnsi="Arial" w:cs="Arial"/>
          <w:b/>
          <w:sz w:val="22"/>
          <w:szCs w:val="22"/>
        </w:rPr>
        <w:t xml:space="preserve"> </w:t>
      </w:r>
      <w:r w:rsidR="00D44EDC" w:rsidRPr="00822C96">
        <w:rPr>
          <w:rFonts w:ascii="Arial" w:hAnsi="Arial" w:cs="Arial"/>
          <w:b/>
          <w:sz w:val="22"/>
          <w:szCs w:val="22"/>
        </w:rPr>
        <w:t>237</w:t>
      </w:r>
      <w:r w:rsidR="007A2CC7" w:rsidRPr="00822C96">
        <w:rPr>
          <w:rFonts w:ascii="Arial" w:hAnsi="Arial" w:cs="Arial"/>
          <w:b/>
          <w:sz w:val="22"/>
          <w:szCs w:val="22"/>
        </w:rPr>
        <w:t>.</w:t>
      </w:r>
      <w:r w:rsidR="00D44EDC" w:rsidRPr="00822C96">
        <w:rPr>
          <w:rFonts w:ascii="Arial" w:hAnsi="Arial" w:cs="Arial"/>
          <w:b/>
          <w:sz w:val="22"/>
          <w:szCs w:val="22"/>
        </w:rPr>
        <w:t>8</w:t>
      </w:r>
      <w:r w:rsidR="007A2CC7" w:rsidRPr="00822C96">
        <w:rPr>
          <w:rFonts w:ascii="Arial" w:hAnsi="Arial" w:cs="Arial"/>
          <w:b/>
          <w:sz w:val="22"/>
          <w:szCs w:val="22"/>
        </w:rPr>
        <w:t xml:space="preserve"> ха</w:t>
      </w:r>
    </w:p>
    <w:p w14:paraId="547CFF39" w14:textId="594272D5" w:rsidR="007A2CC7" w:rsidRPr="003423D0" w:rsidRDefault="007A2CC7" w:rsidP="007A2CC7">
      <w:pPr>
        <w:ind w:firstLine="708"/>
        <w:jc w:val="both"/>
        <w:rPr>
          <w:rFonts w:ascii="Arial" w:hAnsi="Arial" w:cs="Arial"/>
          <w:sz w:val="22"/>
          <w:szCs w:val="22"/>
        </w:rPr>
      </w:pPr>
      <w:r w:rsidRPr="003423D0">
        <w:rPr>
          <w:rFonts w:ascii="Arial" w:hAnsi="Arial" w:cs="Arial"/>
          <w:sz w:val="22"/>
          <w:szCs w:val="22"/>
        </w:rPr>
        <w:t xml:space="preserve">Обособен е от чисти насаждения и култури от червен дъб от I до III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Тук са отнесени и всички чисти насаждения и култури от цер </w:t>
      </w:r>
      <w:r w:rsidR="00A2139D" w:rsidRPr="003423D0">
        <w:rPr>
          <w:rFonts w:ascii="Arial" w:hAnsi="Arial" w:cs="Arial"/>
          <w:sz w:val="22"/>
          <w:szCs w:val="22"/>
        </w:rPr>
        <w:t xml:space="preserve">- </w:t>
      </w:r>
      <w:r w:rsidR="00D44EDC" w:rsidRPr="003423D0">
        <w:rPr>
          <w:rFonts w:ascii="Arial" w:hAnsi="Arial" w:cs="Arial"/>
          <w:sz w:val="22"/>
          <w:szCs w:val="22"/>
        </w:rPr>
        <w:t>104</w:t>
      </w:r>
      <w:r w:rsidRPr="003423D0">
        <w:rPr>
          <w:rFonts w:ascii="Arial" w:hAnsi="Arial" w:cs="Arial"/>
          <w:sz w:val="22"/>
          <w:szCs w:val="22"/>
        </w:rPr>
        <w:t>.</w:t>
      </w:r>
      <w:r w:rsidR="00D44EDC" w:rsidRPr="003423D0">
        <w:rPr>
          <w:rFonts w:ascii="Arial" w:hAnsi="Arial" w:cs="Arial"/>
          <w:sz w:val="22"/>
          <w:szCs w:val="22"/>
        </w:rPr>
        <w:t>9</w:t>
      </w:r>
      <w:r w:rsidRPr="003423D0">
        <w:rPr>
          <w:rFonts w:ascii="Arial" w:hAnsi="Arial" w:cs="Arial"/>
          <w:sz w:val="22"/>
          <w:szCs w:val="22"/>
        </w:rPr>
        <w:t xml:space="preserve"> ха. </w:t>
      </w:r>
      <w:r w:rsidR="006A4F4A" w:rsidRPr="003423D0">
        <w:rPr>
          <w:rFonts w:ascii="Arial" w:hAnsi="Arial" w:cs="Arial"/>
          <w:sz w:val="22"/>
          <w:szCs w:val="22"/>
        </w:rPr>
        <w:t xml:space="preserve">Горските територии със защитни функции са </w:t>
      </w:r>
      <w:r w:rsidR="00D44EDC" w:rsidRPr="003423D0">
        <w:rPr>
          <w:rFonts w:ascii="Arial" w:hAnsi="Arial" w:cs="Arial"/>
          <w:sz w:val="22"/>
          <w:szCs w:val="22"/>
        </w:rPr>
        <w:t xml:space="preserve">204.6 ха, което е 86.0%. </w:t>
      </w:r>
      <w:proofErr w:type="spellStart"/>
      <w:r w:rsidR="00D44EDC" w:rsidRPr="003423D0">
        <w:rPr>
          <w:rFonts w:ascii="Arial" w:hAnsi="Arial" w:cs="Arial"/>
          <w:sz w:val="22"/>
          <w:szCs w:val="22"/>
        </w:rPr>
        <w:t>Семепроизводствените</w:t>
      </w:r>
      <w:proofErr w:type="spellEnd"/>
      <w:r w:rsidR="00D44EDC" w:rsidRPr="003423D0">
        <w:rPr>
          <w:rFonts w:ascii="Arial" w:hAnsi="Arial" w:cs="Arial"/>
          <w:sz w:val="22"/>
          <w:szCs w:val="22"/>
        </w:rPr>
        <w:t xml:space="preserve"> насаждения са 20.3 ха. ГВКС са на площ 5.7 ха. </w:t>
      </w:r>
      <w:r w:rsidRPr="003423D0">
        <w:rPr>
          <w:rFonts w:ascii="Arial" w:hAnsi="Arial" w:cs="Arial"/>
          <w:sz w:val="22"/>
          <w:szCs w:val="22"/>
        </w:rPr>
        <w:t>Средната производител</w:t>
      </w:r>
      <w:r w:rsidRPr="003423D0">
        <w:rPr>
          <w:rFonts w:ascii="Arial" w:hAnsi="Arial" w:cs="Arial"/>
          <w:sz w:val="22"/>
          <w:szCs w:val="22"/>
        </w:rPr>
        <w:softHyphen/>
        <w:t>ност на стопанския клас е – II (</w:t>
      </w:r>
      <w:r w:rsidR="000A2315">
        <w:rPr>
          <w:rFonts w:ascii="Arial" w:hAnsi="Arial" w:cs="Arial"/>
          <w:sz w:val="22"/>
          <w:szCs w:val="22"/>
        </w:rPr>
        <w:t>2,1</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на класа е 4</w:t>
      </w:r>
      <w:r w:rsidR="000A2315">
        <w:rPr>
          <w:rFonts w:ascii="Arial" w:hAnsi="Arial" w:cs="Arial"/>
          <w:sz w:val="22"/>
          <w:szCs w:val="22"/>
        </w:rPr>
        <w:t>5</w:t>
      </w:r>
      <w:r w:rsidRPr="003423D0">
        <w:rPr>
          <w:rFonts w:ascii="Arial" w:hAnsi="Arial" w:cs="Arial"/>
          <w:sz w:val="22"/>
          <w:szCs w:val="22"/>
        </w:rPr>
        <w:t xml:space="preserve"> години. </w:t>
      </w:r>
    </w:p>
    <w:p w14:paraId="5A57FF01" w14:textId="6A799D28" w:rsidR="00D44EDC" w:rsidRPr="003423D0" w:rsidRDefault="00D44EDC" w:rsidP="00D44EDC">
      <w:pPr>
        <w:pStyle w:val="af1"/>
        <w:spacing w:before="0" w:beforeAutospacing="0" w:after="0" w:afterAutospacing="0"/>
        <w:ind w:firstLine="708"/>
        <w:rPr>
          <w:rFonts w:ascii="Arial" w:hAnsi="Arial" w:cs="Arial"/>
          <w:sz w:val="22"/>
          <w:szCs w:val="22"/>
        </w:rPr>
      </w:pPr>
      <w:r w:rsidRPr="003423D0">
        <w:rPr>
          <w:rFonts w:ascii="Arial" w:hAnsi="Arial" w:cs="Arial"/>
          <w:sz w:val="22"/>
          <w:szCs w:val="22"/>
        </w:rPr>
        <w:t>Цел на стопанисване поддържане и подобр</w:t>
      </w:r>
      <w:r w:rsidR="00BC1C99">
        <w:rPr>
          <w:rFonts w:ascii="Arial" w:hAnsi="Arial" w:cs="Arial"/>
          <w:sz w:val="22"/>
          <w:szCs w:val="22"/>
        </w:rPr>
        <w:t>яване на защитните и специални</w:t>
      </w:r>
      <w:r w:rsidRPr="003423D0">
        <w:rPr>
          <w:rFonts w:ascii="Arial" w:hAnsi="Arial" w:cs="Arial"/>
          <w:sz w:val="22"/>
          <w:szCs w:val="22"/>
        </w:rPr>
        <w:t xml:space="preserve"> функции</w:t>
      </w:r>
      <w:r w:rsidR="00BC1C99">
        <w:rPr>
          <w:rFonts w:ascii="Arial" w:hAnsi="Arial" w:cs="Arial"/>
          <w:sz w:val="22"/>
          <w:szCs w:val="22"/>
        </w:rPr>
        <w:t xml:space="preserve"> на насажденията и</w:t>
      </w:r>
      <w:r w:rsidR="001163D7">
        <w:rPr>
          <w:rFonts w:ascii="Arial" w:hAnsi="Arial" w:cs="Arial"/>
          <w:sz w:val="22"/>
          <w:szCs w:val="22"/>
        </w:rPr>
        <w:t xml:space="preserve"> </w:t>
      </w:r>
      <w:r w:rsidR="00BC1C99">
        <w:rPr>
          <w:rFonts w:ascii="Arial" w:hAnsi="Arial" w:cs="Arial"/>
          <w:sz w:val="22"/>
          <w:szCs w:val="22"/>
        </w:rPr>
        <w:t>ц</w:t>
      </w:r>
      <w:r w:rsidR="0004178B">
        <w:rPr>
          <w:rFonts w:ascii="Arial" w:hAnsi="Arial" w:cs="Arial"/>
          <w:sz w:val="22"/>
          <w:szCs w:val="22"/>
        </w:rPr>
        <w:t>ел на</w:t>
      </w:r>
      <w:r w:rsidRPr="003423D0">
        <w:rPr>
          <w:rFonts w:ascii="Arial" w:hAnsi="Arial" w:cs="Arial"/>
          <w:sz w:val="22"/>
          <w:szCs w:val="22"/>
        </w:rPr>
        <w:t xml:space="preserve"> производство </w:t>
      </w:r>
      <w:r w:rsidR="0004178B">
        <w:rPr>
          <w:rFonts w:ascii="Arial" w:hAnsi="Arial" w:cs="Arial"/>
          <w:sz w:val="22"/>
          <w:szCs w:val="22"/>
        </w:rPr>
        <w:t xml:space="preserve">добив </w:t>
      </w:r>
      <w:r w:rsidRPr="003423D0">
        <w:rPr>
          <w:rFonts w:ascii="Arial" w:hAnsi="Arial" w:cs="Arial"/>
          <w:sz w:val="22"/>
          <w:szCs w:val="22"/>
        </w:rPr>
        <w:t>на едра строителна дървеси</w:t>
      </w:r>
      <w:r w:rsidRPr="003423D0">
        <w:rPr>
          <w:rFonts w:ascii="Arial" w:hAnsi="Arial" w:cs="Arial"/>
          <w:sz w:val="22"/>
          <w:szCs w:val="22"/>
        </w:rPr>
        <w:softHyphen/>
        <w:t>на с диаметър на тънкия край над 18 см</w:t>
      </w:r>
      <w:r w:rsidR="0004178B">
        <w:rPr>
          <w:rFonts w:ascii="Arial" w:hAnsi="Arial" w:cs="Arial"/>
          <w:sz w:val="22"/>
          <w:szCs w:val="22"/>
        </w:rPr>
        <w:t xml:space="preserve"> при </w:t>
      </w:r>
      <w:proofErr w:type="spellStart"/>
      <w:r w:rsidR="0004178B">
        <w:rPr>
          <w:rFonts w:ascii="Arial" w:hAnsi="Arial" w:cs="Arial"/>
          <w:sz w:val="22"/>
          <w:szCs w:val="22"/>
        </w:rPr>
        <w:t>турнус</w:t>
      </w:r>
      <w:proofErr w:type="spellEnd"/>
      <w:r w:rsidR="0004178B">
        <w:rPr>
          <w:rFonts w:ascii="Arial" w:hAnsi="Arial" w:cs="Arial"/>
          <w:sz w:val="22"/>
          <w:szCs w:val="22"/>
        </w:rPr>
        <w:t xml:space="preserve"> на сеч </w:t>
      </w:r>
      <w:r w:rsidR="00D950CE">
        <w:rPr>
          <w:rFonts w:ascii="Arial" w:hAnsi="Arial" w:cs="Arial"/>
          <w:sz w:val="22"/>
        </w:rPr>
        <w:t xml:space="preserve">за червения дъб и цера </w:t>
      </w:r>
      <w:r w:rsidR="0004178B">
        <w:rPr>
          <w:rFonts w:ascii="Arial" w:hAnsi="Arial" w:cs="Arial"/>
          <w:sz w:val="22"/>
          <w:szCs w:val="22"/>
        </w:rPr>
        <w:t>100 години</w:t>
      </w:r>
      <w:r w:rsidR="00D950CE" w:rsidRPr="00D950CE">
        <w:rPr>
          <w:rFonts w:ascii="Arial" w:hAnsi="Arial" w:cs="Arial"/>
          <w:sz w:val="22"/>
        </w:rPr>
        <w:t xml:space="preserve"> </w:t>
      </w:r>
      <w:r w:rsidR="00D950CE">
        <w:rPr>
          <w:rFonts w:ascii="Arial" w:hAnsi="Arial" w:cs="Arial"/>
          <w:sz w:val="22"/>
        </w:rPr>
        <w:t>В стопанския клас няма зрели култури</w:t>
      </w:r>
      <w:r w:rsidR="0004178B">
        <w:rPr>
          <w:rFonts w:ascii="Arial" w:hAnsi="Arial" w:cs="Arial"/>
          <w:sz w:val="22"/>
          <w:szCs w:val="22"/>
        </w:rPr>
        <w:t>.</w:t>
      </w:r>
    </w:p>
    <w:p w14:paraId="7CDEA645" w14:textId="77777777" w:rsidR="00E56929" w:rsidRPr="003423D0" w:rsidRDefault="00E56929" w:rsidP="007A2CC7">
      <w:pPr>
        <w:ind w:firstLine="708"/>
        <w:jc w:val="both"/>
        <w:rPr>
          <w:rFonts w:ascii="Arial" w:hAnsi="Arial" w:cs="Arial"/>
          <w:sz w:val="22"/>
          <w:szCs w:val="22"/>
        </w:rPr>
      </w:pPr>
    </w:p>
    <w:p w14:paraId="049DAE44" w14:textId="543A6BA7" w:rsidR="00E56929" w:rsidRPr="00822C96" w:rsidRDefault="00A2139D" w:rsidP="003C2A59">
      <w:pPr>
        <w:pStyle w:val="afc"/>
        <w:numPr>
          <w:ilvl w:val="2"/>
          <w:numId w:val="15"/>
        </w:numPr>
        <w:ind w:left="1276" w:hanging="709"/>
        <w:jc w:val="both"/>
        <w:rPr>
          <w:rFonts w:ascii="Arial" w:hAnsi="Arial" w:cs="Arial"/>
          <w:sz w:val="22"/>
          <w:szCs w:val="22"/>
        </w:rPr>
      </w:pPr>
      <w:r w:rsidRPr="00822C96">
        <w:rPr>
          <w:rFonts w:ascii="Arial" w:hAnsi="Arial" w:cs="Arial"/>
          <w:b/>
          <w:sz w:val="22"/>
          <w:szCs w:val="22"/>
        </w:rPr>
        <w:t>Условен стопански клас Широколистен високостъблен</w:t>
      </w:r>
      <w:r w:rsidR="003C2A59">
        <w:rPr>
          <w:rFonts w:ascii="Arial" w:hAnsi="Arial" w:cs="Arial"/>
          <w:b/>
          <w:sz w:val="22"/>
          <w:szCs w:val="22"/>
        </w:rPr>
        <w:t xml:space="preserve"> </w:t>
      </w:r>
      <w:r w:rsidRPr="00822C96">
        <w:rPr>
          <w:rFonts w:ascii="Arial" w:hAnsi="Arial" w:cs="Arial"/>
          <w:b/>
          <w:sz w:val="22"/>
          <w:szCs w:val="22"/>
        </w:rPr>
        <w:t>–</w:t>
      </w:r>
      <w:r w:rsidR="003C2A59">
        <w:rPr>
          <w:rFonts w:ascii="Arial" w:hAnsi="Arial" w:cs="Arial"/>
          <w:b/>
          <w:sz w:val="22"/>
          <w:szCs w:val="22"/>
        </w:rPr>
        <w:t xml:space="preserve"> </w:t>
      </w:r>
      <w:r w:rsidRPr="00822C96">
        <w:rPr>
          <w:rFonts w:ascii="Arial" w:hAnsi="Arial" w:cs="Arial"/>
          <w:b/>
          <w:sz w:val="22"/>
          <w:szCs w:val="22"/>
        </w:rPr>
        <w:t xml:space="preserve">ШВ </w:t>
      </w:r>
      <w:r w:rsidRPr="00822C96">
        <w:rPr>
          <w:rFonts w:ascii="Arial" w:hAnsi="Arial" w:cs="Arial"/>
          <w:b/>
          <w:bCs/>
          <w:sz w:val="22"/>
          <w:szCs w:val="22"/>
        </w:rPr>
        <w:t>(</w:t>
      </w:r>
      <w:proofErr w:type="spellStart"/>
      <w:r w:rsidRPr="00822C96">
        <w:rPr>
          <w:rFonts w:ascii="Arial" w:hAnsi="Arial" w:cs="Arial"/>
          <w:b/>
          <w:bCs/>
          <w:sz w:val="22"/>
          <w:szCs w:val="22"/>
        </w:rPr>
        <w:t>ЗСпФ</w:t>
      </w:r>
      <w:proofErr w:type="spellEnd"/>
      <w:r w:rsidRPr="00822C96">
        <w:rPr>
          <w:rFonts w:ascii="Arial" w:hAnsi="Arial" w:cs="Arial"/>
          <w:b/>
          <w:bCs/>
          <w:sz w:val="22"/>
          <w:szCs w:val="22"/>
        </w:rPr>
        <w:t>)</w:t>
      </w:r>
      <w:r w:rsidR="00F06D30">
        <w:rPr>
          <w:rFonts w:ascii="Arial" w:hAnsi="Arial" w:cs="Arial"/>
          <w:b/>
          <w:bCs/>
          <w:sz w:val="22"/>
          <w:szCs w:val="22"/>
        </w:rPr>
        <w:t xml:space="preserve"> </w:t>
      </w:r>
      <w:r w:rsidRPr="00822C96">
        <w:rPr>
          <w:rFonts w:ascii="Arial" w:hAnsi="Arial" w:cs="Arial"/>
          <w:b/>
          <w:sz w:val="22"/>
          <w:szCs w:val="22"/>
        </w:rPr>
        <w:t>–</w:t>
      </w:r>
      <w:r w:rsidR="00F06D30">
        <w:rPr>
          <w:rFonts w:ascii="Arial" w:hAnsi="Arial" w:cs="Arial"/>
          <w:b/>
          <w:sz w:val="22"/>
          <w:szCs w:val="22"/>
        </w:rPr>
        <w:t xml:space="preserve"> </w:t>
      </w:r>
      <w:r w:rsidRPr="00822C96">
        <w:rPr>
          <w:rFonts w:ascii="Arial" w:hAnsi="Arial" w:cs="Arial"/>
          <w:b/>
          <w:sz w:val="22"/>
          <w:szCs w:val="22"/>
        </w:rPr>
        <w:t>129.7 ха</w:t>
      </w:r>
    </w:p>
    <w:p w14:paraId="311EC3CD" w14:textId="44E93614" w:rsidR="00A2139D" w:rsidRPr="003423D0" w:rsidRDefault="00A2139D" w:rsidP="00A2139D">
      <w:pPr>
        <w:ind w:firstLine="708"/>
        <w:jc w:val="both"/>
        <w:rPr>
          <w:rFonts w:ascii="Arial" w:hAnsi="Arial" w:cs="Arial"/>
          <w:sz w:val="22"/>
          <w:szCs w:val="22"/>
        </w:rPr>
      </w:pPr>
      <w:r w:rsidRPr="003423D0">
        <w:rPr>
          <w:rFonts w:ascii="Arial" w:hAnsi="Arial" w:cs="Arial"/>
          <w:sz w:val="22"/>
          <w:szCs w:val="22"/>
        </w:rPr>
        <w:t xml:space="preserve">Обособен е от всички смесени с 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естествени насаждения и култури от явор, габър, планински ясен, бук, бреза, </w:t>
      </w:r>
      <w:proofErr w:type="spellStart"/>
      <w:r w:rsidRPr="003423D0">
        <w:rPr>
          <w:rFonts w:ascii="Arial" w:hAnsi="Arial" w:cs="Arial"/>
          <w:sz w:val="22"/>
          <w:szCs w:val="22"/>
        </w:rPr>
        <w:t>сребролистна</w:t>
      </w:r>
      <w:proofErr w:type="spellEnd"/>
      <w:r w:rsidRPr="003423D0">
        <w:rPr>
          <w:rFonts w:ascii="Arial" w:hAnsi="Arial" w:cs="Arial"/>
          <w:sz w:val="22"/>
          <w:szCs w:val="22"/>
        </w:rPr>
        <w:t xml:space="preserve"> липа и други от I - V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Поради липса на площ, тук са включени и всички семенни насаждения от бук и габър, както и култури и насаждения от тополи. Горските територии със защитни функции са 86.9 ха – 67%. Защитени зони по Натура 2000 – 24.7 ха, </w:t>
      </w:r>
      <w:proofErr w:type="spellStart"/>
      <w:r w:rsidRPr="003423D0">
        <w:rPr>
          <w:rFonts w:ascii="Arial" w:hAnsi="Arial" w:cs="Arial"/>
          <w:sz w:val="22"/>
          <w:szCs w:val="22"/>
        </w:rPr>
        <w:t>семепроизводствени</w:t>
      </w:r>
      <w:proofErr w:type="spellEnd"/>
      <w:r w:rsidRPr="003423D0">
        <w:rPr>
          <w:rFonts w:ascii="Arial" w:hAnsi="Arial" w:cs="Arial"/>
          <w:sz w:val="22"/>
          <w:szCs w:val="22"/>
        </w:rPr>
        <w:t xml:space="preserve"> </w:t>
      </w:r>
      <w:proofErr w:type="spellStart"/>
      <w:r w:rsidRPr="003423D0">
        <w:rPr>
          <w:rFonts w:ascii="Arial" w:hAnsi="Arial" w:cs="Arial"/>
          <w:sz w:val="22"/>
          <w:szCs w:val="22"/>
        </w:rPr>
        <w:t>насажденя</w:t>
      </w:r>
      <w:proofErr w:type="spellEnd"/>
      <w:r w:rsidRPr="003423D0">
        <w:rPr>
          <w:rFonts w:ascii="Arial" w:hAnsi="Arial" w:cs="Arial"/>
          <w:sz w:val="22"/>
          <w:szCs w:val="22"/>
        </w:rPr>
        <w:t xml:space="preserve"> – 6.8 ха, ГВКС – 10.8 ха.</w:t>
      </w:r>
      <w:r w:rsidR="00B40785" w:rsidRPr="00B40785">
        <w:rPr>
          <w:rFonts w:ascii="Arial" w:hAnsi="Arial" w:cs="Arial"/>
          <w:sz w:val="22"/>
        </w:rPr>
        <w:t xml:space="preserve"> </w:t>
      </w:r>
      <w:r w:rsidR="00B40785" w:rsidRPr="00C74091">
        <w:rPr>
          <w:rFonts w:ascii="Arial" w:hAnsi="Arial" w:cs="Arial"/>
          <w:sz w:val="22"/>
        </w:rPr>
        <w:t>Средната производител</w:t>
      </w:r>
      <w:r w:rsidR="00B40785" w:rsidRPr="00C74091">
        <w:rPr>
          <w:rFonts w:ascii="Arial" w:hAnsi="Arial" w:cs="Arial"/>
          <w:sz w:val="22"/>
        </w:rPr>
        <w:softHyphen/>
        <w:t>ност на стопанския клас е – III (</w:t>
      </w:r>
      <w:r w:rsidR="00B40785">
        <w:rPr>
          <w:rFonts w:ascii="Arial" w:hAnsi="Arial" w:cs="Arial"/>
          <w:sz w:val="22"/>
        </w:rPr>
        <w:t>2</w:t>
      </w:r>
      <w:r w:rsidR="00B40785" w:rsidRPr="00C74091">
        <w:rPr>
          <w:rFonts w:ascii="Arial" w:hAnsi="Arial" w:cs="Arial"/>
          <w:sz w:val="22"/>
        </w:rPr>
        <w:t xml:space="preserve">.9) </w:t>
      </w:r>
      <w:proofErr w:type="spellStart"/>
      <w:r w:rsidR="00B40785" w:rsidRPr="00C74091">
        <w:rPr>
          <w:rFonts w:ascii="Arial" w:hAnsi="Arial" w:cs="Arial"/>
          <w:sz w:val="22"/>
        </w:rPr>
        <w:t>бонитет</w:t>
      </w:r>
      <w:proofErr w:type="spellEnd"/>
      <w:r w:rsidR="00B40785" w:rsidRPr="00C74091">
        <w:rPr>
          <w:rFonts w:ascii="Arial" w:hAnsi="Arial" w:cs="Arial"/>
          <w:sz w:val="22"/>
        </w:rPr>
        <w:t xml:space="preserve">. Средната възраст на класа е </w:t>
      </w:r>
      <w:r w:rsidR="00B40785">
        <w:rPr>
          <w:rFonts w:ascii="Arial" w:hAnsi="Arial" w:cs="Arial"/>
          <w:sz w:val="22"/>
        </w:rPr>
        <w:t>52</w:t>
      </w:r>
      <w:r w:rsidR="00B40785" w:rsidRPr="00C74091">
        <w:rPr>
          <w:rFonts w:ascii="Arial" w:hAnsi="Arial" w:cs="Arial"/>
          <w:sz w:val="22"/>
        </w:rPr>
        <w:t xml:space="preserve"> години.</w:t>
      </w:r>
    </w:p>
    <w:p w14:paraId="044A602D" w14:textId="77777777" w:rsidR="00A2139D" w:rsidRPr="003423D0" w:rsidRDefault="00A2139D" w:rsidP="00A2139D">
      <w:pPr>
        <w:ind w:firstLine="708"/>
        <w:jc w:val="both"/>
        <w:rPr>
          <w:rFonts w:ascii="Arial" w:hAnsi="Arial" w:cs="Arial"/>
          <w:sz w:val="22"/>
          <w:szCs w:val="22"/>
        </w:rPr>
      </w:pPr>
      <w:r w:rsidRPr="003423D0">
        <w:rPr>
          <w:rFonts w:ascii="Arial" w:hAnsi="Arial" w:cs="Arial"/>
          <w:sz w:val="22"/>
          <w:szCs w:val="22"/>
        </w:rPr>
        <w:t xml:space="preserve">Насажденията и културите са разположени на бедни,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Общото санитарно състояние на условния клас е сравнително добро.</w:t>
      </w:r>
    </w:p>
    <w:p w14:paraId="34584383" w14:textId="2799C93C" w:rsidR="00E56929" w:rsidRDefault="006E4679" w:rsidP="00182A55">
      <w:pPr>
        <w:jc w:val="both"/>
        <w:rPr>
          <w:rFonts w:ascii="Arial" w:hAnsi="Arial" w:cs="Arial"/>
          <w:sz w:val="22"/>
          <w:szCs w:val="22"/>
        </w:rPr>
      </w:pPr>
      <w:r w:rsidRPr="003423D0">
        <w:rPr>
          <w:rFonts w:ascii="Arial" w:hAnsi="Arial" w:cs="Arial"/>
          <w:sz w:val="22"/>
          <w:szCs w:val="22"/>
        </w:rPr>
        <w:tab/>
        <w:t>Целта на стопанисване е поддържане и подобряване на защитните и сп</w:t>
      </w:r>
      <w:r w:rsidR="0042273D">
        <w:rPr>
          <w:rFonts w:ascii="Arial" w:hAnsi="Arial" w:cs="Arial"/>
          <w:sz w:val="22"/>
          <w:szCs w:val="22"/>
        </w:rPr>
        <w:t>ециални функции на насажденията</w:t>
      </w:r>
      <w:r w:rsidRPr="003423D0">
        <w:rPr>
          <w:rFonts w:ascii="Arial" w:hAnsi="Arial" w:cs="Arial"/>
          <w:sz w:val="22"/>
          <w:szCs w:val="22"/>
        </w:rPr>
        <w:t xml:space="preserve">. Целта на производство и </w:t>
      </w:r>
      <w:proofErr w:type="spellStart"/>
      <w:r w:rsidRPr="003423D0">
        <w:rPr>
          <w:rFonts w:ascii="Arial" w:hAnsi="Arial" w:cs="Arial"/>
          <w:sz w:val="22"/>
          <w:szCs w:val="22"/>
        </w:rPr>
        <w:t>турнусите</w:t>
      </w:r>
      <w:proofErr w:type="spellEnd"/>
      <w:r w:rsidRPr="003423D0">
        <w:rPr>
          <w:rFonts w:ascii="Arial" w:hAnsi="Arial" w:cs="Arial"/>
          <w:sz w:val="22"/>
          <w:szCs w:val="22"/>
        </w:rPr>
        <w:t xml:space="preserve"> на сеч са диференцирани в зависимост от дървесните видове както следва:</w:t>
      </w:r>
    </w:p>
    <w:p w14:paraId="3D7464A2" w14:textId="77777777" w:rsidR="00130D81" w:rsidRDefault="00776C15" w:rsidP="00130D81">
      <w:pPr>
        <w:pStyle w:val="aa"/>
        <w:ind w:firstLine="708"/>
        <w:jc w:val="both"/>
        <w:rPr>
          <w:rFonts w:ascii="Arial" w:hAnsi="Arial" w:cs="Arial"/>
          <w:sz w:val="22"/>
          <w:szCs w:val="22"/>
        </w:rPr>
      </w:pPr>
      <w:r>
        <w:rPr>
          <w:rFonts w:ascii="Arial" w:hAnsi="Arial" w:cs="Arial"/>
          <w:sz w:val="22"/>
          <w:szCs w:val="22"/>
        </w:rPr>
        <w:t xml:space="preserve">- </w:t>
      </w:r>
      <w:r w:rsidR="00130D81">
        <w:rPr>
          <w:rFonts w:ascii="Arial" w:hAnsi="Arial" w:cs="Arial"/>
          <w:sz w:val="22"/>
          <w:szCs w:val="22"/>
        </w:rPr>
        <w:t xml:space="preserve">за </w:t>
      </w:r>
      <w:proofErr w:type="spellStart"/>
      <w:r w:rsidR="00130D81">
        <w:rPr>
          <w:rFonts w:ascii="Arial" w:hAnsi="Arial" w:cs="Arial"/>
          <w:sz w:val="22"/>
          <w:szCs w:val="22"/>
        </w:rPr>
        <w:t>всични</w:t>
      </w:r>
      <w:proofErr w:type="spellEnd"/>
      <w:r w:rsidR="00130D81">
        <w:rPr>
          <w:rFonts w:ascii="Arial" w:hAnsi="Arial" w:cs="Arial"/>
          <w:sz w:val="22"/>
          <w:szCs w:val="22"/>
        </w:rPr>
        <w:t xml:space="preserve"> чисти и смесени култури от явор и планинския ясен, за насажденията и културите без </w:t>
      </w:r>
      <w:proofErr w:type="spellStart"/>
      <w:r w:rsidR="00130D81">
        <w:rPr>
          <w:rFonts w:ascii="Arial" w:hAnsi="Arial" w:cs="Arial"/>
          <w:sz w:val="22"/>
          <w:szCs w:val="22"/>
        </w:rPr>
        <w:t>преобладание</w:t>
      </w:r>
      <w:proofErr w:type="spellEnd"/>
      <w:r w:rsidR="00130D81">
        <w:rPr>
          <w:rFonts w:ascii="Arial" w:hAnsi="Arial" w:cs="Arial"/>
          <w:sz w:val="22"/>
          <w:szCs w:val="22"/>
        </w:rPr>
        <w:t xml:space="preserve">, както и за насажденията от габър цел на производство добив на едра строителна дървесина с диаметър на тънкия край над 18 см при </w:t>
      </w:r>
      <w:proofErr w:type="spellStart"/>
      <w:r w:rsidR="00130D81">
        <w:rPr>
          <w:rFonts w:ascii="Arial" w:hAnsi="Arial" w:cs="Arial"/>
          <w:sz w:val="22"/>
          <w:szCs w:val="22"/>
        </w:rPr>
        <w:t>турнус</w:t>
      </w:r>
      <w:proofErr w:type="spellEnd"/>
      <w:r w:rsidR="00130D81">
        <w:rPr>
          <w:rFonts w:ascii="Arial" w:hAnsi="Arial" w:cs="Arial"/>
          <w:sz w:val="22"/>
          <w:szCs w:val="22"/>
        </w:rPr>
        <w:t xml:space="preserve"> на сеч 100 години;</w:t>
      </w:r>
    </w:p>
    <w:p w14:paraId="354582B4" w14:textId="77777777" w:rsidR="00130D81" w:rsidRPr="003423D0" w:rsidRDefault="00130D81" w:rsidP="00130D81">
      <w:pPr>
        <w:pStyle w:val="aa"/>
        <w:ind w:firstLine="708"/>
        <w:jc w:val="both"/>
        <w:rPr>
          <w:rFonts w:ascii="Arial" w:hAnsi="Arial" w:cs="Arial"/>
          <w:sz w:val="22"/>
          <w:szCs w:val="22"/>
        </w:rPr>
      </w:pPr>
      <w:r>
        <w:rPr>
          <w:rFonts w:ascii="Arial" w:hAnsi="Arial" w:cs="Arial"/>
          <w:sz w:val="22"/>
          <w:szCs w:val="22"/>
        </w:rPr>
        <w:t>- за</w:t>
      </w:r>
      <w:r w:rsidRPr="003423D0">
        <w:rPr>
          <w:rFonts w:ascii="Arial" w:hAnsi="Arial" w:cs="Arial"/>
          <w:sz w:val="22"/>
          <w:szCs w:val="22"/>
        </w:rPr>
        <w:t xml:space="preserve"> бук</w:t>
      </w:r>
      <w:r>
        <w:rPr>
          <w:rFonts w:ascii="Arial" w:hAnsi="Arial" w:cs="Arial"/>
          <w:sz w:val="22"/>
          <w:szCs w:val="22"/>
        </w:rPr>
        <w:t>а</w:t>
      </w:r>
      <w:r w:rsidRPr="003423D0">
        <w:rPr>
          <w:rFonts w:ascii="Arial" w:hAnsi="Arial" w:cs="Arial"/>
          <w:sz w:val="22"/>
          <w:szCs w:val="22"/>
        </w:rPr>
        <w:t xml:space="preserve"> </w:t>
      </w:r>
      <w:r>
        <w:rPr>
          <w:rFonts w:ascii="Arial" w:hAnsi="Arial" w:cs="Arial"/>
          <w:sz w:val="22"/>
          <w:szCs w:val="22"/>
        </w:rPr>
        <w:t>ц</w:t>
      </w:r>
      <w:r w:rsidRPr="003423D0">
        <w:rPr>
          <w:rFonts w:ascii="Arial" w:hAnsi="Arial" w:cs="Arial"/>
          <w:sz w:val="22"/>
          <w:szCs w:val="22"/>
        </w:rPr>
        <w:t xml:space="preserve">ел на производство </w:t>
      </w:r>
      <w:r>
        <w:rPr>
          <w:rFonts w:ascii="Arial" w:hAnsi="Arial" w:cs="Arial"/>
          <w:sz w:val="22"/>
          <w:szCs w:val="22"/>
        </w:rPr>
        <w:t xml:space="preserve">добив на </w:t>
      </w:r>
      <w:r w:rsidRPr="003423D0">
        <w:rPr>
          <w:rFonts w:ascii="Arial" w:hAnsi="Arial" w:cs="Arial"/>
          <w:sz w:val="22"/>
          <w:szCs w:val="22"/>
        </w:rPr>
        <w:t xml:space="preserve">едра строителна дървесина с диаметър на  тънкия край над </w:t>
      </w:r>
      <w:r>
        <w:rPr>
          <w:rFonts w:ascii="Arial" w:hAnsi="Arial" w:cs="Arial"/>
          <w:sz w:val="22"/>
          <w:szCs w:val="22"/>
        </w:rPr>
        <w:t>30</w:t>
      </w:r>
      <w:r w:rsidRPr="003423D0">
        <w:rPr>
          <w:rFonts w:ascii="Arial" w:hAnsi="Arial" w:cs="Arial"/>
          <w:sz w:val="22"/>
          <w:szCs w:val="22"/>
        </w:rPr>
        <w:t xml:space="preserve"> см </w:t>
      </w:r>
      <w:r>
        <w:rPr>
          <w:rFonts w:ascii="Arial" w:hAnsi="Arial" w:cs="Arial"/>
          <w:sz w:val="22"/>
          <w:szCs w:val="22"/>
        </w:rPr>
        <w:t xml:space="preserve">при </w:t>
      </w:r>
      <w:proofErr w:type="spellStart"/>
      <w:r w:rsidRPr="003423D0">
        <w:rPr>
          <w:rFonts w:ascii="Arial" w:hAnsi="Arial" w:cs="Arial"/>
          <w:sz w:val="22"/>
          <w:szCs w:val="22"/>
        </w:rPr>
        <w:t>турнус</w:t>
      </w:r>
      <w:proofErr w:type="spellEnd"/>
      <w:r w:rsidRPr="003423D0">
        <w:rPr>
          <w:rFonts w:ascii="Arial" w:hAnsi="Arial" w:cs="Arial"/>
          <w:sz w:val="22"/>
          <w:szCs w:val="22"/>
        </w:rPr>
        <w:t xml:space="preserve"> на сеч 120 години</w:t>
      </w:r>
      <w:r>
        <w:rPr>
          <w:rFonts w:ascii="Arial" w:hAnsi="Arial" w:cs="Arial"/>
          <w:sz w:val="22"/>
          <w:szCs w:val="22"/>
        </w:rPr>
        <w:t>;</w:t>
      </w:r>
      <w:r w:rsidRPr="003423D0">
        <w:rPr>
          <w:rFonts w:ascii="Arial" w:hAnsi="Arial" w:cs="Arial"/>
          <w:sz w:val="22"/>
          <w:szCs w:val="22"/>
        </w:rPr>
        <w:t xml:space="preserve"> </w:t>
      </w:r>
    </w:p>
    <w:p w14:paraId="46B403CA" w14:textId="77777777" w:rsidR="00130D81" w:rsidRDefault="00130D81" w:rsidP="00130D81">
      <w:pPr>
        <w:pStyle w:val="aa"/>
        <w:ind w:firstLine="708"/>
        <w:jc w:val="both"/>
        <w:rPr>
          <w:rFonts w:ascii="Arial" w:hAnsi="Arial" w:cs="Arial"/>
          <w:sz w:val="22"/>
          <w:szCs w:val="22"/>
        </w:rPr>
      </w:pPr>
      <w:r>
        <w:rPr>
          <w:rFonts w:ascii="Arial" w:hAnsi="Arial" w:cs="Arial"/>
          <w:sz w:val="22"/>
          <w:szCs w:val="22"/>
        </w:rPr>
        <w:t>- за</w:t>
      </w:r>
      <w:r w:rsidRPr="003423D0">
        <w:rPr>
          <w:rFonts w:ascii="Arial" w:hAnsi="Arial" w:cs="Arial"/>
          <w:sz w:val="22"/>
          <w:szCs w:val="22"/>
        </w:rPr>
        <w:t xml:space="preserve"> </w:t>
      </w:r>
      <w:r>
        <w:rPr>
          <w:rFonts w:ascii="Arial" w:hAnsi="Arial" w:cs="Arial"/>
          <w:sz w:val="22"/>
          <w:szCs w:val="22"/>
        </w:rPr>
        <w:t xml:space="preserve">насаждения от </w:t>
      </w:r>
      <w:proofErr w:type="spellStart"/>
      <w:r w:rsidRPr="003423D0">
        <w:rPr>
          <w:rFonts w:ascii="Arial" w:hAnsi="Arial" w:cs="Arial"/>
          <w:sz w:val="22"/>
          <w:szCs w:val="22"/>
        </w:rPr>
        <w:t>б</w:t>
      </w:r>
      <w:r>
        <w:rPr>
          <w:rFonts w:ascii="Arial" w:hAnsi="Arial" w:cs="Arial"/>
          <w:sz w:val="22"/>
          <w:szCs w:val="22"/>
        </w:rPr>
        <w:t>лаг</w:t>
      </w:r>
      <w:r w:rsidRPr="003423D0">
        <w:rPr>
          <w:rFonts w:ascii="Arial" w:hAnsi="Arial" w:cs="Arial"/>
          <w:sz w:val="22"/>
          <w:szCs w:val="22"/>
        </w:rPr>
        <w:t>у</w:t>
      </w:r>
      <w:r>
        <w:rPr>
          <w:rFonts w:ascii="Arial" w:hAnsi="Arial" w:cs="Arial"/>
          <w:sz w:val="22"/>
          <w:szCs w:val="22"/>
        </w:rPr>
        <w:t>н</w:t>
      </w:r>
      <w:proofErr w:type="spellEnd"/>
      <w:r>
        <w:rPr>
          <w:rFonts w:ascii="Arial" w:hAnsi="Arial" w:cs="Arial"/>
          <w:sz w:val="22"/>
          <w:szCs w:val="22"/>
        </w:rPr>
        <w:t xml:space="preserve"> и зимен дъб, както и за култури от </w:t>
      </w:r>
      <w:proofErr w:type="spellStart"/>
      <w:r>
        <w:rPr>
          <w:rFonts w:ascii="Arial" w:hAnsi="Arial" w:cs="Arial"/>
          <w:sz w:val="22"/>
          <w:szCs w:val="22"/>
        </w:rPr>
        <w:t>благун</w:t>
      </w:r>
      <w:proofErr w:type="spellEnd"/>
      <w:r w:rsidRPr="003423D0">
        <w:rPr>
          <w:rFonts w:ascii="Arial" w:hAnsi="Arial" w:cs="Arial"/>
          <w:sz w:val="22"/>
          <w:szCs w:val="22"/>
        </w:rPr>
        <w:t xml:space="preserve"> </w:t>
      </w:r>
      <w:r>
        <w:rPr>
          <w:rFonts w:ascii="Arial" w:hAnsi="Arial" w:cs="Arial"/>
          <w:sz w:val="22"/>
          <w:szCs w:val="22"/>
        </w:rPr>
        <w:t>ц</w:t>
      </w:r>
      <w:r w:rsidRPr="003423D0">
        <w:rPr>
          <w:rFonts w:ascii="Arial" w:hAnsi="Arial" w:cs="Arial"/>
          <w:sz w:val="22"/>
          <w:szCs w:val="22"/>
        </w:rPr>
        <w:t xml:space="preserve">ел на производство </w:t>
      </w:r>
      <w:r>
        <w:rPr>
          <w:rFonts w:ascii="Arial" w:hAnsi="Arial" w:cs="Arial"/>
          <w:sz w:val="22"/>
          <w:szCs w:val="22"/>
        </w:rPr>
        <w:t xml:space="preserve">добив на </w:t>
      </w:r>
      <w:r w:rsidRPr="003423D0">
        <w:rPr>
          <w:rFonts w:ascii="Arial" w:hAnsi="Arial" w:cs="Arial"/>
          <w:sz w:val="22"/>
          <w:szCs w:val="22"/>
        </w:rPr>
        <w:t xml:space="preserve">едра строителна дървесина с диаметър на тънкия край над </w:t>
      </w:r>
      <w:r>
        <w:rPr>
          <w:rFonts w:ascii="Arial" w:hAnsi="Arial" w:cs="Arial"/>
          <w:sz w:val="22"/>
          <w:szCs w:val="22"/>
        </w:rPr>
        <w:t>30</w:t>
      </w:r>
      <w:r w:rsidRPr="003423D0">
        <w:rPr>
          <w:rFonts w:ascii="Arial" w:hAnsi="Arial" w:cs="Arial"/>
          <w:sz w:val="22"/>
          <w:szCs w:val="22"/>
        </w:rPr>
        <w:t xml:space="preserve"> см </w:t>
      </w:r>
      <w:r>
        <w:rPr>
          <w:rFonts w:ascii="Arial" w:hAnsi="Arial" w:cs="Arial"/>
          <w:sz w:val="22"/>
          <w:szCs w:val="22"/>
        </w:rPr>
        <w:t xml:space="preserve">при </w:t>
      </w:r>
      <w:proofErr w:type="spellStart"/>
      <w:r w:rsidRPr="003423D0">
        <w:rPr>
          <w:rFonts w:ascii="Arial" w:hAnsi="Arial" w:cs="Arial"/>
          <w:sz w:val="22"/>
          <w:szCs w:val="22"/>
        </w:rPr>
        <w:t>турнус</w:t>
      </w:r>
      <w:proofErr w:type="spellEnd"/>
      <w:r w:rsidRPr="003423D0">
        <w:rPr>
          <w:rFonts w:ascii="Arial" w:hAnsi="Arial" w:cs="Arial"/>
          <w:sz w:val="22"/>
          <w:szCs w:val="22"/>
        </w:rPr>
        <w:t xml:space="preserve"> на сеч 1</w:t>
      </w:r>
      <w:r>
        <w:rPr>
          <w:rFonts w:ascii="Arial" w:hAnsi="Arial" w:cs="Arial"/>
          <w:sz w:val="22"/>
          <w:szCs w:val="22"/>
        </w:rPr>
        <w:t>4</w:t>
      </w:r>
      <w:r w:rsidRPr="003423D0">
        <w:rPr>
          <w:rFonts w:ascii="Arial" w:hAnsi="Arial" w:cs="Arial"/>
          <w:sz w:val="22"/>
          <w:szCs w:val="22"/>
        </w:rPr>
        <w:t>0 години</w:t>
      </w:r>
      <w:r>
        <w:rPr>
          <w:rFonts w:ascii="Arial" w:hAnsi="Arial" w:cs="Arial"/>
          <w:sz w:val="22"/>
          <w:szCs w:val="22"/>
        </w:rPr>
        <w:t>;</w:t>
      </w:r>
    </w:p>
    <w:p w14:paraId="03023268" w14:textId="77777777" w:rsidR="00130D81" w:rsidRDefault="00130D81" w:rsidP="00130D81">
      <w:pPr>
        <w:pStyle w:val="aa"/>
        <w:ind w:firstLine="708"/>
        <w:jc w:val="both"/>
        <w:rPr>
          <w:rFonts w:ascii="Arial" w:hAnsi="Arial" w:cs="Arial"/>
          <w:sz w:val="22"/>
          <w:szCs w:val="22"/>
        </w:rPr>
      </w:pPr>
      <w:r>
        <w:rPr>
          <w:rFonts w:ascii="Arial" w:hAnsi="Arial" w:cs="Arial"/>
          <w:sz w:val="22"/>
          <w:szCs w:val="22"/>
        </w:rPr>
        <w:t xml:space="preserve">- за култури от хибридни тополи на нетипични тополови </w:t>
      </w:r>
      <w:proofErr w:type="spellStart"/>
      <w:r>
        <w:rPr>
          <w:rFonts w:ascii="Arial" w:hAnsi="Arial" w:cs="Arial"/>
          <w:sz w:val="22"/>
          <w:szCs w:val="22"/>
        </w:rPr>
        <w:t>месторастения</w:t>
      </w:r>
      <w:proofErr w:type="spellEnd"/>
      <w:r>
        <w:rPr>
          <w:rFonts w:ascii="Arial" w:hAnsi="Arial" w:cs="Arial"/>
          <w:sz w:val="22"/>
          <w:szCs w:val="22"/>
        </w:rPr>
        <w:t xml:space="preserve"> ц</w:t>
      </w:r>
      <w:r w:rsidRPr="003423D0">
        <w:rPr>
          <w:rFonts w:ascii="Arial" w:hAnsi="Arial" w:cs="Arial"/>
          <w:sz w:val="22"/>
          <w:szCs w:val="22"/>
        </w:rPr>
        <w:t xml:space="preserve">ел на производство </w:t>
      </w:r>
      <w:r>
        <w:rPr>
          <w:rFonts w:ascii="Arial" w:hAnsi="Arial" w:cs="Arial"/>
          <w:sz w:val="22"/>
          <w:szCs w:val="22"/>
        </w:rPr>
        <w:t>добив на с</w:t>
      </w:r>
      <w:r w:rsidRPr="003423D0">
        <w:rPr>
          <w:rFonts w:ascii="Arial" w:hAnsi="Arial" w:cs="Arial"/>
          <w:sz w:val="22"/>
          <w:szCs w:val="22"/>
        </w:rPr>
        <w:t>р</w:t>
      </w:r>
      <w:r>
        <w:rPr>
          <w:rFonts w:ascii="Arial" w:hAnsi="Arial" w:cs="Arial"/>
          <w:sz w:val="22"/>
          <w:szCs w:val="22"/>
        </w:rPr>
        <w:t>едн</w:t>
      </w:r>
      <w:r w:rsidRPr="003423D0">
        <w:rPr>
          <w:rFonts w:ascii="Arial" w:hAnsi="Arial" w:cs="Arial"/>
          <w:sz w:val="22"/>
          <w:szCs w:val="22"/>
        </w:rPr>
        <w:t xml:space="preserve">а строителна дървесина с диаметър на тънкия край над </w:t>
      </w:r>
      <w:r>
        <w:rPr>
          <w:rFonts w:ascii="Arial" w:hAnsi="Arial" w:cs="Arial"/>
          <w:sz w:val="22"/>
          <w:szCs w:val="22"/>
        </w:rPr>
        <w:t>8</w:t>
      </w:r>
      <w:r w:rsidRPr="003423D0">
        <w:rPr>
          <w:rFonts w:ascii="Arial" w:hAnsi="Arial" w:cs="Arial"/>
          <w:sz w:val="22"/>
          <w:szCs w:val="22"/>
        </w:rPr>
        <w:t xml:space="preserve"> см </w:t>
      </w:r>
      <w:r>
        <w:rPr>
          <w:rFonts w:ascii="Arial" w:hAnsi="Arial" w:cs="Arial"/>
          <w:sz w:val="22"/>
          <w:szCs w:val="22"/>
        </w:rPr>
        <w:t xml:space="preserve">при </w:t>
      </w:r>
      <w:proofErr w:type="spellStart"/>
      <w:r w:rsidRPr="003423D0">
        <w:rPr>
          <w:rFonts w:ascii="Arial" w:hAnsi="Arial" w:cs="Arial"/>
          <w:sz w:val="22"/>
          <w:szCs w:val="22"/>
        </w:rPr>
        <w:t>турнус</w:t>
      </w:r>
      <w:proofErr w:type="spellEnd"/>
      <w:r w:rsidRPr="003423D0">
        <w:rPr>
          <w:rFonts w:ascii="Arial" w:hAnsi="Arial" w:cs="Arial"/>
          <w:sz w:val="22"/>
          <w:szCs w:val="22"/>
        </w:rPr>
        <w:t xml:space="preserve"> на сеч 1</w:t>
      </w:r>
      <w:r>
        <w:rPr>
          <w:rFonts w:ascii="Arial" w:hAnsi="Arial" w:cs="Arial"/>
          <w:sz w:val="22"/>
          <w:szCs w:val="22"/>
        </w:rPr>
        <w:t>2</w:t>
      </w:r>
      <w:r w:rsidRPr="003423D0">
        <w:rPr>
          <w:rFonts w:ascii="Arial" w:hAnsi="Arial" w:cs="Arial"/>
          <w:sz w:val="22"/>
          <w:szCs w:val="22"/>
        </w:rPr>
        <w:t xml:space="preserve"> години</w:t>
      </w:r>
      <w:r>
        <w:rPr>
          <w:rFonts w:ascii="Arial" w:hAnsi="Arial" w:cs="Arial"/>
          <w:sz w:val="22"/>
          <w:szCs w:val="22"/>
        </w:rPr>
        <w:t>;</w:t>
      </w:r>
    </w:p>
    <w:p w14:paraId="065460FA" w14:textId="77777777" w:rsidR="00130D81" w:rsidRDefault="00130D81" w:rsidP="00130D81">
      <w:pPr>
        <w:pStyle w:val="aa"/>
        <w:ind w:firstLine="708"/>
        <w:jc w:val="both"/>
        <w:rPr>
          <w:rFonts w:ascii="Arial" w:hAnsi="Arial" w:cs="Arial"/>
          <w:sz w:val="22"/>
          <w:szCs w:val="22"/>
        </w:rPr>
      </w:pPr>
      <w:r>
        <w:rPr>
          <w:rFonts w:ascii="Arial" w:hAnsi="Arial" w:cs="Arial"/>
          <w:sz w:val="22"/>
          <w:szCs w:val="22"/>
        </w:rPr>
        <w:t>- з</w:t>
      </w:r>
      <w:r w:rsidRPr="003423D0">
        <w:rPr>
          <w:rFonts w:ascii="Arial" w:hAnsi="Arial" w:cs="Arial"/>
          <w:sz w:val="22"/>
          <w:szCs w:val="22"/>
        </w:rPr>
        <w:t>а културите от бреза</w:t>
      </w:r>
      <w:r w:rsidRPr="003423D0">
        <w:rPr>
          <w:rFonts w:ascii="Arial" w:hAnsi="Arial" w:cs="Arial"/>
          <w:color w:val="1F497D"/>
          <w:sz w:val="22"/>
          <w:szCs w:val="22"/>
        </w:rPr>
        <w:t xml:space="preserve"> </w:t>
      </w:r>
      <w:r>
        <w:rPr>
          <w:rFonts w:ascii="Arial" w:hAnsi="Arial" w:cs="Arial"/>
          <w:sz w:val="22"/>
          <w:szCs w:val="22"/>
        </w:rPr>
        <w:t>цел на производство добив на едра строителна дървесина с диаметър на тънкия край над 18 см при</w:t>
      </w:r>
      <w:r w:rsidRPr="003423D0">
        <w:rPr>
          <w:rFonts w:ascii="Arial" w:hAnsi="Arial" w:cs="Arial"/>
          <w:sz w:val="22"/>
          <w:szCs w:val="22"/>
        </w:rPr>
        <w:t xml:space="preserve"> </w:t>
      </w:r>
      <w:proofErr w:type="spellStart"/>
      <w:r w:rsidRPr="003423D0">
        <w:rPr>
          <w:rFonts w:ascii="Arial" w:hAnsi="Arial" w:cs="Arial"/>
          <w:sz w:val="22"/>
          <w:szCs w:val="22"/>
        </w:rPr>
        <w:t>турнус</w:t>
      </w:r>
      <w:proofErr w:type="spellEnd"/>
      <w:r w:rsidRPr="003423D0">
        <w:rPr>
          <w:rFonts w:ascii="Arial" w:hAnsi="Arial" w:cs="Arial"/>
          <w:sz w:val="22"/>
          <w:szCs w:val="22"/>
        </w:rPr>
        <w:t xml:space="preserve"> на сеч 60 години.</w:t>
      </w:r>
    </w:p>
    <w:p w14:paraId="5F3A517B" w14:textId="6E191C34" w:rsidR="006E4679" w:rsidRPr="003423D0" w:rsidRDefault="00130D81" w:rsidP="00130D81">
      <w:pPr>
        <w:pStyle w:val="aa"/>
        <w:ind w:firstLine="708"/>
        <w:jc w:val="both"/>
        <w:rPr>
          <w:rFonts w:ascii="Arial" w:hAnsi="Arial" w:cs="Arial"/>
          <w:sz w:val="22"/>
          <w:szCs w:val="22"/>
        </w:rPr>
      </w:pPr>
      <w:r>
        <w:rPr>
          <w:rFonts w:ascii="Arial" w:hAnsi="Arial" w:cs="Arial"/>
          <w:sz w:val="22"/>
        </w:rPr>
        <w:t>Общото годишно ползване от възобновителни сечи е с площ 1,5 ха и запас 90 куб.м</w:t>
      </w:r>
      <w:r w:rsidR="00B105B4">
        <w:rPr>
          <w:rFonts w:ascii="Arial" w:hAnsi="Arial" w:cs="Arial"/>
          <w:sz w:val="22"/>
          <w:szCs w:val="22"/>
        </w:rPr>
        <w:t>.</w:t>
      </w:r>
    </w:p>
    <w:p w14:paraId="1A3CFC68" w14:textId="0F16B730" w:rsidR="006E4679" w:rsidRPr="008D65DC" w:rsidRDefault="006E4679" w:rsidP="007A1F99">
      <w:pPr>
        <w:pStyle w:val="aa"/>
        <w:ind w:firstLine="708"/>
        <w:jc w:val="both"/>
        <w:rPr>
          <w:rFonts w:ascii="Arial" w:hAnsi="Arial" w:cs="Arial"/>
          <w:lang w:val="ru-RU"/>
        </w:rPr>
      </w:pPr>
    </w:p>
    <w:p w14:paraId="4A2701E6" w14:textId="54AC794D" w:rsidR="006E4679" w:rsidRPr="009B46D8" w:rsidRDefault="009B46D8" w:rsidP="009B46D8">
      <w:pPr>
        <w:ind w:left="1063" w:hanging="354"/>
        <w:jc w:val="both"/>
        <w:rPr>
          <w:rFonts w:ascii="Arial" w:hAnsi="Arial" w:cs="Arial"/>
          <w:sz w:val="22"/>
          <w:szCs w:val="22"/>
        </w:rPr>
      </w:pPr>
      <w:r>
        <w:rPr>
          <w:rFonts w:ascii="Arial" w:hAnsi="Arial" w:cs="Arial"/>
          <w:b/>
          <w:sz w:val="22"/>
          <w:szCs w:val="22"/>
        </w:rPr>
        <w:t>14.1.4.</w:t>
      </w:r>
      <w:r w:rsidR="006E4679" w:rsidRPr="009B46D8">
        <w:rPr>
          <w:rFonts w:ascii="Arial" w:hAnsi="Arial" w:cs="Arial"/>
          <w:b/>
          <w:sz w:val="22"/>
          <w:szCs w:val="22"/>
        </w:rPr>
        <w:t xml:space="preserve">Условен  </w:t>
      </w:r>
      <w:r w:rsidR="007C3BA7" w:rsidRPr="009B46D8">
        <w:rPr>
          <w:rFonts w:ascii="Arial" w:hAnsi="Arial" w:cs="Arial"/>
          <w:b/>
          <w:sz w:val="22"/>
          <w:szCs w:val="22"/>
        </w:rPr>
        <w:t xml:space="preserve">Липов </w:t>
      </w:r>
      <w:r w:rsidR="006E4679" w:rsidRPr="009B46D8">
        <w:rPr>
          <w:rFonts w:ascii="Arial" w:hAnsi="Arial" w:cs="Arial"/>
          <w:b/>
          <w:sz w:val="22"/>
          <w:szCs w:val="22"/>
        </w:rPr>
        <w:t xml:space="preserve">стопански клас – Л </w:t>
      </w:r>
      <w:r w:rsidR="00F84DC7" w:rsidRPr="00822C96">
        <w:rPr>
          <w:rFonts w:ascii="Arial" w:hAnsi="Arial" w:cs="Arial"/>
          <w:b/>
          <w:bCs/>
          <w:sz w:val="22"/>
          <w:szCs w:val="22"/>
        </w:rPr>
        <w:t>(</w:t>
      </w:r>
      <w:proofErr w:type="spellStart"/>
      <w:r w:rsidR="00F84DC7" w:rsidRPr="00822C96">
        <w:rPr>
          <w:rFonts w:ascii="Arial" w:hAnsi="Arial" w:cs="Arial"/>
          <w:b/>
          <w:bCs/>
          <w:sz w:val="22"/>
          <w:szCs w:val="22"/>
        </w:rPr>
        <w:t>ЗСпФ</w:t>
      </w:r>
      <w:proofErr w:type="spellEnd"/>
      <w:r w:rsidR="00F84DC7" w:rsidRPr="00822C96">
        <w:rPr>
          <w:rFonts w:ascii="Arial" w:hAnsi="Arial" w:cs="Arial"/>
          <w:b/>
          <w:bCs/>
          <w:sz w:val="22"/>
          <w:szCs w:val="22"/>
        </w:rPr>
        <w:t>)</w:t>
      </w:r>
      <w:r w:rsidR="00F84DC7">
        <w:rPr>
          <w:rFonts w:ascii="Arial" w:hAnsi="Arial" w:cs="Arial"/>
          <w:b/>
          <w:bCs/>
          <w:sz w:val="22"/>
          <w:szCs w:val="22"/>
        </w:rPr>
        <w:t xml:space="preserve"> </w:t>
      </w:r>
      <w:r w:rsidR="006E4679" w:rsidRPr="009B46D8">
        <w:rPr>
          <w:rFonts w:ascii="Arial" w:hAnsi="Arial" w:cs="Arial"/>
          <w:b/>
          <w:sz w:val="22"/>
          <w:szCs w:val="22"/>
        </w:rPr>
        <w:t>– 662.1 ха</w:t>
      </w:r>
    </w:p>
    <w:p w14:paraId="469AB440" w14:textId="5F969AAE" w:rsidR="006E4679" w:rsidRPr="003423D0" w:rsidRDefault="006E4679" w:rsidP="006E4679">
      <w:pPr>
        <w:pStyle w:val="aa"/>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с 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 5/10 на липа насаждения и култури, със средна производител</w:t>
      </w:r>
      <w:r w:rsidRPr="003423D0">
        <w:rPr>
          <w:rFonts w:ascii="Arial" w:hAnsi="Arial" w:cs="Arial"/>
          <w:sz w:val="22"/>
          <w:szCs w:val="22"/>
        </w:rPr>
        <w:softHyphen/>
        <w:t>ност – III (2.</w:t>
      </w:r>
      <w:r w:rsidR="004A67B5">
        <w:rPr>
          <w:rFonts w:ascii="Arial" w:hAnsi="Arial" w:cs="Arial"/>
          <w:sz w:val="22"/>
          <w:szCs w:val="22"/>
          <w:lang w:val="en-US"/>
        </w:rPr>
        <w:t>5</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Горските територии със защитни функции са 413,4 ха – 62.4 %. Защитени зони по Натура 2000 са 163.1 ха, </w:t>
      </w:r>
      <w:proofErr w:type="spellStart"/>
      <w:r w:rsidRPr="003423D0">
        <w:rPr>
          <w:rFonts w:ascii="Arial" w:hAnsi="Arial" w:cs="Arial"/>
          <w:sz w:val="22"/>
          <w:szCs w:val="22"/>
        </w:rPr>
        <w:t>семепроизводствени</w:t>
      </w:r>
      <w:proofErr w:type="spellEnd"/>
      <w:r w:rsidRPr="003423D0">
        <w:rPr>
          <w:rFonts w:ascii="Arial" w:hAnsi="Arial" w:cs="Arial"/>
          <w:sz w:val="22"/>
          <w:szCs w:val="22"/>
        </w:rPr>
        <w:t xml:space="preserve"> насаждения – 30.0 ха, </w:t>
      </w:r>
      <w:r w:rsidR="00682CCC" w:rsidRPr="003423D0">
        <w:rPr>
          <w:rFonts w:ascii="Arial" w:hAnsi="Arial" w:cs="Arial"/>
          <w:sz w:val="22"/>
          <w:szCs w:val="22"/>
        </w:rPr>
        <w:t>БИСД – 26.4 ха, ГВКС – 29.2 ха.</w:t>
      </w:r>
      <w:r w:rsidR="00592A8A" w:rsidRPr="00592A8A">
        <w:rPr>
          <w:rFonts w:ascii="Arial" w:hAnsi="Arial" w:cs="Arial"/>
          <w:sz w:val="22"/>
        </w:rPr>
        <w:t xml:space="preserve"> </w:t>
      </w:r>
      <w:r w:rsidR="00592A8A" w:rsidRPr="00C74091">
        <w:rPr>
          <w:rFonts w:ascii="Arial" w:hAnsi="Arial" w:cs="Arial"/>
          <w:sz w:val="22"/>
        </w:rPr>
        <w:t>Средната производител</w:t>
      </w:r>
      <w:r w:rsidR="00592A8A" w:rsidRPr="00C74091">
        <w:rPr>
          <w:rFonts w:ascii="Arial" w:hAnsi="Arial" w:cs="Arial"/>
          <w:sz w:val="22"/>
        </w:rPr>
        <w:softHyphen/>
        <w:t>ност на стопанския клас е – III (</w:t>
      </w:r>
      <w:r w:rsidR="00592A8A">
        <w:rPr>
          <w:rFonts w:ascii="Arial" w:hAnsi="Arial" w:cs="Arial"/>
          <w:sz w:val="22"/>
        </w:rPr>
        <w:t>2</w:t>
      </w:r>
      <w:r w:rsidR="00592A8A" w:rsidRPr="00C74091">
        <w:rPr>
          <w:rFonts w:ascii="Arial" w:hAnsi="Arial" w:cs="Arial"/>
          <w:sz w:val="22"/>
        </w:rPr>
        <w:t>.</w:t>
      </w:r>
      <w:r w:rsidR="00592A8A">
        <w:rPr>
          <w:rFonts w:ascii="Arial" w:hAnsi="Arial" w:cs="Arial"/>
          <w:sz w:val="22"/>
        </w:rPr>
        <w:t>5</w:t>
      </w:r>
      <w:r w:rsidR="00592A8A" w:rsidRPr="00C74091">
        <w:rPr>
          <w:rFonts w:ascii="Arial" w:hAnsi="Arial" w:cs="Arial"/>
          <w:sz w:val="22"/>
        </w:rPr>
        <w:t xml:space="preserve">) </w:t>
      </w:r>
      <w:proofErr w:type="spellStart"/>
      <w:r w:rsidR="00592A8A" w:rsidRPr="00C74091">
        <w:rPr>
          <w:rFonts w:ascii="Arial" w:hAnsi="Arial" w:cs="Arial"/>
          <w:sz w:val="22"/>
        </w:rPr>
        <w:t>бонитет</w:t>
      </w:r>
      <w:proofErr w:type="spellEnd"/>
      <w:r w:rsidR="00592A8A" w:rsidRPr="00C74091">
        <w:rPr>
          <w:rFonts w:ascii="Arial" w:hAnsi="Arial" w:cs="Arial"/>
          <w:sz w:val="22"/>
        </w:rPr>
        <w:t xml:space="preserve">. Средната възраст на класа е </w:t>
      </w:r>
      <w:r w:rsidR="00592A8A">
        <w:rPr>
          <w:rFonts w:ascii="Arial" w:hAnsi="Arial" w:cs="Arial"/>
          <w:sz w:val="22"/>
        </w:rPr>
        <w:t>63</w:t>
      </w:r>
      <w:r w:rsidR="00592A8A" w:rsidRPr="00C74091">
        <w:rPr>
          <w:rFonts w:ascii="Arial" w:hAnsi="Arial" w:cs="Arial"/>
          <w:sz w:val="22"/>
        </w:rPr>
        <w:t xml:space="preserve"> години</w:t>
      </w:r>
    </w:p>
    <w:p w14:paraId="3801C67B" w14:textId="24DA5936" w:rsidR="00682CCC" w:rsidRPr="003423D0" w:rsidRDefault="00682CCC" w:rsidP="00682CCC">
      <w:pPr>
        <w:pStyle w:val="aa"/>
        <w:ind w:firstLine="708"/>
        <w:jc w:val="both"/>
        <w:rPr>
          <w:rFonts w:ascii="Arial" w:hAnsi="Arial" w:cs="Arial"/>
          <w:sz w:val="22"/>
          <w:szCs w:val="22"/>
        </w:rPr>
      </w:pPr>
      <w:r w:rsidRPr="003423D0">
        <w:rPr>
          <w:rFonts w:ascii="Arial" w:hAnsi="Arial" w:cs="Arial"/>
          <w:sz w:val="22"/>
          <w:szCs w:val="22"/>
        </w:rPr>
        <w:t xml:space="preserve">Целта на стопанисване е поддържане и подобряване на защитните и специални функции на насажденията. Целта на производство е </w:t>
      </w:r>
      <w:r w:rsidR="00B82616">
        <w:rPr>
          <w:rFonts w:ascii="Arial" w:hAnsi="Arial" w:cs="Arial"/>
          <w:sz w:val="22"/>
          <w:szCs w:val="22"/>
        </w:rPr>
        <w:t xml:space="preserve">добив на </w:t>
      </w:r>
      <w:r w:rsidRPr="003423D0">
        <w:rPr>
          <w:rFonts w:ascii="Arial" w:hAnsi="Arial" w:cs="Arial"/>
          <w:sz w:val="22"/>
          <w:szCs w:val="22"/>
        </w:rPr>
        <w:t>едра строителна дървесина с диаметър на  тънкия край над 18 см</w:t>
      </w:r>
      <w:r w:rsidR="00EE1BB1" w:rsidRPr="00EE1BB1">
        <w:rPr>
          <w:rFonts w:ascii="Arial" w:hAnsi="Arial" w:cs="Arial"/>
          <w:sz w:val="22"/>
          <w:szCs w:val="22"/>
        </w:rPr>
        <w:t xml:space="preserve"> </w:t>
      </w:r>
      <w:r w:rsidR="00EE1BB1">
        <w:rPr>
          <w:rFonts w:ascii="Arial" w:hAnsi="Arial" w:cs="Arial"/>
          <w:sz w:val="22"/>
          <w:szCs w:val="22"/>
        </w:rPr>
        <w:t xml:space="preserve">при </w:t>
      </w:r>
      <w:proofErr w:type="spellStart"/>
      <w:r w:rsidR="00EE1BB1">
        <w:rPr>
          <w:rFonts w:ascii="Arial" w:hAnsi="Arial" w:cs="Arial"/>
          <w:sz w:val="22"/>
          <w:szCs w:val="22"/>
        </w:rPr>
        <w:t>турнус</w:t>
      </w:r>
      <w:proofErr w:type="spellEnd"/>
      <w:r w:rsidR="00EE1BB1">
        <w:rPr>
          <w:rFonts w:ascii="Arial" w:hAnsi="Arial" w:cs="Arial"/>
          <w:sz w:val="22"/>
          <w:szCs w:val="22"/>
        </w:rPr>
        <w:t xml:space="preserve"> на сеч 90 години.</w:t>
      </w:r>
      <w:r w:rsidRPr="003423D0">
        <w:rPr>
          <w:rFonts w:ascii="Arial" w:hAnsi="Arial" w:cs="Arial"/>
          <w:sz w:val="22"/>
          <w:szCs w:val="22"/>
        </w:rPr>
        <w:t xml:space="preserve"> </w:t>
      </w:r>
    </w:p>
    <w:p w14:paraId="37281E3F" w14:textId="77777777" w:rsidR="00682CCC" w:rsidRPr="003423D0" w:rsidRDefault="00682CCC" w:rsidP="006E4679">
      <w:pPr>
        <w:pStyle w:val="aa"/>
        <w:ind w:firstLine="708"/>
        <w:jc w:val="both"/>
        <w:rPr>
          <w:rFonts w:ascii="Arial" w:hAnsi="Arial" w:cs="Arial"/>
          <w:sz w:val="22"/>
          <w:szCs w:val="22"/>
        </w:rPr>
      </w:pPr>
    </w:p>
    <w:p w14:paraId="191D2E41" w14:textId="0A64698A" w:rsidR="00682CCC" w:rsidRPr="003423D0" w:rsidRDefault="009B46D8" w:rsidP="00C6192D">
      <w:pPr>
        <w:pStyle w:val="aa"/>
        <w:ind w:firstLine="709"/>
        <w:jc w:val="both"/>
        <w:rPr>
          <w:rFonts w:ascii="Arial" w:hAnsi="Arial" w:cs="Arial"/>
          <w:sz w:val="22"/>
          <w:szCs w:val="22"/>
        </w:rPr>
      </w:pPr>
      <w:bookmarkStart w:id="17" w:name="_Hlk195627255"/>
      <w:r>
        <w:rPr>
          <w:rFonts w:ascii="Arial" w:hAnsi="Arial" w:cs="Arial"/>
          <w:b/>
          <w:sz w:val="22"/>
          <w:szCs w:val="22"/>
        </w:rPr>
        <w:t>14.1.5.</w:t>
      </w:r>
      <w:r w:rsidR="00682CCC" w:rsidRPr="003423D0">
        <w:rPr>
          <w:rFonts w:ascii="Arial" w:hAnsi="Arial" w:cs="Arial"/>
          <w:b/>
          <w:sz w:val="22"/>
          <w:szCs w:val="22"/>
        </w:rPr>
        <w:t xml:space="preserve">Условен </w:t>
      </w:r>
      <w:r w:rsidR="007C3BA7" w:rsidRPr="003423D0">
        <w:rPr>
          <w:rFonts w:ascii="Arial" w:hAnsi="Arial" w:cs="Arial"/>
          <w:b/>
          <w:sz w:val="22"/>
          <w:szCs w:val="22"/>
        </w:rPr>
        <w:t xml:space="preserve">Буков </w:t>
      </w:r>
      <w:proofErr w:type="spellStart"/>
      <w:r w:rsidR="007C3BA7" w:rsidRPr="003423D0">
        <w:rPr>
          <w:rFonts w:ascii="Arial" w:hAnsi="Arial" w:cs="Arial"/>
          <w:b/>
          <w:sz w:val="22"/>
          <w:szCs w:val="22"/>
        </w:rPr>
        <w:t>високобонитетен</w:t>
      </w:r>
      <w:proofErr w:type="spellEnd"/>
      <w:r w:rsidR="007C3BA7" w:rsidRPr="003423D0">
        <w:rPr>
          <w:rFonts w:ascii="Arial" w:hAnsi="Arial" w:cs="Arial"/>
          <w:b/>
          <w:sz w:val="22"/>
          <w:szCs w:val="22"/>
        </w:rPr>
        <w:t xml:space="preserve"> </w:t>
      </w:r>
      <w:r w:rsidR="00682CCC" w:rsidRPr="003423D0">
        <w:rPr>
          <w:rFonts w:ascii="Arial" w:hAnsi="Arial" w:cs="Arial"/>
          <w:b/>
          <w:sz w:val="22"/>
          <w:szCs w:val="22"/>
        </w:rPr>
        <w:t>стопански клас  за превръщане – БВП</w:t>
      </w:r>
      <w:bookmarkEnd w:id="17"/>
      <w:r w:rsidR="00412C3F">
        <w:rPr>
          <w:rFonts w:ascii="Arial" w:hAnsi="Arial" w:cs="Arial"/>
          <w:b/>
          <w:sz w:val="22"/>
          <w:szCs w:val="22"/>
          <w:lang w:val="en-US"/>
        </w:rPr>
        <w:t xml:space="preserve"> </w:t>
      </w:r>
      <w:r w:rsidR="00412C3F" w:rsidRPr="00822C96">
        <w:rPr>
          <w:rFonts w:ascii="Arial" w:hAnsi="Arial" w:cs="Arial"/>
          <w:b/>
          <w:bCs/>
          <w:sz w:val="22"/>
          <w:szCs w:val="22"/>
        </w:rPr>
        <w:t>(</w:t>
      </w:r>
      <w:proofErr w:type="spellStart"/>
      <w:r w:rsidR="00412C3F" w:rsidRPr="00822C96">
        <w:rPr>
          <w:rFonts w:ascii="Arial" w:hAnsi="Arial" w:cs="Arial"/>
          <w:b/>
          <w:bCs/>
          <w:sz w:val="22"/>
          <w:szCs w:val="22"/>
        </w:rPr>
        <w:t>ЗСпФ</w:t>
      </w:r>
      <w:proofErr w:type="spellEnd"/>
      <w:r w:rsidR="00412C3F" w:rsidRPr="00822C96">
        <w:rPr>
          <w:rFonts w:ascii="Arial" w:hAnsi="Arial" w:cs="Arial"/>
          <w:b/>
          <w:bCs/>
          <w:sz w:val="22"/>
          <w:szCs w:val="22"/>
        </w:rPr>
        <w:t>)</w:t>
      </w:r>
      <w:r w:rsidR="00412C3F">
        <w:rPr>
          <w:rFonts w:ascii="Arial" w:hAnsi="Arial" w:cs="Arial"/>
          <w:b/>
          <w:bCs/>
          <w:sz w:val="22"/>
          <w:szCs w:val="22"/>
        </w:rPr>
        <w:t xml:space="preserve"> </w:t>
      </w:r>
      <w:r w:rsidR="00682CCC" w:rsidRPr="003423D0">
        <w:rPr>
          <w:rFonts w:ascii="Arial" w:hAnsi="Arial" w:cs="Arial"/>
          <w:b/>
          <w:sz w:val="22"/>
          <w:szCs w:val="22"/>
        </w:rPr>
        <w:t xml:space="preserve"> – 767.9 ха</w:t>
      </w:r>
    </w:p>
    <w:p w14:paraId="606B7A85" w14:textId="3C71DDFD" w:rsidR="00682CCC" w:rsidRPr="003423D0" w:rsidRDefault="00682CCC" w:rsidP="00682CCC">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с </w:t>
      </w:r>
      <w:proofErr w:type="spellStart"/>
      <w:r w:rsidRPr="003423D0">
        <w:rPr>
          <w:rFonts w:ascii="Arial" w:hAnsi="Arial" w:cs="Arial"/>
          <w:sz w:val="22"/>
          <w:szCs w:val="22"/>
        </w:rPr>
        <w:t>преоблада</w:t>
      </w:r>
      <w:r w:rsidRPr="003423D0">
        <w:rPr>
          <w:rFonts w:ascii="Arial" w:hAnsi="Arial" w:cs="Arial"/>
          <w:sz w:val="22"/>
          <w:szCs w:val="22"/>
        </w:rPr>
        <w:softHyphen/>
        <w:t>ние</w:t>
      </w:r>
      <w:proofErr w:type="spellEnd"/>
      <w:r w:rsidRPr="003423D0">
        <w:rPr>
          <w:rFonts w:ascii="Arial" w:hAnsi="Arial" w:cs="Arial"/>
          <w:sz w:val="22"/>
          <w:szCs w:val="22"/>
        </w:rPr>
        <w:t xml:space="preserve"> на бук </w:t>
      </w:r>
      <w:proofErr w:type="spellStart"/>
      <w:r w:rsidRPr="003423D0">
        <w:rPr>
          <w:rFonts w:ascii="Arial" w:hAnsi="Arial" w:cs="Arial"/>
          <w:sz w:val="22"/>
          <w:szCs w:val="22"/>
        </w:rPr>
        <w:t>високобонитетни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I и II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производителност на класа е I (1.</w:t>
      </w:r>
      <w:r w:rsidR="004A67B5">
        <w:rPr>
          <w:rFonts w:ascii="Arial" w:hAnsi="Arial" w:cs="Arial"/>
          <w:sz w:val="22"/>
          <w:szCs w:val="22"/>
          <w:lang w:val="en-US"/>
        </w:rPr>
        <w:t>3</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е 8</w:t>
      </w:r>
      <w:r w:rsidR="004A67B5">
        <w:rPr>
          <w:rFonts w:ascii="Arial" w:hAnsi="Arial" w:cs="Arial"/>
          <w:sz w:val="22"/>
          <w:szCs w:val="22"/>
          <w:lang w:val="en-US"/>
        </w:rPr>
        <w:t>1</w:t>
      </w:r>
      <w:r w:rsidRPr="003423D0">
        <w:rPr>
          <w:rFonts w:ascii="Arial" w:hAnsi="Arial" w:cs="Arial"/>
          <w:sz w:val="22"/>
          <w:szCs w:val="22"/>
        </w:rPr>
        <w:t xml:space="preserve"> години. Насажденията са разположени на средно богати до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Санитарното им състояние е много добро. Горските територии със защитни функции са </w:t>
      </w:r>
    </w:p>
    <w:p w14:paraId="1648288B" w14:textId="43A67005" w:rsidR="00682CCC" w:rsidRPr="003423D0" w:rsidRDefault="00682CCC" w:rsidP="00682CCC">
      <w:pPr>
        <w:jc w:val="both"/>
        <w:rPr>
          <w:rFonts w:ascii="Arial" w:hAnsi="Arial" w:cs="Arial"/>
          <w:sz w:val="22"/>
          <w:szCs w:val="22"/>
        </w:rPr>
      </w:pPr>
      <w:r w:rsidRPr="003423D0">
        <w:rPr>
          <w:rFonts w:ascii="Arial" w:hAnsi="Arial" w:cs="Arial"/>
          <w:sz w:val="22"/>
          <w:szCs w:val="22"/>
        </w:rPr>
        <w:t xml:space="preserve">241.5ха – 31.5%. Защитени зони по Натура 2000 са 471.8 ха, </w:t>
      </w:r>
      <w:proofErr w:type="spellStart"/>
      <w:r w:rsidRPr="003423D0">
        <w:rPr>
          <w:rFonts w:ascii="Arial" w:hAnsi="Arial" w:cs="Arial"/>
          <w:sz w:val="22"/>
          <w:szCs w:val="22"/>
        </w:rPr>
        <w:t>семепроизводствени</w:t>
      </w:r>
      <w:proofErr w:type="spellEnd"/>
      <w:r w:rsidRPr="003423D0">
        <w:rPr>
          <w:rFonts w:ascii="Arial" w:hAnsi="Arial" w:cs="Arial"/>
          <w:sz w:val="22"/>
          <w:szCs w:val="22"/>
        </w:rPr>
        <w:t xml:space="preserve"> насаждения – 19.5 ха, БИСД – 109 ха, ГВКС – 24,2 ха.</w:t>
      </w:r>
      <w:r w:rsidR="00394F18" w:rsidRPr="00394F18">
        <w:rPr>
          <w:rFonts w:ascii="Arial" w:hAnsi="Arial" w:cs="Arial"/>
          <w:sz w:val="22"/>
        </w:rPr>
        <w:t xml:space="preserve"> </w:t>
      </w:r>
    </w:p>
    <w:p w14:paraId="6948295F" w14:textId="31340EEF" w:rsidR="007C4D6D" w:rsidRPr="003423D0" w:rsidRDefault="00E34FFD" w:rsidP="007C4D6D">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 функции на насажденията, пре</w:t>
      </w:r>
      <w:r w:rsidRPr="003423D0">
        <w:rPr>
          <w:rFonts w:ascii="Arial" w:hAnsi="Arial" w:cs="Arial"/>
          <w:sz w:val="22"/>
          <w:szCs w:val="22"/>
        </w:rPr>
        <w:softHyphen/>
        <w:t>в</w:t>
      </w:r>
      <w:r w:rsidRPr="003423D0">
        <w:rPr>
          <w:rFonts w:ascii="Arial" w:hAnsi="Arial" w:cs="Arial"/>
          <w:sz w:val="22"/>
          <w:szCs w:val="22"/>
        </w:rPr>
        <w:softHyphen/>
        <w:t>ръ</w:t>
      </w:r>
      <w:r w:rsidRPr="003423D0">
        <w:rPr>
          <w:rFonts w:ascii="Arial" w:hAnsi="Arial" w:cs="Arial"/>
          <w:sz w:val="22"/>
          <w:szCs w:val="22"/>
        </w:rPr>
        <w:softHyphen/>
        <w:t>ща</w:t>
      </w:r>
      <w:r w:rsidRPr="003423D0">
        <w:rPr>
          <w:rFonts w:ascii="Arial" w:hAnsi="Arial" w:cs="Arial"/>
          <w:sz w:val="22"/>
          <w:szCs w:val="22"/>
        </w:rPr>
        <w:softHyphen/>
        <w:t>не</w:t>
      </w:r>
      <w:r w:rsidRPr="003423D0">
        <w:rPr>
          <w:rFonts w:ascii="Arial" w:hAnsi="Arial" w:cs="Arial"/>
          <w:sz w:val="22"/>
          <w:szCs w:val="22"/>
        </w:rPr>
        <w:softHyphen/>
        <w:t xml:space="preserve">то </w:t>
      </w:r>
      <w:r>
        <w:rPr>
          <w:rFonts w:ascii="Arial" w:hAnsi="Arial" w:cs="Arial"/>
          <w:sz w:val="22"/>
          <w:szCs w:val="22"/>
        </w:rPr>
        <w:t>им</w:t>
      </w:r>
      <w:r w:rsidRPr="003423D0">
        <w:rPr>
          <w:rFonts w:ascii="Arial" w:hAnsi="Arial" w:cs="Arial"/>
          <w:sz w:val="22"/>
          <w:szCs w:val="22"/>
        </w:rPr>
        <w:t xml:space="preserve"> в се</w:t>
      </w:r>
      <w:r w:rsidRPr="003423D0">
        <w:rPr>
          <w:rFonts w:ascii="Arial" w:hAnsi="Arial" w:cs="Arial"/>
          <w:sz w:val="22"/>
          <w:szCs w:val="22"/>
        </w:rPr>
        <w:softHyphen/>
        <w:t>мен</w:t>
      </w:r>
      <w:r w:rsidRPr="003423D0">
        <w:rPr>
          <w:rFonts w:ascii="Arial" w:hAnsi="Arial" w:cs="Arial"/>
          <w:sz w:val="22"/>
          <w:szCs w:val="22"/>
        </w:rPr>
        <w:softHyphen/>
        <w:t xml:space="preserve">ни. Целта на производство е </w:t>
      </w:r>
      <w:r>
        <w:rPr>
          <w:rFonts w:ascii="Arial" w:hAnsi="Arial" w:cs="Arial"/>
          <w:sz w:val="22"/>
          <w:szCs w:val="22"/>
        </w:rPr>
        <w:t xml:space="preserve">добив на </w:t>
      </w:r>
      <w:r w:rsidRPr="003423D0">
        <w:rPr>
          <w:rFonts w:ascii="Arial" w:hAnsi="Arial" w:cs="Arial"/>
          <w:sz w:val="22"/>
          <w:szCs w:val="22"/>
        </w:rPr>
        <w:t>едра стро</w:t>
      </w:r>
      <w:r w:rsidRPr="003423D0">
        <w:rPr>
          <w:rFonts w:ascii="Arial" w:hAnsi="Arial" w:cs="Arial"/>
          <w:sz w:val="22"/>
          <w:szCs w:val="22"/>
        </w:rPr>
        <w:softHyphen/>
        <w:t>и</w:t>
      </w:r>
      <w:r w:rsidRPr="003423D0">
        <w:rPr>
          <w:rFonts w:ascii="Arial" w:hAnsi="Arial" w:cs="Arial"/>
          <w:sz w:val="22"/>
          <w:szCs w:val="22"/>
        </w:rPr>
        <w:softHyphen/>
        <w:t>тел</w:t>
      </w:r>
      <w:r w:rsidRPr="003423D0">
        <w:rPr>
          <w:rFonts w:ascii="Arial" w:hAnsi="Arial" w:cs="Arial"/>
          <w:sz w:val="22"/>
          <w:szCs w:val="22"/>
        </w:rPr>
        <w:softHyphen/>
        <w:t>на дър</w:t>
      </w:r>
      <w:r w:rsidRPr="003423D0">
        <w:rPr>
          <w:rFonts w:ascii="Arial" w:hAnsi="Arial" w:cs="Arial"/>
          <w:sz w:val="22"/>
          <w:szCs w:val="22"/>
        </w:rPr>
        <w:softHyphen/>
        <w:t>ве</w:t>
      </w:r>
      <w:r w:rsidRPr="003423D0">
        <w:rPr>
          <w:rFonts w:ascii="Arial" w:hAnsi="Arial" w:cs="Arial"/>
          <w:sz w:val="22"/>
          <w:szCs w:val="22"/>
        </w:rPr>
        <w:softHyphen/>
        <w:t>си</w:t>
      </w:r>
      <w:r w:rsidRPr="003423D0">
        <w:rPr>
          <w:rFonts w:ascii="Arial" w:hAnsi="Arial" w:cs="Arial"/>
          <w:sz w:val="22"/>
          <w:szCs w:val="22"/>
        </w:rPr>
        <w:softHyphen/>
        <w:t>на с диаметър на тънкия край</w:t>
      </w:r>
      <w:r>
        <w:rPr>
          <w:rFonts w:ascii="Arial" w:hAnsi="Arial" w:cs="Arial"/>
          <w:sz w:val="22"/>
          <w:szCs w:val="22"/>
        </w:rPr>
        <w:t xml:space="preserve"> </w:t>
      </w:r>
      <w:r w:rsidRPr="003423D0">
        <w:rPr>
          <w:rFonts w:ascii="Arial" w:hAnsi="Arial" w:cs="Arial"/>
          <w:sz w:val="22"/>
          <w:szCs w:val="22"/>
        </w:rPr>
        <w:t xml:space="preserve">над 18 см </w:t>
      </w:r>
      <w:r>
        <w:rPr>
          <w:rFonts w:ascii="Arial" w:hAnsi="Arial" w:cs="Arial"/>
          <w:sz w:val="22"/>
          <w:szCs w:val="22"/>
        </w:rPr>
        <w:t xml:space="preserve">при </w:t>
      </w:r>
      <w:proofErr w:type="spellStart"/>
      <w:r>
        <w:rPr>
          <w:rFonts w:ascii="Arial" w:hAnsi="Arial" w:cs="Arial"/>
          <w:sz w:val="22"/>
          <w:szCs w:val="22"/>
        </w:rPr>
        <w:t>турнус</w:t>
      </w:r>
      <w:proofErr w:type="spellEnd"/>
      <w:r>
        <w:rPr>
          <w:rFonts w:ascii="Arial" w:hAnsi="Arial" w:cs="Arial"/>
          <w:sz w:val="22"/>
          <w:szCs w:val="22"/>
        </w:rPr>
        <w:t xml:space="preserve"> на сеч </w:t>
      </w:r>
      <w:r w:rsidR="005F2010">
        <w:rPr>
          <w:rFonts w:ascii="Arial" w:hAnsi="Arial" w:cs="Arial"/>
          <w:sz w:val="22"/>
          <w:szCs w:val="22"/>
        </w:rPr>
        <w:t>10</w:t>
      </w:r>
      <w:r w:rsidR="0007182C">
        <w:rPr>
          <w:rFonts w:ascii="Arial" w:hAnsi="Arial" w:cs="Arial"/>
          <w:sz w:val="22"/>
          <w:szCs w:val="22"/>
        </w:rPr>
        <w:t>0</w:t>
      </w:r>
      <w:r w:rsidR="000274B5">
        <w:rPr>
          <w:rFonts w:ascii="Arial" w:hAnsi="Arial" w:cs="Arial"/>
          <w:sz w:val="22"/>
          <w:szCs w:val="22"/>
        </w:rPr>
        <w:t xml:space="preserve"> години.</w:t>
      </w:r>
      <w:r w:rsidR="000274B5" w:rsidRPr="003423D0">
        <w:rPr>
          <w:rFonts w:ascii="Arial" w:hAnsi="Arial" w:cs="Arial"/>
          <w:sz w:val="22"/>
          <w:szCs w:val="22"/>
        </w:rPr>
        <w:t xml:space="preserve"> </w:t>
      </w:r>
      <w:r w:rsidR="007C4D6D" w:rsidRPr="003423D0">
        <w:rPr>
          <w:rFonts w:ascii="Arial" w:hAnsi="Arial" w:cs="Arial"/>
          <w:sz w:val="22"/>
          <w:szCs w:val="22"/>
        </w:rPr>
        <w:t xml:space="preserve"> </w:t>
      </w:r>
    </w:p>
    <w:p w14:paraId="1068094A" w14:textId="77777777" w:rsidR="007C4D6D" w:rsidRPr="003423D0" w:rsidRDefault="007C4D6D" w:rsidP="00682CCC">
      <w:pPr>
        <w:jc w:val="both"/>
        <w:rPr>
          <w:rFonts w:ascii="Arial" w:hAnsi="Arial" w:cs="Arial"/>
          <w:sz w:val="22"/>
          <w:szCs w:val="22"/>
        </w:rPr>
      </w:pPr>
    </w:p>
    <w:p w14:paraId="02392551" w14:textId="42770F72" w:rsidR="007C4D6D" w:rsidRPr="009B46D8" w:rsidRDefault="009B46D8" w:rsidP="00C6192D">
      <w:pPr>
        <w:ind w:firstLine="709"/>
        <w:jc w:val="both"/>
        <w:rPr>
          <w:rFonts w:ascii="Arial" w:hAnsi="Arial" w:cs="Arial"/>
          <w:sz w:val="22"/>
          <w:szCs w:val="22"/>
        </w:rPr>
      </w:pPr>
      <w:bookmarkStart w:id="18" w:name="_Hlk195627313"/>
      <w:r>
        <w:rPr>
          <w:rFonts w:ascii="Arial" w:hAnsi="Arial" w:cs="Arial"/>
          <w:b/>
          <w:sz w:val="22"/>
          <w:szCs w:val="22"/>
        </w:rPr>
        <w:t>14.1.6.</w:t>
      </w:r>
      <w:r w:rsidR="007C4D6D" w:rsidRPr="009B46D8">
        <w:rPr>
          <w:rFonts w:ascii="Arial" w:hAnsi="Arial" w:cs="Arial"/>
          <w:b/>
          <w:sz w:val="22"/>
          <w:szCs w:val="22"/>
        </w:rPr>
        <w:t xml:space="preserve">Условен </w:t>
      </w:r>
      <w:proofErr w:type="spellStart"/>
      <w:r w:rsidR="007C3BA7" w:rsidRPr="009B46D8">
        <w:rPr>
          <w:rFonts w:ascii="Arial" w:hAnsi="Arial" w:cs="Arial"/>
          <w:b/>
          <w:sz w:val="22"/>
          <w:szCs w:val="22"/>
        </w:rPr>
        <w:t>Габъров</w:t>
      </w:r>
      <w:proofErr w:type="spellEnd"/>
      <w:r w:rsidR="007C3BA7" w:rsidRPr="009B46D8">
        <w:rPr>
          <w:rFonts w:ascii="Arial" w:hAnsi="Arial" w:cs="Arial"/>
          <w:b/>
          <w:sz w:val="22"/>
          <w:szCs w:val="22"/>
        </w:rPr>
        <w:t xml:space="preserve"> </w:t>
      </w:r>
      <w:proofErr w:type="spellStart"/>
      <w:r w:rsidR="007C3BA7" w:rsidRPr="009B46D8">
        <w:rPr>
          <w:rFonts w:ascii="Arial" w:hAnsi="Arial" w:cs="Arial"/>
          <w:b/>
          <w:sz w:val="22"/>
          <w:szCs w:val="22"/>
        </w:rPr>
        <w:t>високобонитетен</w:t>
      </w:r>
      <w:proofErr w:type="spellEnd"/>
      <w:r w:rsidR="007C3BA7" w:rsidRPr="009B46D8">
        <w:rPr>
          <w:rFonts w:ascii="Arial" w:hAnsi="Arial" w:cs="Arial"/>
          <w:b/>
          <w:sz w:val="22"/>
          <w:szCs w:val="22"/>
        </w:rPr>
        <w:t xml:space="preserve"> </w:t>
      </w:r>
      <w:r w:rsidR="007C4D6D" w:rsidRPr="009B46D8">
        <w:rPr>
          <w:rFonts w:ascii="Arial" w:hAnsi="Arial" w:cs="Arial"/>
          <w:b/>
          <w:sz w:val="22"/>
          <w:szCs w:val="22"/>
        </w:rPr>
        <w:t>стопански клас за превръщане – ГВП</w:t>
      </w:r>
      <w:bookmarkEnd w:id="18"/>
      <w:r w:rsidR="007C4D6D" w:rsidRPr="009B46D8">
        <w:rPr>
          <w:rFonts w:ascii="Arial" w:hAnsi="Arial" w:cs="Arial"/>
          <w:b/>
          <w:sz w:val="22"/>
          <w:szCs w:val="22"/>
        </w:rPr>
        <w:t xml:space="preserve"> </w:t>
      </w:r>
      <w:r w:rsidR="00412C3F" w:rsidRPr="00822C96">
        <w:rPr>
          <w:rFonts w:ascii="Arial" w:hAnsi="Arial" w:cs="Arial"/>
          <w:b/>
          <w:bCs/>
          <w:sz w:val="22"/>
          <w:szCs w:val="22"/>
        </w:rPr>
        <w:t>(</w:t>
      </w:r>
      <w:proofErr w:type="spellStart"/>
      <w:r w:rsidR="00412C3F" w:rsidRPr="00822C96">
        <w:rPr>
          <w:rFonts w:ascii="Arial" w:hAnsi="Arial" w:cs="Arial"/>
          <w:b/>
          <w:bCs/>
          <w:sz w:val="22"/>
          <w:szCs w:val="22"/>
        </w:rPr>
        <w:t>ЗСпФ</w:t>
      </w:r>
      <w:proofErr w:type="spellEnd"/>
      <w:r w:rsidR="00412C3F" w:rsidRPr="00822C96">
        <w:rPr>
          <w:rFonts w:ascii="Arial" w:hAnsi="Arial" w:cs="Arial"/>
          <w:b/>
          <w:bCs/>
          <w:sz w:val="22"/>
          <w:szCs w:val="22"/>
        </w:rPr>
        <w:t>)</w:t>
      </w:r>
      <w:r w:rsidR="00412C3F">
        <w:rPr>
          <w:rFonts w:ascii="Arial" w:hAnsi="Arial" w:cs="Arial"/>
          <w:b/>
          <w:bCs/>
          <w:sz w:val="22"/>
          <w:szCs w:val="22"/>
        </w:rPr>
        <w:t xml:space="preserve"> </w:t>
      </w:r>
      <w:r w:rsidR="000F4759" w:rsidRPr="009B46D8">
        <w:rPr>
          <w:rFonts w:ascii="Arial" w:hAnsi="Arial" w:cs="Arial"/>
          <w:b/>
          <w:sz w:val="22"/>
          <w:szCs w:val="22"/>
        </w:rPr>
        <w:t>–</w:t>
      </w:r>
      <w:r w:rsidR="007C4D6D" w:rsidRPr="009B46D8">
        <w:rPr>
          <w:rFonts w:ascii="Arial" w:hAnsi="Arial" w:cs="Arial"/>
          <w:b/>
          <w:sz w:val="22"/>
          <w:szCs w:val="22"/>
        </w:rPr>
        <w:t xml:space="preserve"> </w:t>
      </w:r>
      <w:r w:rsidR="000F4759" w:rsidRPr="009B46D8">
        <w:rPr>
          <w:rFonts w:ascii="Arial" w:hAnsi="Arial" w:cs="Arial"/>
          <w:b/>
          <w:sz w:val="22"/>
          <w:szCs w:val="22"/>
        </w:rPr>
        <w:t>1897.1 ха</w:t>
      </w:r>
    </w:p>
    <w:p w14:paraId="2D33BA14" w14:textId="0EED6991" w:rsidR="00907CEC" w:rsidRPr="003423D0" w:rsidRDefault="00907CEC" w:rsidP="00907CEC">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с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габър с висока производителност ІІ (1.</w:t>
      </w:r>
      <w:r w:rsidR="00412C3F">
        <w:rPr>
          <w:rFonts w:ascii="Arial" w:hAnsi="Arial" w:cs="Arial"/>
          <w:sz w:val="22"/>
          <w:szCs w:val="22"/>
          <w:lang w:val="en-US"/>
        </w:rPr>
        <w:t>8</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В този стопански клас са включени и три насаждения, в които габъра е с участие 5</w:t>
      </w:r>
      <w:r w:rsidR="00412C3F">
        <w:rPr>
          <w:rFonts w:ascii="Arial" w:hAnsi="Arial" w:cs="Arial"/>
          <w:sz w:val="22"/>
          <w:szCs w:val="22"/>
          <w:lang w:val="en-US"/>
        </w:rPr>
        <w:t>/10</w:t>
      </w:r>
      <w:r w:rsidRPr="003423D0">
        <w:rPr>
          <w:rFonts w:ascii="Arial" w:hAnsi="Arial" w:cs="Arial"/>
          <w:sz w:val="22"/>
          <w:szCs w:val="22"/>
        </w:rPr>
        <w:t>. Средната възраст е 7</w:t>
      </w:r>
      <w:r w:rsidR="00412C3F">
        <w:rPr>
          <w:rFonts w:ascii="Arial" w:hAnsi="Arial" w:cs="Arial"/>
          <w:sz w:val="22"/>
          <w:szCs w:val="22"/>
          <w:lang w:val="en-US"/>
        </w:rPr>
        <w:t>3</w:t>
      </w:r>
      <w:r w:rsidRPr="003423D0">
        <w:rPr>
          <w:rFonts w:ascii="Arial" w:hAnsi="Arial" w:cs="Arial"/>
          <w:sz w:val="22"/>
          <w:szCs w:val="22"/>
        </w:rPr>
        <w:t xml:space="preserve"> години. Насажденията са разположени на средно богати и средно богати до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Горските територии със защитни функции са </w:t>
      </w:r>
      <w:r w:rsidR="000F4759" w:rsidRPr="003423D0">
        <w:rPr>
          <w:rFonts w:ascii="Arial" w:hAnsi="Arial" w:cs="Arial"/>
          <w:sz w:val="22"/>
          <w:szCs w:val="22"/>
        </w:rPr>
        <w:t>464</w:t>
      </w:r>
      <w:r w:rsidRPr="003423D0">
        <w:rPr>
          <w:rFonts w:ascii="Arial" w:hAnsi="Arial" w:cs="Arial"/>
          <w:sz w:val="22"/>
          <w:szCs w:val="22"/>
        </w:rPr>
        <w:t>.</w:t>
      </w:r>
      <w:r w:rsidR="000F4759" w:rsidRPr="003423D0">
        <w:rPr>
          <w:rFonts w:ascii="Arial" w:hAnsi="Arial" w:cs="Arial"/>
          <w:sz w:val="22"/>
          <w:szCs w:val="22"/>
        </w:rPr>
        <w:t>8</w:t>
      </w:r>
      <w:r w:rsidRPr="003423D0">
        <w:rPr>
          <w:rFonts w:ascii="Arial" w:hAnsi="Arial" w:cs="Arial"/>
          <w:sz w:val="22"/>
          <w:szCs w:val="22"/>
        </w:rPr>
        <w:t xml:space="preserve">ха – </w:t>
      </w:r>
      <w:r w:rsidR="000F4759" w:rsidRPr="003423D0">
        <w:rPr>
          <w:rFonts w:ascii="Arial" w:hAnsi="Arial" w:cs="Arial"/>
          <w:sz w:val="22"/>
          <w:szCs w:val="22"/>
        </w:rPr>
        <w:t>24</w:t>
      </w:r>
      <w:r w:rsidRPr="003423D0">
        <w:rPr>
          <w:rFonts w:ascii="Arial" w:hAnsi="Arial" w:cs="Arial"/>
          <w:sz w:val="22"/>
          <w:szCs w:val="22"/>
        </w:rPr>
        <w:t xml:space="preserve">.5%. Защитени зони по Натура 2000 са </w:t>
      </w:r>
      <w:r w:rsidR="000F4759" w:rsidRPr="003423D0">
        <w:rPr>
          <w:rFonts w:ascii="Arial" w:hAnsi="Arial" w:cs="Arial"/>
          <w:sz w:val="22"/>
          <w:szCs w:val="22"/>
        </w:rPr>
        <w:t>1211</w:t>
      </w:r>
      <w:r w:rsidRPr="003423D0">
        <w:rPr>
          <w:rFonts w:ascii="Arial" w:hAnsi="Arial" w:cs="Arial"/>
          <w:sz w:val="22"/>
          <w:szCs w:val="22"/>
        </w:rPr>
        <w:t>.</w:t>
      </w:r>
      <w:r w:rsidR="000F4759" w:rsidRPr="003423D0">
        <w:rPr>
          <w:rFonts w:ascii="Arial" w:hAnsi="Arial" w:cs="Arial"/>
          <w:sz w:val="22"/>
          <w:szCs w:val="22"/>
        </w:rPr>
        <w:t>0</w:t>
      </w:r>
      <w:r w:rsidRPr="003423D0">
        <w:rPr>
          <w:rFonts w:ascii="Arial" w:hAnsi="Arial" w:cs="Arial"/>
          <w:sz w:val="22"/>
          <w:szCs w:val="22"/>
        </w:rPr>
        <w:t xml:space="preserve"> ха, </w:t>
      </w:r>
      <w:proofErr w:type="spellStart"/>
      <w:r w:rsidRPr="003423D0">
        <w:rPr>
          <w:rFonts w:ascii="Arial" w:hAnsi="Arial" w:cs="Arial"/>
          <w:sz w:val="22"/>
          <w:szCs w:val="22"/>
        </w:rPr>
        <w:t>семепроизводствени</w:t>
      </w:r>
      <w:proofErr w:type="spellEnd"/>
      <w:r w:rsidRPr="003423D0">
        <w:rPr>
          <w:rFonts w:ascii="Arial" w:hAnsi="Arial" w:cs="Arial"/>
          <w:sz w:val="22"/>
          <w:szCs w:val="22"/>
        </w:rPr>
        <w:t xml:space="preserve"> насаждения – </w:t>
      </w:r>
      <w:r w:rsidR="000F4759" w:rsidRPr="003423D0">
        <w:rPr>
          <w:rFonts w:ascii="Arial" w:hAnsi="Arial" w:cs="Arial"/>
          <w:sz w:val="22"/>
          <w:szCs w:val="22"/>
        </w:rPr>
        <w:t>26</w:t>
      </w:r>
      <w:r w:rsidRPr="003423D0">
        <w:rPr>
          <w:rFonts w:ascii="Arial" w:hAnsi="Arial" w:cs="Arial"/>
          <w:sz w:val="22"/>
          <w:szCs w:val="22"/>
        </w:rPr>
        <w:t>.</w:t>
      </w:r>
      <w:r w:rsidR="000F4759" w:rsidRPr="003423D0">
        <w:rPr>
          <w:rFonts w:ascii="Arial" w:hAnsi="Arial" w:cs="Arial"/>
          <w:sz w:val="22"/>
          <w:szCs w:val="22"/>
        </w:rPr>
        <w:t>9</w:t>
      </w:r>
      <w:r w:rsidRPr="003423D0">
        <w:rPr>
          <w:rFonts w:ascii="Arial" w:hAnsi="Arial" w:cs="Arial"/>
          <w:sz w:val="22"/>
          <w:szCs w:val="22"/>
        </w:rPr>
        <w:t xml:space="preserve"> ха, БИСД – </w:t>
      </w:r>
      <w:r w:rsidR="000F4759" w:rsidRPr="003423D0">
        <w:rPr>
          <w:rFonts w:ascii="Arial" w:hAnsi="Arial" w:cs="Arial"/>
          <w:sz w:val="22"/>
          <w:szCs w:val="22"/>
        </w:rPr>
        <w:t>42.7</w:t>
      </w:r>
      <w:r w:rsidRPr="003423D0">
        <w:rPr>
          <w:rFonts w:ascii="Arial" w:hAnsi="Arial" w:cs="Arial"/>
          <w:sz w:val="22"/>
          <w:szCs w:val="22"/>
        </w:rPr>
        <w:t xml:space="preserve"> ха, ГВКС – </w:t>
      </w:r>
      <w:r w:rsidR="000F4759" w:rsidRPr="003423D0">
        <w:rPr>
          <w:rFonts w:ascii="Arial" w:hAnsi="Arial" w:cs="Arial"/>
          <w:sz w:val="22"/>
          <w:szCs w:val="22"/>
        </w:rPr>
        <w:t>151</w:t>
      </w:r>
      <w:r w:rsidRPr="003423D0">
        <w:rPr>
          <w:rFonts w:ascii="Arial" w:hAnsi="Arial" w:cs="Arial"/>
          <w:sz w:val="22"/>
          <w:szCs w:val="22"/>
        </w:rPr>
        <w:t>,</w:t>
      </w:r>
      <w:r w:rsidR="000F4759" w:rsidRPr="003423D0">
        <w:rPr>
          <w:rFonts w:ascii="Arial" w:hAnsi="Arial" w:cs="Arial"/>
          <w:sz w:val="22"/>
          <w:szCs w:val="22"/>
        </w:rPr>
        <w:t>7</w:t>
      </w:r>
      <w:r w:rsidRPr="003423D0">
        <w:rPr>
          <w:rFonts w:ascii="Arial" w:hAnsi="Arial" w:cs="Arial"/>
          <w:sz w:val="22"/>
          <w:szCs w:val="22"/>
        </w:rPr>
        <w:t xml:space="preserve"> ха.</w:t>
      </w:r>
    </w:p>
    <w:p w14:paraId="34764AD0" w14:textId="428AD11D" w:rsidR="000F4759" w:rsidRPr="003423D0" w:rsidRDefault="000F4759" w:rsidP="000F4759">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 функции на насажденията, пре</w:t>
      </w:r>
      <w:r w:rsidRPr="003423D0">
        <w:rPr>
          <w:rFonts w:ascii="Arial" w:hAnsi="Arial" w:cs="Arial"/>
          <w:sz w:val="22"/>
          <w:szCs w:val="22"/>
        </w:rPr>
        <w:softHyphen/>
        <w:t>в</w:t>
      </w:r>
      <w:r w:rsidRPr="003423D0">
        <w:rPr>
          <w:rFonts w:ascii="Arial" w:hAnsi="Arial" w:cs="Arial"/>
          <w:sz w:val="22"/>
          <w:szCs w:val="22"/>
        </w:rPr>
        <w:softHyphen/>
        <w:t>ръ</w:t>
      </w:r>
      <w:r w:rsidRPr="003423D0">
        <w:rPr>
          <w:rFonts w:ascii="Arial" w:hAnsi="Arial" w:cs="Arial"/>
          <w:sz w:val="22"/>
          <w:szCs w:val="22"/>
        </w:rPr>
        <w:softHyphen/>
        <w:t>ща</w:t>
      </w:r>
      <w:r w:rsidRPr="003423D0">
        <w:rPr>
          <w:rFonts w:ascii="Arial" w:hAnsi="Arial" w:cs="Arial"/>
          <w:sz w:val="22"/>
          <w:szCs w:val="22"/>
        </w:rPr>
        <w:softHyphen/>
        <w:t>не</w:t>
      </w:r>
      <w:r w:rsidRPr="003423D0">
        <w:rPr>
          <w:rFonts w:ascii="Arial" w:hAnsi="Arial" w:cs="Arial"/>
          <w:sz w:val="22"/>
          <w:szCs w:val="22"/>
        </w:rPr>
        <w:softHyphen/>
        <w:t xml:space="preserve">то </w:t>
      </w:r>
      <w:r w:rsidR="00E34FFD">
        <w:rPr>
          <w:rFonts w:ascii="Arial" w:hAnsi="Arial" w:cs="Arial"/>
          <w:sz w:val="22"/>
          <w:szCs w:val="22"/>
        </w:rPr>
        <w:t>им</w:t>
      </w:r>
      <w:r w:rsidRPr="003423D0">
        <w:rPr>
          <w:rFonts w:ascii="Arial" w:hAnsi="Arial" w:cs="Arial"/>
          <w:sz w:val="22"/>
          <w:szCs w:val="22"/>
        </w:rPr>
        <w:t xml:space="preserve"> в се</w:t>
      </w:r>
      <w:r w:rsidRPr="003423D0">
        <w:rPr>
          <w:rFonts w:ascii="Arial" w:hAnsi="Arial" w:cs="Arial"/>
          <w:sz w:val="22"/>
          <w:szCs w:val="22"/>
        </w:rPr>
        <w:softHyphen/>
        <w:t>мен</w:t>
      </w:r>
      <w:r w:rsidRPr="003423D0">
        <w:rPr>
          <w:rFonts w:ascii="Arial" w:hAnsi="Arial" w:cs="Arial"/>
          <w:sz w:val="22"/>
          <w:szCs w:val="22"/>
        </w:rPr>
        <w:softHyphen/>
        <w:t xml:space="preserve">ни. Целта на производство е </w:t>
      </w:r>
      <w:r w:rsidR="00B82616">
        <w:rPr>
          <w:rFonts w:ascii="Arial" w:hAnsi="Arial" w:cs="Arial"/>
          <w:sz w:val="22"/>
          <w:szCs w:val="22"/>
        </w:rPr>
        <w:t xml:space="preserve">добив на </w:t>
      </w:r>
      <w:r w:rsidRPr="003423D0">
        <w:rPr>
          <w:rFonts w:ascii="Arial" w:hAnsi="Arial" w:cs="Arial"/>
          <w:sz w:val="22"/>
          <w:szCs w:val="22"/>
        </w:rPr>
        <w:t>едра стро</w:t>
      </w:r>
      <w:r w:rsidRPr="003423D0">
        <w:rPr>
          <w:rFonts w:ascii="Arial" w:hAnsi="Arial" w:cs="Arial"/>
          <w:sz w:val="22"/>
          <w:szCs w:val="22"/>
        </w:rPr>
        <w:softHyphen/>
        <w:t>и</w:t>
      </w:r>
      <w:r w:rsidRPr="003423D0">
        <w:rPr>
          <w:rFonts w:ascii="Arial" w:hAnsi="Arial" w:cs="Arial"/>
          <w:sz w:val="22"/>
          <w:szCs w:val="22"/>
        </w:rPr>
        <w:softHyphen/>
        <w:t>тел</w:t>
      </w:r>
      <w:r w:rsidRPr="003423D0">
        <w:rPr>
          <w:rFonts w:ascii="Arial" w:hAnsi="Arial" w:cs="Arial"/>
          <w:sz w:val="22"/>
          <w:szCs w:val="22"/>
        </w:rPr>
        <w:softHyphen/>
        <w:t>на дър</w:t>
      </w:r>
      <w:r w:rsidRPr="003423D0">
        <w:rPr>
          <w:rFonts w:ascii="Arial" w:hAnsi="Arial" w:cs="Arial"/>
          <w:sz w:val="22"/>
          <w:szCs w:val="22"/>
        </w:rPr>
        <w:softHyphen/>
        <w:t>ве</w:t>
      </w:r>
      <w:r w:rsidRPr="003423D0">
        <w:rPr>
          <w:rFonts w:ascii="Arial" w:hAnsi="Arial" w:cs="Arial"/>
          <w:sz w:val="22"/>
          <w:szCs w:val="22"/>
        </w:rPr>
        <w:softHyphen/>
        <w:t>си</w:t>
      </w:r>
      <w:r w:rsidRPr="003423D0">
        <w:rPr>
          <w:rFonts w:ascii="Arial" w:hAnsi="Arial" w:cs="Arial"/>
          <w:sz w:val="22"/>
          <w:szCs w:val="22"/>
        </w:rPr>
        <w:softHyphen/>
        <w:t>на с диаметър на тънкия край</w:t>
      </w:r>
      <w:r w:rsidR="000274B5">
        <w:rPr>
          <w:rFonts w:ascii="Arial" w:hAnsi="Arial" w:cs="Arial"/>
          <w:sz w:val="22"/>
          <w:szCs w:val="22"/>
        </w:rPr>
        <w:t xml:space="preserve"> </w:t>
      </w:r>
      <w:r w:rsidR="00E34FFD" w:rsidRPr="003423D0">
        <w:rPr>
          <w:rFonts w:ascii="Arial" w:hAnsi="Arial" w:cs="Arial"/>
          <w:sz w:val="22"/>
          <w:szCs w:val="22"/>
        </w:rPr>
        <w:t xml:space="preserve">над 18 см </w:t>
      </w:r>
      <w:r w:rsidR="000274B5">
        <w:rPr>
          <w:rFonts w:ascii="Arial" w:hAnsi="Arial" w:cs="Arial"/>
          <w:sz w:val="22"/>
          <w:szCs w:val="22"/>
        </w:rPr>
        <w:t xml:space="preserve">при </w:t>
      </w:r>
      <w:proofErr w:type="spellStart"/>
      <w:r w:rsidR="000274B5">
        <w:rPr>
          <w:rFonts w:ascii="Arial" w:hAnsi="Arial" w:cs="Arial"/>
          <w:sz w:val="22"/>
          <w:szCs w:val="22"/>
        </w:rPr>
        <w:t>турнус</w:t>
      </w:r>
      <w:proofErr w:type="spellEnd"/>
      <w:r w:rsidR="000274B5">
        <w:rPr>
          <w:rFonts w:ascii="Arial" w:hAnsi="Arial" w:cs="Arial"/>
          <w:sz w:val="22"/>
          <w:szCs w:val="22"/>
        </w:rPr>
        <w:t xml:space="preserve"> на сеч 90 години</w:t>
      </w:r>
      <w:r w:rsidR="001314A3">
        <w:rPr>
          <w:rFonts w:ascii="Arial" w:hAnsi="Arial" w:cs="Arial"/>
          <w:sz w:val="22"/>
          <w:szCs w:val="22"/>
        </w:rPr>
        <w:t>.</w:t>
      </w:r>
    </w:p>
    <w:p w14:paraId="64C1F50D" w14:textId="77777777" w:rsidR="00F97ABE" w:rsidRPr="00F97ABE" w:rsidRDefault="00F97ABE" w:rsidP="00F97ABE">
      <w:pPr>
        <w:pStyle w:val="afc"/>
        <w:ind w:left="1418"/>
        <w:jc w:val="both"/>
        <w:rPr>
          <w:rFonts w:ascii="Arial" w:hAnsi="Arial" w:cs="Arial"/>
          <w:sz w:val="22"/>
          <w:szCs w:val="22"/>
        </w:rPr>
      </w:pPr>
      <w:bookmarkStart w:id="19" w:name="_Hlk195627378"/>
    </w:p>
    <w:p w14:paraId="3B7A4D33" w14:textId="702FC4EE" w:rsidR="000F4759" w:rsidRPr="009B46D8" w:rsidRDefault="009B46D8" w:rsidP="005E0072">
      <w:pPr>
        <w:ind w:firstLine="709"/>
        <w:jc w:val="both"/>
        <w:rPr>
          <w:rFonts w:ascii="Arial" w:hAnsi="Arial" w:cs="Arial"/>
          <w:sz w:val="22"/>
          <w:szCs w:val="22"/>
        </w:rPr>
      </w:pPr>
      <w:r>
        <w:rPr>
          <w:rFonts w:ascii="Arial" w:hAnsi="Arial" w:cs="Arial"/>
          <w:b/>
          <w:sz w:val="22"/>
          <w:szCs w:val="22"/>
        </w:rPr>
        <w:t>14.1.7.</w:t>
      </w:r>
      <w:r w:rsidR="000F4759" w:rsidRPr="009B46D8">
        <w:rPr>
          <w:rFonts w:ascii="Arial" w:hAnsi="Arial" w:cs="Arial"/>
          <w:b/>
          <w:sz w:val="22"/>
          <w:szCs w:val="22"/>
        </w:rPr>
        <w:t xml:space="preserve">Условен </w:t>
      </w:r>
      <w:proofErr w:type="spellStart"/>
      <w:r w:rsidR="004434FC" w:rsidRPr="009B46D8">
        <w:rPr>
          <w:rFonts w:ascii="Arial" w:hAnsi="Arial" w:cs="Arial"/>
          <w:b/>
          <w:sz w:val="22"/>
          <w:szCs w:val="22"/>
        </w:rPr>
        <w:t>Габъров</w:t>
      </w:r>
      <w:proofErr w:type="spellEnd"/>
      <w:r w:rsidR="004434FC" w:rsidRPr="009B46D8">
        <w:rPr>
          <w:rFonts w:ascii="Arial" w:hAnsi="Arial" w:cs="Arial"/>
          <w:b/>
          <w:sz w:val="22"/>
          <w:szCs w:val="22"/>
        </w:rPr>
        <w:t xml:space="preserve"> средно и </w:t>
      </w:r>
      <w:proofErr w:type="spellStart"/>
      <w:r w:rsidR="004434FC" w:rsidRPr="009B46D8">
        <w:rPr>
          <w:rFonts w:ascii="Arial" w:hAnsi="Arial" w:cs="Arial"/>
          <w:b/>
          <w:sz w:val="22"/>
          <w:szCs w:val="22"/>
        </w:rPr>
        <w:t>нискобонитетен</w:t>
      </w:r>
      <w:proofErr w:type="spellEnd"/>
      <w:r w:rsidR="004434FC" w:rsidRPr="009B46D8">
        <w:rPr>
          <w:rFonts w:ascii="Arial" w:hAnsi="Arial" w:cs="Arial"/>
          <w:b/>
          <w:sz w:val="22"/>
          <w:szCs w:val="22"/>
        </w:rPr>
        <w:t xml:space="preserve"> </w:t>
      </w:r>
      <w:r w:rsidR="000F4759" w:rsidRPr="009B46D8">
        <w:rPr>
          <w:rFonts w:ascii="Arial" w:hAnsi="Arial" w:cs="Arial"/>
          <w:b/>
          <w:sz w:val="22"/>
          <w:szCs w:val="22"/>
        </w:rPr>
        <w:t xml:space="preserve">стопански клас за превръщане – </w:t>
      </w:r>
      <w:proofErr w:type="spellStart"/>
      <w:r w:rsidR="000F4759" w:rsidRPr="009B46D8">
        <w:rPr>
          <w:rFonts w:ascii="Arial" w:hAnsi="Arial" w:cs="Arial"/>
          <w:b/>
          <w:sz w:val="22"/>
          <w:szCs w:val="22"/>
        </w:rPr>
        <w:t>ГСрНП</w:t>
      </w:r>
      <w:bookmarkEnd w:id="19"/>
      <w:proofErr w:type="spellEnd"/>
      <w:r w:rsidR="000F4759" w:rsidRPr="009B46D8">
        <w:rPr>
          <w:rFonts w:ascii="Arial" w:hAnsi="Arial" w:cs="Arial"/>
          <w:b/>
          <w:sz w:val="22"/>
          <w:szCs w:val="22"/>
        </w:rPr>
        <w:t xml:space="preserve"> </w:t>
      </w:r>
      <w:r w:rsidR="00672BA2" w:rsidRPr="00822C96">
        <w:rPr>
          <w:rFonts w:ascii="Arial" w:hAnsi="Arial" w:cs="Arial"/>
          <w:b/>
          <w:bCs/>
          <w:sz w:val="22"/>
          <w:szCs w:val="22"/>
        </w:rPr>
        <w:t>(</w:t>
      </w:r>
      <w:proofErr w:type="spellStart"/>
      <w:r w:rsidR="00672BA2" w:rsidRPr="00822C96">
        <w:rPr>
          <w:rFonts w:ascii="Arial" w:hAnsi="Arial" w:cs="Arial"/>
          <w:b/>
          <w:bCs/>
          <w:sz w:val="22"/>
          <w:szCs w:val="22"/>
        </w:rPr>
        <w:t>ЗСпФ</w:t>
      </w:r>
      <w:proofErr w:type="spellEnd"/>
      <w:r w:rsidR="00672BA2" w:rsidRPr="00822C96">
        <w:rPr>
          <w:rFonts w:ascii="Arial" w:hAnsi="Arial" w:cs="Arial"/>
          <w:b/>
          <w:bCs/>
          <w:sz w:val="22"/>
          <w:szCs w:val="22"/>
        </w:rPr>
        <w:t>)</w:t>
      </w:r>
      <w:r w:rsidR="00672BA2">
        <w:rPr>
          <w:rFonts w:ascii="Arial" w:hAnsi="Arial" w:cs="Arial"/>
          <w:b/>
          <w:bCs/>
          <w:sz w:val="22"/>
          <w:szCs w:val="22"/>
          <w:lang w:val="en-US"/>
        </w:rPr>
        <w:t xml:space="preserve"> </w:t>
      </w:r>
      <w:r w:rsidR="000F4759" w:rsidRPr="009B46D8">
        <w:rPr>
          <w:rFonts w:ascii="Arial" w:hAnsi="Arial" w:cs="Arial"/>
          <w:b/>
          <w:sz w:val="22"/>
          <w:szCs w:val="22"/>
        </w:rPr>
        <w:t>– 161.6 ха</w:t>
      </w:r>
    </w:p>
    <w:p w14:paraId="6A2F04B4" w14:textId="619BF485" w:rsidR="000F4759" w:rsidRPr="003423D0" w:rsidRDefault="000F4759" w:rsidP="000F4759">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с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габър със средна производителност ІІI (3.</w:t>
      </w:r>
      <w:r w:rsidR="006712F0">
        <w:rPr>
          <w:rFonts w:ascii="Arial" w:hAnsi="Arial" w:cs="Arial"/>
          <w:sz w:val="22"/>
          <w:szCs w:val="22"/>
          <w:lang w:val="en-US"/>
        </w:rPr>
        <w:t>4</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Средната възраст е 54 години. Насажденията са разположени на средно богати и средно богати до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Горските територии със защитни функции са 4.6 ха – 2.8%. Защитени зони по Натура 2000 са 137.7 ха, БИСД – 0.7 ха, ГВКС – 18,6 ха.</w:t>
      </w:r>
    </w:p>
    <w:p w14:paraId="28D44C54" w14:textId="29B5105F" w:rsidR="000F4759" w:rsidRDefault="000F4759" w:rsidP="000F4759">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 функции на насажденията, пре</w:t>
      </w:r>
      <w:r w:rsidRPr="003423D0">
        <w:rPr>
          <w:rFonts w:ascii="Arial" w:hAnsi="Arial" w:cs="Arial"/>
          <w:sz w:val="22"/>
          <w:szCs w:val="22"/>
        </w:rPr>
        <w:softHyphen/>
        <w:t>в</w:t>
      </w:r>
      <w:r w:rsidRPr="003423D0">
        <w:rPr>
          <w:rFonts w:ascii="Arial" w:hAnsi="Arial" w:cs="Arial"/>
          <w:sz w:val="22"/>
          <w:szCs w:val="22"/>
        </w:rPr>
        <w:softHyphen/>
        <w:t>ръ</w:t>
      </w:r>
      <w:r w:rsidRPr="003423D0">
        <w:rPr>
          <w:rFonts w:ascii="Arial" w:hAnsi="Arial" w:cs="Arial"/>
          <w:sz w:val="22"/>
          <w:szCs w:val="22"/>
        </w:rPr>
        <w:softHyphen/>
        <w:t>ща</w:t>
      </w:r>
      <w:r w:rsidRPr="003423D0">
        <w:rPr>
          <w:rFonts w:ascii="Arial" w:hAnsi="Arial" w:cs="Arial"/>
          <w:sz w:val="22"/>
          <w:szCs w:val="22"/>
        </w:rPr>
        <w:softHyphen/>
        <w:t>не</w:t>
      </w:r>
      <w:r w:rsidRPr="003423D0">
        <w:rPr>
          <w:rFonts w:ascii="Arial" w:hAnsi="Arial" w:cs="Arial"/>
          <w:sz w:val="22"/>
          <w:szCs w:val="22"/>
        </w:rPr>
        <w:softHyphen/>
        <w:t xml:space="preserve">то </w:t>
      </w:r>
      <w:r w:rsidR="0007182C">
        <w:rPr>
          <w:rFonts w:ascii="Arial" w:hAnsi="Arial" w:cs="Arial"/>
          <w:sz w:val="22"/>
          <w:szCs w:val="22"/>
        </w:rPr>
        <w:t>им</w:t>
      </w:r>
      <w:r w:rsidRPr="003423D0">
        <w:rPr>
          <w:rFonts w:ascii="Arial" w:hAnsi="Arial" w:cs="Arial"/>
          <w:sz w:val="22"/>
          <w:szCs w:val="22"/>
        </w:rPr>
        <w:t xml:space="preserve"> в се</w:t>
      </w:r>
      <w:r w:rsidRPr="003423D0">
        <w:rPr>
          <w:rFonts w:ascii="Arial" w:hAnsi="Arial" w:cs="Arial"/>
          <w:sz w:val="22"/>
          <w:szCs w:val="22"/>
        </w:rPr>
        <w:softHyphen/>
        <w:t>мен</w:t>
      </w:r>
      <w:r w:rsidRPr="003423D0">
        <w:rPr>
          <w:rFonts w:ascii="Arial" w:hAnsi="Arial" w:cs="Arial"/>
          <w:sz w:val="22"/>
          <w:szCs w:val="22"/>
        </w:rPr>
        <w:softHyphen/>
        <w:t>ни</w:t>
      </w:r>
      <w:r w:rsidR="005566A0">
        <w:rPr>
          <w:rFonts w:ascii="Arial" w:hAnsi="Arial" w:cs="Arial"/>
          <w:sz w:val="22"/>
          <w:szCs w:val="22"/>
        </w:rPr>
        <w:t xml:space="preserve"> </w:t>
      </w:r>
      <w:r w:rsidR="001314A3">
        <w:rPr>
          <w:rFonts w:ascii="Arial" w:hAnsi="Arial" w:cs="Arial"/>
          <w:sz w:val="22"/>
          <w:szCs w:val="22"/>
        </w:rPr>
        <w:t>и цел на производство</w:t>
      </w:r>
      <w:r w:rsidR="0007182C">
        <w:rPr>
          <w:rFonts w:ascii="Arial" w:hAnsi="Arial" w:cs="Arial"/>
          <w:sz w:val="22"/>
          <w:szCs w:val="22"/>
        </w:rPr>
        <w:t xml:space="preserve"> добив на</w:t>
      </w:r>
      <w:r w:rsidR="001314A3">
        <w:rPr>
          <w:rFonts w:ascii="Arial" w:hAnsi="Arial" w:cs="Arial"/>
          <w:sz w:val="22"/>
          <w:szCs w:val="22"/>
        </w:rPr>
        <w:t xml:space="preserve"> </w:t>
      </w:r>
      <w:r w:rsidRPr="003423D0">
        <w:rPr>
          <w:rFonts w:ascii="Arial" w:hAnsi="Arial" w:cs="Arial"/>
          <w:sz w:val="22"/>
          <w:szCs w:val="22"/>
        </w:rPr>
        <w:t>средна стро</w:t>
      </w:r>
      <w:r w:rsidRPr="003423D0">
        <w:rPr>
          <w:rFonts w:ascii="Arial" w:hAnsi="Arial" w:cs="Arial"/>
          <w:sz w:val="22"/>
          <w:szCs w:val="22"/>
        </w:rPr>
        <w:softHyphen/>
        <w:t>и</w:t>
      </w:r>
      <w:r w:rsidRPr="003423D0">
        <w:rPr>
          <w:rFonts w:ascii="Arial" w:hAnsi="Arial" w:cs="Arial"/>
          <w:sz w:val="22"/>
          <w:szCs w:val="22"/>
        </w:rPr>
        <w:softHyphen/>
        <w:t>тел</w:t>
      </w:r>
      <w:r w:rsidRPr="003423D0">
        <w:rPr>
          <w:rFonts w:ascii="Arial" w:hAnsi="Arial" w:cs="Arial"/>
          <w:sz w:val="22"/>
          <w:szCs w:val="22"/>
        </w:rPr>
        <w:softHyphen/>
        <w:t>на дър</w:t>
      </w:r>
      <w:r w:rsidRPr="003423D0">
        <w:rPr>
          <w:rFonts w:ascii="Arial" w:hAnsi="Arial" w:cs="Arial"/>
          <w:sz w:val="22"/>
          <w:szCs w:val="22"/>
        </w:rPr>
        <w:softHyphen/>
        <w:t>ве</w:t>
      </w:r>
      <w:r w:rsidRPr="003423D0">
        <w:rPr>
          <w:rFonts w:ascii="Arial" w:hAnsi="Arial" w:cs="Arial"/>
          <w:sz w:val="22"/>
          <w:szCs w:val="22"/>
        </w:rPr>
        <w:softHyphen/>
        <w:t>си</w:t>
      </w:r>
      <w:r w:rsidRPr="003423D0">
        <w:rPr>
          <w:rFonts w:ascii="Arial" w:hAnsi="Arial" w:cs="Arial"/>
          <w:sz w:val="22"/>
          <w:szCs w:val="22"/>
        </w:rPr>
        <w:softHyphen/>
        <w:t>на</w:t>
      </w:r>
      <w:r w:rsidR="00C26FFB">
        <w:rPr>
          <w:rFonts w:ascii="Arial" w:hAnsi="Arial" w:cs="Arial"/>
          <w:sz w:val="22"/>
          <w:szCs w:val="22"/>
        </w:rPr>
        <w:t xml:space="preserve"> при </w:t>
      </w:r>
      <w:proofErr w:type="spellStart"/>
      <w:r w:rsidR="00C26FFB">
        <w:rPr>
          <w:rFonts w:ascii="Arial" w:hAnsi="Arial" w:cs="Arial"/>
          <w:sz w:val="22"/>
          <w:szCs w:val="22"/>
        </w:rPr>
        <w:t>турнус</w:t>
      </w:r>
      <w:proofErr w:type="spellEnd"/>
      <w:r w:rsidR="00C26FFB">
        <w:rPr>
          <w:rFonts w:ascii="Arial" w:hAnsi="Arial" w:cs="Arial"/>
          <w:sz w:val="22"/>
          <w:szCs w:val="22"/>
        </w:rPr>
        <w:t xml:space="preserve"> на сеч </w:t>
      </w:r>
      <w:r w:rsidR="00302E33">
        <w:rPr>
          <w:rFonts w:ascii="Arial" w:hAnsi="Arial" w:cs="Arial"/>
          <w:sz w:val="22"/>
          <w:szCs w:val="22"/>
        </w:rPr>
        <w:t>60</w:t>
      </w:r>
      <w:r w:rsidR="00C26FFB">
        <w:rPr>
          <w:rFonts w:ascii="Arial" w:hAnsi="Arial" w:cs="Arial"/>
          <w:sz w:val="22"/>
          <w:szCs w:val="22"/>
        </w:rPr>
        <w:t xml:space="preserve"> години</w:t>
      </w:r>
      <w:r w:rsidRPr="003423D0">
        <w:rPr>
          <w:rFonts w:ascii="Arial" w:hAnsi="Arial" w:cs="Arial"/>
          <w:sz w:val="22"/>
          <w:szCs w:val="22"/>
        </w:rPr>
        <w:t>.</w:t>
      </w:r>
    </w:p>
    <w:p w14:paraId="096F2739" w14:textId="77777777" w:rsidR="007C3BA7" w:rsidRPr="003423D0" w:rsidRDefault="007C3BA7" w:rsidP="000F4759">
      <w:pPr>
        <w:pStyle w:val="aa"/>
        <w:ind w:firstLine="708"/>
        <w:jc w:val="both"/>
        <w:rPr>
          <w:rFonts w:ascii="Arial" w:hAnsi="Arial" w:cs="Arial"/>
          <w:sz w:val="22"/>
          <w:szCs w:val="22"/>
        </w:rPr>
      </w:pPr>
    </w:p>
    <w:p w14:paraId="33D029C4" w14:textId="72A9BC8B" w:rsidR="007A12A8" w:rsidRPr="009B46D8" w:rsidRDefault="009B46D8" w:rsidP="007A3FFB">
      <w:pPr>
        <w:ind w:firstLine="709"/>
        <w:jc w:val="both"/>
        <w:rPr>
          <w:rFonts w:ascii="Arial" w:hAnsi="Arial" w:cs="Arial"/>
          <w:sz w:val="22"/>
          <w:szCs w:val="22"/>
        </w:rPr>
      </w:pPr>
      <w:bookmarkStart w:id="20" w:name="_Hlk195627724"/>
      <w:r>
        <w:rPr>
          <w:rFonts w:ascii="Arial" w:hAnsi="Arial" w:cs="Arial"/>
          <w:b/>
          <w:sz w:val="22"/>
          <w:szCs w:val="22"/>
        </w:rPr>
        <w:t>14.1.8.</w:t>
      </w:r>
      <w:r w:rsidR="007A12A8" w:rsidRPr="009B46D8">
        <w:rPr>
          <w:rFonts w:ascii="Arial" w:hAnsi="Arial" w:cs="Arial"/>
          <w:b/>
          <w:sz w:val="22"/>
          <w:szCs w:val="22"/>
        </w:rPr>
        <w:t xml:space="preserve">Условен </w:t>
      </w:r>
      <w:r w:rsidR="004434FC" w:rsidRPr="009B46D8">
        <w:rPr>
          <w:rFonts w:ascii="Arial" w:hAnsi="Arial" w:cs="Arial"/>
          <w:b/>
          <w:sz w:val="22"/>
          <w:szCs w:val="22"/>
        </w:rPr>
        <w:t xml:space="preserve">Дъбов </w:t>
      </w:r>
      <w:proofErr w:type="spellStart"/>
      <w:r w:rsidR="004434FC" w:rsidRPr="009B46D8">
        <w:rPr>
          <w:rFonts w:ascii="Arial" w:hAnsi="Arial" w:cs="Arial"/>
          <w:b/>
          <w:sz w:val="22"/>
          <w:szCs w:val="22"/>
        </w:rPr>
        <w:t>високобонитетен</w:t>
      </w:r>
      <w:proofErr w:type="spellEnd"/>
      <w:r w:rsidR="004434FC" w:rsidRPr="009B46D8">
        <w:rPr>
          <w:rFonts w:ascii="Arial" w:hAnsi="Arial" w:cs="Arial"/>
          <w:b/>
          <w:sz w:val="22"/>
          <w:szCs w:val="22"/>
        </w:rPr>
        <w:t xml:space="preserve"> </w:t>
      </w:r>
      <w:r w:rsidR="007A12A8" w:rsidRPr="009B46D8">
        <w:rPr>
          <w:rFonts w:ascii="Arial" w:hAnsi="Arial" w:cs="Arial"/>
          <w:b/>
          <w:sz w:val="22"/>
          <w:szCs w:val="22"/>
        </w:rPr>
        <w:t>стопански клас за превръщане – ДВП</w:t>
      </w:r>
      <w:bookmarkEnd w:id="20"/>
      <w:r w:rsidR="007A12A8" w:rsidRPr="009B46D8">
        <w:rPr>
          <w:rFonts w:ascii="Arial" w:hAnsi="Arial" w:cs="Arial"/>
          <w:b/>
          <w:sz w:val="22"/>
          <w:szCs w:val="22"/>
        </w:rPr>
        <w:t xml:space="preserve"> </w:t>
      </w:r>
      <w:r w:rsidR="007A3FFB" w:rsidRPr="00822C96">
        <w:rPr>
          <w:rFonts w:ascii="Arial" w:hAnsi="Arial" w:cs="Arial"/>
          <w:b/>
          <w:bCs/>
          <w:sz w:val="22"/>
          <w:szCs w:val="22"/>
        </w:rPr>
        <w:t>(</w:t>
      </w:r>
      <w:proofErr w:type="spellStart"/>
      <w:r w:rsidR="007A3FFB" w:rsidRPr="00822C96">
        <w:rPr>
          <w:rFonts w:ascii="Arial" w:hAnsi="Arial" w:cs="Arial"/>
          <w:b/>
          <w:bCs/>
          <w:sz w:val="22"/>
          <w:szCs w:val="22"/>
        </w:rPr>
        <w:t>ЗСпФ</w:t>
      </w:r>
      <w:proofErr w:type="spellEnd"/>
      <w:r w:rsidR="007A3FFB" w:rsidRPr="00822C96">
        <w:rPr>
          <w:rFonts w:ascii="Arial" w:hAnsi="Arial" w:cs="Arial"/>
          <w:b/>
          <w:bCs/>
          <w:sz w:val="22"/>
          <w:szCs w:val="22"/>
        </w:rPr>
        <w:t>)</w:t>
      </w:r>
      <w:r w:rsidR="007A3FFB">
        <w:rPr>
          <w:rFonts w:ascii="Arial" w:hAnsi="Arial" w:cs="Arial"/>
          <w:b/>
          <w:bCs/>
          <w:sz w:val="22"/>
          <w:szCs w:val="22"/>
          <w:lang w:val="en-US"/>
        </w:rPr>
        <w:t xml:space="preserve"> </w:t>
      </w:r>
      <w:r w:rsidR="007A12A8" w:rsidRPr="009B46D8">
        <w:rPr>
          <w:rFonts w:ascii="Arial" w:hAnsi="Arial" w:cs="Arial"/>
          <w:b/>
          <w:sz w:val="22"/>
          <w:szCs w:val="22"/>
        </w:rPr>
        <w:t>– 163.1 ха</w:t>
      </w:r>
    </w:p>
    <w:p w14:paraId="53DF059D" w14:textId="48C49B39" w:rsidR="007A12A8" w:rsidRPr="003423D0" w:rsidRDefault="007A12A8" w:rsidP="0068661E">
      <w:pPr>
        <w:pStyle w:val="af1"/>
        <w:spacing w:before="0" w:beforeAutospacing="0" w:after="0" w:afterAutospacing="0"/>
        <w:ind w:firstLine="708"/>
        <w:rPr>
          <w:rFonts w:ascii="Arial" w:hAnsi="Arial" w:cs="Arial"/>
          <w:color w:val="000000"/>
          <w:sz w:val="18"/>
          <w:szCs w:val="18"/>
        </w:rPr>
      </w:pPr>
      <w:r w:rsidRPr="003423D0">
        <w:rPr>
          <w:rFonts w:ascii="Arial" w:hAnsi="Arial" w:cs="Arial"/>
          <w:sz w:val="22"/>
          <w:szCs w:val="22"/>
        </w:rPr>
        <w:t xml:space="preserve">Обособен е от </w:t>
      </w:r>
      <w:proofErr w:type="spellStart"/>
      <w:r w:rsidRPr="003423D0">
        <w:rPr>
          <w:rFonts w:ascii="Arial" w:hAnsi="Arial" w:cs="Arial"/>
          <w:sz w:val="22"/>
          <w:szCs w:val="22"/>
        </w:rPr>
        <w:t>от</w:t>
      </w:r>
      <w:proofErr w:type="spellEnd"/>
      <w:r w:rsidRPr="003423D0">
        <w:rPr>
          <w:rFonts w:ascii="Arial" w:hAnsi="Arial" w:cs="Arial"/>
          <w:sz w:val="22"/>
          <w:szCs w:val="22"/>
        </w:rPr>
        <w:t xml:space="preserve"> чисти и смесени с и без </w:t>
      </w:r>
      <w:proofErr w:type="spellStart"/>
      <w:r w:rsidRPr="003423D0">
        <w:rPr>
          <w:rFonts w:ascii="Arial" w:hAnsi="Arial" w:cs="Arial"/>
          <w:sz w:val="22"/>
          <w:szCs w:val="22"/>
        </w:rPr>
        <w:t>преоблада</w:t>
      </w:r>
      <w:r w:rsidRPr="003423D0">
        <w:rPr>
          <w:rFonts w:ascii="Arial" w:hAnsi="Arial" w:cs="Arial"/>
          <w:sz w:val="22"/>
          <w:szCs w:val="22"/>
        </w:rPr>
        <w:softHyphen/>
        <w:t>ние</w:t>
      </w:r>
      <w:proofErr w:type="spellEnd"/>
      <w:r w:rsidRPr="003423D0">
        <w:rPr>
          <w:rFonts w:ascii="Arial" w:hAnsi="Arial" w:cs="Arial"/>
          <w:sz w:val="22"/>
          <w:szCs w:val="22"/>
        </w:rPr>
        <w:t xml:space="preserve"> на зимен дъб и </w:t>
      </w:r>
      <w:proofErr w:type="spellStart"/>
      <w:r w:rsidRPr="003423D0">
        <w:rPr>
          <w:rFonts w:ascii="Arial" w:hAnsi="Arial" w:cs="Arial"/>
          <w:sz w:val="22"/>
          <w:szCs w:val="22"/>
        </w:rPr>
        <w:t>благун</w:t>
      </w:r>
      <w:proofErr w:type="spellEnd"/>
      <w:r w:rsidRPr="003423D0">
        <w:rPr>
          <w:rFonts w:ascii="Arial" w:hAnsi="Arial" w:cs="Arial"/>
          <w:sz w:val="22"/>
          <w:szCs w:val="22"/>
        </w:rPr>
        <w:t xml:space="preserve"> </w:t>
      </w:r>
      <w:proofErr w:type="spellStart"/>
      <w:r w:rsidRPr="003423D0">
        <w:rPr>
          <w:rFonts w:ascii="Arial" w:hAnsi="Arial" w:cs="Arial"/>
          <w:sz w:val="22"/>
          <w:szCs w:val="22"/>
        </w:rPr>
        <w:t>високобонитетни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II и част от III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със средна производителност  III (2.6)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Средната възраст е 75 години. </w:t>
      </w:r>
    </w:p>
    <w:p w14:paraId="2DE747D4" w14:textId="2A686065" w:rsidR="007A12A8" w:rsidRPr="003423D0" w:rsidRDefault="007A12A8" w:rsidP="007A12A8">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Санитарното им състояние е добро. В този условен стопански клас няма горски територии със защитни функции. Защитени зони по Натура 2000 са 92 ха, БИСД </w:t>
      </w:r>
      <w:r w:rsidR="002C4D79">
        <w:rPr>
          <w:rFonts w:ascii="Arial" w:hAnsi="Arial" w:cs="Arial"/>
          <w:sz w:val="22"/>
          <w:szCs w:val="22"/>
        </w:rPr>
        <w:t>-</w:t>
      </w:r>
      <w:r w:rsidRPr="003423D0">
        <w:rPr>
          <w:rFonts w:ascii="Arial" w:hAnsi="Arial" w:cs="Arial"/>
          <w:sz w:val="22"/>
          <w:szCs w:val="22"/>
        </w:rPr>
        <w:t xml:space="preserve"> 8.2 ха, ГВКС </w:t>
      </w:r>
      <w:r w:rsidR="002C4D79">
        <w:rPr>
          <w:rFonts w:ascii="Arial" w:hAnsi="Arial" w:cs="Arial"/>
          <w:sz w:val="22"/>
          <w:szCs w:val="22"/>
        </w:rPr>
        <w:t>-</w:t>
      </w:r>
      <w:r w:rsidRPr="003423D0">
        <w:rPr>
          <w:rFonts w:ascii="Arial" w:hAnsi="Arial" w:cs="Arial"/>
          <w:sz w:val="22"/>
          <w:szCs w:val="22"/>
        </w:rPr>
        <w:t xml:space="preserve"> 7,9 ха.</w:t>
      </w:r>
    </w:p>
    <w:p w14:paraId="1CBB6A28" w14:textId="3983ABF1" w:rsidR="007A12A8" w:rsidRPr="003423D0" w:rsidRDefault="007A12A8" w:rsidP="007A12A8">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 функции на насажденията, пре</w:t>
      </w:r>
      <w:r w:rsidRPr="003423D0">
        <w:rPr>
          <w:rFonts w:ascii="Arial" w:hAnsi="Arial" w:cs="Arial"/>
          <w:sz w:val="22"/>
          <w:szCs w:val="22"/>
        </w:rPr>
        <w:softHyphen/>
        <w:t>в</w:t>
      </w:r>
      <w:r w:rsidRPr="003423D0">
        <w:rPr>
          <w:rFonts w:ascii="Arial" w:hAnsi="Arial" w:cs="Arial"/>
          <w:sz w:val="22"/>
          <w:szCs w:val="22"/>
        </w:rPr>
        <w:softHyphen/>
        <w:t>ръ</w:t>
      </w:r>
      <w:r w:rsidRPr="003423D0">
        <w:rPr>
          <w:rFonts w:ascii="Arial" w:hAnsi="Arial" w:cs="Arial"/>
          <w:sz w:val="22"/>
          <w:szCs w:val="22"/>
        </w:rPr>
        <w:softHyphen/>
        <w:t>ща</w:t>
      </w:r>
      <w:r w:rsidRPr="003423D0">
        <w:rPr>
          <w:rFonts w:ascii="Arial" w:hAnsi="Arial" w:cs="Arial"/>
          <w:sz w:val="22"/>
          <w:szCs w:val="22"/>
        </w:rPr>
        <w:softHyphen/>
        <w:t>не</w:t>
      </w:r>
      <w:r w:rsidRPr="003423D0">
        <w:rPr>
          <w:rFonts w:ascii="Arial" w:hAnsi="Arial" w:cs="Arial"/>
          <w:sz w:val="22"/>
          <w:szCs w:val="22"/>
        </w:rPr>
        <w:softHyphen/>
        <w:t xml:space="preserve">то </w:t>
      </w:r>
      <w:r w:rsidR="0007182C">
        <w:rPr>
          <w:rFonts w:ascii="Arial" w:hAnsi="Arial" w:cs="Arial"/>
          <w:sz w:val="22"/>
          <w:szCs w:val="22"/>
        </w:rPr>
        <w:t>им</w:t>
      </w:r>
      <w:r w:rsidRPr="003423D0">
        <w:rPr>
          <w:rFonts w:ascii="Arial" w:hAnsi="Arial" w:cs="Arial"/>
          <w:sz w:val="22"/>
          <w:szCs w:val="22"/>
        </w:rPr>
        <w:t xml:space="preserve"> в се</w:t>
      </w:r>
      <w:r w:rsidRPr="003423D0">
        <w:rPr>
          <w:rFonts w:ascii="Arial" w:hAnsi="Arial" w:cs="Arial"/>
          <w:sz w:val="22"/>
          <w:szCs w:val="22"/>
        </w:rPr>
        <w:softHyphen/>
        <w:t>мен</w:t>
      </w:r>
      <w:r w:rsidRPr="003423D0">
        <w:rPr>
          <w:rFonts w:ascii="Arial" w:hAnsi="Arial" w:cs="Arial"/>
          <w:sz w:val="22"/>
          <w:szCs w:val="22"/>
        </w:rPr>
        <w:softHyphen/>
        <w:t>ни</w:t>
      </w:r>
      <w:r w:rsidR="0007182C">
        <w:rPr>
          <w:rFonts w:ascii="Arial" w:hAnsi="Arial" w:cs="Arial"/>
          <w:sz w:val="22"/>
          <w:szCs w:val="22"/>
        </w:rPr>
        <w:t>.</w:t>
      </w:r>
      <w:r w:rsidR="005566A0">
        <w:rPr>
          <w:rFonts w:ascii="Arial" w:hAnsi="Arial" w:cs="Arial"/>
          <w:sz w:val="22"/>
          <w:szCs w:val="22"/>
        </w:rPr>
        <w:t xml:space="preserve"> </w:t>
      </w:r>
      <w:r w:rsidRPr="003423D0">
        <w:rPr>
          <w:rFonts w:ascii="Arial" w:hAnsi="Arial" w:cs="Arial"/>
          <w:sz w:val="22"/>
          <w:szCs w:val="22"/>
        </w:rPr>
        <w:t>Целта на производство е добив на едра строителна дър</w:t>
      </w:r>
      <w:r w:rsidRPr="003423D0">
        <w:rPr>
          <w:rFonts w:ascii="Arial" w:hAnsi="Arial" w:cs="Arial"/>
          <w:sz w:val="22"/>
          <w:szCs w:val="22"/>
        </w:rPr>
        <w:softHyphen/>
        <w:t>весина с диаметър на тънкия край над 18 см</w:t>
      </w:r>
      <w:r w:rsidR="0007182C" w:rsidRPr="0007182C">
        <w:rPr>
          <w:rFonts w:ascii="Arial" w:hAnsi="Arial" w:cs="Arial"/>
          <w:sz w:val="22"/>
          <w:szCs w:val="22"/>
        </w:rPr>
        <w:t xml:space="preserve"> </w:t>
      </w:r>
      <w:r w:rsidR="0007182C">
        <w:rPr>
          <w:rFonts w:ascii="Arial" w:hAnsi="Arial" w:cs="Arial"/>
          <w:sz w:val="22"/>
          <w:szCs w:val="22"/>
        </w:rPr>
        <w:t xml:space="preserve">при </w:t>
      </w:r>
      <w:proofErr w:type="spellStart"/>
      <w:r w:rsidR="0007182C">
        <w:rPr>
          <w:rFonts w:ascii="Arial" w:hAnsi="Arial" w:cs="Arial"/>
          <w:sz w:val="22"/>
          <w:szCs w:val="22"/>
        </w:rPr>
        <w:t>турнус</w:t>
      </w:r>
      <w:proofErr w:type="spellEnd"/>
      <w:r w:rsidR="0007182C">
        <w:rPr>
          <w:rFonts w:ascii="Arial" w:hAnsi="Arial" w:cs="Arial"/>
          <w:sz w:val="22"/>
          <w:szCs w:val="22"/>
        </w:rPr>
        <w:t xml:space="preserve"> на сеч 90 години</w:t>
      </w:r>
      <w:r w:rsidR="0007182C" w:rsidRPr="003423D0">
        <w:rPr>
          <w:rFonts w:ascii="Arial" w:hAnsi="Arial" w:cs="Arial"/>
          <w:sz w:val="22"/>
          <w:szCs w:val="22"/>
        </w:rPr>
        <w:t>.</w:t>
      </w:r>
    </w:p>
    <w:p w14:paraId="5CE447B6" w14:textId="77777777" w:rsidR="007A12A8" w:rsidRPr="003423D0" w:rsidRDefault="007A12A8" w:rsidP="007A12A8">
      <w:pPr>
        <w:pStyle w:val="aa"/>
        <w:ind w:firstLine="708"/>
        <w:jc w:val="both"/>
        <w:rPr>
          <w:rFonts w:ascii="Arial" w:hAnsi="Arial" w:cs="Arial"/>
          <w:sz w:val="22"/>
          <w:szCs w:val="22"/>
        </w:rPr>
      </w:pPr>
    </w:p>
    <w:p w14:paraId="3CA00063" w14:textId="13CA5E27" w:rsidR="007A12A8" w:rsidRPr="003423D0" w:rsidRDefault="009B46D8" w:rsidP="007A3FFB">
      <w:pPr>
        <w:pStyle w:val="aa"/>
        <w:ind w:firstLine="851"/>
        <w:jc w:val="both"/>
        <w:rPr>
          <w:rFonts w:ascii="Arial" w:hAnsi="Arial" w:cs="Arial"/>
          <w:sz w:val="22"/>
          <w:szCs w:val="22"/>
        </w:rPr>
      </w:pPr>
      <w:bookmarkStart w:id="21" w:name="_Hlk195627805"/>
      <w:r>
        <w:rPr>
          <w:rFonts w:ascii="Arial" w:hAnsi="Arial" w:cs="Arial"/>
          <w:b/>
          <w:sz w:val="22"/>
          <w:szCs w:val="22"/>
        </w:rPr>
        <w:t>14.1.9.</w:t>
      </w:r>
      <w:r w:rsidR="007A12A8" w:rsidRPr="003423D0">
        <w:rPr>
          <w:rFonts w:ascii="Arial" w:hAnsi="Arial" w:cs="Arial"/>
          <w:b/>
          <w:sz w:val="22"/>
          <w:szCs w:val="22"/>
        </w:rPr>
        <w:t xml:space="preserve">Условен </w:t>
      </w:r>
      <w:r w:rsidR="004434FC" w:rsidRPr="003423D0">
        <w:rPr>
          <w:rFonts w:ascii="Arial" w:hAnsi="Arial" w:cs="Arial"/>
          <w:b/>
          <w:sz w:val="22"/>
          <w:szCs w:val="22"/>
        </w:rPr>
        <w:t xml:space="preserve">Дъбов средно и </w:t>
      </w:r>
      <w:proofErr w:type="spellStart"/>
      <w:r w:rsidR="004434FC" w:rsidRPr="003423D0">
        <w:rPr>
          <w:rFonts w:ascii="Arial" w:hAnsi="Arial" w:cs="Arial"/>
          <w:b/>
          <w:sz w:val="22"/>
          <w:szCs w:val="22"/>
        </w:rPr>
        <w:t>нискобонитетен</w:t>
      </w:r>
      <w:proofErr w:type="spellEnd"/>
      <w:r w:rsidR="004434FC" w:rsidRPr="003423D0">
        <w:rPr>
          <w:rFonts w:ascii="Arial" w:hAnsi="Arial" w:cs="Arial"/>
          <w:b/>
          <w:sz w:val="22"/>
          <w:szCs w:val="22"/>
        </w:rPr>
        <w:t xml:space="preserve"> </w:t>
      </w:r>
      <w:r w:rsidR="007A12A8" w:rsidRPr="003423D0">
        <w:rPr>
          <w:rFonts w:ascii="Arial" w:hAnsi="Arial" w:cs="Arial"/>
          <w:b/>
          <w:sz w:val="22"/>
          <w:szCs w:val="22"/>
        </w:rPr>
        <w:t xml:space="preserve">стопански клас за превръщане – </w:t>
      </w:r>
      <w:proofErr w:type="spellStart"/>
      <w:r w:rsidR="007A12A8" w:rsidRPr="003423D0">
        <w:rPr>
          <w:rFonts w:ascii="Arial" w:hAnsi="Arial" w:cs="Arial"/>
          <w:b/>
          <w:sz w:val="22"/>
          <w:szCs w:val="22"/>
        </w:rPr>
        <w:t>ДСрНП</w:t>
      </w:r>
      <w:bookmarkEnd w:id="21"/>
      <w:proofErr w:type="spellEnd"/>
      <w:r w:rsidR="007A12A8" w:rsidRPr="003423D0">
        <w:rPr>
          <w:rFonts w:ascii="Arial" w:hAnsi="Arial" w:cs="Arial"/>
          <w:b/>
          <w:sz w:val="22"/>
          <w:szCs w:val="22"/>
        </w:rPr>
        <w:t xml:space="preserve"> </w:t>
      </w:r>
      <w:r w:rsidR="007A3FFB" w:rsidRPr="00822C96">
        <w:rPr>
          <w:rFonts w:ascii="Arial" w:hAnsi="Arial" w:cs="Arial"/>
          <w:b/>
          <w:bCs/>
          <w:sz w:val="22"/>
          <w:szCs w:val="22"/>
        </w:rPr>
        <w:t>(</w:t>
      </w:r>
      <w:proofErr w:type="spellStart"/>
      <w:r w:rsidR="007A3FFB" w:rsidRPr="00822C96">
        <w:rPr>
          <w:rFonts w:ascii="Arial" w:hAnsi="Arial" w:cs="Arial"/>
          <w:b/>
          <w:bCs/>
          <w:sz w:val="22"/>
          <w:szCs w:val="22"/>
        </w:rPr>
        <w:t>ЗСпФ</w:t>
      </w:r>
      <w:proofErr w:type="spellEnd"/>
      <w:r w:rsidR="007A3FFB" w:rsidRPr="00822C96">
        <w:rPr>
          <w:rFonts w:ascii="Arial" w:hAnsi="Arial" w:cs="Arial"/>
          <w:b/>
          <w:bCs/>
          <w:sz w:val="22"/>
          <w:szCs w:val="22"/>
        </w:rPr>
        <w:t>)</w:t>
      </w:r>
      <w:r w:rsidR="007A3FFB">
        <w:rPr>
          <w:rFonts w:ascii="Arial" w:hAnsi="Arial" w:cs="Arial"/>
          <w:b/>
          <w:bCs/>
          <w:sz w:val="22"/>
          <w:szCs w:val="22"/>
          <w:lang w:val="en-US"/>
        </w:rPr>
        <w:t xml:space="preserve"> </w:t>
      </w:r>
      <w:r w:rsidR="007A12A8" w:rsidRPr="003423D0">
        <w:rPr>
          <w:rFonts w:ascii="Arial" w:hAnsi="Arial" w:cs="Arial"/>
          <w:b/>
          <w:sz w:val="22"/>
          <w:szCs w:val="22"/>
        </w:rPr>
        <w:t>– 933.4 ха</w:t>
      </w:r>
    </w:p>
    <w:p w14:paraId="485034F7" w14:textId="14FE644E" w:rsidR="007A12A8" w:rsidRPr="003423D0" w:rsidRDefault="007A12A8" w:rsidP="007A12A8">
      <w:pPr>
        <w:ind w:firstLine="708"/>
        <w:jc w:val="both"/>
        <w:rPr>
          <w:rFonts w:ascii="Arial" w:hAnsi="Arial" w:cs="Arial"/>
          <w:sz w:val="22"/>
          <w:szCs w:val="22"/>
        </w:rPr>
      </w:pPr>
      <w:r w:rsidRPr="003423D0">
        <w:rPr>
          <w:rFonts w:ascii="Arial" w:hAnsi="Arial" w:cs="Arial"/>
          <w:sz w:val="22"/>
          <w:szCs w:val="22"/>
        </w:rPr>
        <w:t xml:space="preserve">Обособен е от </w:t>
      </w:r>
      <w:proofErr w:type="spellStart"/>
      <w:r w:rsidRPr="003423D0">
        <w:rPr>
          <w:rFonts w:ascii="Arial" w:hAnsi="Arial" w:cs="Arial"/>
          <w:sz w:val="22"/>
          <w:szCs w:val="22"/>
        </w:rPr>
        <w:t>от</w:t>
      </w:r>
      <w:proofErr w:type="spellEnd"/>
      <w:r w:rsidRPr="003423D0">
        <w:rPr>
          <w:rFonts w:ascii="Arial" w:hAnsi="Arial" w:cs="Arial"/>
          <w:sz w:val="22"/>
          <w:szCs w:val="22"/>
        </w:rPr>
        <w:t xml:space="preserve"> чисти и смесени с  </w:t>
      </w:r>
      <w:proofErr w:type="spellStart"/>
      <w:r w:rsidRPr="003423D0">
        <w:rPr>
          <w:rFonts w:ascii="Arial" w:hAnsi="Arial" w:cs="Arial"/>
          <w:sz w:val="22"/>
          <w:szCs w:val="22"/>
        </w:rPr>
        <w:t>преоблада</w:t>
      </w:r>
      <w:r w:rsidRPr="003423D0">
        <w:rPr>
          <w:rFonts w:ascii="Arial" w:hAnsi="Arial" w:cs="Arial"/>
          <w:sz w:val="22"/>
          <w:szCs w:val="22"/>
        </w:rPr>
        <w:softHyphen/>
        <w:t>ние</w:t>
      </w:r>
      <w:proofErr w:type="spellEnd"/>
      <w:r w:rsidRPr="003423D0">
        <w:rPr>
          <w:rFonts w:ascii="Arial" w:hAnsi="Arial" w:cs="Arial"/>
          <w:sz w:val="22"/>
          <w:szCs w:val="22"/>
        </w:rPr>
        <w:t xml:space="preserve"> на зимен дъб, </w:t>
      </w:r>
      <w:proofErr w:type="spellStart"/>
      <w:r w:rsidRPr="003423D0">
        <w:rPr>
          <w:rFonts w:ascii="Arial" w:hAnsi="Arial" w:cs="Arial"/>
          <w:sz w:val="22"/>
          <w:szCs w:val="22"/>
        </w:rPr>
        <w:t>благун</w:t>
      </w:r>
      <w:proofErr w:type="spellEnd"/>
      <w:r w:rsidRPr="003423D0">
        <w:rPr>
          <w:rFonts w:ascii="Arial" w:hAnsi="Arial" w:cs="Arial"/>
          <w:sz w:val="22"/>
          <w:szCs w:val="22"/>
        </w:rPr>
        <w:t xml:space="preserve">, космат дъб и летен дъб, както и смесени без </w:t>
      </w:r>
      <w:proofErr w:type="spellStart"/>
      <w:r w:rsidRPr="003423D0">
        <w:rPr>
          <w:rFonts w:ascii="Arial" w:hAnsi="Arial" w:cs="Arial"/>
          <w:sz w:val="22"/>
          <w:szCs w:val="22"/>
        </w:rPr>
        <w:t>преобладние</w:t>
      </w:r>
      <w:proofErr w:type="spellEnd"/>
      <w:r w:rsidRPr="003423D0">
        <w:rPr>
          <w:rFonts w:ascii="Arial" w:hAnsi="Arial" w:cs="Arial"/>
          <w:sz w:val="22"/>
          <w:szCs w:val="22"/>
        </w:rPr>
        <w:t xml:space="preserve"> от четирите дървесни вида средно и </w:t>
      </w:r>
      <w:proofErr w:type="spellStart"/>
      <w:r w:rsidRPr="003423D0">
        <w:rPr>
          <w:rFonts w:ascii="Arial" w:hAnsi="Arial" w:cs="Arial"/>
          <w:sz w:val="22"/>
          <w:szCs w:val="22"/>
        </w:rPr>
        <w:t>нискобонитетни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част от III, IV, V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производителност  на класа е IV (3.</w:t>
      </w:r>
      <w:r w:rsidR="007A3FFB">
        <w:rPr>
          <w:rFonts w:ascii="Arial" w:hAnsi="Arial" w:cs="Arial"/>
          <w:sz w:val="22"/>
          <w:szCs w:val="22"/>
          <w:lang w:val="en-US"/>
        </w:rPr>
        <w:t>6</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е 7</w:t>
      </w:r>
      <w:r w:rsidR="007A3FFB">
        <w:rPr>
          <w:rFonts w:ascii="Arial" w:hAnsi="Arial" w:cs="Arial"/>
          <w:sz w:val="22"/>
          <w:szCs w:val="22"/>
          <w:lang w:val="en-US"/>
        </w:rPr>
        <w:t>2</w:t>
      </w:r>
      <w:r w:rsidRPr="003423D0">
        <w:rPr>
          <w:rFonts w:ascii="Arial" w:hAnsi="Arial" w:cs="Arial"/>
          <w:sz w:val="22"/>
          <w:szCs w:val="22"/>
        </w:rPr>
        <w:t xml:space="preserve"> години. </w:t>
      </w:r>
    </w:p>
    <w:p w14:paraId="480CD460" w14:textId="77777777" w:rsidR="007A12A8" w:rsidRPr="003423D0" w:rsidRDefault="007A12A8" w:rsidP="007A12A8">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бедни,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Санитарното им състояние е средно до добро. В този условен стопански клас горските територии със защитни функции</w:t>
      </w:r>
      <w:r w:rsidR="00785CBA" w:rsidRPr="003423D0">
        <w:rPr>
          <w:rFonts w:ascii="Arial" w:hAnsi="Arial" w:cs="Arial"/>
          <w:sz w:val="22"/>
          <w:szCs w:val="22"/>
        </w:rPr>
        <w:t xml:space="preserve"> са с площ 487.3 ха</w:t>
      </w:r>
      <w:r w:rsidRPr="003423D0">
        <w:rPr>
          <w:rFonts w:ascii="Arial" w:hAnsi="Arial" w:cs="Arial"/>
          <w:sz w:val="22"/>
          <w:szCs w:val="22"/>
        </w:rPr>
        <w:t xml:space="preserve">. Защитени зони по Натура 2000 са </w:t>
      </w:r>
      <w:r w:rsidR="00785CBA" w:rsidRPr="003423D0">
        <w:rPr>
          <w:rFonts w:ascii="Arial" w:hAnsi="Arial" w:cs="Arial"/>
          <w:sz w:val="22"/>
          <w:szCs w:val="22"/>
        </w:rPr>
        <w:t>318.6 ха</w:t>
      </w:r>
      <w:r w:rsidRPr="003423D0">
        <w:rPr>
          <w:rFonts w:ascii="Arial" w:hAnsi="Arial" w:cs="Arial"/>
          <w:sz w:val="22"/>
          <w:szCs w:val="22"/>
        </w:rPr>
        <w:t xml:space="preserve">, БИСД – </w:t>
      </w:r>
      <w:r w:rsidR="00785CBA" w:rsidRPr="003423D0">
        <w:rPr>
          <w:rFonts w:ascii="Arial" w:hAnsi="Arial" w:cs="Arial"/>
          <w:sz w:val="22"/>
          <w:szCs w:val="22"/>
        </w:rPr>
        <w:t>27</w:t>
      </w:r>
      <w:r w:rsidRPr="003423D0">
        <w:rPr>
          <w:rFonts w:ascii="Arial" w:hAnsi="Arial" w:cs="Arial"/>
          <w:sz w:val="22"/>
          <w:szCs w:val="22"/>
        </w:rPr>
        <w:t>.</w:t>
      </w:r>
      <w:r w:rsidR="00785CBA" w:rsidRPr="003423D0">
        <w:rPr>
          <w:rFonts w:ascii="Arial" w:hAnsi="Arial" w:cs="Arial"/>
          <w:sz w:val="22"/>
          <w:szCs w:val="22"/>
        </w:rPr>
        <w:t>1</w:t>
      </w:r>
      <w:r w:rsidRPr="003423D0">
        <w:rPr>
          <w:rFonts w:ascii="Arial" w:hAnsi="Arial" w:cs="Arial"/>
          <w:sz w:val="22"/>
          <w:szCs w:val="22"/>
        </w:rPr>
        <w:t xml:space="preserve"> ха, ГВКС – 7</w:t>
      </w:r>
      <w:r w:rsidR="00785CBA" w:rsidRPr="003423D0">
        <w:rPr>
          <w:rFonts w:ascii="Arial" w:hAnsi="Arial" w:cs="Arial"/>
          <w:sz w:val="22"/>
          <w:szCs w:val="22"/>
        </w:rPr>
        <w:t>5</w:t>
      </w:r>
      <w:r w:rsidRPr="003423D0">
        <w:rPr>
          <w:rFonts w:ascii="Arial" w:hAnsi="Arial" w:cs="Arial"/>
          <w:sz w:val="22"/>
          <w:szCs w:val="22"/>
        </w:rPr>
        <w:t>,</w:t>
      </w:r>
      <w:r w:rsidR="00785CBA" w:rsidRPr="003423D0">
        <w:rPr>
          <w:rFonts w:ascii="Arial" w:hAnsi="Arial" w:cs="Arial"/>
          <w:sz w:val="22"/>
          <w:szCs w:val="22"/>
        </w:rPr>
        <w:t>2</w:t>
      </w:r>
      <w:r w:rsidRPr="003423D0">
        <w:rPr>
          <w:rFonts w:ascii="Arial" w:hAnsi="Arial" w:cs="Arial"/>
          <w:sz w:val="22"/>
          <w:szCs w:val="22"/>
        </w:rPr>
        <w:t xml:space="preserve"> ха.</w:t>
      </w:r>
    </w:p>
    <w:p w14:paraId="2F3C4F40" w14:textId="08606EBF" w:rsidR="00785CBA" w:rsidRPr="003423D0" w:rsidRDefault="00785CBA" w:rsidP="00785CBA">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 функции на насажденията, пре</w:t>
      </w:r>
      <w:r w:rsidRPr="003423D0">
        <w:rPr>
          <w:rFonts w:ascii="Arial" w:hAnsi="Arial" w:cs="Arial"/>
          <w:sz w:val="22"/>
          <w:szCs w:val="22"/>
        </w:rPr>
        <w:softHyphen/>
        <w:t>в</w:t>
      </w:r>
      <w:r w:rsidRPr="003423D0">
        <w:rPr>
          <w:rFonts w:ascii="Arial" w:hAnsi="Arial" w:cs="Arial"/>
          <w:sz w:val="22"/>
          <w:szCs w:val="22"/>
        </w:rPr>
        <w:softHyphen/>
        <w:t>ръ</w:t>
      </w:r>
      <w:r w:rsidRPr="003423D0">
        <w:rPr>
          <w:rFonts w:ascii="Arial" w:hAnsi="Arial" w:cs="Arial"/>
          <w:sz w:val="22"/>
          <w:szCs w:val="22"/>
        </w:rPr>
        <w:softHyphen/>
        <w:t>ща</w:t>
      </w:r>
      <w:r w:rsidRPr="003423D0">
        <w:rPr>
          <w:rFonts w:ascii="Arial" w:hAnsi="Arial" w:cs="Arial"/>
          <w:sz w:val="22"/>
          <w:szCs w:val="22"/>
        </w:rPr>
        <w:softHyphen/>
        <w:t>не</w:t>
      </w:r>
      <w:r w:rsidRPr="003423D0">
        <w:rPr>
          <w:rFonts w:ascii="Arial" w:hAnsi="Arial" w:cs="Arial"/>
          <w:sz w:val="22"/>
          <w:szCs w:val="22"/>
        </w:rPr>
        <w:softHyphen/>
        <w:t xml:space="preserve">то </w:t>
      </w:r>
      <w:r w:rsidR="0007182C">
        <w:rPr>
          <w:rFonts w:ascii="Arial" w:hAnsi="Arial" w:cs="Arial"/>
          <w:sz w:val="22"/>
          <w:szCs w:val="22"/>
        </w:rPr>
        <w:t>им</w:t>
      </w:r>
      <w:r w:rsidRPr="003423D0">
        <w:rPr>
          <w:rFonts w:ascii="Arial" w:hAnsi="Arial" w:cs="Arial"/>
          <w:sz w:val="22"/>
          <w:szCs w:val="22"/>
        </w:rPr>
        <w:t xml:space="preserve"> в се</w:t>
      </w:r>
      <w:r w:rsidRPr="003423D0">
        <w:rPr>
          <w:rFonts w:ascii="Arial" w:hAnsi="Arial" w:cs="Arial"/>
          <w:sz w:val="22"/>
          <w:szCs w:val="22"/>
        </w:rPr>
        <w:softHyphen/>
        <w:t>мен</w:t>
      </w:r>
      <w:r w:rsidRPr="003423D0">
        <w:rPr>
          <w:rFonts w:ascii="Arial" w:hAnsi="Arial" w:cs="Arial"/>
          <w:sz w:val="22"/>
          <w:szCs w:val="22"/>
        </w:rPr>
        <w:softHyphen/>
        <w:t>ни</w:t>
      </w:r>
      <w:r w:rsidR="0007182C">
        <w:rPr>
          <w:rFonts w:ascii="Arial" w:hAnsi="Arial" w:cs="Arial"/>
          <w:sz w:val="22"/>
          <w:szCs w:val="22"/>
        </w:rPr>
        <w:t>.</w:t>
      </w:r>
      <w:r w:rsidR="005566A0">
        <w:rPr>
          <w:rFonts w:ascii="Arial" w:hAnsi="Arial" w:cs="Arial"/>
          <w:sz w:val="22"/>
          <w:szCs w:val="22"/>
        </w:rPr>
        <w:t xml:space="preserve"> </w:t>
      </w:r>
      <w:r w:rsidRPr="003423D0">
        <w:rPr>
          <w:rFonts w:ascii="Arial" w:hAnsi="Arial" w:cs="Arial"/>
          <w:sz w:val="22"/>
          <w:szCs w:val="22"/>
        </w:rPr>
        <w:t xml:space="preserve">Целта на производство е </w:t>
      </w:r>
      <w:r w:rsidR="00AF536C">
        <w:rPr>
          <w:rFonts w:ascii="Arial" w:hAnsi="Arial" w:cs="Arial"/>
          <w:sz w:val="22"/>
          <w:szCs w:val="22"/>
        </w:rPr>
        <w:t xml:space="preserve">добив на </w:t>
      </w:r>
      <w:r w:rsidRPr="003423D0">
        <w:rPr>
          <w:rFonts w:ascii="Arial" w:hAnsi="Arial" w:cs="Arial"/>
          <w:sz w:val="22"/>
          <w:szCs w:val="22"/>
        </w:rPr>
        <w:t>средна  стро</w:t>
      </w:r>
      <w:r w:rsidRPr="003423D0">
        <w:rPr>
          <w:rFonts w:ascii="Arial" w:hAnsi="Arial" w:cs="Arial"/>
          <w:sz w:val="22"/>
          <w:szCs w:val="22"/>
        </w:rPr>
        <w:softHyphen/>
        <w:t>и</w:t>
      </w:r>
      <w:r w:rsidRPr="003423D0">
        <w:rPr>
          <w:rFonts w:ascii="Arial" w:hAnsi="Arial" w:cs="Arial"/>
          <w:sz w:val="22"/>
          <w:szCs w:val="22"/>
        </w:rPr>
        <w:softHyphen/>
        <w:t>тел</w:t>
      </w:r>
      <w:r w:rsidRPr="003423D0">
        <w:rPr>
          <w:rFonts w:ascii="Arial" w:hAnsi="Arial" w:cs="Arial"/>
          <w:sz w:val="22"/>
          <w:szCs w:val="22"/>
        </w:rPr>
        <w:softHyphen/>
        <w:t>на дър</w:t>
      </w:r>
      <w:r w:rsidRPr="003423D0">
        <w:rPr>
          <w:rFonts w:ascii="Arial" w:hAnsi="Arial" w:cs="Arial"/>
          <w:sz w:val="22"/>
          <w:szCs w:val="22"/>
        </w:rPr>
        <w:softHyphen/>
        <w:t>ве</w:t>
      </w:r>
      <w:r w:rsidRPr="003423D0">
        <w:rPr>
          <w:rFonts w:ascii="Arial" w:hAnsi="Arial" w:cs="Arial"/>
          <w:sz w:val="22"/>
          <w:szCs w:val="22"/>
        </w:rPr>
        <w:softHyphen/>
        <w:t>си</w:t>
      </w:r>
      <w:r w:rsidRPr="003423D0">
        <w:rPr>
          <w:rFonts w:ascii="Arial" w:hAnsi="Arial" w:cs="Arial"/>
          <w:sz w:val="22"/>
          <w:szCs w:val="22"/>
        </w:rPr>
        <w:softHyphen/>
        <w:t>на</w:t>
      </w:r>
      <w:r w:rsidR="0007182C" w:rsidRPr="0007182C">
        <w:rPr>
          <w:rFonts w:ascii="Arial" w:hAnsi="Arial" w:cs="Arial"/>
          <w:sz w:val="22"/>
          <w:szCs w:val="22"/>
        </w:rPr>
        <w:t xml:space="preserve"> </w:t>
      </w:r>
      <w:r w:rsidR="0007182C">
        <w:rPr>
          <w:rFonts w:ascii="Arial" w:hAnsi="Arial" w:cs="Arial"/>
          <w:sz w:val="22"/>
          <w:szCs w:val="22"/>
        </w:rPr>
        <w:t xml:space="preserve">при </w:t>
      </w:r>
      <w:proofErr w:type="spellStart"/>
      <w:r w:rsidR="0007182C">
        <w:rPr>
          <w:rFonts w:ascii="Arial" w:hAnsi="Arial" w:cs="Arial"/>
          <w:sz w:val="22"/>
          <w:szCs w:val="22"/>
        </w:rPr>
        <w:t>турнус</w:t>
      </w:r>
      <w:proofErr w:type="spellEnd"/>
      <w:r w:rsidR="0007182C">
        <w:rPr>
          <w:rFonts w:ascii="Arial" w:hAnsi="Arial" w:cs="Arial"/>
          <w:sz w:val="22"/>
          <w:szCs w:val="22"/>
        </w:rPr>
        <w:t xml:space="preserve"> на сеч </w:t>
      </w:r>
      <w:r w:rsidR="00E85262">
        <w:rPr>
          <w:rFonts w:ascii="Arial" w:hAnsi="Arial" w:cs="Arial"/>
          <w:sz w:val="22"/>
          <w:szCs w:val="22"/>
        </w:rPr>
        <w:t>60</w:t>
      </w:r>
      <w:r w:rsidR="0007182C">
        <w:rPr>
          <w:rFonts w:ascii="Arial" w:hAnsi="Arial" w:cs="Arial"/>
          <w:sz w:val="22"/>
          <w:szCs w:val="22"/>
        </w:rPr>
        <w:t xml:space="preserve"> години</w:t>
      </w:r>
      <w:r w:rsidR="0007182C" w:rsidRPr="003423D0">
        <w:rPr>
          <w:rFonts w:ascii="Arial" w:hAnsi="Arial" w:cs="Arial"/>
          <w:sz w:val="22"/>
          <w:szCs w:val="22"/>
        </w:rPr>
        <w:t>.</w:t>
      </w:r>
    </w:p>
    <w:p w14:paraId="37B92510" w14:textId="77777777" w:rsidR="007A12A8" w:rsidRPr="003423D0" w:rsidRDefault="007A12A8" w:rsidP="007A12A8">
      <w:pPr>
        <w:ind w:firstLine="708"/>
        <w:jc w:val="both"/>
        <w:rPr>
          <w:rFonts w:ascii="Arial" w:hAnsi="Arial" w:cs="Arial"/>
          <w:sz w:val="22"/>
          <w:szCs w:val="22"/>
        </w:rPr>
      </w:pPr>
    </w:p>
    <w:p w14:paraId="54CFB658" w14:textId="719CFB8E" w:rsidR="00785CBA" w:rsidRPr="009B46D8" w:rsidRDefault="009B46D8" w:rsidP="00214CCC">
      <w:pPr>
        <w:ind w:firstLine="851"/>
        <w:jc w:val="both"/>
        <w:rPr>
          <w:rFonts w:ascii="Arial" w:hAnsi="Arial" w:cs="Arial"/>
          <w:sz w:val="22"/>
          <w:szCs w:val="22"/>
        </w:rPr>
      </w:pPr>
      <w:r>
        <w:rPr>
          <w:rFonts w:ascii="Arial" w:hAnsi="Arial" w:cs="Arial"/>
          <w:b/>
          <w:sz w:val="22"/>
          <w:szCs w:val="22"/>
        </w:rPr>
        <w:t>14.1.10.</w:t>
      </w:r>
      <w:r w:rsidR="00785CBA" w:rsidRPr="009B46D8">
        <w:rPr>
          <w:rFonts w:ascii="Arial" w:hAnsi="Arial" w:cs="Arial"/>
          <w:b/>
          <w:sz w:val="22"/>
          <w:szCs w:val="22"/>
        </w:rPr>
        <w:t xml:space="preserve">Условен </w:t>
      </w:r>
      <w:r w:rsidR="004434FC" w:rsidRPr="009B46D8">
        <w:rPr>
          <w:rFonts w:ascii="Arial" w:hAnsi="Arial" w:cs="Arial"/>
          <w:b/>
          <w:sz w:val="22"/>
          <w:szCs w:val="22"/>
        </w:rPr>
        <w:t xml:space="preserve">Церов </w:t>
      </w:r>
      <w:proofErr w:type="spellStart"/>
      <w:r w:rsidR="004434FC" w:rsidRPr="009B46D8">
        <w:rPr>
          <w:rFonts w:ascii="Arial" w:hAnsi="Arial" w:cs="Arial"/>
          <w:b/>
          <w:sz w:val="22"/>
          <w:szCs w:val="22"/>
        </w:rPr>
        <w:t>високобонитетен</w:t>
      </w:r>
      <w:proofErr w:type="spellEnd"/>
      <w:r w:rsidR="004434FC" w:rsidRPr="009B46D8">
        <w:rPr>
          <w:rFonts w:ascii="Arial" w:hAnsi="Arial" w:cs="Arial"/>
          <w:b/>
          <w:sz w:val="22"/>
          <w:szCs w:val="22"/>
        </w:rPr>
        <w:t xml:space="preserve"> </w:t>
      </w:r>
      <w:r w:rsidR="00785CBA" w:rsidRPr="009B46D8">
        <w:rPr>
          <w:rFonts w:ascii="Arial" w:hAnsi="Arial" w:cs="Arial"/>
          <w:b/>
          <w:sz w:val="22"/>
          <w:szCs w:val="22"/>
        </w:rPr>
        <w:t xml:space="preserve">стопански клас за превръщане – ЦВП </w:t>
      </w:r>
      <w:r w:rsidR="00214CCC" w:rsidRPr="00822C96">
        <w:rPr>
          <w:rFonts w:ascii="Arial" w:hAnsi="Arial" w:cs="Arial"/>
          <w:b/>
          <w:bCs/>
          <w:sz w:val="22"/>
          <w:szCs w:val="22"/>
        </w:rPr>
        <w:t>(</w:t>
      </w:r>
      <w:proofErr w:type="spellStart"/>
      <w:r w:rsidR="00214CCC" w:rsidRPr="00822C96">
        <w:rPr>
          <w:rFonts w:ascii="Arial" w:hAnsi="Arial" w:cs="Arial"/>
          <w:b/>
          <w:bCs/>
          <w:sz w:val="22"/>
          <w:szCs w:val="22"/>
        </w:rPr>
        <w:t>ЗСпФ</w:t>
      </w:r>
      <w:proofErr w:type="spellEnd"/>
      <w:r w:rsidR="00214CCC" w:rsidRPr="00822C96">
        <w:rPr>
          <w:rFonts w:ascii="Arial" w:hAnsi="Arial" w:cs="Arial"/>
          <w:b/>
          <w:bCs/>
          <w:sz w:val="22"/>
          <w:szCs w:val="22"/>
        </w:rPr>
        <w:t>)</w:t>
      </w:r>
      <w:r w:rsidR="00214CCC">
        <w:rPr>
          <w:rFonts w:ascii="Arial" w:hAnsi="Arial" w:cs="Arial"/>
          <w:b/>
          <w:bCs/>
          <w:sz w:val="22"/>
          <w:szCs w:val="22"/>
          <w:lang w:val="en-US"/>
        </w:rPr>
        <w:t xml:space="preserve"> </w:t>
      </w:r>
      <w:r w:rsidR="00785CBA" w:rsidRPr="009B46D8">
        <w:rPr>
          <w:rFonts w:ascii="Arial" w:hAnsi="Arial" w:cs="Arial"/>
          <w:b/>
          <w:sz w:val="22"/>
          <w:szCs w:val="22"/>
        </w:rPr>
        <w:t>– 326.4 ха</w:t>
      </w:r>
    </w:p>
    <w:p w14:paraId="53E3F16D" w14:textId="77777777" w:rsidR="00E85262" w:rsidRDefault="00785CBA" w:rsidP="00785CBA">
      <w:pPr>
        <w:ind w:firstLine="708"/>
        <w:jc w:val="both"/>
        <w:rPr>
          <w:rFonts w:ascii="Arial" w:hAnsi="Arial" w:cs="Arial"/>
          <w:sz w:val="22"/>
          <w:szCs w:val="22"/>
        </w:rPr>
      </w:pPr>
      <w:r w:rsidRPr="003423D0">
        <w:rPr>
          <w:rFonts w:ascii="Arial" w:hAnsi="Arial" w:cs="Arial"/>
          <w:sz w:val="22"/>
          <w:szCs w:val="22"/>
        </w:rPr>
        <w:t xml:space="preserve">Обособен е от </w:t>
      </w:r>
      <w:proofErr w:type="spellStart"/>
      <w:r w:rsidRPr="003423D0">
        <w:rPr>
          <w:rFonts w:ascii="Arial" w:hAnsi="Arial" w:cs="Arial"/>
          <w:sz w:val="22"/>
          <w:szCs w:val="22"/>
        </w:rPr>
        <w:t>от</w:t>
      </w:r>
      <w:proofErr w:type="spellEnd"/>
      <w:r w:rsidRPr="003423D0">
        <w:rPr>
          <w:rFonts w:ascii="Arial" w:hAnsi="Arial" w:cs="Arial"/>
          <w:sz w:val="22"/>
          <w:szCs w:val="22"/>
        </w:rPr>
        <w:t xml:space="preserve"> чисти и смесени с </w:t>
      </w:r>
      <w:proofErr w:type="spellStart"/>
      <w:r w:rsidRPr="003423D0">
        <w:rPr>
          <w:rFonts w:ascii="Arial" w:hAnsi="Arial" w:cs="Arial"/>
          <w:sz w:val="22"/>
          <w:szCs w:val="22"/>
        </w:rPr>
        <w:t>преоблада</w:t>
      </w:r>
      <w:r w:rsidRPr="003423D0">
        <w:rPr>
          <w:rFonts w:ascii="Arial" w:hAnsi="Arial" w:cs="Arial"/>
          <w:sz w:val="22"/>
          <w:szCs w:val="22"/>
        </w:rPr>
        <w:softHyphen/>
        <w:t>ние</w:t>
      </w:r>
      <w:proofErr w:type="spellEnd"/>
      <w:r w:rsidRPr="003423D0">
        <w:rPr>
          <w:rFonts w:ascii="Arial" w:hAnsi="Arial" w:cs="Arial"/>
          <w:sz w:val="22"/>
          <w:szCs w:val="22"/>
        </w:rPr>
        <w:t xml:space="preserve"> на цер </w:t>
      </w:r>
      <w:r w:rsidR="00214CCC">
        <w:rPr>
          <w:rFonts w:ascii="Arial" w:hAnsi="Arial" w:cs="Arial"/>
          <w:sz w:val="22"/>
          <w:szCs w:val="22"/>
        </w:rPr>
        <w:t xml:space="preserve">високо и </w:t>
      </w:r>
      <w:proofErr w:type="spellStart"/>
      <w:r w:rsidR="00214CCC">
        <w:rPr>
          <w:rFonts w:ascii="Arial" w:hAnsi="Arial" w:cs="Arial"/>
          <w:sz w:val="22"/>
          <w:szCs w:val="22"/>
        </w:rPr>
        <w:t>средно</w:t>
      </w:r>
      <w:r w:rsidRPr="003423D0">
        <w:rPr>
          <w:rFonts w:ascii="Arial" w:hAnsi="Arial" w:cs="Arial"/>
          <w:sz w:val="22"/>
          <w:szCs w:val="22"/>
        </w:rPr>
        <w:t>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I, II, и част от III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Средната производителност на класа е II (1.9)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е 6</w:t>
      </w:r>
      <w:r w:rsidR="00214CCC">
        <w:rPr>
          <w:rFonts w:ascii="Arial" w:hAnsi="Arial" w:cs="Arial"/>
          <w:sz w:val="22"/>
          <w:szCs w:val="22"/>
          <w:lang w:val="en-US"/>
        </w:rPr>
        <w:t>0</w:t>
      </w:r>
      <w:r w:rsidRPr="003423D0">
        <w:rPr>
          <w:rFonts w:ascii="Arial" w:hAnsi="Arial" w:cs="Arial"/>
          <w:sz w:val="22"/>
          <w:szCs w:val="22"/>
        </w:rPr>
        <w:t xml:space="preserve"> години. </w:t>
      </w:r>
    </w:p>
    <w:p w14:paraId="0ED1FAB0" w14:textId="6AB1D144" w:rsidR="00785CBA" w:rsidRPr="003423D0" w:rsidRDefault="00785CBA" w:rsidP="00785CBA">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Санитарното им състояние е добро до средно. В този условен стопански клас горските територии със защитни функции са с площ 306.3 ха. Ня</w:t>
      </w:r>
      <w:r w:rsidR="00054A47">
        <w:rPr>
          <w:rFonts w:ascii="Arial" w:hAnsi="Arial" w:cs="Arial"/>
          <w:sz w:val="22"/>
          <w:szCs w:val="22"/>
        </w:rPr>
        <w:t>м</w:t>
      </w:r>
      <w:r w:rsidRPr="003423D0">
        <w:rPr>
          <w:rFonts w:ascii="Arial" w:hAnsi="Arial" w:cs="Arial"/>
          <w:sz w:val="22"/>
          <w:szCs w:val="22"/>
        </w:rPr>
        <w:t xml:space="preserve">а защитени зони по Натура 2000, а </w:t>
      </w:r>
      <w:proofErr w:type="spellStart"/>
      <w:r w:rsidRPr="003423D0">
        <w:rPr>
          <w:rFonts w:ascii="Arial" w:hAnsi="Arial" w:cs="Arial"/>
          <w:sz w:val="22"/>
          <w:szCs w:val="22"/>
        </w:rPr>
        <w:t>семепроизводствените</w:t>
      </w:r>
      <w:proofErr w:type="spellEnd"/>
      <w:r w:rsidRPr="003423D0">
        <w:rPr>
          <w:rFonts w:ascii="Arial" w:hAnsi="Arial" w:cs="Arial"/>
          <w:sz w:val="22"/>
          <w:szCs w:val="22"/>
        </w:rPr>
        <w:t xml:space="preserve"> насаждения са с площ 20,1 ха.</w:t>
      </w:r>
    </w:p>
    <w:p w14:paraId="288AF646" w14:textId="4B504F41" w:rsidR="00785CBA" w:rsidRPr="003423D0" w:rsidRDefault="00785CBA" w:rsidP="00785CBA">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 функции на насажденията, пре</w:t>
      </w:r>
      <w:r w:rsidRPr="003423D0">
        <w:rPr>
          <w:rFonts w:ascii="Arial" w:hAnsi="Arial" w:cs="Arial"/>
          <w:sz w:val="22"/>
          <w:szCs w:val="22"/>
        </w:rPr>
        <w:softHyphen/>
        <w:t>в</w:t>
      </w:r>
      <w:r w:rsidRPr="003423D0">
        <w:rPr>
          <w:rFonts w:ascii="Arial" w:hAnsi="Arial" w:cs="Arial"/>
          <w:sz w:val="22"/>
          <w:szCs w:val="22"/>
        </w:rPr>
        <w:softHyphen/>
        <w:t>ръ</w:t>
      </w:r>
      <w:r w:rsidRPr="003423D0">
        <w:rPr>
          <w:rFonts w:ascii="Arial" w:hAnsi="Arial" w:cs="Arial"/>
          <w:sz w:val="22"/>
          <w:szCs w:val="22"/>
        </w:rPr>
        <w:softHyphen/>
        <w:t>ща</w:t>
      </w:r>
      <w:r w:rsidRPr="003423D0">
        <w:rPr>
          <w:rFonts w:ascii="Arial" w:hAnsi="Arial" w:cs="Arial"/>
          <w:sz w:val="22"/>
          <w:szCs w:val="22"/>
        </w:rPr>
        <w:softHyphen/>
        <w:t>не</w:t>
      </w:r>
      <w:r w:rsidRPr="003423D0">
        <w:rPr>
          <w:rFonts w:ascii="Arial" w:hAnsi="Arial" w:cs="Arial"/>
          <w:sz w:val="22"/>
          <w:szCs w:val="22"/>
        </w:rPr>
        <w:softHyphen/>
        <w:t xml:space="preserve">то </w:t>
      </w:r>
      <w:r w:rsidR="00AF536C">
        <w:rPr>
          <w:rFonts w:ascii="Arial" w:hAnsi="Arial" w:cs="Arial"/>
          <w:sz w:val="22"/>
          <w:szCs w:val="22"/>
        </w:rPr>
        <w:t>им</w:t>
      </w:r>
      <w:r w:rsidRPr="003423D0">
        <w:rPr>
          <w:rFonts w:ascii="Arial" w:hAnsi="Arial" w:cs="Arial"/>
          <w:sz w:val="22"/>
          <w:szCs w:val="22"/>
        </w:rPr>
        <w:t xml:space="preserve"> в се</w:t>
      </w:r>
      <w:r w:rsidRPr="003423D0">
        <w:rPr>
          <w:rFonts w:ascii="Arial" w:hAnsi="Arial" w:cs="Arial"/>
          <w:sz w:val="22"/>
          <w:szCs w:val="22"/>
        </w:rPr>
        <w:softHyphen/>
        <w:t>мен</w:t>
      </w:r>
      <w:r w:rsidRPr="003423D0">
        <w:rPr>
          <w:rFonts w:ascii="Arial" w:hAnsi="Arial" w:cs="Arial"/>
          <w:sz w:val="22"/>
          <w:szCs w:val="22"/>
        </w:rPr>
        <w:softHyphen/>
        <w:t>ни</w:t>
      </w:r>
      <w:r w:rsidR="00C26FFB">
        <w:rPr>
          <w:rFonts w:ascii="Arial" w:hAnsi="Arial" w:cs="Arial"/>
          <w:sz w:val="22"/>
          <w:szCs w:val="22"/>
        </w:rPr>
        <w:t>.</w:t>
      </w:r>
      <w:r w:rsidR="00D00FDD">
        <w:rPr>
          <w:rFonts w:ascii="Arial" w:hAnsi="Arial" w:cs="Arial"/>
          <w:sz w:val="22"/>
          <w:szCs w:val="22"/>
        </w:rPr>
        <w:t xml:space="preserve"> </w:t>
      </w:r>
      <w:r w:rsidRPr="003423D0">
        <w:rPr>
          <w:rFonts w:ascii="Arial" w:hAnsi="Arial" w:cs="Arial"/>
          <w:sz w:val="22"/>
          <w:szCs w:val="22"/>
        </w:rPr>
        <w:t>Целта на производство е добив на едра строителна дър</w:t>
      </w:r>
      <w:r w:rsidRPr="003423D0">
        <w:rPr>
          <w:rFonts w:ascii="Arial" w:hAnsi="Arial" w:cs="Arial"/>
          <w:sz w:val="22"/>
          <w:szCs w:val="22"/>
        </w:rPr>
        <w:softHyphen/>
        <w:t>весина с диаметър на тънкия край над 18 см</w:t>
      </w:r>
      <w:r w:rsidR="00C26FFB" w:rsidRPr="00C26FFB">
        <w:rPr>
          <w:rFonts w:ascii="Arial" w:hAnsi="Arial" w:cs="Arial"/>
          <w:sz w:val="22"/>
          <w:szCs w:val="22"/>
        </w:rPr>
        <w:t xml:space="preserve"> </w:t>
      </w:r>
      <w:r w:rsidR="00C26FFB">
        <w:rPr>
          <w:rFonts w:ascii="Arial" w:hAnsi="Arial" w:cs="Arial"/>
          <w:sz w:val="22"/>
          <w:szCs w:val="22"/>
        </w:rPr>
        <w:t xml:space="preserve">при </w:t>
      </w:r>
      <w:proofErr w:type="spellStart"/>
      <w:r w:rsidR="00C26FFB">
        <w:rPr>
          <w:rFonts w:ascii="Arial" w:hAnsi="Arial" w:cs="Arial"/>
          <w:sz w:val="22"/>
          <w:szCs w:val="22"/>
        </w:rPr>
        <w:t>турнус</w:t>
      </w:r>
      <w:proofErr w:type="spellEnd"/>
      <w:r w:rsidR="00C26FFB">
        <w:rPr>
          <w:rFonts w:ascii="Arial" w:hAnsi="Arial" w:cs="Arial"/>
          <w:sz w:val="22"/>
          <w:szCs w:val="22"/>
        </w:rPr>
        <w:t xml:space="preserve"> на сеч 60 години</w:t>
      </w:r>
      <w:r w:rsidR="00C26FFB" w:rsidRPr="003423D0">
        <w:rPr>
          <w:rFonts w:ascii="Arial" w:hAnsi="Arial" w:cs="Arial"/>
          <w:sz w:val="22"/>
          <w:szCs w:val="22"/>
        </w:rPr>
        <w:t>.</w:t>
      </w:r>
    </w:p>
    <w:p w14:paraId="528FDEBE" w14:textId="77777777" w:rsidR="00394F3A" w:rsidRPr="004D1757" w:rsidRDefault="00394F3A" w:rsidP="00785CBA">
      <w:pPr>
        <w:ind w:firstLine="708"/>
        <w:jc w:val="both"/>
        <w:rPr>
          <w:rFonts w:ascii="Arial" w:hAnsi="Arial" w:cs="Arial"/>
          <w:sz w:val="22"/>
          <w:szCs w:val="22"/>
          <w:lang w:val="ru-RU"/>
        </w:rPr>
      </w:pPr>
    </w:p>
    <w:p w14:paraId="5E3B0080" w14:textId="534730C6" w:rsidR="00785CBA" w:rsidRPr="009B46D8" w:rsidRDefault="009B46D8" w:rsidP="009B46D8">
      <w:pPr>
        <w:ind w:left="1063" w:hanging="354"/>
        <w:jc w:val="both"/>
        <w:rPr>
          <w:rFonts w:ascii="Arial" w:hAnsi="Arial" w:cs="Arial"/>
          <w:sz w:val="22"/>
          <w:szCs w:val="22"/>
        </w:rPr>
      </w:pPr>
      <w:bookmarkStart w:id="22" w:name="_Hlk195628081"/>
      <w:r>
        <w:rPr>
          <w:rFonts w:ascii="Arial" w:hAnsi="Arial" w:cs="Arial"/>
          <w:b/>
          <w:sz w:val="22"/>
          <w:szCs w:val="22"/>
        </w:rPr>
        <w:t>14.1.11.</w:t>
      </w:r>
      <w:r w:rsidR="00785CBA" w:rsidRPr="009B46D8">
        <w:rPr>
          <w:rFonts w:ascii="Arial" w:hAnsi="Arial" w:cs="Arial"/>
          <w:b/>
          <w:sz w:val="22"/>
          <w:szCs w:val="22"/>
        </w:rPr>
        <w:t xml:space="preserve">Условен </w:t>
      </w:r>
      <w:r w:rsidR="00DA4764" w:rsidRPr="009B46D8">
        <w:rPr>
          <w:rFonts w:ascii="Arial" w:hAnsi="Arial" w:cs="Arial"/>
          <w:b/>
          <w:sz w:val="22"/>
          <w:szCs w:val="22"/>
        </w:rPr>
        <w:t xml:space="preserve">Церов </w:t>
      </w:r>
      <w:r w:rsidR="00785CBA" w:rsidRPr="009B46D8">
        <w:rPr>
          <w:rFonts w:ascii="Arial" w:hAnsi="Arial" w:cs="Arial"/>
          <w:b/>
          <w:sz w:val="22"/>
          <w:szCs w:val="22"/>
        </w:rPr>
        <w:t>стопански клас за превръщане – ЦП</w:t>
      </w:r>
      <w:bookmarkEnd w:id="22"/>
      <w:r w:rsidR="00785CBA" w:rsidRPr="009B46D8">
        <w:rPr>
          <w:rFonts w:ascii="Arial" w:hAnsi="Arial" w:cs="Arial"/>
          <w:b/>
          <w:sz w:val="22"/>
          <w:szCs w:val="22"/>
        </w:rPr>
        <w:t xml:space="preserve"> </w:t>
      </w:r>
      <w:r w:rsidR="00E85262" w:rsidRPr="00822C96">
        <w:rPr>
          <w:rFonts w:ascii="Arial" w:hAnsi="Arial" w:cs="Arial"/>
          <w:b/>
          <w:bCs/>
          <w:sz w:val="22"/>
          <w:szCs w:val="22"/>
        </w:rPr>
        <w:t>(</w:t>
      </w:r>
      <w:proofErr w:type="spellStart"/>
      <w:r w:rsidR="00E85262" w:rsidRPr="00822C96">
        <w:rPr>
          <w:rFonts w:ascii="Arial" w:hAnsi="Arial" w:cs="Arial"/>
          <w:b/>
          <w:bCs/>
          <w:sz w:val="22"/>
          <w:szCs w:val="22"/>
        </w:rPr>
        <w:t>ЗСпФ</w:t>
      </w:r>
      <w:proofErr w:type="spellEnd"/>
      <w:r w:rsidR="00E85262" w:rsidRPr="00822C96">
        <w:rPr>
          <w:rFonts w:ascii="Arial" w:hAnsi="Arial" w:cs="Arial"/>
          <w:b/>
          <w:bCs/>
          <w:sz w:val="22"/>
          <w:szCs w:val="22"/>
        </w:rPr>
        <w:t>)</w:t>
      </w:r>
      <w:r w:rsidR="00E85262">
        <w:rPr>
          <w:rFonts w:ascii="Arial" w:hAnsi="Arial" w:cs="Arial"/>
          <w:b/>
          <w:bCs/>
          <w:sz w:val="22"/>
          <w:szCs w:val="22"/>
        </w:rPr>
        <w:t xml:space="preserve"> </w:t>
      </w:r>
      <w:r w:rsidR="00785CBA" w:rsidRPr="009B46D8">
        <w:rPr>
          <w:rFonts w:ascii="Arial" w:hAnsi="Arial" w:cs="Arial"/>
          <w:b/>
          <w:sz w:val="22"/>
          <w:szCs w:val="22"/>
        </w:rPr>
        <w:t>– 500.7 ха</w:t>
      </w:r>
    </w:p>
    <w:p w14:paraId="41AA4A01" w14:textId="5086FB59" w:rsidR="00785CBA" w:rsidRPr="003423D0" w:rsidRDefault="00785CBA" w:rsidP="00785CBA">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с </w:t>
      </w:r>
      <w:proofErr w:type="spellStart"/>
      <w:r w:rsidRPr="003423D0">
        <w:rPr>
          <w:rFonts w:ascii="Arial" w:hAnsi="Arial" w:cs="Arial"/>
          <w:sz w:val="22"/>
          <w:szCs w:val="22"/>
        </w:rPr>
        <w:t>преоблада</w:t>
      </w:r>
      <w:r w:rsidRPr="003423D0">
        <w:rPr>
          <w:rFonts w:ascii="Arial" w:hAnsi="Arial" w:cs="Arial"/>
          <w:sz w:val="22"/>
          <w:szCs w:val="22"/>
        </w:rPr>
        <w:softHyphen/>
        <w:t>ние</w:t>
      </w:r>
      <w:proofErr w:type="spellEnd"/>
      <w:r w:rsidRPr="003423D0">
        <w:rPr>
          <w:rFonts w:ascii="Arial" w:hAnsi="Arial" w:cs="Arial"/>
          <w:sz w:val="22"/>
          <w:szCs w:val="22"/>
        </w:rPr>
        <w:t xml:space="preserve"> на цер  средно и </w:t>
      </w:r>
      <w:proofErr w:type="spellStart"/>
      <w:r w:rsidRPr="003423D0">
        <w:rPr>
          <w:rFonts w:ascii="Arial" w:hAnsi="Arial" w:cs="Arial"/>
          <w:sz w:val="22"/>
          <w:szCs w:val="22"/>
        </w:rPr>
        <w:t>нискобонитетни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част от III, IV, V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производителност  на класа е III (3.</w:t>
      </w:r>
      <w:r w:rsidR="009F7C92">
        <w:rPr>
          <w:rFonts w:ascii="Arial" w:hAnsi="Arial" w:cs="Arial"/>
          <w:sz w:val="22"/>
          <w:szCs w:val="22"/>
        </w:rPr>
        <w:t>3</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е 7</w:t>
      </w:r>
      <w:r w:rsidR="009F7C92">
        <w:rPr>
          <w:rFonts w:ascii="Arial" w:hAnsi="Arial" w:cs="Arial"/>
          <w:sz w:val="22"/>
          <w:szCs w:val="22"/>
        </w:rPr>
        <w:t>2</w:t>
      </w:r>
      <w:r w:rsidRPr="003423D0">
        <w:rPr>
          <w:rFonts w:ascii="Arial" w:hAnsi="Arial" w:cs="Arial"/>
          <w:sz w:val="22"/>
          <w:szCs w:val="22"/>
        </w:rPr>
        <w:t xml:space="preserve"> години. </w:t>
      </w:r>
    </w:p>
    <w:p w14:paraId="3CE5D1DE" w14:textId="77777777" w:rsidR="00785CBA" w:rsidRPr="003423D0" w:rsidRDefault="00785CBA" w:rsidP="00785CBA">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Санитарното им състояние е средно до добро. В този условен стопански клас горските територии със защитни функции са с площ </w:t>
      </w:r>
      <w:r w:rsidR="00EC5E45" w:rsidRPr="003423D0">
        <w:rPr>
          <w:rFonts w:ascii="Arial" w:hAnsi="Arial" w:cs="Arial"/>
          <w:sz w:val="22"/>
          <w:szCs w:val="22"/>
        </w:rPr>
        <w:t>357</w:t>
      </w:r>
      <w:r w:rsidRPr="003423D0">
        <w:rPr>
          <w:rFonts w:ascii="Arial" w:hAnsi="Arial" w:cs="Arial"/>
          <w:sz w:val="22"/>
          <w:szCs w:val="22"/>
        </w:rPr>
        <w:t>.</w:t>
      </w:r>
      <w:r w:rsidR="00EC5E45" w:rsidRPr="003423D0">
        <w:rPr>
          <w:rFonts w:ascii="Arial" w:hAnsi="Arial" w:cs="Arial"/>
          <w:sz w:val="22"/>
          <w:szCs w:val="22"/>
        </w:rPr>
        <w:t>0</w:t>
      </w:r>
      <w:r w:rsidRPr="003423D0">
        <w:rPr>
          <w:rFonts w:ascii="Arial" w:hAnsi="Arial" w:cs="Arial"/>
          <w:sz w:val="22"/>
          <w:szCs w:val="22"/>
        </w:rPr>
        <w:t xml:space="preserve"> ха. Защитени зони по Натура 2000 са 3</w:t>
      </w:r>
      <w:r w:rsidR="00EC5E45" w:rsidRPr="003423D0">
        <w:rPr>
          <w:rFonts w:ascii="Arial" w:hAnsi="Arial" w:cs="Arial"/>
          <w:sz w:val="22"/>
          <w:szCs w:val="22"/>
        </w:rPr>
        <w:t>5</w:t>
      </w:r>
      <w:r w:rsidRPr="003423D0">
        <w:rPr>
          <w:rFonts w:ascii="Arial" w:hAnsi="Arial" w:cs="Arial"/>
          <w:sz w:val="22"/>
          <w:szCs w:val="22"/>
        </w:rPr>
        <w:t>.</w:t>
      </w:r>
      <w:r w:rsidR="00EC5E45" w:rsidRPr="003423D0">
        <w:rPr>
          <w:rFonts w:ascii="Arial" w:hAnsi="Arial" w:cs="Arial"/>
          <w:sz w:val="22"/>
          <w:szCs w:val="22"/>
        </w:rPr>
        <w:t>8</w:t>
      </w:r>
      <w:r w:rsidRPr="003423D0">
        <w:rPr>
          <w:rFonts w:ascii="Arial" w:hAnsi="Arial" w:cs="Arial"/>
          <w:sz w:val="22"/>
          <w:szCs w:val="22"/>
        </w:rPr>
        <w:t xml:space="preserve"> ха, БИСД – </w:t>
      </w:r>
      <w:r w:rsidR="00EC5E45" w:rsidRPr="003423D0">
        <w:rPr>
          <w:rFonts w:ascii="Arial" w:hAnsi="Arial" w:cs="Arial"/>
          <w:sz w:val="22"/>
          <w:szCs w:val="22"/>
        </w:rPr>
        <w:t>1</w:t>
      </w:r>
      <w:r w:rsidRPr="003423D0">
        <w:rPr>
          <w:rFonts w:ascii="Arial" w:hAnsi="Arial" w:cs="Arial"/>
          <w:sz w:val="22"/>
          <w:szCs w:val="22"/>
        </w:rPr>
        <w:t>.</w:t>
      </w:r>
      <w:r w:rsidR="00EC5E45" w:rsidRPr="003423D0">
        <w:rPr>
          <w:rFonts w:ascii="Arial" w:hAnsi="Arial" w:cs="Arial"/>
          <w:sz w:val="22"/>
          <w:szCs w:val="22"/>
        </w:rPr>
        <w:t>6</w:t>
      </w:r>
      <w:r w:rsidRPr="003423D0">
        <w:rPr>
          <w:rFonts w:ascii="Arial" w:hAnsi="Arial" w:cs="Arial"/>
          <w:sz w:val="22"/>
          <w:szCs w:val="22"/>
        </w:rPr>
        <w:t xml:space="preserve"> ха, ГВКС – </w:t>
      </w:r>
      <w:r w:rsidR="00EC5E45" w:rsidRPr="003423D0">
        <w:rPr>
          <w:rFonts w:ascii="Arial" w:hAnsi="Arial" w:cs="Arial"/>
          <w:sz w:val="22"/>
          <w:szCs w:val="22"/>
        </w:rPr>
        <w:t>106.3</w:t>
      </w:r>
      <w:r w:rsidRPr="003423D0">
        <w:rPr>
          <w:rFonts w:ascii="Arial" w:hAnsi="Arial" w:cs="Arial"/>
          <w:sz w:val="22"/>
          <w:szCs w:val="22"/>
        </w:rPr>
        <w:t xml:space="preserve"> ха.</w:t>
      </w:r>
    </w:p>
    <w:p w14:paraId="57B112C1" w14:textId="22B8D711" w:rsidR="00EC5E45" w:rsidRDefault="00EC5E45" w:rsidP="00EC5E45">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 функции на насажденията</w:t>
      </w:r>
      <w:r w:rsidR="00DA4764">
        <w:rPr>
          <w:rFonts w:ascii="Arial" w:hAnsi="Arial" w:cs="Arial"/>
          <w:sz w:val="22"/>
          <w:szCs w:val="22"/>
        </w:rPr>
        <w:t xml:space="preserve"> и</w:t>
      </w:r>
      <w:r w:rsidRPr="003423D0">
        <w:rPr>
          <w:rFonts w:ascii="Arial" w:hAnsi="Arial" w:cs="Arial"/>
          <w:sz w:val="22"/>
          <w:szCs w:val="22"/>
        </w:rPr>
        <w:t xml:space="preserve"> пре</w:t>
      </w:r>
      <w:r w:rsidRPr="003423D0">
        <w:rPr>
          <w:rFonts w:ascii="Arial" w:hAnsi="Arial" w:cs="Arial"/>
          <w:sz w:val="22"/>
          <w:szCs w:val="22"/>
        </w:rPr>
        <w:softHyphen/>
        <w:t>в</w:t>
      </w:r>
      <w:r w:rsidRPr="003423D0">
        <w:rPr>
          <w:rFonts w:ascii="Arial" w:hAnsi="Arial" w:cs="Arial"/>
          <w:sz w:val="22"/>
          <w:szCs w:val="22"/>
        </w:rPr>
        <w:softHyphen/>
        <w:t>ръ</w:t>
      </w:r>
      <w:r w:rsidRPr="003423D0">
        <w:rPr>
          <w:rFonts w:ascii="Arial" w:hAnsi="Arial" w:cs="Arial"/>
          <w:sz w:val="22"/>
          <w:szCs w:val="22"/>
        </w:rPr>
        <w:softHyphen/>
        <w:t>ща</w:t>
      </w:r>
      <w:r w:rsidRPr="003423D0">
        <w:rPr>
          <w:rFonts w:ascii="Arial" w:hAnsi="Arial" w:cs="Arial"/>
          <w:sz w:val="22"/>
          <w:szCs w:val="22"/>
        </w:rPr>
        <w:softHyphen/>
        <w:t>не</w:t>
      </w:r>
      <w:r w:rsidRPr="003423D0">
        <w:rPr>
          <w:rFonts w:ascii="Arial" w:hAnsi="Arial" w:cs="Arial"/>
          <w:sz w:val="22"/>
          <w:szCs w:val="22"/>
        </w:rPr>
        <w:softHyphen/>
        <w:t xml:space="preserve">то </w:t>
      </w:r>
      <w:r w:rsidR="0007182C">
        <w:rPr>
          <w:rFonts w:ascii="Arial" w:hAnsi="Arial" w:cs="Arial"/>
          <w:sz w:val="22"/>
          <w:szCs w:val="22"/>
        </w:rPr>
        <w:t>им</w:t>
      </w:r>
      <w:r w:rsidRPr="003423D0">
        <w:rPr>
          <w:rFonts w:ascii="Arial" w:hAnsi="Arial" w:cs="Arial"/>
          <w:sz w:val="22"/>
          <w:szCs w:val="22"/>
        </w:rPr>
        <w:t xml:space="preserve"> в се</w:t>
      </w:r>
      <w:r w:rsidRPr="003423D0">
        <w:rPr>
          <w:rFonts w:ascii="Arial" w:hAnsi="Arial" w:cs="Arial"/>
          <w:sz w:val="22"/>
          <w:szCs w:val="22"/>
        </w:rPr>
        <w:softHyphen/>
        <w:t>мен</w:t>
      </w:r>
      <w:r w:rsidRPr="003423D0">
        <w:rPr>
          <w:rFonts w:ascii="Arial" w:hAnsi="Arial" w:cs="Arial"/>
          <w:sz w:val="22"/>
          <w:szCs w:val="22"/>
        </w:rPr>
        <w:softHyphen/>
        <w:t>ни</w:t>
      </w:r>
      <w:r w:rsidR="00C26FFB">
        <w:rPr>
          <w:rFonts w:ascii="Arial" w:hAnsi="Arial" w:cs="Arial"/>
          <w:sz w:val="22"/>
          <w:szCs w:val="22"/>
        </w:rPr>
        <w:t>.</w:t>
      </w:r>
      <w:r w:rsidR="00D00FDD">
        <w:rPr>
          <w:rFonts w:ascii="Arial" w:hAnsi="Arial" w:cs="Arial"/>
          <w:sz w:val="22"/>
          <w:szCs w:val="22"/>
        </w:rPr>
        <w:t xml:space="preserve"> </w:t>
      </w:r>
      <w:r w:rsidRPr="003423D0">
        <w:rPr>
          <w:rFonts w:ascii="Arial" w:hAnsi="Arial" w:cs="Arial"/>
          <w:sz w:val="22"/>
          <w:szCs w:val="22"/>
        </w:rPr>
        <w:t xml:space="preserve">Целта на производство е </w:t>
      </w:r>
      <w:r w:rsidR="001357BB">
        <w:rPr>
          <w:rFonts w:ascii="Arial" w:hAnsi="Arial" w:cs="Arial"/>
          <w:sz w:val="22"/>
          <w:szCs w:val="22"/>
        </w:rPr>
        <w:t xml:space="preserve">добив на </w:t>
      </w:r>
      <w:r w:rsidRPr="003423D0">
        <w:rPr>
          <w:rFonts w:ascii="Arial" w:hAnsi="Arial" w:cs="Arial"/>
          <w:sz w:val="22"/>
          <w:szCs w:val="22"/>
        </w:rPr>
        <w:t>средна стро</w:t>
      </w:r>
      <w:r w:rsidRPr="003423D0">
        <w:rPr>
          <w:rFonts w:ascii="Arial" w:hAnsi="Arial" w:cs="Arial"/>
          <w:sz w:val="22"/>
          <w:szCs w:val="22"/>
        </w:rPr>
        <w:softHyphen/>
        <w:t>и</w:t>
      </w:r>
      <w:r w:rsidRPr="003423D0">
        <w:rPr>
          <w:rFonts w:ascii="Arial" w:hAnsi="Arial" w:cs="Arial"/>
          <w:sz w:val="22"/>
          <w:szCs w:val="22"/>
        </w:rPr>
        <w:softHyphen/>
        <w:t>тел</w:t>
      </w:r>
      <w:r w:rsidRPr="003423D0">
        <w:rPr>
          <w:rFonts w:ascii="Arial" w:hAnsi="Arial" w:cs="Arial"/>
          <w:sz w:val="22"/>
          <w:szCs w:val="22"/>
        </w:rPr>
        <w:softHyphen/>
        <w:t>на дър</w:t>
      </w:r>
      <w:r w:rsidRPr="003423D0">
        <w:rPr>
          <w:rFonts w:ascii="Arial" w:hAnsi="Arial" w:cs="Arial"/>
          <w:sz w:val="22"/>
          <w:szCs w:val="22"/>
        </w:rPr>
        <w:softHyphen/>
        <w:t>ве</w:t>
      </w:r>
      <w:r w:rsidRPr="003423D0">
        <w:rPr>
          <w:rFonts w:ascii="Arial" w:hAnsi="Arial" w:cs="Arial"/>
          <w:sz w:val="22"/>
          <w:szCs w:val="22"/>
        </w:rPr>
        <w:softHyphen/>
        <w:t>си</w:t>
      </w:r>
      <w:r w:rsidRPr="003423D0">
        <w:rPr>
          <w:rFonts w:ascii="Arial" w:hAnsi="Arial" w:cs="Arial"/>
          <w:sz w:val="22"/>
          <w:szCs w:val="22"/>
        </w:rPr>
        <w:softHyphen/>
        <w:t>на</w:t>
      </w:r>
      <w:r w:rsidR="00C26FFB">
        <w:rPr>
          <w:rFonts w:ascii="Arial" w:hAnsi="Arial" w:cs="Arial"/>
          <w:sz w:val="22"/>
          <w:szCs w:val="22"/>
        </w:rPr>
        <w:t xml:space="preserve"> при </w:t>
      </w:r>
      <w:proofErr w:type="spellStart"/>
      <w:r w:rsidR="00C26FFB">
        <w:rPr>
          <w:rFonts w:ascii="Arial" w:hAnsi="Arial" w:cs="Arial"/>
          <w:sz w:val="22"/>
          <w:szCs w:val="22"/>
        </w:rPr>
        <w:t>турнус</w:t>
      </w:r>
      <w:proofErr w:type="spellEnd"/>
      <w:r w:rsidR="00C26FFB">
        <w:rPr>
          <w:rFonts w:ascii="Arial" w:hAnsi="Arial" w:cs="Arial"/>
          <w:sz w:val="22"/>
          <w:szCs w:val="22"/>
        </w:rPr>
        <w:t xml:space="preserve"> на сеч 55 години</w:t>
      </w:r>
      <w:r w:rsidR="00C26FFB" w:rsidRPr="003423D0">
        <w:rPr>
          <w:rFonts w:ascii="Arial" w:hAnsi="Arial" w:cs="Arial"/>
          <w:sz w:val="22"/>
          <w:szCs w:val="22"/>
        </w:rPr>
        <w:t>.</w:t>
      </w:r>
    </w:p>
    <w:p w14:paraId="783FBC7F" w14:textId="77777777" w:rsidR="00084287" w:rsidRPr="003423D0" w:rsidRDefault="00084287" w:rsidP="00EC5E45">
      <w:pPr>
        <w:pStyle w:val="aa"/>
        <w:ind w:firstLine="708"/>
        <w:jc w:val="both"/>
        <w:rPr>
          <w:rFonts w:ascii="Arial" w:hAnsi="Arial" w:cs="Arial"/>
          <w:sz w:val="22"/>
          <w:szCs w:val="22"/>
        </w:rPr>
      </w:pPr>
    </w:p>
    <w:p w14:paraId="3142FA6A" w14:textId="0001DF42" w:rsidR="00EC5E45" w:rsidRPr="009B46D8" w:rsidRDefault="009B46D8" w:rsidP="005D60F8">
      <w:pPr>
        <w:ind w:firstLine="851"/>
        <w:jc w:val="both"/>
        <w:rPr>
          <w:rFonts w:ascii="Arial" w:hAnsi="Arial" w:cs="Arial"/>
          <w:sz w:val="22"/>
          <w:szCs w:val="22"/>
        </w:rPr>
      </w:pPr>
      <w:bookmarkStart w:id="23" w:name="_Hlk195628197"/>
      <w:r>
        <w:rPr>
          <w:rFonts w:ascii="Arial" w:hAnsi="Arial" w:cs="Arial"/>
          <w:b/>
          <w:sz w:val="22"/>
          <w:szCs w:val="22"/>
        </w:rPr>
        <w:t>14.1.12.</w:t>
      </w:r>
      <w:r w:rsidR="00EC5E45" w:rsidRPr="009B46D8">
        <w:rPr>
          <w:rFonts w:ascii="Arial" w:hAnsi="Arial" w:cs="Arial"/>
          <w:b/>
          <w:sz w:val="22"/>
          <w:szCs w:val="22"/>
        </w:rPr>
        <w:t xml:space="preserve">Условен </w:t>
      </w:r>
      <w:r w:rsidR="00084287" w:rsidRPr="009B46D8">
        <w:rPr>
          <w:rFonts w:ascii="Arial" w:hAnsi="Arial" w:cs="Arial"/>
          <w:b/>
          <w:sz w:val="22"/>
          <w:szCs w:val="22"/>
        </w:rPr>
        <w:t xml:space="preserve">Смесен </w:t>
      </w:r>
      <w:proofErr w:type="spellStart"/>
      <w:r w:rsidR="00084287" w:rsidRPr="009B46D8">
        <w:rPr>
          <w:rFonts w:ascii="Arial" w:hAnsi="Arial" w:cs="Arial"/>
          <w:b/>
          <w:sz w:val="22"/>
          <w:szCs w:val="22"/>
        </w:rPr>
        <w:t>високобонитетен</w:t>
      </w:r>
      <w:proofErr w:type="spellEnd"/>
      <w:r w:rsidR="00084287" w:rsidRPr="009B46D8">
        <w:rPr>
          <w:rFonts w:ascii="Arial" w:hAnsi="Arial" w:cs="Arial"/>
          <w:b/>
          <w:sz w:val="22"/>
          <w:szCs w:val="22"/>
        </w:rPr>
        <w:t xml:space="preserve"> </w:t>
      </w:r>
      <w:r w:rsidR="00EC5E45" w:rsidRPr="009B46D8">
        <w:rPr>
          <w:rFonts w:ascii="Arial" w:hAnsi="Arial" w:cs="Arial"/>
          <w:b/>
          <w:sz w:val="22"/>
          <w:szCs w:val="22"/>
        </w:rPr>
        <w:t xml:space="preserve">стопански клас за превръщане – </w:t>
      </w:r>
      <w:proofErr w:type="spellStart"/>
      <w:r w:rsidR="00EC5E45" w:rsidRPr="009B46D8">
        <w:rPr>
          <w:rFonts w:ascii="Arial" w:hAnsi="Arial" w:cs="Arial"/>
          <w:b/>
          <w:sz w:val="22"/>
          <w:szCs w:val="22"/>
        </w:rPr>
        <w:t>СмВП</w:t>
      </w:r>
      <w:bookmarkEnd w:id="23"/>
      <w:proofErr w:type="spellEnd"/>
      <w:r w:rsidR="00EC5E45" w:rsidRPr="009B46D8">
        <w:rPr>
          <w:rFonts w:ascii="Arial" w:hAnsi="Arial" w:cs="Arial"/>
          <w:b/>
          <w:sz w:val="22"/>
          <w:szCs w:val="22"/>
        </w:rPr>
        <w:t xml:space="preserve"> </w:t>
      </w:r>
      <w:r w:rsidR="00280370" w:rsidRPr="00822C96">
        <w:rPr>
          <w:rFonts w:ascii="Arial" w:hAnsi="Arial" w:cs="Arial"/>
          <w:b/>
          <w:bCs/>
          <w:sz w:val="22"/>
          <w:szCs w:val="22"/>
        </w:rPr>
        <w:t>(</w:t>
      </w:r>
      <w:proofErr w:type="spellStart"/>
      <w:r w:rsidR="00280370" w:rsidRPr="00822C96">
        <w:rPr>
          <w:rFonts w:ascii="Arial" w:hAnsi="Arial" w:cs="Arial"/>
          <w:b/>
          <w:bCs/>
          <w:sz w:val="22"/>
          <w:szCs w:val="22"/>
        </w:rPr>
        <w:t>ЗСпФ</w:t>
      </w:r>
      <w:proofErr w:type="spellEnd"/>
      <w:r w:rsidR="00280370" w:rsidRPr="00822C96">
        <w:rPr>
          <w:rFonts w:ascii="Arial" w:hAnsi="Arial" w:cs="Arial"/>
          <w:b/>
          <w:bCs/>
          <w:sz w:val="22"/>
          <w:szCs w:val="22"/>
        </w:rPr>
        <w:t>)</w:t>
      </w:r>
      <w:r w:rsidR="00280370">
        <w:rPr>
          <w:rFonts w:ascii="Arial" w:hAnsi="Arial" w:cs="Arial"/>
          <w:b/>
          <w:bCs/>
          <w:sz w:val="22"/>
          <w:szCs w:val="22"/>
        </w:rPr>
        <w:t xml:space="preserve"> </w:t>
      </w:r>
      <w:r w:rsidR="00EC5E45" w:rsidRPr="009B46D8">
        <w:rPr>
          <w:rFonts w:ascii="Arial" w:hAnsi="Arial" w:cs="Arial"/>
          <w:b/>
          <w:sz w:val="22"/>
          <w:szCs w:val="22"/>
        </w:rPr>
        <w:t>– 477.3 ха</w:t>
      </w:r>
    </w:p>
    <w:p w14:paraId="5C8F958A" w14:textId="17AE0CA0" w:rsidR="00EC5E45" w:rsidRPr="003423D0" w:rsidRDefault="00EC5E45" w:rsidP="00EC5E45">
      <w:pPr>
        <w:ind w:firstLine="708"/>
        <w:jc w:val="both"/>
        <w:rPr>
          <w:rFonts w:ascii="Arial" w:hAnsi="Arial" w:cs="Arial"/>
          <w:sz w:val="22"/>
          <w:szCs w:val="22"/>
        </w:rPr>
      </w:pPr>
      <w:r w:rsidRPr="003423D0">
        <w:rPr>
          <w:rFonts w:ascii="Arial" w:hAnsi="Arial" w:cs="Arial"/>
          <w:sz w:val="22"/>
          <w:szCs w:val="22"/>
        </w:rPr>
        <w:t xml:space="preserve">Обособен е от смесени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w:t>
      </w:r>
      <w:proofErr w:type="spellStart"/>
      <w:r w:rsidRPr="003423D0">
        <w:rPr>
          <w:rFonts w:ascii="Arial" w:hAnsi="Arial" w:cs="Arial"/>
          <w:sz w:val="22"/>
          <w:szCs w:val="22"/>
        </w:rPr>
        <w:t>високобонитетни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I, II и част от III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от зимен дъб, </w:t>
      </w:r>
      <w:proofErr w:type="spellStart"/>
      <w:r w:rsidRPr="003423D0">
        <w:rPr>
          <w:rFonts w:ascii="Arial" w:hAnsi="Arial" w:cs="Arial"/>
          <w:sz w:val="22"/>
          <w:szCs w:val="22"/>
        </w:rPr>
        <w:t>благун</w:t>
      </w:r>
      <w:proofErr w:type="spellEnd"/>
      <w:r w:rsidRPr="003423D0">
        <w:rPr>
          <w:rFonts w:ascii="Arial" w:hAnsi="Arial" w:cs="Arial"/>
          <w:sz w:val="22"/>
          <w:szCs w:val="22"/>
        </w:rPr>
        <w:t>,  бук, цер, габър и други със средна производителност  II (1.</w:t>
      </w:r>
      <w:r w:rsidR="005D60F8">
        <w:rPr>
          <w:rFonts w:ascii="Arial" w:hAnsi="Arial" w:cs="Arial"/>
          <w:sz w:val="22"/>
          <w:szCs w:val="22"/>
        </w:rPr>
        <w:t>8</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а средната възраст е 80 години. </w:t>
      </w:r>
    </w:p>
    <w:p w14:paraId="0B68BDA8" w14:textId="77777777" w:rsidR="00EC5E45" w:rsidRPr="003423D0" w:rsidRDefault="00EC5E45" w:rsidP="00EC5E45">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средно богати и средно богати до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Санитарното им състояние е добро. В този условен стопански клас горските територии със защитни функции са с площ 72.6 ха. Защитени зони по Натура 2000 са 288.6 ха, </w:t>
      </w:r>
      <w:proofErr w:type="spellStart"/>
      <w:r w:rsidRPr="003423D0">
        <w:rPr>
          <w:rFonts w:ascii="Arial" w:hAnsi="Arial" w:cs="Arial"/>
          <w:sz w:val="22"/>
          <w:szCs w:val="22"/>
        </w:rPr>
        <w:t>семепроизводствени</w:t>
      </w:r>
      <w:proofErr w:type="spellEnd"/>
      <w:r w:rsidRPr="003423D0">
        <w:rPr>
          <w:rFonts w:ascii="Arial" w:hAnsi="Arial" w:cs="Arial"/>
          <w:sz w:val="22"/>
          <w:szCs w:val="22"/>
        </w:rPr>
        <w:t xml:space="preserve"> насаждения – 17.9 ха, БИСД – 10.9 ха, ГВКС – 76.4 ха.</w:t>
      </w:r>
    </w:p>
    <w:p w14:paraId="4C40866F" w14:textId="0B2705A2" w:rsidR="00EC5E45" w:rsidRPr="003423D0" w:rsidRDefault="00EC5E45" w:rsidP="00EC5E45">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 функции на насажденията</w:t>
      </w:r>
      <w:r w:rsidR="00AF536C">
        <w:rPr>
          <w:rFonts w:ascii="Arial" w:hAnsi="Arial" w:cs="Arial"/>
          <w:sz w:val="22"/>
          <w:szCs w:val="22"/>
        </w:rPr>
        <w:t xml:space="preserve"> и</w:t>
      </w:r>
      <w:r w:rsidRPr="003423D0">
        <w:rPr>
          <w:rFonts w:ascii="Arial" w:hAnsi="Arial" w:cs="Arial"/>
          <w:sz w:val="22"/>
          <w:szCs w:val="22"/>
        </w:rPr>
        <w:t xml:space="preserve"> пре</w:t>
      </w:r>
      <w:r w:rsidRPr="003423D0">
        <w:rPr>
          <w:rFonts w:ascii="Arial" w:hAnsi="Arial" w:cs="Arial"/>
          <w:sz w:val="22"/>
          <w:szCs w:val="22"/>
        </w:rPr>
        <w:softHyphen/>
        <w:t>в</w:t>
      </w:r>
      <w:r w:rsidRPr="003423D0">
        <w:rPr>
          <w:rFonts w:ascii="Arial" w:hAnsi="Arial" w:cs="Arial"/>
          <w:sz w:val="22"/>
          <w:szCs w:val="22"/>
        </w:rPr>
        <w:softHyphen/>
        <w:t>ръ</w:t>
      </w:r>
      <w:r w:rsidRPr="003423D0">
        <w:rPr>
          <w:rFonts w:ascii="Arial" w:hAnsi="Arial" w:cs="Arial"/>
          <w:sz w:val="22"/>
          <w:szCs w:val="22"/>
        </w:rPr>
        <w:softHyphen/>
        <w:t>ща</w:t>
      </w:r>
      <w:r w:rsidRPr="003423D0">
        <w:rPr>
          <w:rFonts w:ascii="Arial" w:hAnsi="Arial" w:cs="Arial"/>
          <w:sz w:val="22"/>
          <w:szCs w:val="22"/>
        </w:rPr>
        <w:softHyphen/>
        <w:t>не</w:t>
      </w:r>
      <w:r w:rsidRPr="003423D0">
        <w:rPr>
          <w:rFonts w:ascii="Arial" w:hAnsi="Arial" w:cs="Arial"/>
          <w:sz w:val="22"/>
          <w:szCs w:val="22"/>
        </w:rPr>
        <w:softHyphen/>
        <w:t xml:space="preserve">то </w:t>
      </w:r>
      <w:r w:rsidR="001C1699">
        <w:rPr>
          <w:rFonts w:ascii="Arial" w:hAnsi="Arial" w:cs="Arial"/>
          <w:sz w:val="22"/>
          <w:szCs w:val="22"/>
        </w:rPr>
        <w:t>им</w:t>
      </w:r>
      <w:r w:rsidRPr="003423D0">
        <w:rPr>
          <w:rFonts w:ascii="Arial" w:hAnsi="Arial" w:cs="Arial"/>
          <w:sz w:val="22"/>
          <w:szCs w:val="22"/>
        </w:rPr>
        <w:t xml:space="preserve"> в се</w:t>
      </w:r>
      <w:r w:rsidRPr="003423D0">
        <w:rPr>
          <w:rFonts w:ascii="Arial" w:hAnsi="Arial" w:cs="Arial"/>
          <w:sz w:val="22"/>
          <w:szCs w:val="22"/>
        </w:rPr>
        <w:softHyphen/>
        <w:t>мен</w:t>
      </w:r>
      <w:r w:rsidRPr="003423D0">
        <w:rPr>
          <w:rFonts w:ascii="Arial" w:hAnsi="Arial" w:cs="Arial"/>
          <w:sz w:val="22"/>
          <w:szCs w:val="22"/>
        </w:rPr>
        <w:softHyphen/>
        <w:t>ни</w:t>
      </w:r>
      <w:r w:rsidR="00C26FFB">
        <w:rPr>
          <w:rFonts w:ascii="Arial" w:hAnsi="Arial" w:cs="Arial"/>
          <w:sz w:val="22"/>
          <w:szCs w:val="22"/>
        </w:rPr>
        <w:t xml:space="preserve">. </w:t>
      </w:r>
      <w:r w:rsidRPr="003423D0">
        <w:rPr>
          <w:rFonts w:ascii="Arial" w:hAnsi="Arial" w:cs="Arial"/>
          <w:sz w:val="22"/>
          <w:szCs w:val="22"/>
        </w:rPr>
        <w:t>Целта на производство е добив на едра строителна дър</w:t>
      </w:r>
      <w:r w:rsidRPr="003423D0">
        <w:rPr>
          <w:rFonts w:ascii="Arial" w:hAnsi="Arial" w:cs="Arial"/>
          <w:sz w:val="22"/>
          <w:szCs w:val="22"/>
        </w:rPr>
        <w:softHyphen/>
        <w:t>весина с диаметър на тънкия край над 18 см</w:t>
      </w:r>
      <w:r w:rsidR="00C26FFB" w:rsidRPr="00C26FFB">
        <w:rPr>
          <w:rFonts w:ascii="Arial" w:hAnsi="Arial" w:cs="Arial"/>
          <w:sz w:val="22"/>
          <w:szCs w:val="22"/>
        </w:rPr>
        <w:t xml:space="preserve"> </w:t>
      </w:r>
      <w:r w:rsidR="00C26FFB">
        <w:rPr>
          <w:rFonts w:ascii="Arial" w:hAnsi="Arial" w:cs="Arial"/>
          <w:sz w:val="22"/>
          <w:szCs w:val="22"/>
        </w:rPr>
        <w:t xml:space="preserve">при </w:t>
      </w:r>
      <w:proofErr w:type="spellStart"/>
      <w:r w:rsidR="00C26FFB">
        <w:rPr>
          <w:rFonts w:ascii="Arial" w:hAnsi="Arial" w:cs="Arial"/>
          <w:sz w:val="22"/>
          <w:szCs w:val="22"/>
        </w:rPr>
        <w:t>турнус</w:t>
      </w:r>
      <w:proofErr w:type="spellEnd"/>
      <w:r w:rsidR="00C26FFB">
        <w:rPr>
          <w:rFonts w:ascii="Arial" w:hAnsi="Arial" w:cs="Arial"/>
          <w:sz w:val="22"/>
          <w:szCs w:val="22"/>
        </w:rPr>
        <w:t xml:space="preserve"> на сеч 80 години</w:t>
      </w:r>
      <w:r w:rsidR="00C26FFB" w:rsidRPr="003423D0">
        <w:rPr>
          <w:rFonts w:ascii="Arial" w:hAnsi="Arial" w:cs="Arial"/>
          <w:sz w:val="22"/>
          <w:szCs w:val="22"/>
        </w:rPr>
        <w:t>.</w:t>
      </w:r>
    </w:p>
    <w:p w14:paraId="62723733" w14:textId="77777777" w:rsidR="00EC5E45" w:rsidRPr="003423D0" w:rsidRDefault="00EC5E45" w:rsidP="00EC5E45">
      <w:pPr>
        <w:ind w:firstLine="708"/>
        <w:jc w:val="both"/>
        <w:rPr>
          <w:rFonts w:ascii="Arial" w:hAnsi="Arial" w:cs="Arial"/>
          <w:sz w:val="22"/>
          <w:szCs w:val="22"/>
        </w:rPr>
      </w:pPr>
    </w:p>
    <w:p w14:paraId="52BC886D" w14:textId="76AE089F" w:rsidR="00EC5E45" w:rsidRPr="003423D0" w:rsidRDefault="009B46D8" w:rsidP="005D60F8">
      <w:pPr>
        <w:pStyle w:val="aa"/>
        <w:ind w:firstLine="851"/>
        <w:jc w:val="both"/>
        <w:rPr>
          <w:rFonts w:ascii="Arial" w:hAnsi="Arial" w:cs="Arial"/>
          <w:b/>
          <w:sz w:val="22"/>
          <w:szCs w:val="22"/>
        </w:rPr>
      </w:pPr>
      <w:bookmarkStart w:id="24" w:name="_Hlk195628267"/>
      <w:r>
        <w:rPr>
          <w:rFonts w:ascii="Arial" w:hAnsi="Arial" w:cs="Arial"/>
          <w:b/>
          <w:sz w:val="22"/>
          <w:szCs w:val="22"/>
        </w:rPr>
        <w:t>14.1.13.</w:t>
      </w:r>
      <w:r w:rsidR="00EC5E45" w:rsidRPr="003423D0">
        <w:rPr>
          <w:rFonts w:ascii="Arial" w:hAnsi="Arial" w:cs="Arial"/>
          <w:b/>
          <w:sz w:val="22"/>
          <w:szCs w:val="22"/>
        </w:rPr>
        <w:t xml:space="preserve">Условен </w:t>
      </w:r>
      <w:r w:rsidR="00084287" w:rsidRPr="003423D0">
        <w:rPr>
          <w:rFonts w:ascii="Arial" w:hAnsi="Arial" w:cs="Arial"/>
          <w:b/>
          <w:sz w:val="22"/>
          <w:szCs w:val="22"/>
        </w:rPr>
        <w:t xml:space="preserve">Смесен средно и </w:t>
      </w:r>
      <w:proofErr w:type="spellStart"/>
      <w:r w:rsidR="00084287" w:rsidRPr="003423D0">
        <w:rPr>
          <w:rFonts w:ascii="Arial" w:hAnsi="Arial" w:cs="Arial"/>
          <w:b/>
          <w:sz w:val="22"/>
          <w:szCs w:val="22"/>
        </w:rPr>
        <w:t>нискобонитетен</w:t>
      </w:r>
      <w:proofErr w:type="spellEnd"/>
      <w:r w:rsidR="00084287" w:rsidRPr="003423D0">
        <w:rPr>
          <w:rFonts w:ascii="Arial" w:hAnsi="Arial" w:cs="Arial"/>
          <w:b/>
          <w:sz w:val="22"/>
          <w:szCs w:val="22"/>
        </w:rPr>
        <w:t xml:space="preserve"> </w:t>
      </w:r>
      <w:r w:rsidR="00EC5E45" w:rsidRPr="003423D0">
        <w:rPr>
          <w:rFonts w:ascii="Arial" w:hAnsi="Arial" w:cs="Arial"/>
          <w:b/>
          <w:sz w:val="22"/>
          <w:szCs w:val="22"/>
        </w:rPr>
        <w:t xml:space="preserve">стопански клас за превръщане – </w:t>
      </w:r>
      <w:proofErr w:type="spellStart"/>
      <w:r w:rsidR="00EC5E45" w:rsidRPr="003423D0">
        <w:rPr>
          <w:rFonts w:ascii="Arial" w:hAnsi="Arial" w:cs="Arial"/>
          <w:b/>
          <w:sz w:val="22"/>
          <w:szCs w:val="22"/>
        </w:rPr>
        <w:t>СмСрНП</w:t>
      </w:r>
      <w:bookmarkEnd w:id="24"/>
      <w:proofErr w:type="spellEnd"/>
      <w:r w:rsidR="00EC5E45" w:rsidRPr="003423D0">
        <w:rPr>
          <w:rFonts w:ascii="Arial" w:hAnsi="Arial" w:cs="Arial"/>
          <w:b/>
          <w:sz w:val="22"/>
          <w:szCs w:val="22"/>
        </w:rPr>
        <w:t xml:space="preserve"> </w:t>
      </w:r>
      <w:r w:rsidR="00280370" w:rsidRPr="00822C96">
        <w:rPr>
          <w:rFonts w:ascii="Arial" w:hAnsi="Arial" w:cs="Arial"/>
          <w:b/>
          <w:bCs/>
          <w:sz w:val="22"/>
          <w:szCs w:val="22"/>
        </w:rPr>
        <w:t>(</w:t>
      </w:r>
      <w:proofErr w:type="spellStart"/>
      <w:r w:rsidR="00280370" w:rsidRPr="00822C96">
        <w:rPr>
          <w:rFonts w:ascii="Arial" w:hAnsi="Arial" w:cs="Arial"/>
          <w:b/>
          <w:bCs/>
          <w:sz w:val="22"/>
          <w:szCs w:val="22"/>
        </w:rPr>
        <w:t>ЗСпФ</w:t>
      </w:r>
      <w:proofErr w:type="spellEnd"/>
      <w:r w:rsidR="00280370" w:rsidRPr="00822C96">
        <w:rPr>
          <w:rFonts w:ascii="Arial" w:hAnsi="Arial" w:cs="Arial"/>
          <w:b/>
          <w:bCs/>
          <w:sz w:val="22"/>
          <w:szCs w:val="22"/>
        </w:rPr>
        <w:t>)</w:t>
      </w:r>
      <w:r w:rsidR="00280370">
        <w:rPr>
          <w:rFonts w:ascii="Arial" w:hAnsi="Arial" w:cs="Arial"/>
          <w:b/>
          <w:bCs/>
          <w:sz w:val="22"/>
          <w:szCs w:val="22"/>
        </w:rPr>
        <w:t xml:space="preserve"> </w:t>
      </w:r>
      <w:r w:rsidR="00EC5E45" w:rsidRPr="003423D0">
        <w:rPr>
          <w:rFonts w:ascii="Arial" w:hAnsi="Arial" w:cs="Arial"/>
          <w:b/>
          <w:sz w:val="22"/>
          <w:szCs w:val="22"/>
        </w:rPr>
        <w:t>– 559.0 ха</w:t>
      </w:r>
    </w:p>
    <w:p w14:paraId="69D561B3" w14:textId="273C3C7E" w:rsidR="00EC5E45" w:rsidRPr="003423D0" w:rsidRDefault="00EC5E45" w:rsidP="00EC5E45">
      <w:pPr>
        <w:ind w:firstLine="708"/>
        <w:jc w:val="both"/>
        <w:rPr>
          <w:rFonts w:ascii="Arial" w:hAnsi="Arial" w:cs="Arial"/>
          <w:sz w:val="22"/>
          <w:szCs w:val="22"/>
        </w:rPr>
      </w:pPr>
      <w:r w:rsidRPr="003423D0">
        <w:rPr>
          <w:rFonts w:ascii="Arial" w:hAnsi="Arial" w:cs="Arial"/>
          <w:sz w:val="22"/>
          <w:szCs w:val="22"/>
        </w:rPr>
        <w:t xml:space="preserve">Обособен е от смесени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средно и </w:t>
      </w:r>
      <w:proofErr w:type="spellStart"/>
      <w:r w:rsidRPr="003423D0">
        <w:rPr>
          <w:rFonts w:ascii="Arial" w:hAnsi="Arial" w:cs="Arial"/>
          <w:sz w:val="22"/>
          <w:szCs w:val="22"/>
        </w:rPr>
        <w:t>нискобонитетни</w:t>
      </w:r>
      <w:proofErr w:type="spellEnd"/>
      <w:r w:rsidR="00022519">
        <w:rPr>
          <w:rFonts w:ascii="Arial" w:hAnsi="Arial" w:cs="Arial"/>
          <w:sz w:val="22"/>
          <w:szCs w:val="22"/>
        </w:rPr>
        <w:t xml:space="preserve"> </w:t>
      </w:r>
      <w:r w:rsidRPr="003423D0">
        <w:rPr>
          <w:rFonts w:ascii="Arial" w:hAnsi="Arial" w:cs="Arial"/>
          <w:sz w:val="22"/>
          <w:szCs w:val="22"/>
        </w:rPr>
        <w:t xml:space="preserve">насаждения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от зимен дъб, </w:t>
      </w:r>
      <w:proofErr w:type="spellStart"/>
      <w:r w:rsidRPr="003423D0">
        <w:rPr>
          <w:rFonts w:ascii="Arial" w:hAnsi="Arial" w:cs="Arial"/>
          <w:sz w:val="22"/>
          <w:szCs w:val="22"/>
        </w:rPr>
        <w:t>благун</w:t>
      </w:r>
      <w:proofErr w:type="spellEnd"/>
      <w:r w:rsidRPr="003423D0">
        <w:rPr>
          <w:rFonts w:ascii="Arial" w:hAnsi="Arial" w:cs="Arial"/>
          <w:sz w:val="22"/>
          <w:szCs w:val="22"/>
        </w:rPr>
        <w:t xml:space="preserve">, цер, бук, габър, клен и други, част от III, IV и V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производителност  на класа е IV (</w:t>
      </w:r>
      <w:r w:rsidR="00022519">
        <w:rPr>
          <w:rFonts w:ascii="Arial" w:hAnsi="Arial" w:cs="Arial"/>
          <w:sz w:val="22"/>
          <w:szCs w:val="22"/>
        </w:rPr>
        <w:t>4</w:t>
      </w:r>
      <w:r w:rsidRPr="003423D0">
        <w:rPr>
          <w:rFonts w:ascii="Arial" w:hAnsi="Arial" w:cs="Arial"/>
          <w:sz w:val="22"/>
          <w:szCs w:val="22"/>
        </w:rPr>
        <w:t>.</w:t>
      </w:r>
      <w:r w:rsidR="00022519">
        <w:rPr>
          <w:rFonts w:ascii="Arial" w:hAnsi="Arial" w:cs="Arial"/>
          <w:sz w:val="22"/>
          <w:szCs w:val="22"/>
        </w:rPr>
        <w:t>2</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а средната възраст е </w:t>
      </w:r>
      <w:r w:rsidR="00022519">
        <w:rPr>
          <w:rFonts w:ascii="Arial" w:hAnsi="Arial" w:cs="Arial"/>
          <w:sz w:val="22"/>
          <w:szCs w:val="22"/>
        </w:rPr>
        <w:t>4</w:t>
      </w:r>
      <w:r w:rsidRPr="003423D0">
        <w:rPr>
          <w:rFonts w:ascii="Arial" w:hAnsi="Arial" w:cs="Arial"/>
          <w:sz w:val="22"/>
          <w:szCs w:val="22"/>
        </w:rPr>
        <w:t xml:space="preserve">56 години. </w:t>
      </w:r>
    </w:p>
    <w:p w14:paraId="3A120331" w14:textId="77777777" w:rsidR="00EC5E45" w:rsidRPr="003423D0" w:rsidRDefault="00EC5E45" w:rsidP="00EC5E45">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бедни,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Санитарното им състояние е средно до добро. В този условен стопански клас горските територии със защитни функции са с площ 405.2 ха. Защитени зони по Натура 2000 са 39.5 ха, </w:t>
      </w:r>
      <w:proofErr w:type="spellStart"/>
      <w:r w:rsidRPr="003423D0">
        <w:rPr>
          <w:rFonts w:ascii="Arial" w:hAnsi="Arial" w:cs="Arial"/>
          <w:sz w:val="22"/>
          <w:szCs w:val="22"/>
        </w:rPr>
        <w:t>семепроизводствени</w:t>
      </w:r>
      <w:proofErr w:type="spellEnd"/>
      <w:r w:rsidRPr="003423D0">
        <w:rPr>
          <w:rFonts w:ascii="Arial" w:hAnsi="Arial" w:cs="Arial"/>
          <w:sz w:val="22"/>
          <w:szCs w:val="22"/>
        </w:rPr>
        <w:t xml:space="preserve"> насаждения – 2.7 ха, ГВКС – 111.6 ха.</w:t>
      </w:r>
    </w:p>
    <w:p w14:paraId="60114F9B" w14:textId="1AEC0071" w:rsidR="00EC5E45" w:rsidRPr="003423D0" w:rsidRDefault="00EC5E45" w:rsidP="00EC5E45">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 функции на насажденията, пре</w:t>
      </w:r>
      <w:r w:rsidRPr="003423D0">
        <w:rPr>
          <w:rFonts w:ascii="Arial" w:hAnsi="Arial" w:cs="Arial"/>
          <w:sz w:val="22"/>
          <w:szCs w:val="22"/>
        </w:rPr>
        <w:softHyphen/>
        <w:t>в</w:t>
      </w:r>
      <w:r w:rsidRPr="003423D0">
        <w:rPr>
          <w:rFonts w:ascii="Arial" w:hAnsi="Arial" w:cs="Arial"/>
          <w:sz w:val="22"/>
          <w:szCs w:val="22"/>
        </w:rPr>
        <w:softHyphen/>
        <w:t>ръ</w:t>
      </w:r>
      <w:r w:rsidRPr="003423D0">
        <w:rPr>
          <w:rFonts w:ascii="Arial" w:hAnsi="Arial" w:cs="Arial"/>
          <w:sz w:val="22"/>
          <w:szCs w:val="22"/>
        </w:rPr>
        <w:softHyphen/>
        <w:t>ща</w:t>
      </w:r>
      <w:r w:rsidRPr="003423D0">
        <w:rPr>
          <w:rFonts w:ascii="Arial" w:hAnsi="Arial" w:cs="Arial"/>
          <w:sz w:val="22"/>
          <w:szCs w:val="22"/>
        </w:rPr>
        <w:softHyphen/>
        <w:t>не</w:t>
      </w:r>
      <w:r w:rsidRPr="003423D0">
        <w:rPr>
          <w:rFonts w:ascii="Arial" w:hAnsi="Arial" w:cs="Arial"/>
          <w:sz w:val="22"/>
          <w:szCs w:val="22"/>
        </w:rPr>
        <w:softHyphen/>
        <w:t xml:space="preserve">то </w:t>
      </w:r>
      <w:r w:rsidR="001C1699">
        <w:rPr>
          <w:rFonts w:ascii="Arial" w:hAnsi="Arial" w:cs="Arial"/>
          <w:sz w:val="22"/>
          <w:szCs w:val="22"/>
        </w:rPr>
        <w:t>им</w:t>
      </w:r>
      <w:r w:rsidRPr="003423D0">
        <w:rPr>
          <w:rFonts w:ascii="Arial" w:hAnsi="Arial" w:cs="Arial"/>
          <w:sz w:val="22"/>
          <w:szCs w:val="22"/>
        </w:rPr>
        <w:t xml:space="preserve"> в се</w:t>
      </w:r>
      <w:r w:rsidRPr="003423D0">
        <w:rPr>
          <w:rFonts w:ascii="Arial" w:hAnsi="Arial" w:cs="Arial"/>
          <w:sz w:val="22"/>
          <w:szCs w:val="22"/>
        </w:rPr>
        <w:softHyphen/>
        <w:t>мен</w:t>
      </w:r>
      <w:r w:rsidRPr="003423D0">
        <w:rPr>
          <w:rFonts w:ascii="Arial" w:hAnsi="Arial" w:cs="Arial"/>
          <w:sz w:val="22"/>
          <w:szCs w:val="22"/>
        </w:rPr>
        <w:softHyphen/>
        <w:t>ни</w:t>
      </w:r>
      <w:r w:rsidR="00C26FFB">
        <w:rPr>
          <w:rFonts w:ascii="Arial" w:hAnsi="Arial" w:cs="Arial"/>
          <w:sz w:val="22"/>
          <w:szCs w:val="22"/>
        </w:rPr>
        <w:t>.</w:t>
      </w:r>
      <w:r w:rsidR="00D00FDD">
        <w:rPr>
          <w:rFonts w:ascii="Arial" w:hAnsi="Arial" w:cs="Arial"/>
          <w:sz w:val="22"/>
          <w:szCs w:val="22"/>
        </w:rPr>
        <w:t xml:space="preserve"> </w:t>
      </w:r>
      <w:r w:rsidRPr="003423D0">
        <w:rPr>
          <w:rFonts w:ascii="Arial" w:hAnsi="Arial" w:cs="Arial"/>
          <w:sz w:val="22"/>
          <w:szCs w:val="22"/>
        </w:rPr>
        <w:t xml:space="preserve">Целта на производство е </w:t>
      </w:r>
      <w:r w:rsidR="001C1699">
        <w:rPr>
          <w:rFonts w:ascii="Arial" w:hAnsi="Arial" w:cs="Arial"/>
          <w:sz w:val="22"/>
          <w:szCs w:val="22"/>
        </w:rPr>
        <w:t xml:space="preserve">добив на </w:t>
      </w:r>
      <w:r w:rsidRPr="003423D0">
        <w:rPr>
          <w:rFonts w:ascii="Arial" w:hAnsi="Arial" w:cs="Arial"/>
          <w:sz w:val="22"/>
          <w:szCs w:val="22"/>
        </w:rPr>
        <w:t>средна стро</w:t>
      </w:r>
      <w:r w:rsidRPr="003423D0">
        <w:rPr>
          <w:rFonts w:ascii="Arial" w:hAnsi="Arial" w:cs="Arial"/>
          <w:sz w:val="22"/>
          <w:szCs w:val="22"/>
        </w:rPr>
        <w:softHyphen/>
        <w:t>и</w:t>
      </w:r>
      <w:r w:rsidRPr="003423D0">
        <w:rPr>
          <w:rFonts w:ascii="Arial" w:hAnsi="Arial" w:cs="Arial"/>
          <w:sz w:val="22"/>
          <w:szCs w:val="22"/>
        </w:rPr>
        <w:softHyphen/>
        <w:t>тел</w:t>
      </w:r>
      <w:r w:rsidRPr="003423D0">
        <w:rPr>
          <w:rFonts w:ascii="Arial" w:hAnsi="Arial" w:cs="Arial"/>
          <w:sz w:val="22"/>
          <w:szCs w:val="22"/>
        </w:rPr>
        <w:softHyphen/>
        <w:t>на дър</w:t>
      </w:r>
      <w:r w:rsidRPr="003423D0">
        <w:rPr>
          <w:rFonts w:ascii="Arial" w:hAnsi="Arial" w:cs="Arial"/>
          <w:sz w:val="22"/>
          <w:szCs w:val="22"/>
        </w:rPr>
        <w:softHyphen/>
        <w:t>ве</w:t>
      </w:r>
      <w:r w:rsidRPr="003423D0">
        <w:rPr>
          <w:rFonts w:ascii="Arial" w:hAnsi="Arial" w:cs="Arial"/>
          <w:sz w:val="22"/>
          <w:szCs w:val="22"/>
        </w:rPr>
        <w:softHyphen/>
        <w:t>си</w:t>
      </w:r>
      <w:r w:rsidRPr="003423D0">
        <w:rPr>
          <w:rFonts w:ascii="Arial" w:hAnsi="Arial" w:cs="Arial"/>
          <w:sz w:val="22"/>
          <w:szCs w:val="22"/>
        </w:rPr>
        <w:softHyphen/>
        <w:t>на</w:t>
      </w:r>
      <w:r w:rsidR="00C26FFB">
        <w:rPr>
          <w:rFonts w:ascii="Arial" w:hAnsi="Arial" w:cs="Arial"/>
          <w:sz w:val="22"/>
          <w:szCs w:val="22"/>
        </w:rPr>
        <w:t xml:space="preserve"> при </w:t>
      </w:r>
      <w:proofErr w:type="spellStart"/>
      <w:r w:rsidR="00C26FFB">
        <w:rPr>
          <w:rFonts w:ascii="Arial" w:hAnsi="Arial" w:cs="Arial"/>
          <w:sz w:val="22"/>
          <w:szCs w:val="22"/>
        </w:rPr>
        <w:t>турнус</w:t>
      </w:r>
      <w:proofErr w:type="spellEnd"/>
      <w:r w:rsidR="00C26FFB">
        <w:rPr>
          <w:rFonts w:ascii="Arial" w:hAnsi="Arial" w:cs="Arial"/>
          <w:sz w:val="22"/>
          <w:szCs w:val="22"/>
        </w:rPr>
        <w:t xml:space="preserve"> на сеч 60 години</w:t>
      </w:r>
      <w:r w:rsidR="00C26FFB" w:rsidRPr="003423D0">
        <w:rPr>
          <w:rFonts w:ascii="Arial" w:hAnsi="Arial" w:cs="Arial"/>
          <w:sz w:val="22"/>
          <w:szCs w:val="22"/>
        </w:rPr>
        <w:t>.</w:t>
      </w:r>
    </w:p>
    <w:p w14:paraId="1327E13A" w14:textId="77777777" w:rsidR="006D5A0F" w:rsidRPr="003423D0" w:rsidRDefault="006D5A0F" w:rsidP="00EC5E45">
      <w:pPr>
        <w:pStyle w:val="aa"/>
        <w:ind w:firstLine="708"/>
        <w:jc w:val="both"/>
        <w:rPr>
          <w:rFonts w:ascii="Arial" w:hAnsi="Arial" w:cs="Arial"/>
          <w:sz w:val="22"/>
          <w:szCs w:val="22"/>
        </w:rPr>
      </w:pPr>
    </w:p>
    <w:p w14:paraId="7BF82178" w14:textId="78FC7DAA" w:rsidR="006D5A0F" w:rsidRPr="003423D0" w:rsidRDefault="009B46D8" w:rsidP="009B46D8">
      <w:pPr>
        <w:pStyle w:val="aa"/>
        <w:ind w:left="1063" w:hanging="212"/>
        <w:jc w:val="both"/>
        <w:rPr>
          <w:rFonts w:ascii="Arial" w:hAnsi="Arial" w:cs="Arial"/>
          <w:sz w:val="22"/>
          <w:szCs w:val="22"/>
        </w:rPr>
      </w:pPr>
      <w:bookmarkStart w:id="25" w:name="_Hlk195628337"/>
      <w:r>
        <w:rPr>
          <w:rFonts w:ascii="Arial" w:hAnsi="Arial" w:cs="Arial"/>
          <w:b/>
          <w:sz w:val="22"/>
          <w:szCs w:val="22"/>
        </w:rPr>
        <w:t>14.1.14.</w:t>
      </w:r>
      <w:r w:rsidR="006D5A0F" w:rsidRPr="003423D0">
        <w:rPr>
          <w:rFonts w:ascii="Arial" w:hAnsi="Arial" w:cs="Arial"/>
          <w:b/>
          <w:sz w:val="22"/>
          <w:szCs w:val="22"/>
        </w:rPr>
        <w:t xml:space="preserve">Условен  </w:t>
      </w:r>
      <w:r w:rsidR="001215D1" w:rsidRPr="003423D0">
        <w:rPr>
          <w:rFonts w:ascii="Arial" w:hAnsi="Arial" w:cs="Arial"/>
          <w:b/>
          <w:sz w:val="22"/>
          <w:szCs w:val="22"/>
        </w:rPr>
        <w:t xml:space="preserve">Акациев </w:t>
      </w:r>
      <w:r w:rsidR="006D5A0F" w:rsidRPr="003423D0">
        <w:rPr>
          <w:rFonts w:ascii="Arial" w:hAnsi="Arial" w:cs="Arial"/>
          <w:b/>
          <w:sz w:val="22"/>
          <w:szCs w:val="22"/>
        </w:rPr>
        <w:t>стопански клас  – А</w:t>
      </w:r>
      <w:bookmarkEnd w:id="25"/>
      <w:r w:rsidR="006D5A0F" w:rsidRPr="003423D0">
        <w:rPr>
          <w:rFonts w:ascii="Arial" w:hAnsi="Arial" w:cs="Arial"/>
          <w:b/>
          <w:sz w:val="22"/>
          <w:szCs w:val="22"/>
        </w:rPr>
        <w:t xml:space="preserve"> </w:t>
      </w:r>
      <w:r w:rsidR="00C62AB7" w:rsidRPr="00822C96">
        <w:rPr>
          <w:rFonts w:ascii="Arial" w:hAnsi="Arial" w:cs="Arial"/>
          <w:b/>
          <w:bCs/>
          <w:sz w:val="22"/>
          <w:szCs w:val="22"/>
        </w:rPr>
        <w:t>(</w:t>
      </w:r>
      <w:proofErr w:type="spellStart"/>
      <w:r w:rsidR="00C62AB7" w:rsidRPr="00822C96">
        <w:rPr>
          <w:rFonts w:ascii="Arial" w:hAnsi="Arial" w:cs="Arial"/>
          <w:b/>
          <w:bCs/>
          <w:sz w:val="22"/>
          <w:szCs w:val="22"/>
        </w:rPr>
        <w:t>ЗСпФ</w:t>
      </w:r>
      <w:proofErr w:type="spellEnd"/>
      <w:r w:rsidR="00C62AB7" w:rsidRPr="00822C96">
        <w:rPr>
          <w:rFonts w:ascii="Arial" w:hAnsi="Arial" w:cs="Arial"/>
          <w:b/>
          <w:bCs/>
          <w:sz w:val="22"/>
          <w:szCs w:val="22"/>
        </w:rPr>
        <w:t>)</w:t>
      </w:r>
      <w:r w:rsidR="00C62AB7">
        <w:rPr>
          <w:rFonts w:ascii="Arial" w:hAnsi="Arial" w:cs="Arial"/>
          <w:b/>
          <w:bCs/>
          <w:sz w:val="22"/>
          <w:szCs w:val="22"/>
        </w:rPr>
        <w:t xml:space="preserve"> </w:t>
      </w:r>
      <w:r w:rsidR="006D5A0F" w:rsidRPr="003423D0">
        <w:rPr>
          <w:rFonts w:ascii="Arial" w:hAnsi="Arial" w:cs="Arial"/>
          <w:b/>
          <w:sz w:val="22"/>
          <w:szCs w:val="22"/>
        </w:rPr>
        <w:t>– 586</w:t>
      </w:r>
      <w:r w:rsidR="000B1C47">
        <w:rPr>
          <w:rFonts w:ascii="Arial" w:hAnsi="Arial" w:cs="Arial"/>
          <w:b/>
          <w:sz w:val="22"/>
          <w:szCs w:val="22"/>
        </w:rPr>
        <w:t>.5</w:t>
      </w:r>
      <w:r w:rsidR="006D5A0F" w:rsidRPr="003423D0">
        <w:rPr>
          <w:rFonts w:ascii="Arial" w:hAnsi="Arial" w:cs="Arial"/>
          <w:b/>
          <w:sz w:val="22"/>
          <w:szCs w:val="22"/>
        </w:rPr>
        <w:t xml:space="preserve"> ха</w:t>
      </w:r>
    </w:p>
    <w:p w14:paraId="3198D5FB" w14:textId="02CC9135" w:rsidR="006D5A0F" w:rsidRPr="003423D0" w:rsidRDefault="006D5A0F" w:rsidP="006D5A0F">
      <w:pPr>
        <w:ind w:firstLine="708"/>
        <w:jc w:val="both"/>
        <w:rPr>
          <w:rFonts w:ascii="Arial" w:hAnsi="Arial" w:cs="Arial"/>
          <w:sz w:val="22"/>
          <w:szCs w:val="22"/>
        </w:rPr>
      </w:pPr>
      <w:r w:rsidRPr="003423D0">
        <w:rPr>
          <w:rFonts w:ascii="Arial" w:hAnsi="Arial" w:cs="Arial"/>
          <w:sz w:val="22"/>
          <w:szCs w:val="22"/>
        </w:rPr>
        <w:t>Обособен е от чисти и смесени насаждения и култури с  и б</w:t>
      </w:r>
      <w:r w:rsidR="00C62AB7">
        <w:rPr>
          <w:rFonts w:ascii="Arial" w:hAnsi="Arial" w:cs="Arial"/>
          <w:sz w:val="22"/>
          <w:szCs w:val="22"/>
        </w:rPr>
        <w:t>е</w:t>
      </w:r>
      <w:r w:rsidRPr="003423D0">
        <w:rPr>
          <w:rFonts w:ascii="Arial" w:hAnsi="Arial" w:cs="Arial"/>
          <w:sz w:val="22"/>
          <w:szCs w:val="22"/>
        </w:rPr>
        <w:t xml:space="preserve">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 5 на акация със средна производителност IV (3.</w:t>
      </w:r>
      <w:r w:rsidR="00C62AB7">
        <w:rPr>
          <w:rFonts w:ascii="Arial" w:hAnsi="Arial" w:cs="Arial"/>
          <w:sz w:val="22"/>
          <w:szCs w:val="22"/>
        </w:rPr>
        <w:t>6</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на стопанския клас е 1</w:t>
      </w:r>
      <w:r w:rsidR="00C62AB7">
        <w:rPr>
          <w:rFonts w:ascii="Arial" w:hAnsi="Arial" w:cs="Arial"/>
          <w:sz w:val="22"/>
          <w:szCs w:val="22"/>
        </w:rPr>
        <w:t>2</w:t>
      </w:r>
      <w:r w:rsidRPr="003423D0">
        <w:rPr>
          <w:rFonts w:ascii="Arial" w:hAnsi="Arial" w:cs="Arial"/>
          <w:sz w:val="22"/>
          <w:szCs w:val="22"/>
        </w:rPr>
        <w:t xml:space="preserve"> години.</w:t>
      </w:r>
    </w:p>
    <w:p w14:paraId="4F55D314" w14:textId="77777777" w:rsidR="006D5A0F" w:rsidRPr="003423D0" w:rsidRDefault="006D5A0F" w:rsidP="006D5A0F">
      <w:pPr>
        <w:ind w:firstLine="708"/>
        <w:jc w:val="both"/>
        <w:rPr>
          <w:rFonts w:ascii="Arial" w:hAnsi="Arial" w:cs="Arial"/>
          <w:sz w:val="22"/>
          <w:szCs w:val="22"/>
        </w:rPr>
      </w:pPr>
      <w:r w:rsidRPr="003423D0">
        <w:rPr>
          <w:rFonts w:ascii="Arial" w:hAnsi="Arial" w:cs="Arial"/>
          <w:sz w:val="22"/>
          <w:szCs w:val="22"/>
        </w:rPr>
        <w:t xml:space="preserve">Насажденията и културите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Санитарното им състояние е средно. В този условен стопански клас горските територии със защитни функции са с площ 547.7 ха. Защитени зони по Натура 2000 са 29.6 ха, БИСД – 9.2 ха.</w:t>
      </w:r>
    </w:p>
    <w:p w14:paraId="2A8F7863" w14:textId="237BB955" w:rsidR="006D5A0F" w:rsidRPr="003423D0" w:rsidRDefault="006D5A0F" w:rsidP="006D5A0F">
      <w:pPr>
        <w:pStyle w:val="aa"/>
        <w:ind w:firstLine="708"/>
        <w:jc w:val="both"/>
        <w:rPr>
          <w:rFonts w:ascii="Arial" w:hAnsi="Arial" w:cs="Arial"/>
          <w:sz w:val="22"/>
          <w:szCs w:val="22"/>
        </w:rPr>
      </w:pPr>
      <w:r w:rsidRPr="003423D0">
        <w:rPr>
          <w:rFonts w:ascii="Arial" w:hAnsi="Arial" w:cs="Arial"/>
          <w:sz w:val="22"/>
          <w:szCs w:val="22"/>
        </w:rPr>
        <w:t>Целта на стопанисване е поддържане и подобряване на защитните и специални</w:t>
      </w:r>
      <w:r w:rsidR="001C1699">
        <w:rPr>
          <w:rFonts w:ascii="Arial" w:hAnsi="Arial" w:cs="Arial"/>
          <w:sz w:val="22"/>
          <w:szCs w:val="22"/>
        </w:rPr>
        <w:t xml:space="preserve"> </w:t>
      </w:r>
      <w:r w:rsidRPr="003423D0">
        <w:rPr>
          <w:rFonts w:ascii="Arial" w:hAnsi="Arial" w:cs="Arial"/>
          <w:sz w:val="22"/>
          <w:szCs w:val="22"/>
        </w:rPr>
        <w:t>функции на насажденият</w:t>
      </w:r>
      <w:r w:rsidR="001C1699">
        <w:rPr>
          <w:rFonts w:ascii="Arial" w:hAnsi="Arial" w:cs="Arial"/>
          <w:sz w:val="22"/>
          <w:szCs w:val="22"/>
        </w:rPr>
        <w:t>а</w:t>
      </w:r>
      <w:r w:rsidRPr="003423D0">
        <w:rPr>
          <w:rFonts w:ascii="Arial" w:hAnsi="Arial" w:cs="Arial"/>
          <w:sz w:val="22"/>
          <w:szCs w:val="22"/>
        </w:rPr>
        <w:t xml:space="preserve">. Целта на производство е </w:t>
      </w:r>
      <w:r w:rsidR="001215D1">
        <w:rPr>
          <w:rFonts w:ascii="Arial" w:hAnsi="Arial" w:cs="Arial"/>
          <w:sz w:val="22"/>
          <w:szCs w:val="22"/>
        </w:rPr>
        <w:t xml:space="preserve">добив на </w:t>
      </w:r>
      <w:r w:rsidRPr="003423D0">
        <w:rPr>
          <w:rFonts w:ascii="Arial" w:hAnsi="Arial" w:cs="Arial"/>
          <w:sz w:val="22"/>
          <w:szCs w:val="22"/>
        </w:rPr>
        <w:t>средна стро</w:t>
      </w:r>
      <w:r w:rsidRPr="003423D0">
        <w:rPr>
          <w:rFonts w:ascii="Arial" w:hAnsi="Arial" w:cs="Arial"/>
          <w:sz w:val="22"/>
          <w:szCs w:val="22"/>
        </w:rPr>
        <w:softHyphen/>
        <w:t>и</w:t>
      </w:r>
      <w:r w:rsidRPr="003423D0">
        <w:rPr>
          <w:rFonts w:ascii="Arial" w:hAnsi="Arial" w:cs="Arial"/>
          <w:sz w:val="22"/>
          <w:szCs w:val="22"/>
        </w:rPr>
        <w:softHyphen/>
        <w:t>тел</w:t>
      </w:r>
      <w:r w:rsidRPr="003423D0">
        <w:rPr>
          <w:rFonts w:ascii="Arial" w:hAnsi="Arial" w:cs="Arial"/>
          <w:sz w:val="22"/>
          <w:szCs w:val="22"/>
        </w:rPr>
        <w:softHyphen/>
        <w:t>на дър</w:t>
      </w:r>
      <w:r w:rsidRPr="003423D0">
        <w:rPr>
          <w:rFonts w:ascii="Arial" w:hAnsi="Arial" w:cs="Arial"/>
          <w:sz w:val="22"/>
          <w:szCs w:val="22"/>
        </w:rPr>
        <w:softHyphen/>
        <w:t>ве</w:t>
      </w:r>
      <w:r w:rsidRPr="003423D0">
        <w:rPr>
          <w:rFonts w:ascii="Arial" w:hAnsi="Arial" w:cs="Arial"/>
          <w:sz w:val="22"/>
          <w:szCs w:val="22"/>
        </w:rPr>
        <w:softHyphen/>
        <w:t>си</w:t>
      </w:r>
      <w:r w:rsidRPr="003423D0">
        <w:rPr>
          <w:rFonts w:ascii="Arial" w:hAnsi="Arial" w:cs="Arial"/>
          <w:sz w:val="22"/>
          <w:szCs w:val="22"/>
        </w:rPr>
        <w:softHyphen/>
        <w:t xml:space="preserve">на с диаметър на тънкия край над 8 см при </w:t>
      </w:r>
      <w:proofErr w:type="spellStart"/>
      <w:r w:rsidRPr="003423D0">
        <w:rPr>
          <w:rFonts w:ascii="Arial" w:hAnsi="Arial" w:cs="Arial"/>
          <w:sz w:val="22"/>
          <w:szCs w:val="22"/>
        </w:rPr>
        <w:t>турнус</w:t>
      </w:r>
      <w:proofErr w:type="spellEnd"/>
      <w:r w:rsidRPr="003423D0">
        <w:rPr>
          <w:rFonts w:ascii="Arial" w:hAnsi="Arial" w:cs="Arial"/>
          <w:sz w:val="22"/>
          <w:szCs w:val="22"/>
        </w:rPr>
        <w:t xml:space="preserve"> на сеч 20 години.</w:t>
      </w:r>
    </w:p>
    <w:p w14:paraId="5D0A4ACD" w14:textId="77777777" w:rsidR="006D5A0F" w:rsidRPr="009F108B" w:rsidRDefault="006D5A0F" w:rsidP="006D5A0F">
      <w:pPr>
        <w:pStyle w:val="aa"/>
        <w:ind w:firstLine="708"/>
        <w:jc w:val="both"/>
        <w:rPr>
          <w:rFonts w:ascii="Arial" w:hAnsi="Arial" w:cs="Arial"/>
          <w:sz w:val="22"/>
          <w:szCs w:val="22"/>
          <w:lang w:val="ru-RU"/>
        </w:rPr>
      </w:pPr>
    </w:p>
    <w:p w14:paraId="6EE47655" w14:textId="0C93FF60" w:rsidR="006D5A0F" w:rsidRPr="003423D0" w:rsidRDefault="009B46D8" w:rsidP="009B46D8">
      <w:pPr>
        <w:pStyle w:val="aa"/>
        <w:ind w:left="1063"/>
        <w:jc w:val="both"/>
        <w:rPr>
          <w:rFonts w:ascii="Arial" w:hAnsi="Arial" w:cs="Arial"/>
          <w:sz w:val="22"/>
          <w:szCs w:val="22"/>
        </w:rPr>
      </w:pPr>
      <w:bookmarkStart w:id="26" w:name="_Hlk195628416"/>
      <w:r>
        <w:rPr>
          <w:rFonts w:ascii="Arial" w:hAnsi="Arial" w:cs="Arial"/>
          <w:b/>
          <w:sz w:val="22"/>
          <w:szCs w:val="22"/>
        </w:rPr>
        <w:t>14.1.15.</w:t>
      </w:r>
      <w:r w:rsidR="001215D1" w:rsidRPr="001215D1">
        <w:rPr>
          <w:rFonts w:ascii="Arial" w:hAnsi="Arial" w:cs="Arial"/>
          <w:b/>
          <w:sz w:val="22"/>
          <w:szCs w:val="22"/>
        </w:rPr>
        <w:t xml:space="preserve"> </w:t>
      </w:r>
      <w:r w:rsidR="001215D1">
        <w:rPr>
          <w:rFonts w:ascii="Arial" w:hAnsi="Arial" w:cs="Arial"/>
          <w:b/>
          <w:sz w:val="22"/>
          <w:szCs w:val="22"/>
        </w:rPr>
        <w:t>У</w:t>
      </w:r>
      <w:r w:rsidR="001215D1" w:rsidRPr="003423D0">
        <w:rPr>
          <w:rFonts w:ascii="Arial" w:hAnsi="Arial" w:cs="Arial"/>
          <w:b/>
          <w:sz w:val="22"/>
          <w:szCs w:val="22"/>
        </w:rPr>
        <w:t xml:space="preserve">словен </w:t>
      </w:r>
      <w:proofErr w:type="spellStart"/>
      <w:r w:rsidR="006D5A0F" w:rsidRPr="003423D0">
        <w:rPr>
          <w:rFonts w:ascii="Arial" w:hAnsi="Arial" w:cs="Arial"/>
          <w:b/>
          <w:sz w:val="22"/>
          <w:szCs w:val="22"/>
        </w:rPr>
        <w:t>Келявгабъров</w:t>
      </w:r>
      <w:proofErr w:type="spellEnd"/>
      <w:r w:rsidR="006D5A0F" w:rsidRPr="003423D0">
        <w:rPr>
          <w:rFonts w:ascii="Arial" w:hAnsi="Arial" w:cs="Arial"/>
          <w:b/>
          <w:sz w:val="22"/>
          <w:szCs w:val="22"/>
        </w:rPr>
        <w:t xml:space="preserve"> стопански клас – </w:t>
      </w:r>
      <w:proofErr w:type="spellStart"/>
      <w:r w:rsidR="006D5A0F" w:rsidRPr="003423D0">
        <w:rPr>
          <w:rFonts w:ascii="Arial" w:hAnsi="Arial" w:cs="Arial"/>
          <w:b/>
          <w:sz w:val="22"/>
          <w:szCs w:val="22"/>
        </w:rPr>
        <w:t>Кгбр</w:t>
      </w:r>
      <w:bookmarkEnd w:id="26"/>
      <w:proofErr w:type="spellEnd"/>
      <w:r w:rsidR="00544B4F">
        <w:rPr>
          <w:rFonts w:ascii="Arial" w:hAnsi="Arial" w:cs="Arial"/>
          <w:b/>
          <w:sz w:val="22"/>
          <w:szCs w:val="22"/>
        </w:rPr>
        <w:t xml:space="preserve"> </w:t>
      </w:r>
      <w:r w:rsidR="001215D1" w:rsidRPr="00822C96">
        <w:rPr>
          <w:rFonts w:ascii="Arial" w:hAnsi="Arial" w:cs="Arial"/>
          <w:b/>
          <w:bCs/>
          <w:sz w:val="22"/>
          <w:szCs w:val="22"/>
        </w:rPr>
        <w:t>(</w:t>
      </w:r>
      <w:proofErr w:type="spellStart"/>
      <w:r w:rsidR="001215D1" w:rsidRPr="00822C96">
        <w:rPr>
          <w:rFonts w:ascii="Arial" w:hAnsi="Arial" w:cs="Arial"/>
          <w:b/>
          <w:bCs/>
          <w:sz w:val="22"/>
          <w:szCs w:val="22"/>
        </w:rPr>
        <w:t>ЗСпФ</w:t>
      </w:r>
      <w:proofErr w:type="spellEnd"/>
      <w:r w:rsidR="001215D1" w:rsidRPr="00822C96">
        <w:rPr>
          <w:rFonts w:ascii="Arial" w:hAnsi="Arial" w:cs="Arial"/>
          <w:b/>
          <w:bCs/>
          <w:sz w:val="22"/>
          <w:szCs w:val="22"/>
        </w:rPr>
        <w:t>)</w:t>
      </w:r>
      <w:r w:rsidR="001215D1">
        <w:rPr>
          <w:rFonts w:ascii="Arial" w:hAnsi="Arial" w:cs="Arial"/>
          <w:b/>
          <w:bCs/>
          <w:sz w:val="22"/>
          <w:szCs w:val="22"/>
        </w:rPr>
        <w:t xml:space="preserve"> </w:t>
      </w:r>
      <w:r w:rsidR="00544B4F">
        <w:rPr>
          <w:rFonts w:ascii="Arial" w:hAnsi="Arial" w:cs="Arial"/>
          <w:b/>
          <w:sz w:val="22"/>
          <w:szCs w:val="22"/>
        </w:rPr>
        <w:t>– 3344.6</w:t>
      </w:r>
      <w:r w:rsidR="006D5A0F" w:rsidRPr="003423D0">
        <w:rPr>
          <w:rFonts w:ascii="Arial" w:hAnsi="Arial" w:cs="Arial"/>
          <w:b/>
          <w:sz w:val="22"/>
          <w:szCs w:val="22"/>
        </w:rPr>
        <w:t xml:space="preserve"> ха</w:t>
      </w:r>
    </w:p>
    <w:p w14:paraId="0A301AD0" w14:textId="77777777" w:rsidR="006D5A0F" w:rsidRPr="0068661E" w:rsidRDefault="006D5A0F" w:rsidP="006D5A0F">
      <w:pPr>
        <w:ind w:firstLine="708"/>
        <w:jc w:val="both"/>
        <w:rPr>
          <w:rFonts w:ascii="Arial" w:hAnsi="Arial" w:cs="Arial"/>
          <w:sz w:val="22"/>
          <w:szCs w:val="22"/>
        </w:rPr>
      </w:pPr>
      <w:r w:rsidRPr="0068661E">
        <w:rPr>
          <w:rFonts w:ascii="Arial" w:hAnsi="Arial" w:cs="Arial"/>
          <w:sz w:val="22"/>
          <w:szCs w:val="22"/>
        </w:rPr>
        <w:t xml:space="preserve">Обособен е от чисти и смесени с и без </w:t>
      </w:r>
      <w:proofErr w:type="spellStart"/>
      <w:r w:rsidRPr="0068661E">
        <w:rPr>
          <w:rFonts w:ascii="Arial" w:hAnsi="Arial" w:cs="Arial"/>
          <w:sz w:val="22"/>
          <w:szCs w:val="22"/>
        </w:rPr>
        <w:t>преобладание</w:t>
      </w:r>
      <w:proofErr w:type="spellEnd"/>
      <w:r w:rsidRPr="0068661E">
        <w:rPr>
          <w:rFonts w:ascii="Arial" w:hAnsi="Arial" w:cs="Arial"/>
          <w:sz w:val="22"/>
          <w:szCs w:val="22"/>
        </w:rPr>
        <w:t xml:space="preserve"> ≥ 5/10 на келяв габър насаждения със средна производителност - V (4.8) </w:t>
      </w:r>
      <w:proofErr w:type="spellStart"/>
      <w:r w:rsidRPr="0068661E">
        <w:rPr>
          <w:rFonts w:ascii="Arial" w:hAnsi="Arial" w:cs="Arial"/>
          <w:sz w:val="22"/>
          <w:szCs w:val="22"/>
        </w:rPr>
        <w:t>бонитет</w:t>
      </w:r>
      <w:proofErr w:type="spellEnd"/>
      <w:r w:rsidRPr="0068661E">
        <w:rPr>
          <w:rFonts w:ascii="Arial" w:hAnsi="Arial" w:cs="Arial"/>
          <w:sz w:val="22"/>
          <w:szCs w:val="22"/>
        </w:rPr>
        <w:t xml:space="preserve">. Тук са включени и всички </w:t>
      </w:r>
      <w:proofErr w:type="spellStart"/>
      <w:r w:rsidRPr="0068661E">
        <w:rPr>
          <w:rFonts w:ascii="Arial" w:hAnsi="Arial" w:cs="Arial"/>
          <w:sz w:val="22"/>
          <w:szCs w:val="22"/>
        </w:rPr>
        <w:t>издънкови</w:t>
      </w:r>
      <w:proofErr w:type="spellEnd"/>
      <w:r w:rsidRPr="0068661E">
        <w:rPr>
          <w:rFonts w:ascii="Arial" w:hAnsi="Arial" w:cs="Arial"/>
          <w:sz w:val="22"/>
          <w:szCs w:val="22"/>
        </w:rPr>
        <w:t xml:space="preserve"> насаждения от </w:t>
      </w:r>
      <w:proofErr w:type="spellStart"/>
      <w:r w:rsidRPr="0068661E">
        <w:rPr>
          <w:rFonts w:ascii="Arial" w:hAnsi="Arial" w:cs="Arial"/>
          <w:sz w:val="22"/>
          <w:szCs w:val="22"/>
        </w:rPr>
        <w:t>мъждрян</w:t>
      </w:r>
      <w:proofErr w:type="spellEnd"/>
      <w:r w:rsidRPr="0068661E">
        <w:rPr>
          <w:rFonts w:ascii="Arial" w:hAnsi="Arial" w:cs="Arial"/>
          <w:sz w:val="22"/>
          <w:szCs w:val="22"/>
        </w:rPr>
        <w:t xml:space="preserve"> – 17.9ха, както всички и смесени </w:t>
      </w:r>
      <w:proofErr w:type="spellStart"/>
      <w:r w:rsidRPr="0068661E">
        <w:rPr>
          <w:rFonts w:ascii="Arial" w:hAnsi="Arial" w:cs="Arial"/>
          <w:sz w:val="22"/>
          <w:szCs w:val="22"/>
        </w:rPr>
        <w:t>издънкови</w:t>
      </w:r>
      <w:proofErr w:type="spellEnd"/>
      <w:r w:rsidRPr="0068661E">
        <w:rPr>
          <w:rFonts w:ascii="Arial" w:hAnsi="Arial" w:cs="Arial"/>
          <w:sz w:val="22"/>
          <w:szCs w:val="22"/>
        </w:rPr>
        <w:t xml:space="preserve"> насаждения без </w:t>
      </w:r>
      <w:proofErr w:type="spellStart"/>
      <w:r w:rsidRPr="0068661E">
        <w:rPr>
          <w:rFonts w:ascii="Arial" w:hAnsi="Arial" w:cs="Arial"/>
          <w:sz w:val="22"/>
          <w:szCs w:val="22"/>
        </w:rPr>
        <w:t>преобладание</w:t>
      </w:r>
      <w:proofErr w:type="spellEnd"/>
      <w:r w:rsidRPr="0068661E">
        <w:rPr>
          <w:rFonts w:ascii="Arial" w:hAnsi="Arial" w:cs="Arial"/>
          <w:sz w:val="22"/>
          <w:szCs w:val="22"/>
        </w:rPr>
        <w:t xml:space="preserve"> от келяв габър и </w:t>
      </w:r>
      <w:proofErr w:type="spellStart"/>
      <w:r w:rsidRPr="0068661E">
        <w:rPr>
          <w:rFonts w:ascii="Arial" w:hAnsi="Arial" w:cs="Arial"/>
          <w:sz w:val="22"/>
          <w:szCs w:val="22"/>
        </w:rPr>
        <w:t>мъждрян</w:t>
      </w:r>
      <w:proofErr w:type="spellEnd"/>
      <w:r w:rsidRPr="0068661E">
        <w:rPr>
          <w:rFonts w:ascii="Arial" w:hAnsi="Arial" w:cs="Arial"/>
          <w:sz w:val="22"/>
          <w:szCs w:val="22"/>
        </w:rPr>
        <w:t>. Средната възраст на стопанския клас е 63 години.</w:t>
      </w:r>
    </w:p>
    <w:p w14:paraId="72815681" w14:textId="77777777" w:rsidR="006D5A0F" w:rsidRPr="0068661E" w:rsidRDefault="006D5A0F" w:rsidP="006D5A0F">
      <w:pPr>
        <w:ind w:firstLine="708"/>
        <w:jc w:val="both"/>
        <w:rPr>
          <w:rFonts w:ascii="Arial" w:hAnsi="Arial" w:cs="Arial"/>
          <w:sz w:val="22"/>
          <w:szCs w:val="22"/>
        </w:rPr>
      </w:pPr>
      <w:r w:rsidRPr="0068661E">
        <w:rPr>
          <w:rFonts w:ascii="Arial" w:hAnsi="Arial" w:cs="Arial"/>
          <w:sz w:val="22"/>
          <w:szCs w:val="22"/>
        </w:rPr>
        <w:t xml:space="preserve">Насажденията са разположени на много бедни до бедни, бедни, средно богати,  средно богати до богати </w:t>
      </w:r>
      <w:proofErr w:type="spellStart"/>
      <w:r w:rsidRPr="0068661E">
        <w:rPr>
          <w:rFonts w:ascii="Arial" w:hAnsi="Arial" w:cs="Arial"/>
          <w:sz w:val="22"/>
          <w:szCs w:val="22"/>
        </w:rPr>
        <w:t>месторастения</w:t>
      </w:r>
      <w:proofErr w:type="spellEnd"/>
      <w:r w:rsidRPr="0068661E">
        <w:rPr>
          <w:rFonts w:ascii="Arial" w:hAnsi="Arial" w:cs="Arial"/>
          <w:sz w:val="22"/>
          <w:szCs w:val="22"/>
        </w:rPr>
        <w:t xml:space="preserve"> и богати. Общото санитарно състояние на стопанския клас е средно. В този условен стопански клас горските територии със защитни функции са с площ 543.2 ха. Защитени зони по Натура 2000 са 2644.3 ха, ГВКС – 145.2 ха.</w:t>
      </w:r>
    </w:p>
    <w:p w14:paraId="66E094DD" w14:textId="16592728" w:rsidR="006D5A0F" w:rsidRPr="0068661E" w:rsidRDefault="006D5A0F" w:rsidP="006D5A0F">
      <w:pPr>
        <w:pStyle w:val="aa"/>
        <w:ind w:firstLine="708"/>
        <w:jc w:val="both"/>
        <w:rPr>
          <w:rFonts w:ascii="Arial" w:hAnsi="Arial" w:cs="Arial"/>
          <w:sz w:val="22"/>
          <w:szCs w:val="22"/>
        </w:rPr>
      </w:pPr>
      <w:r w:rsidRPr="0068661E">
        <w:rPr>
          <w:rFonts w:ascii="Arial" w:hAnsi="Arial" w:cs="Arial"/>
          <w:sz w:val="22"/>
          <w:szCs w:val="22"/>
        </w:rPr>
        <w:t xml:space="preserve">Целта на стопанисване е </w:t>
      </w:r>
      <w:r w:rsidR="001C1699" w:rsidRPr="0068661E">
        <w:rPr>
          <w:rFonts w:ascii="Arial" w:hAnsi="Arial" w:cs="Arial"/>
          <w:sz w:val="22"/>
          <w:szCs w:val="22"/>
        </w:rPr>
        <w:t xml:space="preserve">поддържане и подобряване </w:t>
      </w:r>
      <w:r w:rsidR="001E61B4">
        <w:rPr>
          <w:rFonts w:ascii="Arial" w:hAnsi="Arial" w:cs="Arial"/>
          <w:sz w:val="22"/>
          <w:szCs w:val="22"/>
        </w:rPr>
        <w:t xml:space="preserve">на </w:t>
      </w:r>
      <w:r w:rsidRPr="0068661E">
        <w:rPr>
          <w:rFonts w:ascii="Arial" w:hAnsi="Arial" w:cs="Arial"/>
          <w:sz w:val="22"/>
          <w:szCs w:val="22"/>
        </w:rPr>
        <w:t>защитни</w:t>
      </w:r>
      <w:r w:rsidR="001E61B4">
        <w:rPr>
          <w:rFonts w:ascii="Arial" w:hAnsi="Arial" w:cs="Arial"/>
          <w:sz w:val="22"/>
          <w:szCs w:val="22"/>
        </w:rPr>
        <w:t>те</w:t>
      </w:r>
      <w:r w:rsidRPr="0068661E">
        <w:rPr>
          <w:rFonts w:ascii="Arial" w:hAnsi="Arial" w:cs="Arial"/>
          <w:sz w:val="22"/>
          <w:szCs w:val="22"/>
        </w:rPr>
        <w:t xml:space="preserve"> </w:t>
      </w:r>
      <w:r w:rsidR="00C90DC8">
        <w:rPr>
          <w:rFonts w:ascii="Arial" w:hAnsi="Arial" w:cs="Arial"/>
          <w:sz w:val="22"/>
          <w:szCs w:val="22"/>
        </w:rPr>
        <w:t xml:space="preserve">и специални </w:t>
      </w:r>
      <w:r w:rsidRPr="0068661E">
        <w:rPr>
          <w:rFonts w:ascii="Arial" w:hAnsi="Arial" w:cs="Arial"/>
          <w:sz w:val="22"/>
          <w:szCs w:val="22"/>
        </w:rPr>
        <w:t>функции</w:t>
      </w:r>
      <w:r w:rsidR="001E61B4">
        <w:rPr>
          <w:rFonts w:ascii="Arial" w:hAnsi="Arial" w:cs="Arial"/>
          <w:sz w:val="22"/>
          <w:szCs w:val="22"/>
        </w:rPr>
        <w:t xml:space="preserve"> на насажденията</w:t>
      </w:r>
      <w:r w:rsidR="00C90DC8">
        <w:rPr>
          <w:rFonts w:ascii="Arial" w:hAnsi="Arial" w:cs="Arial"/>
          <w:sz w:val="22"/>
          <w:szCs w:val="22"/>
        </w:rPr>
        <w:t>,</w:t>
      </w:r>
      <w:r w:rsidR="001E61B4">
        <w:rPr>
          <w:rFonts w:ascii="Arial" w:hAnsi="Arial" w:cs="Arial"/>
          <w:sz w:val="22"/>
          <w:szCs w:val="22"/>
        </w:rPr>
        <w:t xml:space="preserve"> </w:t>
      </w:r>
      <w:r w:rsidR="00C90DC8">
        <w:rPr>
          <w:rFonts w:ascii="Arial" w:hAnsi="Arial" w:cs="Arial"/>
          <w:sz w:val="22"/>
          <w:szCs w:val="22"/>
        </w:rPr>
        <w:t>техните екологични функции и биоразнообразието</w:t>
      </w:r>
      <w:r w:rsidRPr="0068661E">
        <w:rPr>
          <w:rFonts w:ascii="Arial" w:hAnsi="Arial" w:cs="Arial"/>
          <w:sz w:val="22"/>
          <w:szCs w:val="22"/>
        </w:rPr>
        <w:t xml:space="preserve">. Целта на производство </w:t>
      </w:r>
      <w:r w:rsidR="001C1699" w:rsidRPr="0068661E">
        <w:rPr>
          <w:rFonts w:ascii="Arial" w:hAnsi="Arial" w:cs="Arial"/>
          <w:sz w:val="22"/>
          <w:szCs w:val="22"/>
        </w:rPr>
        <w:t xml:space="preserve">е добив на </w:t>
      </w:r>
      <w:r w:rsidRPr="0068661E">
        <w:rPr>
          <w:rFonts w:ascii="Arial" w:hAnsi="Arial" w:cs="Arial"/>
          <w:sz w:val="22"/>
          <w:szCs w:val="22"/>
        </w:rPr>
        <w:t xml:space="preserve">дърва за огрев при </w:t>
      </w:r>
      <w:proofErr w:type="spellStart"/>
      <w:r w:rsidRPr="0068661E">
        <w:rPr>
          <w:rFonts w:ascii="Arial" w:hAnsi="Arial" w:cs="Arial"/>
          <w:sz w:val="22"/>
          <w:szCs w:val="22"/>
        </w:rPr>
        <w:t>турнус</w:t>
      </w:r>
      <w:proofErr w:type="spellEnd"/>
      <w:r w:rsidRPr="0068661E">
        <w:rPr>
          <w:rFonts w:ascii="Arial" w:hAnsi="Arial" w:cs="Arial"/>
          <w:sz w:val="22"/>
          <w:szCs w:val="22"/>
        </w:rPr>
        <w:t xml:space="preserve"> на сеч 40 години.</w:t>
      </w:r>
    </w:p>
    <w:p w14:paraId="50BBC1D1" w14:textId="77777777" w:rsidR="00D7404D" w:rsidRDefault="00D7404D" w:rsidP="006D5A0F">
      <w:pPr>
        <w:pStyle w:val="aa"/>
        <w:ind w:firstLine="708"/>
        <w:jc w:val="both"/>
        <w:rPr>
          <w:rFonts w:ascii="Arial" w:hAnsi="Arial" w:cs="Arial"/>
          <w:sz w:val="22"/>
          <w:szCs w:val="22"/>
        </w:rPr>
      </w:pPr>
    </w:p>
    <w:p w14:paraId="4E075F78" w14:textId="10084222" w:rsidR="00D7404D" w:rsidRPr="003423D0" w:rsidRDefault="00D7404D" w:rsidP="0002060C">
      <w:pPr>
        <w:pStyle w:val="aa"/>
        <w:numPr>
          <w:ilvl w:val="1"/>
          <w:numId w:val="15"/>
        </w:numPr>
        <w:jc w:val="both"/>
        <w:rPr>
          <w:rFonts w:ascii="Arial" w:hAnsi="Arial" w:cs="Arial"/>
          <w:b/>
          <w:bCs/>
          <w:sz w:val="24"/>
          <w:szCs w:val="24"/>
        </w:rPr>
      </w:pPr>
      <w:r w:rsidRPr="003423D0">
        <w:rPr>
          <w:rFonts w:ascii="Arial" w:hAnsi="Arial" w:cs="Arial"/>
          <w:b/>
          <w:bCs/>
          <w:sz w:val="24"/>
          <w:szCs w:val="24"/>
        </w:rPr>
        <w:t>Гори със стопански функции (</w:t>
      </w:r>
      <w:proofErr w:type="spellStart"/>
      <w:r w:rsidRPr="003423D0">
        <w:rPr>
          <w:rFonts w:ascii="Arial" w:hAnsi="Arial" w:cs="Arial"/>
          <w:b/>
          <w:bCs/>
          <w:sz w:val="24"/>
          <w:szCs w:val="24"/>
        </w:rPr>
        <w:t>СтФ</w:t>
      </w:r>
      <w:proofErr w:type="spellEnd"/>
      <w:r w:rsidRPr="003423D0">
        <w:rPr>
          <w:rFonts w:ascii="Arial" w:hAnsi="Arial" w:cs="Arial"/>
          <w:b/>
          <w:bCs/>
          <w:sz w:val="24"/>
          <w:szCs w:val="24"/>
        </w:rPr>
        <w:t>)</w:t>
      </w:r>
    </w:p>
    <w:p w14:paraId="1DD8B7A3" w14:textId="4A48C73C" w:rsidR="00D7404D" w:rsidRPr="0068661E" w:rsidRDefault="00D7404D" w:rsidP="002C4D79">
      <w:pPr>
        <w:pStyle w:val="aa"/>
        <w:jc w:val="both"/>
        <w:rPr>
          <w:rFonts w:ascii="Arial" w:hAnsi="Arial" w:cs="Arial"/>
          <w:sz w:val="22"/>
          <w:szCs w:val="22"/>
        </w:rPr>
      </w:pPr>
      <w:r w:rsidRPr="0068661E">
        <w:rPr>
          <w:rFonts w:ascii="Arial" w:hAnsi="Arial" w:cs="Arial"/>
          <w:sz w:val="22"/>
          <w:szCs w:val="22"/>
        </w:rPr>
        <w:t>Горските територии със стопански функции са с площ 5408.9 ха ( 29.</w:t>
      </w:r>
      <w:r w:rsidR="00C90DC8">
        <w:rPr>
          <w:rFonts w:ascii="Arial" w:hAnsi="Arial" w:cs="Arial"/>
          <w:sz w:val="22"/>
          <w:szCs w:val="22"/>
        </w:rPr>
        <w:t>7</w:t>
      </w:r>
      <w:r w:rsidRPr="0068661E">
        <w:rPr>
          <w:rFonts w:ascii="Arial" w:hAnsi="Arial" w:cs="Arial"/>
          <w:sz w:val="22"/>
          <w:szCs w:val="22"/>
        </w:rPr>
        <w:t>% от залесената площ).</w:t>
      </w:r>
    </w:p>
    <w:p w14:paraId="756C7B84" w14:textId="310B8966" w:rsidR="00D7404D" w:rsidRPr="003423D0" w:rsidRDefault="00D7404D" w:rsidP="0002060C">
      <w:pPr>
        <w:pStyle w:val="aa"/>
        <w:numPr>
          <w:ilvl w:val="2"/>
          <w:numId w:val="16"/>
        </w:numPr>
        <w:ind w:left="1701"/>
        <w:jc w:val="both"/>
        <w:rPr>
          <w:rFonts w:ascii="Arial" w:hAnsi="Arial" w:cs="Arial"/>
          <w:sz w:val="24"/>
          <w:szCs w:val="24"/>
        </w:rPr>
      </w:pPr>
      <w:bookmarkStart w:id="27" w:name="_Hlk195630688"/>
      <w:r w:rsidRPr="003423D0">
        <w:rPr>
          <w:rFonts w:ascii="Arial" w:hAnsi="Arial" w:cs="Arial"/>
          <w:b/>
          <w:sz w:val="22"/>
          <w:szCs w:val="22"/>
        </w:rPr>
        <w:t>Стопански клас Иглолистни култури – ИК</w:t>
      </w:r>
      <w:bookmarkEnd w:id="27"/>
      <w:r w:rsidR="003C2E79">
        <w:rPr>
          <w:rFonts w:ascii="Arial" w:hAnsi="Arial" w:cs="Arial"/>
          <w:b/>
          <w:sz w:val="22"/>
          <w:szCs w:val="22"/>
        </w:rPr>
        <w:t>– 489.6</w:t>
      </w:r>
      <w:r w:rsidR="003C2E79" w:rsidRPr="003423D0">
        <w:rPr>
          <w:rFonts w:ascii="Arial" w:hAnsi="Arial" w:cs="Arial"/>
          <w:b/>
          <w:sz w:val="22"/>
          <w:szCs w:val="22"/>
        </w:rPr>
        <w:t xml:space="preserve"> ха</w:t>
      </w:r>
    </w:p>
    <w:p w14:paraId="5DCB731C" w14:textId="3173BA55" w:rsidR="00D7404D" w:rsidRPr="003423D0" w:rsidRDefault="00D7404D" w:rsidP="00D7404D">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култури с 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бял и черен бор, както и 0.2 ха  култури от смърч, всички извън естествения ареал на разпространение  от I до IV </w:t>
      </w:r>
      <w:proofErr w:type="spellStart"/>
      <w:r w:rsidRPr="003423D0">
        <w:rPr>
          <w:rFonts w:ascii="Arial" w:hAnsi="Arial" w:cs="Arial"/>
          <w:sz w:val="22"/>
          <w:szCs w:val="22"/>
        </w:rPr>
        <w:t>бонитет</w:t>
      </w:r>
      <w:proofErr w:type="spellEnd"/>
      <w:r w:rsidRPr="003423D0">
        <w:rPr>
          <w:rFonts w:ascii="Arial" w:hAnsi="Arial" w:cs="Arial"/>
          <w:sz w:val="22"/>
          <w:szCs w:val="22"/>
        </w:rPr>
        <w:t>, със средна производител</w:t>
      </w:r>
      <w:r w:rsidRPr="003423D0">
        <w:rPr>
          <w:rFonts w:ascii="Arial" w:hAnsi="Arial" w:cs="Arial"/>
          <w:sz w:val="22"/>
          <w:szCs w:val="22"/>
        </w:rPr>
        <w:softHyphen/>
        <w:t>ност – III (</w:t>
      </w:r>
      <w:r w:rsidR="003C2E79">
        <w:rPr>
          <w:rFonts w:ascii="Arial" w:hAnsi="Arial" w:cs="Arial"/>
          <w:sz w:val="22"/>
          <w:szCs w:val="22"/>
        </w:rPr>
        <w:t>3.1</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на класа е 4</w:t>
      </w:r>
      <w:r w:rsidR="003C2E79">
        <w:rPr>
          <w:rFonts w:ascii="Arial" w:hAnsi="Arial" w:cs="Arial"/>
          <w:sz w:val="22"/>
          <w:szCs w:val="22"/>
        </w:rPr>
        <w:t>5</w:t>
      </w:r>
      <w:r w:rsidRPr="003423D0">
        <w:rPr>
          <w:rFonts w:ascii="Arial" w:hAnsi="Arial" w:cs="Arial"/>
          <w:sz w:val="22"/>
          <w:szCs w:val="22"/>
        </w:rPr>
        <w:t xml:space="preserve"> години.</w:t>
      </w:r>
    </w:p>
    <w:p w14:paraId="610BD243" w14:textId="3CFFE80E" w:rsidR="00D7404D" w:rsidRPr="003423D0" w:rsidRDefault="00D7404D" w:rsidP="00D7404D">
      <w:pPr>
        <w:ind w:firstLine="720"/>
        <w:jc w:val="both"/>
        <w:rPr>
          <w:rFonts w:ascii="Arial" w:hAnsi="Arial" w:cs="Arial"/>
          <w:sz w:val="22"/>
          <w:szCs w:val="22"/>
        </w:rPr>
      </w:pPr>
      <w:r w:rsidRPr="003423D0">
        <w:rPr>
          <w:rFonts w:ascii="Arial" w:hAnsi="Arial" w:cs="Arial"/>
          <w:sz w:val="22"/>
          <w:szCs w:val="22"/>
        </w:rPr>
        <w:t>Културите са разположени на средно богати, средно богати до богати</w:t>
      </w:r>
      <w:r w:rsidR="003C2E79">
        <w:rPr>
          <w:rFonts w:ascii="Arial" w:hAnsi="Arial" w:cs="Arial"/>
          <w:sz w:val="22"/>
          <w:szCs w:val="22"/>
        </w:rPr>
        <w:t xml:space="preserve"> </w:t>
      </w:r>
      <w:r w:rsidRPr="003423D0">
        <w:rPr>
          <w:rFonts w:ascii="Arial" w:hAnsi="Arial" w:cs="Arial"/>
          <w:sz w:val="22"/>
          <w:szCs w:val="22"/>
        </w:rPr>
        <w:t xml:space="preserve">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Общото им санитарно състояние е средно.</w:t>
      </w:r>
      <w:r w:rsidR="003C2E79">
        <w:rPr>
          <w:rFonts w:ascii="Arial" w:hAnsi="Arial" w:cs="Arial"/>
          <w:sz w:val="22"/>
          <w:szCs w:val="22"/>
        </w:rPr>
        <w:t xml:space="preserve"> </w:t>
      </w:r>
      <w:r w:rsidRPr="003423D0">
        <w:rPr>
          <w:rFonts w:ascii="Arial" w:hAnsi="Arial" w:cs="Arial"/>
          <w:sz w:val="22"/>
          <w:szCs w:val="22"/>
        </w:rPr>
        <w:t xml:space="preserve">Всички култури се намират във височинен диапазон до 500 </w:t>
      </w:r>
      <w:proofErr w:type="spellStart"/>
      <w:r w:rsidRPr="003423D0">
        <w:rPr>
          <w:rFonts w:ascii="Arial" w:hAnsi="Arial" w:cs="Arial"/>
          <w:sz w:val="22"/>
          <w:szCs w:val="22"/>
        </w:rPr>
        <w:t>м.н.в</w:t>
      </w:r>
      <w:proofErr w:type="spellEnd"/>
      <w:r w:rsidRPr="003423D0">
        <w:rPr>
          <w:rFonts w:ascii="Arial" w:hAnsi="Arial" w:cs="Arial"/>
          <w:sz w:val="22"/>
          <w:szCs w:val="22"/>
        </w:rPr>
        <w:t>.</w:t>
      </w:r>
    </w:p>
    <w:p w14:paraId="1D8E2D0F" w14:textId="1FC80A06" w:rsidR="00E4269E" w:rsidRPr="003423D0" w:rsidRDefault="002B5633" w:rsidP="00E4269E">
      <w:pPr>
        <w:ind w:firstLine="720"/>
        <w:jc w:val="both"/>
        <w:rPr>
          <w:rFonts w:ascii="Arial" w:hAnsi="Arial" w:cs="Arial"/>
          <w:sz w:val="22"/>
          <w:szCs w:val="22"/>
        </w:rPr>
      </w:pPr>
      <w:r w:rsidRPr="00C74091">
        <w:rPr>
          <w:rFonts w:ascii="Arial" w:hAnsi="Arial" w:cs="Arial"/>
          <w:sz w:val="22"/>
        </w:rPr>
        <w:t>Цел на стопанисване е трансформация на иглолистните култури в естествени гори от местни видове</w:t>
      </w:r>
      <w:r>
        <w:rPr>
          <w:rFonts w:ascii="Arial" w:hAnsi="Arial" w:cs="Arial"/>
          <w:sz w:val="22"/>
        </w:rPr>
        <w:t xml:space="preserve"> и цел на производство</w:t>
      </w:r>
      <w:r w:rsidRPr="003423D0">
        <w:rPr>
          <w:rFonts w:ascii="Arial" w:hAnsi="Arial" w:cs="Arial"/>
          <w:sz w:val="22"/>
        </w:rPr>
        <w:t xml:space="preserve"> </w:t>
      </w:r>
      <w:r>
        <w:rPr>
          <w:rFonts w:ascii="Arial" w:hAnsi="Arial" w:cs="Arial"/>
          <w:sz w:val="22"/>
        </w:rPr>
        <w:t xml:space="preserve">добив на </w:t>
      </w:r>
      <w:r w:rsidRPr="00C74091">
        <w:rPr>
          <w:rFonts w:ascii="Arial" w:hAnsi="Arial" w:cs="Arial"/>
          <w:sz w:val="22"/>
        </w:rPr>
        <w:t>едра строителна дървесина с диаметър на тънкия край над 18 см</w:t>
      </w:r>
      <w:r w:rsidRPr="009A239D">
        <w:rPr>
          <w:rFonts w:ascii="Arial" w:hAnsi="Arial" w:cs="Arial"/>
          <w:sz w:val="22"/>
        </w:rPr>
        <w:t xml:space="preserve"> </w:t>
      </w:r>
      <w:r>
        <w:rPr>
          <w:rFonts w:ascii="Arial" w:hAnsi="Arial" w:cs="Arial"/>
          <w:sz w:val="22"/>
        </w:rPr>
        <w:t xml:space="preserve">и средна строителна дървесина за културите </w:t>
      </w:r>
      <w:r w:rsidRPr="003423D0">
        <w:rPr>
          <w:rFonts w:ascii="Arial" w:hAnsi="Arial" w:cs="Arial"/>
          <w:sz w:val="22"/>
        </w:rPr>
        <w:t xml:space="preserve">с влошено </w:t>
      </w:r>
      <w:r>
        <w:rPr>
          <w:rFonts w:ascii="Arial" w:hAnsi="Arial" w:cs="Arial"/>
          <w:sz w:val="22"/>
        </w:rPr>
        <w:t>санитарно</w:t>
      </w:r>
      <w:r w:rsidRPr="003423D0">
        <w:rPr>
          <w:rFonts w:ascii="Arial" w:hAnsi="Arial" w:cs="Arial"/>
          <w:sz w:val="22"/>
        </w:rPr>
        <w:t xml:space="preserve"> състояние</w:t>
      </w:r>
      <w:r>
        <w:rPr>
          <w:rFonts w:ascii="Arial" w:hAnsi="Arial" w:cs="Arial"/>
          <w:sz w:val="22"/>
        </w:rPr>
        <w:t xml:space="preserve"> при </w:t>
      </w:r>
      <w:proofErr w:type="spellStart"/>
      <w:r>
        <w:rPr>
          <w:rFonts w:ascii="Arial" w:hAnsi="Arial" w:cs="Arial"/>
          <w:sz w:val="22"/>
        </w:rPr>
        <w:t>турнус</w:t>
      </w:r>
      <w:proofErr w:type="spellEnd"/>
      <w:r>
        <w:rPr>
          <w:rFonts w:ascii="Arial" w:hAnsi="Arial" w:cs="Arial"/>
          <w:sz w:val="22"/>
        </w:rPr>
        <w:t xml:space="preserve"> на сеч 60 години,</w:t>
      </w:r>
      <w:r w:rsidRPr="003423D0">
        <w:rPr>
          <w:rFonts w:ascii="Arial" w:hAnsi="Arial" w:cs="Arial"/>
          <w:sz w:val="22"/>
        </w:rPr>
        <w:t xml:space="preserve"> за културите в добро състояние и на богати </w:t>
      </w:r>
      <w:proofErr w:type="spellStart"/>
      <w:r w:rsidRPr="003423D0">
        <w:rPr>
          <w:rFonts w:ascii="Arial" w:hAnsi="Arial" w:cs="Arial"/>
          <w:sz w:val="22"/>
        </w:rPr>
        <w:t>месторастения</w:t>
      </w:r>
      <w:proofErr w:type="spellEnd"/>
      <w:r w:rsidRPr="003423D0">
        <w:rPr>
          <w:rFonts w:ascii="Arial" w:hAnsi="Arial" w:cs="Arial"/>
          <w:sz w:val="22"/>
        </w:rPr>
        <w:t xml:space="preserve"> </w:t>
      </w:r>
      <w:r>
        <w:rPr>
          <w:rFonts w:ascii="Arial" w:hAnsi="Arial" w:cs="Arial"/>
          <w:sz w:val="22"/>
        </w:rPr>
        <w:t xml:space="preserve">- </w:t>
      </w:r>
      <w:proofErr w:type="spellStart"/>
      <w:r w:rsidRPr="003423D0">
        <w:rPr>
          <w:rFonts w:ascii="Arial" w:hAnsi="Arial" w:cs="Arial"/>
          <w:sz w:val="22"/>
        </w:rPr>
        <w:t>турнус</w:t>
      </w:r>
      <w:proofErr w:type="spellEnd"/>
      <w:r w:rsidRPr="003423D0">
        <w:rPr>
          <w:rFonts w:ascii="Arial" w:hAnsi="Arial" w:cs="Arial"/>
          <w:sz w:val="22"/>
        </w:rPr>
        <w:t xml:space="preserve"> на сеч </w:t>
      </w:r>
      <w:r>
        <w:rPr>
          <w:rFonts w:ascii="Arial" w:hAnsi="Arial" w:cs="Arial"/>
          <w:sz w:val="22"/>
        </w:rPr>
        <w:t>8</w:t>
      </w:r>
      <w:r w:rsidRPr="003423D0">
        <w:rPr>
          <w:rFonts w:ascii="Arial" w:hAnsi="Arial" w:cs="Arial"/>
          <w:sz w:val="22"/>
        </w:rPr>
        <w:t>0 години,</w:t>
      </w:r>
      <w:r>
        <w:rPr>
          <w:rFonts w:ascii="Arial" w:hAnsi="Arial" w:cs="Arial"/>
          <w:sz w:val="22"/>
        </w:rPr>
        <w:t xml:space="preserve"> при годишно ползване от сечище по състояние с площ 14,5 ха и запас 1344 куб.м</w:t>
      </w:r>
      <w:r w:rsidR="00C26FFB">
        <w:rPr>
          <w:rFonts w:ascii="Arial" w:hAnsi="Arial" w:cs="Arial"/>
          <w:sz w:val="22"/>
          <w:szCs w:val="22"/>
        </w:rPr>
        <w:t>.</w:t>
      </w:r>
      <w:r w:rsidR="00E4269E" w:rsidRPr="003423D0">
        <w:rPr>
          <w:rFonts w:ascii="Arial" w:hAnsi="Arial" w:cs="Arial"/>
          <w:sz w:val="22"/>
          <w:szCs w:val="22"/>
        </w:rPr>
        <w:t xml:space="preserve"> </w:t>
      </w:r>
    </w:p>
    <w:p w14:paraId="72634E52" w14:textId="77777777" w:rsidR="00E4269E" w:rsidRPr="003423D0" w:rsidRDefault="00E4269E" w:rsidP="00E4269E">
      <w:pPr>
        <w:ind w:firstLine="720"/>
        <w:jc w:val="both"/>
        <w:rPr>
          <w:rFonts w:ascii="Arial" w:hAnsi="Arial" w:cs="Arial"/>
          <w:sz w:val="22"/>
          <w:szCs w:val="22"/>
        </w:rPr>
      </w:pPr>
    </w:p>
    <w:p w14:paraId="66C090A1" w14:textId="243D757E" w:rsidR="00E4269E" w:rsidRPr="009B46D8" w:rsidRDefault="00E4269E" w:rsidP="0002060C">
      <w:pPr>
        <w:pStyle w:val="afc"/>
        <w:numPr>
          <w:ilvl w:val="2"/>
          <w:numId w:val="16"/>
        </w:numPr>
        <w:ind w:left="1701"/>
        <w:jc w:val="both"/>
        <w:rPr>
          <w:rFonts w:ascii="Arial" w:hAnsi="Arial" w:cs="Arial"/>
          <w:sz w:val="22"/>
          <w:szCs w:val="22"/>
        </w:rPr>
      </w:pPr>
      <w:bookmarkStart w:id="28" w:name="_Hlk195630822"/>
      <w:r w:rsidRPr="009B46D8">
        <w:rPr>
          <w:rFonts w:ascii="Arial" w:hAnsi="Arial" w:cs="Arial"/>
          <w:b/>
          <w:sz w:val="22"/>
          <w:szCs w:val="22"/>
        </w:rPr>
        <w:t xml:space="preserve">Стопански клас Култури от червен дъб – </w:t>
      </w:r>
      <w:proofErr w:type="spellStart"/>
      <w:r w:rsidRPr="009B46D8">
        <w:rPr>
          <w:rFonts w:ascii="Arial" w:hAnsi="Arial" w:cs="Arial"/>
          <w:b/>
          <w:sz w:val="22"/>
          <w:szCs w:val="22"/>
        </w:rPr>
        <w:t>Кчдб</w:t>
      </w:r>
      <w:bookmarkEnd w:id="28"/>
      <w:proofErr w:type="spellEnd"/>
      <w:r w:rsidR="002D0259">
        <w:rPr>
          <w:rFonts w:ascii="Arial" w:hAnsi="Arial" w:cs="Arial"/>
          <w:b/>
          <w:sz w:val="22"/>
          <w:szCs w:val="22"/>
        </w:rPr>
        <w:t xml:space="preserve"> – 256.4</w:t>
      </w:r>
      <w:r w:rsidR="007B7CD4">
        <w:rPr>
          <w:rFonts w:ascii="Arial" w:hAnsi="Arial" w:cs="Arial"/>
          <w:b/>
          <w:sz w:val="22"/>
          <w:szCs w:val="22"/>
        </w:rPr>
        <w:t xml:space="preserve"> ха</w:t>
      </w:r>
    </w:p>
    <w:p w14:paraId="04795F9C" w14:textId="4570E285" w:rsidR="00E4269E" w:rsidRPr="003423D0" w:rsidRDefault="00E4269E" w:rsidP="00E4269E">
      <w:pPr>
        <w:pStyle w:val="aa"/>
        <w:ind w:firstLine="720"/>
        <w:jc w:val="both"/>
        <w:rPr>
          <w:rFonts w:ascii="Arial" w:hAnsi="Arial" w:cs="Arial"/>
          <w:sz w:val="22"/>
          <w:szCs w:val="22"/>
        </w:rPr>
      </w:pPr>
      <w:r w:rsidRPr="003423D0">
        <w:rPr>
          <w:rFonts w:ascii="Arial" w:hAnsi="Arial" w:cs="Arial"/>
          <w:sz w:val="22"/>
          <w:szCs w:val="22"/>
        </w:rPr>
        <w:t xml:space="preserve">Обособен е от чисти </w:t>
      </w:r>
      <w:proofErr w:type="spellStart"/>
      <w:r w:rsidRPr="003423D0">
        <w:rPr>
          <w:rFonts w:ascii="Arial" w:hAnsi="Arial" w:cs="Arial"/>
          <w:sz w:val="22"/>
          <w:szCs w:val="22"/>
        </w:rPr>
        <w:t>кулрури</w:t>
      </w:r>
      <w:proofErr w:type="spellEnd"/>
      <w:r w:rsidRPr="003423D0">
        <w:rPr>
          <w:rFonts w:ascii="Arial" w:hAnsi="Arial" w:cs="Arial"/>
          <w:sz w:val="22"/>
          <w:szCs w:val="22"/>
        </w:rPr>
        <w:t xml:space="preserve"> от червен дъб от I до IV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както и такива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червения дъб – 14,1 ха. Тук са отнесени и всички чисти и смесени насаждения и култури от цер 51.6 ха. Средната производител</w:t>
      </w:r>
      <w:r w:rsidRPr="003423D0">
        <w:rPr>
          <w:rFonts w:ascii="Arial" w:hAnsi="Arial" w:cs="Arial"/>
          <w:sz w:val="22"/>
          <w:szCs w:val="22"/>
        </w:rPr>
        <w:softHyphen/>
        <w:t>ност на стопанския клас е – II (1.</w:t>
      </w:r>
      <w:r w:rsidR="002D0259">
        <w:rPr>
          <w:rFonts w:ascii="Arial" w:hAnsi="Arial" w:cs="Arial"/>
          <w:sz w:val="22"/>
          <w:szCs w:val="22"/>
        </w:rPr>
        <w:t>9</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Средната възраст на класа е </w:t>
      </w:r>
      <w:r w:rsidR="002D0259">
        <w:rPr>
          <w:rFonts w:ascii="Arial" w:hAnsi="Arial" w:cs="Arial"/>
          <w:sz w:val="22"/>
          <w:szCs w:val="22"/>
        </w:rPr>
        <w:t>41</w:t>
      </w:r>
      <w:r w:rsidRPr="003423D0">
        <w:rPr>
          <w:rFonts w:ascii="Arial" w:hAnsi="Arial" w:cs="Arial"/>
          <w:sz w:val="22"/>
          <w:szCs w:val="22"/>
        </w:rPr>
        <w:t xml:space="preserve"> години. </w:t>
      </w:r>
      <w:r w:rsidRPr="003423D0">
        <w:rPr>
          <w:rFonts w:ascii="Arial" w:hAnsi="Arial" w:cs="Arial"/>
          <w:sz w:val="22"/>
          <w:szCs w:val="22"/>
        </w:rPr>
        <w:tab/>
        <w:t xml:space="preserve">Насажденията и културите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Общото им санитарно състояние е добро.</w:t>
      </w:r>
      <w:r w:rsidR="004528F2" w:rsidRPr="004528F2">
        <w:rPr>
          <w:rFonts w:ascii="Arial" w:hAnsi="Arial" w:cs="Arial"/>
          <w:sz w:val="22"/>
          <w:szCs w:val="22"/>
        </w:rPr>
        <w:t xml:space="preserve"> </w:t>
      </w:r>
      <w:r w:rsidR="004528F2">
        <w:rPr>
          <w:rFonts w:ascii="Arial" w:hAnsi="Arial" w:cs="Arial"/>
          <w:sz w:val="22"/>
          <w:szCs w:val="22"/>
        </w:rPr>
        <w:t>В този стопански клас няма зрели култури.</w:t>
      </w:r>
    </w:p>
    <w:p w14:paraId="3F55A576" w14:textId="270F43F3" w:rsidR="00E4269E" w:rsidRPr="003423D0" w:rsidRDefault="00E4269E" w:rsidP="00E4269E">
      <w:pPr>
        <w:pStyle w:val="Default"/>
        <w:ind w:firstLine="708"/>
        <w:jc w:val="both"/>
        <w:rPr>
          <w:rFonts w:ascii="Arial" w:hAnsi="Arial" w:cs="Arial"/>
          <w:color w:val="auto"/>
          <w:sz w:val="22"/>
          <w:szCs w:val="22"/>
        </w:rPr>
      </w:pPr>
      <w:r w:rsidRPr="003423D0">
        <w:rPr>
          <w:rFonts w:ascii="Arial" w:hAnsi="Arial" w:cs="Arial"/>
          <w:sz w:val="22"/>
          <w:szCs w:val="22"/>
        </w:rPr>
        <w:t xml:space="preserve">Целта на </w:t>
      </w:r>
      <w:r w:rsidRPr="003423D0">
        <w:rPr>
          <w:rFonts w:ascii="Arial" w:hAnsi="Arial" w:cs="Arial"/>
          <w:color w:val="auto"/>
          <w:sz w:val="22"/>
          <w:szCs w:val="22"/>
        </w:rPr>
        <w:t xml:space="preserve">производство </w:t>
      </w:r>
      <w:r w:rsidR="00370AAB">
        <w:rPr>
          <w:rFonts w:ascii="Arial" w:hAnsi="Arial" w:cs="Arial"/>
          <w:color w:val="auto"/>
          <w:sz w:val="22"/>
          <w:szCs w:val="22"/>
        </w:rPr>
        <w:t xml:space="preserve">е добив </w:t>
      </w:r>
      <w:r w:rsidRPr="003423D0">
        <w:rPr>
          <w:rFonts w:ascii="Arial" w:hAnsi="Arial" w:cs="Arial"/>
          <w:color w:val="auto"/>
          <w:sz w:val="22"/>
          <w:szCs w:val="22"/>
        </w:rPr>
        <w:t>на едра строителна дървеси</w:t>
      </w:r>
      <w:r w:rsidRPr="003423D0">
        <w:rPr>
          <w:rFonts w:ascii="Arial" w:hAnsi="Arial" w:cs="Arial"/>
          <w:color w:val="auto"/>
          <w:sz w:val="22"/>
          <w:szCs w:val="22"/>
        </w:rPr>
        <w:softHyphen/>
        <w:t xml:space="preserve">на с диаметър на тънкия край над 18 см при </w:t>
      </w:r>
      <w:proofErr w:type="spellStart"/>
      <w:r w:rsidRPr="003423D0">
        <w:rPr>
          <w:rFonts w:ascii="Arial" w:hAnsi="Arial" w:cs="Arial"/>
          <w:color w:val="auto"/>
          <w:sz w:val="22"/>
          <w:szCs w:val="22"/>
        </w:rPr>
        <w:t>турнус</w:t>
      </w:r>
      <w:proofErr w:type="spellEnd"/>
      <w:r w:rsidRPr="003423D0">
        <w:rPr>
          <w:rFonts w:ascii="Arial" w:hAnsi="Arial" w:cs="Arial"/>
          <w:color w:val="auto"/>
          <w:sz w:val="22"/>
          <w:szCs w:val="22"/>
        </w:rPr>
        <w:t xml:space="preserve"> на сеч 100 години. </w:t>
      </w:r>
      <w:r w:rsidR="00370AAB">
        <w:rPr>
          <w:rFonts w:ascii="Arial" w:hAnsi="Arial" w:cs="Arial"/>
          <w:color w:val="auto"/>
          <w:sz w:val="22"/>
          <w:szCs w:val="22"/>
        </w:rPr>
        <w:t xml:space="preserve">В стопанския клас няма </w:t>
      </w:r>
      <w:r w:rsidR="002B5633">
        <w:rPr>
          <w:rFonts w:ascii="Arial" w:eastAsia="Times New Roman" w:hAnsi="Arial" w:cs="Arial"/>
          <w:sz w:val="22"/>
          <w:lang w:eastAsia="bg-BG"/>
        </w:rPr>
        <w:t>зрели култури</w:t>
      </w:r>
      <w:r w:rsidR="00370AAB">
        <w:rPr>
          <w:rFonts w:ascii="Arial" w:hAnsi="Arial" w:cs="Arial"/>
          <w:color w:val="auto"/>
          <w:sz w:val="22"/>
          <w:szCs w:val="22"/>
        </w:rPr>
        <w:t>.</w:t>
      </w:r>
    </w:p>
    <w:p w14:paraId="53B965C6" w14:textId="77777777" w:rsidR="00E4269E" w:rsidRPr="003423D0" w:rsidRDefault="00E4269E" w:rsidP="00E4269E">
      <w:pPr>
        <w:pStyle w:val="Default"/>
        <w:ind w:firstLine="708"/>
        <w:jc w:val="both"/>
        <w:rPr>
          <w:rFonts w:ascii="Arial" w:hAnsi="Arial" w:cs="Arial"/>
          <w:color w:val="auto"/>
          <w:sz w:val="22"/>
          <w:szCs w:val="22"/>
        </w:rPr>
      </w:pPr>
    </w:p>
    <w:p w14:paraId="0A8248D4" w14:textId="6006E341" w:rsidR="00E4269E" w:rsidRPr="003423D0" w:rsidRDefault="00E4269E" w:rsidP="0002060C">
      <w:pPr>
        <w:pStyle w:val="Default"/>
        <w:numPr>
          <w:ilvl w:val="2"/>
          <w:numId w:val="16"/>
        </w:numPr>
        <w:ind w:left="1276" w:hanging="567"/>
        <w:jc w:val="both"/>
        <w:rPr>
          <w:rFonts w:ascii="Arial" w:hAnsi="Arial" w:cs="Arial"/>
          <w:color w:val="auto"/>
          <w:sz w:val="22"/>
          <w:szCs w:val="22"/>
        </w:rPr>
      </w:pPr>
      <w:bookmarkStart w:id="29" w:name="_Hlk195630889"/>
      <w:r w:rsidRPr="003423D0">
        <w:rPr>
          <w:rFonts w:ascii="Arial" w:hAnsi="Arial" w:cs="Arial"/>
          <w:b/>
          <w:sz w:val="22"/>
          <w:szCs w:val="22"/>
        </w:rPr>
        <w:t>Стопански клас Широколистен високостъблен – ШВ</w:t>
      </w:r>
      <w:bookmarkEnd w:id="29"/>
      <w:r w:rsidR="007B7CD4">
        <w:rPr>
          <w:rFonts w:ascii="Arial" w:hAnsi="Arial" w:cs="Arial"/>
          <w:b/>
          <w:sz w:val="22"/>
          <w:szCs w:val="22"/>
        </w:rPr>
        <w:t xml:space="preserve"> – 75.3 ха</w:t>
      </w:r>
    </w:p>
    <w:p w14:paraId="4330B612" w14:textId="77777777" w:rsidR="00E4269E" w:rsidRPr="003423D0" w:rsidRDefault="00E4269E" w:rsidP="00E4269E">
      <w:pPr>
        <w:ind w:firstLine="708"/>
        <w:jc w:val="both"/>
        <w:rPr>
          <w:rFonts w:ascii="Arial" w:hAnsi="Arial" w:cs="Arial"/>
          <w:sz w:val="22"/>
          <w:szCs w:val="22"/>
        </w:rPr>
      </w:pPr>
      <w:r w:rsidRPr="003423D0">
        <w:rPr>
          <w:rFonts w:ascii="Arial" w:hAnsi="Arial" w:cs="Arial"/>
          <w:sz w:val="22"/>
          <w:szCs w:val="22"/>
        </w:rPr>
        <w:t>Стопанския клас има сборен характер.</w:t>
      </w:r>
    </w:p>
    <w:p w14:paraId="3EC5AE33" w14:textId="3BE3D1F0" w:rsidR="00E4269E" w:rsidRPr="003423D0" w:rsidRDefault="00E4269E" w:rsidP="00E4269E">
      <w:pPr>
        <w:ind w:firstLine="708"/>
        <w:jc w:val="both"/>
        <w:rPr>
          <w:rFonts w:ascii="Arial" w:hAnsi="Arial" w:cs="Arial"/>
          <w:b/>
          <w:sz w:val="22"/>
          <w:szCs w:val="22"/>
        </w:rPr>
      </w:pPr>
      <w:r w:rsidRPr="003423D0">
        <w:rPr>
          <w:rFonts w:ascii="Arial" w:hAnsi="Arial" w:cs="Arial"/>
          <w:sz w:val="22"/>
          <w:szCs w:val="22"/>
        </w:rPr>
        <w:t xml:space="preserve">Обособен е от всички смесени с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насаждения  и  култури от полски ясен, планински ясен и явор от I до V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Поради малката си площ тук са включени и 28.1 ха естествени насаждения от бук от III и IV </w:t>
      </w:r>
      <w:proofErr w:type="spellStart"/>
      <w:r w:rsidRPr="003423D0">
        <w:rPr>
          <w:rFonts w:ascii="Arial" w:hAnsi="Arial" w:cs="Arial"/>
          <w:sz w:val="22"/>
          <w:szCs w:val="22"/>
        </w:rPr>
        <w:t>бонитет</w:t>
      </w:r>
      <w:proofErr w:type="spellEnd"/>
      <w:r w:rsidRPr="003423D0">
        <w:rPr>
          <w:rFonts w:ascii="Arial" w:hAnsi="Arial" w:cs="Arial"/>
          <w:sz w:val="22"/>
          <w:szCs w:val="22"/>
        </w:rPr>
        <w:t>, също така е включено и едно насаждение от габър с площ от 0.5 ха, както и едно насаждение от трепетлика с площ от 0,3 ха. Средната производителност  на класа е III (2.</w:t>
      </w:r>
      <w:r w:rsidR="007B7CD4">
        <w:rPr>
          <w:rFonts w:ascii="Arial" w:hAnsi="Arial" w:cs="Arial"/>
          <w:sz w:val="22"/>
          <w:szCs w:val="22"/>
        </w:rPr>
        <w:t>6</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а средната възраст на класа е 6</w:t>
      </w:r>
      <w:r w:rsidR="007B7CD4">
        <w:rPr>
          <w:rFonts w:ascii="Arial" w:hAnsi="Arial" w:cs="Arial"/>
          <w:sz w:val="22"/>
          <w:szCs w:val="22"/>
        </w:rPr>
        <w:t>2</w:t>
      </w:r>
      <w:r w:rsidRPr="003423D0">
        <w:rPr>
          <w:rFonts w:ascii="Arial" w:hAnsi="Arial" w:cs="Arial"/>
          <w:sz w:val="22"/>
          <w:szCs w:val="22"/>
        </w:rPr>
        <w:t xml:space="preserve"> години. Общото санитарно състояние на стопанския клас е сравнително добро. </w:t>
      </w:r>
    </w:p>
    <w:p w14:paraId="40B8B651" w14:textId="77777777" w:rsidR="00E4269E" w:rsidRPr="003423D0" w:rsidRDefault="00E4269E" w:rsidP="00E4269E">
      <w:pPr>
        <w:ind w:firstLine="708"/>
        <w:jc w:val="both"/>
        <w:rPr>
          <w:rFonts w:ascii="Arial" w:hAnsi="Arial" w:cs="Arial"/>
          <w:sz w:val="22"/>
          <w:szCs w:val="22"/>
        </w:rPr>
      </w:pPr>
      <w:r w:rsidRPr="003423D0">
        <w:rPr>
          <w:rFonts w:ascii="Arial" w:hAnsi="Arial" w:cs="Arial"/>
          <w:sz w:val="22"/>
          <w:szCs w:val="22"/>
        </w:rPr>
        <w:t xml:space="preserve">Насажденията и културите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w:t>
      </w:r>
    </w:p>
    <w:p w14:paraId="09370876" w14:textId="77777777" w:rsidR="007A12A8" w:rsidRPr="003423D0" w:rsidRDefault="00E4269E" w:rsidP="00E4269E">
      <w:pPr>
        <w:jc w:val="both"/>
        <w:rPr>
          <w:rFonts w:ascii="Arial" w:hAnsi="Arial" w:cs="Arial"/>
          <w:sz w:val="22"/>
          <w:szCs w:val="22"/>
        </w:rPr>
      </w:pPr>
      <w:r w:rsidRPr="003423D0">
        <w:rPr>
          <w:rFonts w:ascii="Arial" w:hAnsi="Arial" w:cs="Arial"/>
          <w:sz w:val="22"/>
          <w:szCs w:val="22"/>
        </w:rPr>
        <w:tab/>
        <w:t xml:space="preserve">Целта на стопанисване и </w:t>
      </w:r>
      <w:proofErr w:type="spellStart"/>
      <w:r w:rsidRPr="003423D0">
        <w:rPr>
          <w:rFonts w:ascii="Arial" w:hAnsi="Arial" w:cs="Arial"/>
          <w:sz w:val="22"/>
          <w:szCs w:val="22"/>
        </w:rPr>
        <w:t>турнусите</w:t>
      </w:r>
      <w:proofErr w:type="spellEnd"/>
      <w:r w:rsidRPr="003423D0">
        <w:rPr>
          <w:rFonts w:ascii="Arial" w:hAnsi="Arial" w:cs="Arial"/>
          <w:sz w:val="22"/>
          <w:szCs w:val="22"/>
        </w:rPr>
        <w:t xml:space="preserve"> на сеч са диференцирани в зависимост от дървесните видове, както следва:</w:t>
      </w:r>
    </w:p>
    <w:p w14:paraId="1F6C4D78" w14:textId="77777777" w:rsidR="00AD3098" w:rsidRDefault="00E4269E" w:rsidP="00AD3098">
      <w:pPr>
        <w:ind w:firstLine="708"/>
        <w:jc w:val="both"/>
        <w:rPr>
          <w:rFonts w:ascii="Arial" w:hAnsi="Arial" w:cs="Arial"/>
          <w:sz w:val="22"/>
        </w:rPr>
      </w:pPr>
      <w:r w:rsidRPr="003423D0">
        <w:rPr>
          <w:rFonts w:ascii="Arial" w:hAnsi="Arial" w:cs="Arial"/>
          <w:sz w:val="22"/>
          <w:szCs w:val="22"/>
        </w:rPr>
        <w:t xml:space="preserve">- </w:t>
      </w:r>
      <w:r w:rsidR="00AD3098" w:rsidRPr="003423D0">
        <w:rPr>
          <w:rFonts w:ascii="Arial" w:hAnsi="Arial" w:cs="Arial"/>
          <w:sz w:val="22"/>
        </w:rPr>
        <w:t>за бук</w:t>
      </w:r>
      <w:r w:rsidR="00AD3098">
        <w:rPr>
          <w:rFonts w:ascii="Arial" w:hAnsi="Arial" w:cs="Arial"/>
          <w:sz w:val="22"/>
        </w:rPr>
        <w:t xml:space="preserve">овите </w:t>
      </w:r>
      <w:proofErr w:type="spellStart"/>
      <w:r w:rsidR="00AD3098">
        <w:rPr>
          <w:rFonts w:ascii="Arial" w:hAnsi="Arial" w:cs="Arial"/>
          <w:sz w:val="22"/>
        </w:rPr>
        <w:t>среднобонитетни</w:t>
      </w:r>
      <w:proofErr w:type="spellEnd"/>
      <w:r w:rsidR="00AD3098">
        <w:rPr>
          <w:rFonts w:ascii="Arial" w:hAnsi="Arial" w:cs="Arial"/>
          <w:sz w:val="22"/>
        </w:rPr>
        <w:t xml:space="preserve"> насаждения</w:t>
      </w:r>
      <w:r w:rsidR="00AD3098" w:rsidRPr="003423D0">
        <w:rPr>
          <w:rFonts w:ascii="Arial" w:hAnsi="Arial" w:cs="Arial"/>
          <w:sz w:val="22"/>
        </w:rPr>
        <w:t xml:space="preserve"> цел </w:t>
      </w:r>
      <w:r w:rsidR="00AD3098">
        <w:rPr>
          <w:rFonts w:ascii="Arial" w:hAnsi="Arial" w:cs="Arial"/>
          <w:sz w:val="22"/>
        </w:rPr>
        <w:t xml:space="preserve">на </w:t>
      </w:r>
      <w:r w:rsidR="00AD3098" w:rsidRPr="003423D0">
        <w:rPr>
          <w:rFonts w:ascii="Arial" w:hAnsi="Arial" w:cs="Arial"/>
          <w:sz w:val="22"/>
        </w:rPr>
        <w:t xml:space="preserve">производство </w:t>
      </w:r>
      <w:r w:rsidR="00AD3098">
        <w:rPr>
          <w:rFonts w:ascii="Arial" w:hAnsi="Arial" w:cs="Arial"/>
          <w:sz w:val="22"/>
        </w:rPr>
        <w:t xml:space="preserve">добив </w:t>
      </w:r>
      <w:r w:rsidR="00AD3098" w:rsidRPr="003423D0">
        <w:rPr>
          <w:rFonts w:ascii="Arial" w:hAnsi="Arial" w:cs="Arial"/>
          <w:sz w:val="22"/>
        </w:rPr>
        <w:t xml:space="preserve">на едра строителна дървесина с диаметър на тънкия край </w:t>
      </w:r>
      <w:r w:rsidR="00AD3098">
        <w:rPr>
          <w:rFonts w:ascii="Arial" w:hAnsi="Arial" w:cs="Arial"/>
          <w:sz w:val="22"/>
        </w:rPr>
        <w:t xml:space="preserve">над </w:t>
      </w:r>
      <w:r w:rsidR="00AD3098" w:rsidRPr="003423D0">
        <w:rPr>
          <w:rFonts w:ascii="Arial" w:hAnsi="Arial" w:cs="Arial"/>
          <w:sz w:val="22"/>
        </w:rPr>
        <w:t>30 см</w:t>
      </w:r>
      <w:r w:rsidR="00AD3098">
        <w:rPr>
          <w:rFonts w:ascii="Arial" w:hAnsi="Arial" w:cs="Arial"/>
          <w:sz w:val="22"/>
        </w:rPr>
        <w:t xml:space="preserve"> при </w:t>
      </w:r>
      <w:proofErr w:type="spellStart"/>
      <w:r w:rsidR="00AD3098">
        <w:rPr>
          <w:rFonts w:ascii="Arial" w:hAnsi="Arial" w:cs="Arial"/>
          <w:sz w:val="22"/>
        </w:rPr>
        <w:t>турнус</w:t>
      </w:r>
      <w:proofErr w:type="spellEnd"/>
      <w:r w:rsidR="00AD3098">
        <w:rPr>
          <w:rFonts w:ascii="Arial" w:hAnsi="Arial" w:cs="Arial"/>
          <w:sz w:val="22"/>
        </w:rPr>
        <w:t xml:space="preserve"> на сеч 120 години;</w:t>
      </w:r>
    </w:p>
    <w:p w14:paraId="18E4C8F7" w14:textId="77777777" w:rsidR="00AD3098" w:rsidRDefault="00AD3098" w:rsidP="00AD3098">
      <w:pPr>
        <w:ind w:firstLine="708"/>
        <w:jc w:val="both"/>
        <w:rPr>
          <w:rFonts w:ascii="Arial" w:hAnsi="Arial" w:cs="Arial"/>
          <w:sz w:val="22"/>
        </w:rPr>
      </w:pPr>
      <w:r>
        <w:rPr>
          <w:rFonts w:ascii="Arial" w:hAnsi="Arial" w:cs="Arial"/>
          <w:sz w:val="22"/>
        </w:rPr>
        <w:t xml:space="preserve">- за </w:t>
      </w:r>
      <w:proofErr w:type="spellStart"/>
      <w:r>
        <w:rPr>
          <w:rFonts w:ascii="Arial" w:hAnsi="Arial" w:cs="Arial"/>
          <w:sz w:val="22"/>
        </w:rPr>
        <w:t>високобонитетните</w:t>
      </w:r>
      <w:proofErr w:type="spellEnd"/>
      <w:r>
        <w:rPr>
          <w:rFonts w:ascii="Arial" w:hAnsi="Arial" w:cs="Arial"/>
          <w:sz w:val="22"/>
        </w:rPr>
        <w:t xml:space="preserve"> насаждения от </w:t>
      </w:r>
      <w:proofErr w:type="spellStart"/>
      <w:r>
        <w:rPr>
          <w:rFonts w:ascii="Arial" w:hAnsi="Arial" w:cs="Arial"/>
          <w:sz w:val="22"/>
        </w:rPr>
        <w:t>благун</w:t>
      </w:r>
      <w:proofErr w:type="spellEnd"/>
      <w:r>
        <w:rPr>
          <w:rFonts w:ascii="Arial" w:hAnsi="Arial" w:cs="Arial"/>
          <w:sz w:val="22"/>
        </w:rPr>
        <w:t xml:space="preserve"> цел на </w:t>
      </w:r>
      <w:r w:rsidRPr="003423D0">
        <w:rPr>
          <w:rFonts w:ascii="Arial" w:hAnsi="Arial" w:cs="Arial"/>
          <w:sz w:val="22"/>
        </w:rPr>
        <w:t xml:space="preserve">производство </w:t>
      </w:r>
      <w:r>
        <w:rPr>
          <w:rFonts w:ascii="Arial" w:hAnsi="Arial" w:cs="Arial"/>
          <w:sz w:val="22"/>
        </w:rPr>
        <w:t xml:space="preserve">добив </w:t>
      </w:r>
      <w:r w:rsidRPr="003423D0">
        <w:rPr>
          <w:rFonts w:ascii="Arial" w:hAnsi="Arial" w:cs="Arial"/>
          <w:sz w:val="22"/>
        </w:rPr>
        <w:t xml:space="preserve">на едра строителна дървесина с диаметър на тънкия край </w:t>
      </w:r>
      <w:r>
        <w:rPr>
          <w:rFonts w:ascii="Arial" w:hAnsi="Arial" w:cs="Arial"/>
          <w:sz w:val="22"/>
        </w:rPr>
        <w:t>над 30</w:t>
      </w:r>
      <w:r w:rsidRPr="003423D0">
        <w:rPr>
          <w:rFonts w:ascii="Arial" w:hAnsi="Arial" w:cs="Arial"/>
          <w:sz w:val="22"/>
        </w:rPr>
        <w:t xml:space="preserve"> см</w:t>
      </w:r>
      <w:r w:rsidRPr="007B7CD4">
        <w:rPr>
          <w:rFonts w:ascii="Arial" w:hAnsi="Arial" w:cs="Arial"/>
          <w:sz w:val="22"/>
        </w:rPr>
        <w:t xml:space="preserve"> </w:t>
      </w:r>
      <w:r>
        <w:rPr>
          <w:rFonts w:ascii="Arial" w:hAnsi="Arial" w:cs="Arial"/>
          <w:sz w:val="22"/>
        </w:rPr>
        <w:t xml:space="preserve">при </w:t>
      </w:r>
      <w:proofErr w:type="spellStart"/>
      <w:r>
        <w:rPr>
          <w:rFonts w:ascii="Arial" w:hAnsi="Arial" w:cs="Arial"/>
          <w:sz w:val="22"/>
        </w:rPr>
        <w:t>турнус</w:t>
      </w:r>
      <w:proofErr w:type="spellEnd"/>
      <w:r>
        <w:rPr>
          <w:rFonts w:ascii="Arial" w:hAnsi="Arial" w:cs="Arial"/>
          <w:sz w:val="22"/>
        </w:rPr>
        <w:t xml:space="preserve"> на сеч 140 години;</w:t>
      </w:r>
    </w:p>
    <w:p w14:paraId="1BFE7370" w14:textId="77777777" w:rsidR="00AD3098" w:rsidRPr="003423D0" w:rsidRDefault="00AD3098" w:rsidP="00AD3098">
      <w:pPr>
        <w:ind w:firstLine="708"/>
        <w:jc w:val="both"/>
        <w:rPr>
          <w:rFonts w:ascii="Arial" w:hAnsi="Arial" w:cs="Arial"/>
          <w:sz w:val="22"/>
        </w:rPr>
      </w:pPr>
      <w:r w:rsidRPr="003423D0">
        <w:rPr>
          <w:rFonts w:ascii="Arial" w:hAnsi="Arial" w:cs="Arial"/>
          <w:sz w:val="22"/>
        </w:rPr>
        <w:t xml:space="preserve">- за </w:t>
      </w:r>
      <w:r>
        <w:rPr>
          <w:rFonts w:ascii="Arial" w:hAnsi="Arial" w:cs="Arial"/>
          <w:sz w:val="22"/>
        </w:rPr>
        <w:t xml:space="preserve">трепетликата </w:t>
      </w:r>
      <w:r w:rsidRPr="003423D0">
        <w:rPr>
          <w:rFonts w:ascii="Arial" w:hAnsi="Arial" w:cs="Arial"/>
          <w:sz w:val="22"/>
        </w:rPr>
        <w:t xml:space="preserve">цел </w:t>
      </w:r>
      <w:r>
        <w:rPr>
          <w:rFonts w:ascii="Arial" w:hAnsi="Arial" w:cs="Arial"/>
          <w:sz w:val="22"/>
        </w:rPr>
        <w:t xml:space="preserve">на производство </w:t>
      </w:r>
      <w:r w:rsidRPr="003423D0">
        <w:rPr>
          <w:rFonts w:ascii="Arial" w:hAnsi="Arial" w:cs="Arial"/>
          <w:sz w:val="22"/>
        </w:rPr>
        <w:t xml:space="preserve">добив на </w:t>
      </w:r>
      <w:r>
        <w:rPr>
          <w:rFonts w:ascii="Arial" w:hAnsi="Arial" w:cs="Arial"/>
          <w:sz w:val="22"/>
        </w:rPr>
        <w:t>средна</w:t>
      </w:r>
      <w:r w:rsidRPr="003423D0">
        <w:rPr>
          <w:rFonts w:ascii="Arial" w:hAnsi="Arial" w:cs="Arial"/>
          <w:sz w:val="22"/>
        </w:rPr>
        <w:t xml:space="preserve"> строителна дървесина</w:t>
      </w:r>
      <w:r>
        <w:rPr>
          <w:rFonts w:ascii="Arial" w:hAnsi="Arial" w:cs="Arial"/>
          <w:sz w:val="22"/>
        </w:rPr>
        <w:t xml:space="preserve"> </w:t>
      </w:r>
      <w:r w:rsidRPr="003423D0">
        <w:rPr>
          <w:rFonts w:ascii="Arial" w:hAnsi="Arial" w:cs="Arial"/>
          <w:sz w:val="22"/>
        </w:rPr>
        <w:t xml:space="preserve">с </w:t>
      </w:r>
      <w:r>
        <w:rPr>
          <w:rFonts w:ascii="Arial" w:hAnsi="Arial" w:cs="Arial"/>
          <w:sz w:val="22"/>
        </w:rPr>
        <w:t xml:space="preserve">при </w:t>
      </w:r>
      <w:proofErr w:type="spellStart"/>
      <w:r>
        <w:rPr>
          <w:rFonts w:ascii="Arial" w:hAnsi="Arial" w:cs="Arial"/>
          <w:sz w:val="22"/>
        </w:rPr>
        <w:t>турнус</w:t>
      </w:r>
      <w:proofErr w:type="spellEnd"/>
      <w:r>
        <w:rPr>
          <w:rFonts w:ascii="Arial" w:hAnsi="Arial" w:cs="Arial"/>
          <w:sz w:val="22"/>
        </w:rPr>
        <w:t xml:space="preserve"> на сеч 40</w:t>
      </w:r>
      <w:r w:rsidRPr="003423D0">
        <w:rPr>
          <w:rFonts w:ascii="Arial" w:hAnsi="Arial" w:cs="Arial"/>
          <w:sz w:val="22"/>
        </w:rPr>
        <w:t xml:space="preserve"> години.</w:t>
      </w:r>
    </w:p>
    <w:p w14:paraId="3F27BDE0" w14:textId="0B9F6303" w:rsidR="00EF1CE4" w:rsidRPr="00AE0446" w:rsidRDefault="00AD3098" w:rsidP="00AD3098">
      <w:pPr>
        <w:ind w:firstLine="708"/>
        <w:jc w:val="both"/>
        <w:rPr>
          <w:rFonts w:ascii="Arial" w:eastAsiaTheme="minorHAnsi" w:hAnsi="Arial" w:cs="Arial"/>
          <w:kern w:val="2"/>
          <w:sz w:val="22"/>
          <w:lang w:eastAsia="en-US"/>
          <w14:ligatures w14:val="standardContextual"/>
        </w:rPr>
      </w:pPr>
      <w:r w:rsidRPr="003423D0">
        <w:rPr>
          <w:rFonts w:ascii="Arial" w:hAnsi="Arial" w:cs="Arial"/>
          <w:sz w:val="22"/>
        </w:rPr>
        <w:t xml:space="preserve">- </w:t>
      </w:r>
      <w:r>
        <w:rPr>
          <w:rFonts w:ascii="Arial" w:hAnsi="Arial" w:cs="Arial"/>
          <w:sz w:val="22"/>
        </w:rPr>
        <w:t xml:space="preserve">за всички останали насаждения и култури цел на производство добив на едра строителна дървесина с диаметър на тънкия край над 18 см при </w:t>
      </w:r>
      <w:proofErr w:type="spellStart"/>
      <w:r>
        <w:rPr>
          <w:rFonts w:ascii="Arial" w:hAnsi="Arial" w:cs="Arial"/>
          <w:sz w:val="22"/>
        </w:rPr>
        <w:t>турнус</w:t>
      </w:r>
      <w:proofErr w:type="spellEnd"/>
      <w:r>
        <w:rPr>
          <w:rFonts w:ascii="Arial" w:hAnsi="Arial" w:cs="Arial"/>
          <w:sz w:val="22"/>
        </w:rPr>
        <w:t xml:space="preserve"> на сеч 100 години. Общо годишно ползване от възобновителни сечи е с площ 3,4 ха и запас 273 куб.м</w:t>
      </w:r>
      <w:r w:rsidR="00EF1CE4" w:rsidRPr="00C74091">
        <w:rPr>
          <w:rFonts w:ascii="Arial" w:hAnsi="Arial" w:cs="Arial"/>
          <w:sz w:val="22"/>
        </w:rPr>
        <w:t>.</w:t>
      </w:r>
    </w:p>
    <w:p w14:paraId="05578B1F" w14:textId="77777777" w:rsidR="00E4269E" w:rsidRPr="003423D0" w:rsidRDefault="00E4269E" w:rsidP="00E4269E">
      <w:pPr>
        <w:jc w:val="both"/>
        <w:rPr>
          <w:rFonts w:ascii="Arial" w:hAnsi="Arial" w:cs="Arial"/>
          <w:sz w:val="22"/>
          <w:szCs w:val="22"/>
        </w:rPr>
      </w:pPr>
    </w:p>
    <w:p w14:paraId="0A80DA4A" w14:textId="57CB8FE8" w:rsidR="00E4269E" w:rsidRPr="00D00FDD" w:rsidRDefault="00E42F4F" w:rsidP="0002060C">
      <w:pPr>
        <w:pStyle w:val="afc"/>
        <w:numPr>
          <w:ilvl w:val="2"/>
          <w:numId w:val="16"/>
        </w:numPr>
        <w:ind w:left="1418" w:hanging="709"/>
        <w:jc w:val="both"/>
        <w:rPr>
          <w:rFonts w:ascii="Arial" w:hAnsi="Arial" w:cs="Arial"/>
          <w:sz w:val="22"/>
          <w:szCs w:val="22"/>
        </w:rPr>
      </w:pPr>
      <w:bookmarkStart w:id="30" w:name="_Hlk195630946"/>
      <w:r>
        <w:rPr>
          <w:rFonts w:ascii="Arial" w:hAnsi="Arial" w:cs="Arial"/>
          <w:b/>
          <w:sz w:val="22"/>
          <w:szCs w:val="22"/>
        </w:rPr>
        <w:t>С</w:t>
      </w:r>
      <w:r w:rsidR="00E4269E" w:rsidRPr="00D00FDD">
        <w:rPr>
          <w:rFonts w:ascii="Arial" w:hAnsi="Arial" w:cs="Arial"/>
          <w:b/>
          <w:sz w:val="22"/>
          <w:szCs w:val="22"/>
        </w:rPr>
        <w:t xml:space="preserve">топански клас </w:t>
      </w:r>
      <w:proofErr w:type="spellStart"/>
      <w:r w:rsidRPr="00D00FDD">
        <w:rPr>
          <w:rFonts w:ascii="Arial" w:hAnsi="Arial" w:cs="Arial"/>
          <w:b/>
          <w:sz w:val="22"/>
          <w:szCs w:val="22"/>
        </w:rPr>
        <w:t>Горскоплоден</w:t>
      </w:r>
      <w:proofErr w:type="spellEnd"/>
      <w:r w:rsidRPr="00D00FDD">
        <w:rPr>
          <w:rFonts w:ascii="Arial" w:hAnsi="Arial" w:cs="Arial"/>
          <w:b/>
          <w:sz w:val="22"/>
          <w:szCs w:val="22"/>
        </w:rPr>
        <w:t xml:space="preserve"> </w:t>
      </w:r>
      <w:r w:rsidR="00E4269E" w:rsidRPr="00D00FDD">
        <w:rPr>
          <w:rFonts w:ascii="Arial" w:hAnsi="Arial" w:cs="Arial"/>
          <w:b/>
          <w:sz w:val="22"/>
          <w:szCs w:val="22"/>
        </w:rPr>
        <w:t xml:space="preserve">-  </w:t>
      </w:r>
      <w:proofErr w:type="spellStart"/>
      <w:r w:rsidR="00E4269E" w:rsidRPr="00D00FDD">
        <w:rPr>
          <w:rFonts w:ascii="Arial" w:hAnsi="Arial" w:cs="Arial"/>
          <w:b/>
          <w:sz w:val="22"/>
          <w:szCs w:val="22"/>
        </w:rPr>
        <w:t>ГПл</w:t>
      </w:r>
      <w:bookmarkEnd w:id="30"/>
      <w:proofErr w:type="spellEnd"/>
      <w:r w:rsidR="00766EC9">
        <w:rPr>
          <w:rFonts w:ascii="Arial" w:hAnsi="Arial" w:cs="Arial"/>
          <w:b/>
          <w:sz w:val="22"/>
          <w:szCs w:val="22"/>
        </w:rPr>
        <w:t xml:space="preserve"> – 84.4 ха</w:t>
      </w:r>
    </w:p>
    <w:p w14:paraId="0C42FAF0" w14:textId="37FEC3C6" w:rsidR="004F53A3" w:rsidRPr="003423D0" w:rsidRDefault="00E4269E" w:rsidP="004F53A3">
      <w:pPr>
        <w:ind w:firstLine="708"/>
        <w:jc w:val="both"/>
        <w:rPr>
          <w:rFonts w:ascii="Arial" w:hAnsi="Arial" w:cs="Arial"/>
          <w:sz w:val="22"/>
          <w:szCs w:val="22"/>
        </w:rPr>
      </w:pPr>
      <w:r w:rsidRPr="003423D0">
        <w:rPr>
          <w:rFonts w:ascii="Arial" w:hAnsi="Arial" w:cs="Arial"/>
          <w:sz w:val="22"/>
          <w:szCs w:val="22"/>
        </w:rPr>
        <w:t>Обособен е от</w:t>
      </w:r>
      <w:r w:rsidR="004F53A3" w:rsidRPr="003423D0">
        <w:rPr>
          <w:rFonts w:ascii="Arial" w:hAnsi="Arial" w:cs="Arial"/>
          <w:sz w:val="22"/>
          <w:szCs w:val="22"/>
        </w:rPr>
        <w:t xml:space="preserve"> чисти култури от </w:t>
      </w:r>
      <w:r w:rsidR="00766EC9">
        <w:rPr>
          <w:rFonts w:ascii="Arial" w:hAnsi="Arial" w:cs="Arial"/>
          <w:sz w:val="22"/>
          <w:szCs w:val="22"/>
        </w:rPr>
        <w:t>о</w:t>
      </w:r>
      <w:r w:rsidR="004F53A3" w:rsidRPr="003423D0">
        <w:rPr>
          <w:rFonts w:ascii="Arial" w:hAnsi="Arial" w:cs="Arial"/>
          <w:sz w:val="22"/>
          <w:szCs w:val="22"/>
        </w:rPr>
        <w:t xml:space="preserve">рех, </w:t>
      </w:r>
      <w:r w:rsidR="00766EC9">
        <w:rPr>
          <w:rFonts w:ascii="Arial" w:hAnsi="Arial" w:cs="Arial"/>
          <w:sz w:val="22"/>
          <w:szCs w:val="22"/>
        </w:rPr>
        <w:t>л</w:t>
      </w:r>
      <w:r w:rsidR="004F53A3" w:rsidRPr="003423D0">
        <w:rPr>
          <w:rFonts w:ascii="Arial" w:hAnsi="Arial" w:cs="Arial"/>
          <w:sz w:val="22"/>
          <w:szCs w:val="22"/>
        </w:rPr>
        <w:t xml:space="preserve">еска, </w:t>
      </w:r>
      <w:r w:rsidR="00766EC9">
        <w:rPr>
          <w:rFonts w:ascii="Arial" w:hAnsi="Arial" w:cs="Arial"/>
          <w:sz w:val="22"/>
          <w:szCs w:val="22"/>
        </w:rPr>
        <w:t>ц</w:t>
      </w:r>
      <w:r w:rsidR="004F53A3" w:rsidRPr="003423D0">
        <w:rPr>
          <w:rFonts w:ascii="Arial" w:hAnsi="Arial" w:cs="Arial"/>
          <w:sz w:val="22"/>
          <w:szCs w:val="22"/>
        </w:rPr>
        <w:t>ариградски лешник и череша, със средна производителност IV</w:t>
      </w:r>
      <w:r w:rsidR="00766EC9">
        <w:rPr>
          <w:rFonts w:ascii="Arial" w:hAnsi="Arial" w:cs="Arial"/>
          <w:sz w:val="22"/>
          <w:szCs w:val="22"/>
        </w:rPr>
        <w:t xml:space="preserve"> </w:t>
      </w:r>
      <w:r w:rsidR="004F53A3" w:rsidRPr="003423D0">
        <w:rPr>
          <w:rFonts w:ascii="Arial" w:hAnsi="Arial" w:cs="Arial"/>
          <w:sz w:val="22"/>
          <w:szCs w:val="22"/>
        </w:rPr>
        <w:t>(</w:t>
      </w:r>
      <w:r w:rsidR="00766EC9">
        <w:rPr>
          <w:rFonts w:ascii="Arial" w:hAnsi="Arial" w:cs="Arial"/>
          <w:sz w:val="22"/>
          <w:szCs w:val="22"/>
        </w:rPr>
        <w:t>3.9</w:t>
      </w:r>
      <w:r w:rsidR="004F53A3" w:rsidRPr="003423D0">
        <w:rPr>
          <w:rFonts w:ascii="Arial" w:hAnsi="Arial" w:cs="Arial"/>
          <w:sz w:val="22"/>
          <w:szCs w:val="22"/>
        </w:rPr>
        <w:t xml:space="preserve">) </w:t>
      </w:r>
      <w:proofErr w:type="spellStart"/>
      <w:r w:rsidR="004F53A3" w:rsidRPr="003423D0">
        <w:rPr>
          <w:rFonts w:ascii="Arial" w:hAnsi="Arial" w:cs="Arial"/>
          <w:sz w:val="22"/>
          <w:szCs w:val="22"/>
        </w:rPr>
        <w:t>бонитет</w:t>
      </w:r>
      <w:proofErr w:type="spellEnd"/>
      <w:r w:rsidR="004F53A3" w:rsidRPr="003423D0">
        <w:rPr>
          <w:rFonts w:ascii="Arial" w:hAnsi="Arial" w:cs="Arial"/>
          <w:sz w:val="22"/>
          <w:szCs w:val="22"/>
        </w:rPr>
        <w:t xml:space="preserve">. Средната възраст на културите е 49 години. Разположени са на средно богати до богати и богати </w:t>
      </w:r>
      <w:proofErr w:type="spellStart"/>
      <w:r w:rsidR="004F53A3" w:rsidRPr="003423D0">
        <w:rPr>
          <w:rFonts w:ascii="Arial" w:hAnsi="Arial" w:cs="Arial"/>
          <w:sz w:val="22"/>
          <w:szCs w:val="22"/>
        </w:rPr>
        <w:t>месторастения</w:t>
      </w:r>
      <w:proofErr w:type="spellEnd"/>
      <w:r w:rsidR="004F53A3" w:rsidRPr="003423D0">
        <w:rPr>
          <w:rFonts w:ascii="Arial" w:hAnsi="Arial" w:cs="Arial"/>
          <w:sz w:val="22"/>
          <w:szCs w:val="22"/>
        </w:rPr>
        <w:t xml:space="preserve">. Санитарното им състояние е сравнително добро, с оглед на което те могат да изпълняват функциите си. </w:t>
      </w:r>
    </w:p>
    <w:p w14:paraId="00A1898E" w14:textId="7F1A42B6" w:rsidR="00D00FDD" w:rsidRPr="003423D0" w:rsidRDefault="004F53A3" w:rsidP="004F53A3">
      <w:pPr>
        <w:ind w:firstLine="708"/>
        <w:jc w:val="both"/>
        <w:rPr>
          <w:rFonts w:ascii="Arial" w:hAnsi="Arial" w:cs="Arial"/>
          <w:sz w:val="22"/>
          <w:szCs w:val="22"/>
        </w:rPr>
      </w:pPr>
      <w:r w:rsidRPr="003423D0">
        <w:rPr>
          <w:rFonts w:ascii="Arial" w:hAnsi="Arial" w:cs="Arial"/>
          <w:sz w:val="22"/>
          <w:szCs w:val="22"/>
        </w:rPr>
        <w:t xml:space="preserve">Стопанският клас ще се стопанисва с цел производство </w:t>
      </w:r>
      <w:r w:rsidR="00EF1CE4">
        <w:rPr>
          <w:rFonts w:ascii="Arial" w:hAnsi="Arial" w:cs="Arial"/>
          <w:sz w:val="22"/>
          <w:szCs w:val="22"/>
        </w:rPr>
        <w:t xml:space="preserve">добив </w:t>
      </w:r>
      <w:r w:rsidRPr="003423D0">
        <w:rPr>
          <w:rFonts w:ascii="Arial" w:hAnsi="Arial" w:cs="Arial"/>
          <w:sz w:val="22"/>
          <w:szCs w:val="22"/>
        </w:rPr>
        <w:t>на плодове</w:t>
      </w:r>
      <w:r w:rsidR="00DE38EE" w:rsidRPr="00DE38EE">
        <w:rPr>
          <w:rFonts w:ascii="Arial" w:hAnsi="Arial" w:cs="Arial"/>
          <w:sz w:val="22"/>
        </w:rPr>
        <w:t xml:space="preserve"> </w:t>
      </w:r>
      <w:r w:rsidR="00DE38EE">
        <w:rPr>
          <w:rFonts w:ascii="Arial" w:hAnsi="Arial" w:cs="Arial"/>
          <w:sz w:val="22"/>
        </w:rPr>
        <w:t xml:space="preserve">без </w:t>
      </w:r>
      <w:proofErr w:type="spellStart"/>
      <w:r w:rsidR="00DE38EE">
        <w:rPr>
          <w:rFonts w:ascii="Arial" w:hAnsi="Arial" w:cs="Arial"/>
          <w:sz w:val="22"/>
        </w:rPr>
        <w:t>турнус</w:t>
      </w:r>
      <w:proofErr w:type="spellEnd"/>
      <w:r w:rsidR="00DE38EE">
        <w:rPr>
          <w:rFonts w:ascii="Arial" w:hAnsi="Arial" w:cs="Arial"/>
          <w:sz w:val="22"/>
        </w:rPr>
        <w:t xml:space="preserve"> на сеч</w:t>
      </w:r>
      <w:r w:rsidRPr="003423D0">
        <w:rPr>
          <w:rFonts w:ascii="Arial" w:hAnsi="Arial" w:cs="Arial"/>
          <w:sz w:val="22"/>
          <w:szCs w:val="22"/>
        </w:rPr>
        <w:t>.</w:t>
      </w:r>
    </w:p>
    <w:p w14:paraId="5026C12F" w14:textId="77777777" w:rsidR="00E4269E" w:rsidRPr="003423D0" w:rsidRDefault="00E4269E" w:rsidP="00E4269E">
      <w:pPr>
        <w:ind w:firstLine="708"/>
        <w:jc w:val="both"/>
        <w:rPr>
          <w:rFonts w:ascii="Arial" w:hAnsi="Arial" w:cs="Arial"/>
          <w:sz w:val="22"/>
          <w:szCs w:val="22"/>
        </w:rPr>
      </w:pPr>
    </w:p>
    <w:p w14:paraId="79CE158B" w14:textId="3A9FFEAE" w:rsidR="004F53A3" w:rsidRPr="00D00FDD" w:rsidRDefault="00E42F4F" w:rsidP="0002060C">
      <w:pPr>
        <w:pStyle w:val="afc"/>
        <w:numPr>
          <w:ilvl w:val="2"/>
          <w:numId w:val="16"/>
        </w:numPr>
        <w:ind w:left="1418" w:hanging="709"/>
        <w:jc w:val="both"/>
        <w:rPr>
          <w:rFonts w:ascii="Arial" w:hAnsi="Arial" w:cs="Arial"/>
          <w:b/>
          <w:bCs/>
          <w:sz w:val="22"/>
          <w:szCs w:val="22"/>
        </w:rPr>
      </w:pPr>
      <w:r>
        <w:rPr>
          <w:rFonts w:ascii="Arial" w:hAnsi="Arial" w:cs="Arial"/>
          <w:b/>
          <w:bCs/>
          <w:sz w:val="22"/>
          <w:szCs w:val="22"/>
        </w:rPr>
        <w:t>С</w:t>
      </w:r>
      <w:r w:rsidR="004F53A3" w:rsidRPr="00D00FDD">
        <w:rPr>
          <w:rFonts w:ascii="Arial" w:hAnsi="Arial" w:cs="Arial"/>
          <w:b/>
          <w:bCs/>
          <w:sz w:val="22"/>
          <w:szCs w:val="22"/>
        </w:rPr>
        <w:t xml:space="preserve">топански клас </w:t>
      </w:r>
      <w:r w:rsidRPr="00D00FDD">
        <w:rPr>
          <w:rFonts w:ascii="Arial" w:hAnsi="Arial" w:cs="Arial"/>
          <w:b/>
          <w:bCs/>
          <w:sz w:val="22"/>
          <w:szCs w:val="22"/>
        </w:rPr>
        <w:t xml:space="preserve">Липов </w:t>
      </w:r>
      <w:r w:rsidR="004F53A3" w:rsidRPr="00D00FDD">
        <w:rPr>
          <w:rFonts w:ascii="Arial" w:hAnsi="Arial" w:cs="Arial"/>
          <w:b/>
          <w:bCs/>
          <w:sz w:val="22"/>
          <w:szCs w:val="22"/>
        </w:rPr>
        <w:t>– Л</w:t>
      </w:r>
      <w:r w:rsidR="00B17FA9">
        <w:rPr>
          <w:rFonts w:ascii="Arial" w:hAnsi="Arial" w:cs="Arial"/>
          <w:b/>
          <w:bCs/>
          <w:sz w:val="22"/>
          <w:szCs w:val="22"/>
        </w:rPr>
        <w:t xml:space="preserve"> – 237 ха</w:t>
      </w:r>
    </w:p>
    <w:p w14:paraId="721D6942" w14:textId="074EC048" w:rsidR="004F53A3" w:rsidRPr="003423D0" w:rsidRDefault="004F53A3" w:rsidP="004F53A3">
      <w:pPr>
        <w:pStyle w:val="afc"/>
        <w:ind w:left="0" w:firstLine="709"/>
        <w:rPr>
          <w:rFonts w:ascii="Arial" w:hAnsi="Arial" w:cs="Arial"/>
          <w:sz w:val="22"/>
          <w:szCs w:val="22"/>
        </w:rPr>
      </w:pPr>
      <w:r w:rsidRPr="003423D0">
        <w:rPr>
          <w:rFonts w:ascii="Arial" w:hAnsi="Arial" w:cs="Arial"/>
          <w:sz w:val="22"/>
          <w:szCs w:val="22"/>
        </w:rPr>
        <w:t>Обособен е от</w:t>
      </w:r>
      <w:bookmarkStart w:id="31" w:name="_Hlk195798651"/>
      <w:r w:rsidRPr="003423D0">
        <w:rPr>
          <w:rFonts w:ascii="Arial" w:hAnsi="Arial" w:cs="Arial"/>
          <w:sz w:val="22"/>
          <w:szCs w:val="22"/>
        </w:rPr>
        <w:t xml:space="preserve"> чисти и смесени насаждения и култури с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липа от I до V </w:t>
      </w:r>
      <w:proofErr w:type="spellStart"/>
      <w:r w:rsidRPr="003423D0">
        <w:rPr>
          <w:rFonts w:ascii="Arial" w:hAnsi="Arial" w:cs="Arial"/>
          <w:sz w:val="22"/>
          <w:szCs w:val="22"/>
        </w:rPr>
        <w:t>бонитет</w:t>
      </w:r>
      <w:proofErr w:type="spellEnd"/>
      <w:r w:rsidRPr="003423D0">
        <w:rPr>
          <w:rFonts w:ascii="Arial" w:hAnsi="Arial" w:cs="Arial"/>
          <w:sz w:val="22"/>
          <w:szCs w:val="22"/>
        </w:rPr>
        <w:t>, със средна производителност ІІІ (2.</w:t>
      </w:r>
      <w:r w:rsidR="00E42F4F">
        <w:rPr>
          <w:rFonts w:ascii="Arial" w:hAnsi="Arial" w:cs="Arial"/>
          <w:sz w:val="22"/>
          <w:szCs w:val="22"/>
        </w:rPr>
        <w:t>6</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на стопанския клас е 5</w:t>
      </w:r>
      <w:r w:rsidR="00E42F4F">
        <w:rPr>
          <w:rFonts w:ascii="Arial" w:hAnsi="Arial" w:cs="Arial"/>
          <w:sz w:val="22"/>
          <w:szCs w:val="22"/>
        </w:rPr>
        <w:t>2</w:t>
      </w:r>
      <w:r w:rsidRPr="003423D0">
        <w:rPr>
          <w:rFonts w:ascii="Arial" w:hAnsi="Arial" w:cs="Arial"/>
          <w:sz w:val="22"/>
          <w:szCs w:val="22"/>
        </w:rPr>
        <w:t xml:space="preserve"> години. Общото санитарно състояние на стопанския клас е добро.</w:t>
      </w:r>
    </w:p>
    <w:p w14:paraId="6D5BFB3D" w14:textId="77777777" w:rsidR="004F53A3" w:rsidRPr="003423D0" w:rsidRDefault="004F53A3" w:rsidP="004F53A3">
      <w:pPr>
        <w:pStyle w:val="afc"/>
        <w:ind w:left="0" w:firstLine="709"/>
        <w:rPr>
          <w:rFonts w:ascii="Arial" w:hAnsi="Arial" w:cs="Arial"/>
          <w:sz w:val="22"/>
          <w:szCs w:val="22"/>
        </w:rPr>
      </w:pPr>
      <w:r w:rsidRPr="003423D0">
        <w:rPr>
          <w:rFonts w:ascii="Arial" w:hAnsi="Arial" w:cs="Arial"/>
          <w:sz w:val="22"/>
          <w:szCs w:val="22"/>
        </w:rPr>
        <w:t xml:space="preserve">Насажденията и културите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w:t>
      </w:r>
    </w:p>
    <w:p w14:paraId="7CC25382" w14:textId="5C31E118" w:rsidR="004F53A3" w:rsidRPr="003423D0" w:rsidRDefault="004F53A3" w:rsidP="004F53A3">
      <w:pPr>
        <w:pStyle w:val="afc"/>
        <w:ind w:left="0" w:firstLine="709"/>
        <w:rPr>
          <w:rFonts w:ascii="Arial" w:hAnsi="Arial" w:cs="Arial"/>
          <w:sz w:val="22"/>
          <w:szCs w:val="22"/>
        </w:rPr>
      </w:pPr>
      <w:r w:rsidRPr="003423D0">
        <w:rPr>
          <w:rFonts w:ascii="Arial" w:hAnsi="Arial" w:cs="Arial"/>
          <w:sz w:val="22"/>
          <w:szCs w:val="22"/>
        </w:rPr>
        <w:t xml:space="preserve">  Стопанския клас ще се стопанисва с цел </w:t>
      </w:r>
      <w:r w:rsidR="00E42F4F">
        <w:rPr>
          <w:rFonts w:ascii="Arial" w:hAnsi="Arial" w:cs="Arial"/>
          <w:sz w:val="22"/>
          <w:szCs w:val="22"/>
        </w:rPr>
        <w:t xml:space="preserve">на </w:t>
      </w:r>
      <w:r w:rsidRPr="003423D0">
        <w:rPr>
          <w:rFonts w:ascii="Arial" w:hAnsi="Arial" w:cs="Arial"/>
          <w:sz w:val="22"/>
          <w:szCs w:val="22"/>
        </w:rPr>
        <w:t xml:space="preserve">производство </w:t>
      </w:r>
      <w:r w:rsidR="007E6C38">
        <w:rPr>
          <w:rFonts w:ascii="Arial" w:hAnsi="Arial" w:cs="Arial"/>
          <w:sz w:val="22"/>
          <w:szCs w:val="22"/>
        </w:rPr>
        <w:t xml:space="preserve">добив </w:t>
      </w:r>
      <w:r w:rsidRPr="003423D0">
        <w:rPr>
          <w:rFonts w:ascii="Arial" w:hAnsi="Arial" w:cs="Arial"/>
          <w:sz w:val="22"/>
          <w:szCs w:val="22"/>
        </w:rPr>
        <w:t xml:space="preserve">на едра строителна дървесина с диаметър на  тънкия край над 18 см при </w:t>
      </w:r>
      <w:proofErr w:type="spellStart"/>
      <w:r w:rsidRPr="003423D0">
        <w:rPr>
          <w:rFonts w:ascii="Arial" w:hAnsi="Arial" w:cs="Arial"/>
          <w:sz w:val="22"/>
          <w:szCs w:val="22"/>
        </w:rPr>
        <w:t>турнус</w:t>
      </w:r>
      <w:proofErr w:type="spellEnd"/>
      <w:r w:rsidRPr="003423D0">
        <w:rPr>
          <w:rFonts w:ascii="Arial" w:hAnsi="Arial" w:cs="Arial"/>
          <w:sz w:val="22"/>
          <w:szCs w:val="22"/>
        </w:rPr>
        <w:t xml:space="preserve"> на сеч 90 години.</w:t>
      </w:r>
    </w:p>
    <w:p w14:paraId="460AA846" w14:textId="77777777" w:rsidR="004F53A3" w:rsidRPr="003423D0" w:rsidRDefault="004F53A3" w:rsidP="004F53A3">
      <w:pPr>
        <w:pStyle w:val="afc"/>
        <w:ind w:left="0" w:firstLine="709"/>
        <w:rPr>
          <w:rFonts w:ascii="Arial" w:hAnsi="Arial" w:cs="Arial"/>
          <w:sz w:val="22"/>
          <w:szCs w:val="22"/>
        </w:rPr>
      </w:pPr>
    </w:p>
    <w:p w14:paraId="21E65D9F" w14:textId="39A39E5A" w:rsidR="004F53A3" w:rsidRPr="00D00FDD" w:rsidRDefault="004F53A3" w:rsidP="0002060C">
      <w:pPr>
        <w:pStyle w:val="afc"/>
        <w:numPr>
          <w:ilvl w:val="2"/>
          <w:numId w:val="16"/>
        </w:numPr>
        <w:ind w:left="1418" w:hanging="709"/>
        <w:jc w:val="both"/>
        <w:rPr>
          <w:rFonts w:ascii="Arial" w:hAnsi="Arial" w:cs="Arial"/>
          <w:b/>
          <w:bCs/>
          <w:sz w:val="22"/>
          <w:szCs w:val="22"/>
        </w:rPr>
      </w:pPr>
      <w:bookmarkStart w:id="32" w:name="_Hlk195631104"/>
      <w:r w:rsidRPr="00D00FDD">
        <w:rPr>
          <w:rFonts w:ascii="Arial" w:hAnsi="Arial" w:cs="Arial"/>
          <w:b/>
          <w:sz w:val="22"/>
          <w:szCs w:val="22"/>
        </w:rPr>
        <w:t xml:space="preserve">Стопански клас Буков </w:t>
      </w:r>
      <w:proofErr w:type="spellStart"/>
      <w:r w:rsidRPr="00D00FDD">
        <w:rPr>
          <w:rFonts w:ascii="Arial" w:hAnsi="Arial" w:cs="Arial"/>
          <w:b/>
          <w:sz w:val="22"/>
          <w:szCs w:val="22"/>
        </w:rPr>
        <w:t>високобонитетен</w:t>
      </w:r>
      <w:proofErr w:type="spellEnd"/>
      <w:r w:rsidRPr="00D00FDD">
        <w:rPr>
          <w:rFonts w:ascii="Arial" w:hAnsi="Arial" w:cs="Arial"/>
          <w:b/>
          <w:sz w:val="22"/>
          <w:szCs w:val="22"/>
        </w:rPr>
        <w:t xml:space="preserve"> за превръщане – БВП</w:t>
      </w:r>
      <w:bookmarkEnd w:id="31"/>
      <w:bookmarkEnd w:id="32"/>
      <w:r w:rsidR="00E42F4F">
        <w:rPr>
          <w:rFonts w:ascii="Arial" w:hAnsi="Arial" w:cs="Arial"/>
          <w:b/>
          <w:sz w:val="22"/>
          <w:szCs w:val="22"/>
        </w:rPr>
        <w:t xml:space="preserve"> – 230 ха</w:t>
      </w:r>
    </w:p>
    <w:p w14:paraId="1DA26E96" w14:textId="7598841E" w:rsidR="004F53A3" w:rsidRPr="003423D0" w:rsidRDefault="004F53A3" w:rsidP="004F53A3">
      <w:pPr>
        <w:ind w:firstLine="567"/>
        <w:jc w:val="both"/>
        <w:rPr>
          <w:rFonts w:ascii="Arial" w:hAnsi="Arial" w:cs="Arial"/>
          <w:sz w:val="22"/>
          <w:szCs w:val="22"/>
        </w:rPr>
      </w:pPr>
      <w:r w:rsidRPr="003423D0">
        <w:rPr>
          <w:rFonts w:ascii="Arial" w:hAnsi="Arial" w:cs="Arial"/>
          <w:sz w:val="22"/>
          <w:szCs w:val="22"/>
        </w:rPr>
        <w:t xml:space="preserve">Обособен е от чисти и смесени с </w:t>
      </w:r>
      <w:proofErr w:type="spellStart"/>
      <w:r w:rsidRPr="003423D0">
        <w:rPr>
          <w:rFonts w:ascii="Arial" w:hAnsi="Arial" w:cs="Arial"/>
          <w:sz w:val="22"/>
          <w:szCs w:val="22"/>
        </w:rPr>
        <w:t>преоблада</w:t>
      </w:r>
      <w:r w:rsidRPr="003423D0">
        <w:rPr>
          <w:rFonts w:ascii="Arial" w:hAnsi="Arial" w:cs="Arial"/>
          <w:sz w:val="22"/>
          <w:szCs w:val="22"/>
        </w:rPr>
        <w:softHyphen/>
        <w:t>ние</w:t>
      </w:r>
      <w:proofErr w:type="spellEnd"/>
      <w:r w:rsidRPr="003423D0">
        <w:rPr>
          <w:rFonts w:ascii="Arial" w:hAnsi="Arial" w:cs="Arial"/>
          <w:sz w:val="22"/>
          <w:szCs w:val="22"/>
        </w:rPr>
        <w:t xml:space="preserve"> на бук </w:t>
      </w:r>
      <w:proofErr w:type="spellStart"/>
      <w:r w:rsidRPr="003423D0">
        <w:rPr>
          <w:rFonts w:ascii="Arial" w:hAnsi="Arial" w:cs="Arial"/>
          <w:sz w:val="22"/>
          <w:szCs w:val="22"/>
        </w:rPr>
        <w:t>високобонитетни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I и II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производителност на класа е I (1.</w:t>
      </w:r>
      <w:r w:rsidR="00E42F4F">
        <w:rPr>
          <w:rFonts w:ascii="Arial" w:hAnsi="Arial" w:cs="Arial"/>
          <w:sz w:val="22"/>
          <w:szCs w:val="22"/>
        </w:rPr>
        <w:t>2</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Средната възраст е 80 години. Насажденията са разположени на средно богати и средно богати до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Санитарното им състояние е добро.</w:t>
      </w:r>
    </w:p>
    <w:p w14:paraId="7B793174" w14:textId="7611AE93" w:rsidR="004F53A3" w:rsidRPr="003423D0" w:rsidRDefault="00370AAB" w:rsidP="00E4269E">
      <w:pPr>
        <w:ind w:firstLine="708"/>
        <w:jc w:val="both"/>
        <w:rPr>
          <w:rFonts w:ascii="Arial" w:hAnsi="Arial" w:cs="Arial"/>
          <w:sz w:val="22"/>
          <w:szCs w:val="22"/>
        </w:rPr>
      </w:pPr>
      <w:r>
        <w:rPr>
          <w:rFonts w:ascii="Arial" w:hAnsi="Arial" w:cs="Arial"/>
          <w:sz w:val="22"/>
          <w:szCs w:val="22"/>
        </w:rPr>
        <w:t>Ц</w:t>
      </w:r>
      <w:r w:rsidR="004F53A3" w:rsidRPr="003423D0">
        <w:rPr>
          <w:rFonts w:ascii="Arial" w:hAnsi="Arial" w:cs="Arial"/>
          <w:sz w:val="22"/>
          <w:szCs w:val="22"/>
        </w:rPr>
        <w:t xml:space="preserve">ел </w:t>
      </w:r>
      <w:r>
        <w:rPr>
          <w:rFonts w:ascii="Arial" w:hAnsi="Arial" w:cs="Arial"/>
          <w:sz w:val="22"/>
          <w:szCs w:val="22"/>
        </w:rPr>
        <w:t>стопанисване превръщ</w:t>
      </w:r>
      <w:r w:rsidR="00E42F4F">
        <w:rPr>
          <w:rFonts w:ascii="Arial" w:hAnsi="Arial" w:cs="Arial"/>
          <w:sz w:val="22"/>
          <w:szCs w:val="22"/>
        </w:rPr>
        <w:t>а</w:t>
      </w:r>
      <w:r>
        <w:rPr>
          <w:rFonts w:ascii="Arial" w:hAnsi="Arial" w:cs="Arial"/>
          <w:sz w:val="22"/>
          <w:szCs w:val="22"/>
        </w:rPr>
        <w:t xml:space="preserve">не на насажденията в семенни и </w:t>
      </w:r>
      <w:r w:rsidR="00A018E4">
        <w:rPr>
          <w:rFonts w:ascii="Arial" w:hAnsi="Arial" w:cs="Arial"/>
          <w:sz w:val="22"/>
          <w:szCs w:val="22"/>
        </w:rPr>
        <w:t xml:space="preserve">цел на </w:t>
      </w:r>
      <w:r w:rsidR="004F53A3" w:rsidRPr="003423D0">
        <w:rPr>
          <w:rFonts w:ascii="Arial" w:hAnsi="Arial" w:cs="Arial"/>
          <w:sz w:val="22"/>
          <w:szCs w:val="22"/>
        </w:rPr>
        <w:t xml:space="preserve">производство </w:t>
      </w:r>
      <w:r>
        <w:rPr>
          <w:rFonts w:ascii="Arial" w:hAnsi="Arial" w:cs="Arial"/>
          <w:sz w:val="22"/>
          <w:szCs w:val="22"/>
        </w:rPr>
        <w:t xml:space="preserve">добив </w:t>
      </w:r>
      <w:r w:rsidR="004F53A3" w:rsidRPr="003423D0">
        <w:rPr>
          <w:rFonts w:ascii="Arial" w:hAnsi="Arial" w:cs="Arial"/>
          <w:sz w:val="22"/>
          <w:szCs w:val="22"/>
        </w:rPr>
        <w:t xml:space="preserve">на едра строителна дървесина с диаметър на тънкия край над 18 см при </w:t>
      </w:r>
      <w:proofErr w:type="spellStart"/>
      <w:r w:rsidR="004F53A3" w:rsidRPr="003423D0">
        <w:rPr>
          <w:rFonts w:ascii="Arial" w:hAnsi="Arial" w:cs="Arial"/>
          <w:sz w:val="22"/>
          <w:szCs w:val="22"/>
        </w:rPr>
        <w:t>турнус</w:t>
      </w:r>
      <w:proofErr w:type="spellEnd"/>
      <w:r w:rsidR="004F53A3" w:rsidRPr="003423D0">
        <w:rPr>
          <w:rFonts w:ascii="Arial" w:hAnsi="Arial" w:cs="Arial"/>
          <w:sz w:val="22"/>
          <w:szCs w:val="22"/>
        </w:rPr>
        <w:t xml:space="preserve"> на сеч 90 години.</w:t>
      </w:r>
    </w:p>
    <w:p w14:paraId="736B1B7C" w14:textId="77777777" w:rsidR="006E4679" w:rsidRPr="003423D0" w:rsidRDefault="006E4679" w:rsidP="006E4679">
      <w:pPr>
        <w:ind w:firstLine="708"/>
        <w:jc w:val="both"/>
        <w:rPr>
          <w:rFonts w:ascii="Arial" w:hAnsi="Arial" w:cs="Arial"/>
          <w:sz w:val="22"/>
          <w:szCs w:val="22"/>
        </w:rPr>
      </w:pPr>
    </w:p>
    <w:p w14:paraId="6F0A570F" w14:textId="64AFA8C5" w:rsidR="00E56929" w:rsidRPr="00D00FDD" w:rsidRDefault="004F46F0" w:rsidP="0002060C">
      <w:pPr>
        <w:pStyle w:val="afc"/>
        <w:numPr>
          <w:ilvl w:val="2"/>
          <w:numId w:val="16"/>
        </w:numPr>
        <w:ind w:left="1418" w:hanging="709"/>
        <w:jc w:val="both"/>
        <w:rPr>
          <w:rFonts w:ascii="Arial" w:hAnsi="Arial" w:cs="Arial"/>
          <w:sz w:val="22"/>
          <w:szCs w:val="22"/>
        </w:rPr>
      </w:pPr>
      <w:bookmarkStart w:id="33" w:name="_Hlk195631197"/>
      <w:r w:rsidRPr="00D00FDD">
        <w:rPr>
          <w:rFonts w:ascii="Arial" w:hAnsi="Arial" w:cs="Arial"/>
          <w:b/>
          <w:sz w:val="22"/>
          <w:szCs w:val="22"/>
        </w:rPr>
        <w:t xml:space="preserve">Стопански клас </w:t>
      </w:r>
      <w:proofErr w:type="spellStart"/>
      <w:r w:rsidRPr="00D00FDD">
        <w:rPr>
          <w:rFonts w:ascii="Arial" w:hAnsi="Arial" w:cs="Arial"/>
          <w:b/>
          <w:sz w:val="22"/>
          <w:szCs w:val="22"/>
        </w:rPr>
        <w:t>Габъров</w:t>
      </w:r>
      <w:proofErr w:type="spellEnd"/>
      <w:r w:rsidRPr="00D00FDD">
        <w:rPr>
          <w:rFonts w:ascii="Arial" w:hAnsi="Arial" w:cs="Arial"/>
          <w:b/>
          <w:sz w:val="22"/>
          <w:szCs w:val="22"/>
        </w:rPr>
        <w:t xml:space="preserve"> </w:t>
      </w:r>
      <w:proofErr w:type="spellStart"/>
      <w:r w:rsidRPr="00D00FDD">
        <w:rPr>
          <w:rFonts w:ascii="Arial" w:hAnsi="Arial" w:cs="Arial"/>
          <w:b/>
          <w:sz w:val="22"/>
          <w:szCs w:val="22"/>
        </w:rPr>
        <w:t>високобонитетен</w:t>
      </w:r>
      <w:proofErr w:type="spellEnd"/>
      <w:r w:rsidRPr="00D00FDD">
        <w:rPr>
          <w:rFonts w:ascii="Arial" w:hAnsi="Arial" w:cs="Arial"/>
          <w:b/>
          <w:sz w:val="22"/>
          <w:szCs w:val="22"/>
        </w:rPr>
        <w:t xml:space="preserve"> за превръщане – ГВП</w:t>
      </w:r>
      <w:bookmarkEnd w:id="33"/>
      <w:r w:rsidR="008D1268">
        <w:rPr>
          <w:rFonts w:ascii="Arial" w:hAnsi="Arial" w:cs="Arial"/>
          <w:b/>
          <w:sz w:val="22"/>
          <w:szCs w:val="22"/>
        </w:rPr>
        <w:t xml:space="preserve"> – 1104.4 ха</w:t>
      </w:r>
    </w:p>
    <w:p w14:paraId="7ABAD3C1" w14:textId="1FCFF1D4" w:rsidR="004F46F0" w:rsidRPr="003423D0" w:rsidRDefault="004F46F0" w:rsidP="004F46F0">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с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габър от I,II и част от III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с висока производителност ІІ (1.</w:t>
      </w:r>
      <w:r w:rsidR="003E2AF1">
        <w:rPr>
          <w:rFonts w:ascii="Arial" w:hAnsi="Arial" w:cs="Arial"/>
          <w:sz w:val="22"/>
          <w:szCs w:val="22"/>
        </w:rPr>
        <w:t>7</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Освен това тук са причислени и всички средно и </w:t>
      </w:r>
      <w:proofErr w:type="spellStart"/>
      <w:r w:rsidRPr="003423D0">
        <w:rPr>
          <w:rFonts w:ascii="Arial" w:hAnsi="Arial" w:cs="Arial"/>
          <w:sz w:val="22"/>
          <w:szCs w:val="22"/>
        </w:rPr>
        <w:t>нискобонитетни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w:t>
      </w:r>
      <w:proofErr w:type="spellStart"/>
      <w:r w:rsidRPr="003423D0">
        <w:rPr>
          <w:rFonts w:ascii="Arial" w:hAnsi="Arial" w:cs="Arial"/>
          <w:sz w:val="22"/>
          <w:szCs w:val="22"/>
        </w:rPr>
        <w:t>габърови</w:t>
      </w:r>
      <w:proofErr w:type="spellEnd"/>
      <w:r w:rsidRPr="003423D0">
        <w:rPr>
          <w:rFonts w:ascii="Arial" w:hAnsi="Arial" w:cs="Arial"/>
          <w:sz w:val="22"/>
          <w:szCs w:val="22"/>
        </w:rPr>
        <w:t xml:space="preserve"> насаждения част от III, IV и V </w:t>
      </w:r>
      <w:proofErr w:type="spellStart"/>
      <w:r w:rsidRPr="003423D0">
        <w:rPr>
          <w:rFonts w:ascii="Arial" w:hAnsi="Arial" w:cs="Arial"/>
          <w:sz w:val="22"/>
          <w:szCs w:val="22"/>
        </w:rPr>
        <w:t>бонитет</w:t>
      </w:r>
      <w:proofErr w:type="spellEnd"/>
      <w:r w:rsidRPr="003423D0">
        <w:rPr>
          <w:rFonts w:ascii="Arial" w:hAnsi="Arial" w:cs="Arial"/>
          <w:sz w:val="22"/>
          <w:szCs w:val="22"/>
        </w:rPr>
        <w:t>, с обща площ 37.0 ха. Средната възраст е 6</w:t>
      </w:r>
      <w:r w:rsidR="003E2AF1">
        <w:rPr>
          <w:rFonts w:ascii="Arial" w:hAnsi="Arial" w:cs="Arial"/>
          <w:sz w:val="22"/>
          <w:szCs w:val="22"/>
        </w:rPr>
        <w:t>6</w:t>
      </w:r>
      <w:r w:rsidRPr="003423D0">
        <w:rPr>
          <w:rFonts w:ascii="Arial" w:hAnsi="Arial" w:cs="Arial"/>
          <w:sz w:val="22"/>
          <w:szCs w:val="22"/>
        </w:rPr>
        <w:t xml:space="preserve"> години. 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w:t>
      </w:r>
    </w:p>
    <w:p w14:paraId="6C5A964F" w14:textId="599D7D6C" w:rsidR="004F46F0" w:rsidRPr="003423D0" w:rsidRDefault="009A1D7F" w:rsidP="004F46F0">
      <w:pPr>
        <w:ind w:firstLine="708"/>
        <w:jc w:val="both"/>
        <w:rPr>
          <w:rFonts w:ascii="Arial" w:hAnsi="Arial" w:cs="Arial"/>
          <w:sz w:val="22"/>
          <w:szCs w:val="22"/>
        </w:rPr>
      </w:pPr>
      <w:r w:rsidRPr="003423D0">
        <w:rPr>
          <w:rFonts w:ascii="Arial" w:hAnsi="Arial" w:cs="Arial"/>
          <w:sz w:val="22"/>
          <w:szCs w:val="22"/>
        </w:rPr>
        <w:t>Целта на стопанисване</w:t>
      </w:r>
      <w:r>
        <w:rPr>
          <w:rFonts w:ascii="Arial" w:hAnsi="Arial" w:cs="Arial"/>
          <w:sz w:val="22"/>
          <w:szCs w:val="22"/>
        </w:rPr>
        <w:t xml:space="preserve"> е превръщането на насажденията в семенни,</w:t>
      </w:r>
      <w:r w:rsidR="00770EB5">
        <w:rPr>
          <w:rFonts w:ascii="Arial" w:hAnsi="Arial" w:cs="Arial"/>
          <w:sz w:val="22"/>
          <w:szCs w:val="22"/>
        </w:rPr>
        <w:t xml:space="preserve"> </w:t>
      </w:r>
      <w:r>
        <w:rPr>
          <w:rFonts w:ascii="Arial" w:hAnsi="Arial" w:cs="Arial"/>
          <w:sz w:val="22"/>
          <w:szCs w:val="22"/>
        </w:rPr>
        <w:t>а</w:t>
      </w:r>
      <w:r w:rsidRPr="003423D0">
        <w:rPr>
          <w:rFonts w:ascii="Arial" w:hAnsi="Arial" w:cs="Arial"/>
          <w:sz w:val="22"/>
          <w:szCs w:val="22"/>
        </w:rPr>
        <w:t xml:space="preserve"> </w:t>
      </w:r>
      <w:proofErr w:type="spellStart"/>
      <w:r w:rsidRPr="003423D0">
        <w:rPr>
          <w:rFonts w:ascii="Arial" w:hAnsi="Arial" w:cs="Arial"/>
          <w:sz w:val="22"/>
          <w:szCs w:val="22"/>
        </w:rPr>
        <w:t>турнусите</w:t>
      </w:r>
      <w:proofErr w:type="spellEnd"/>
      <w:r w:rsidRPr="003423D0">
        <w:rPr>
          <w:rFonts w:ascii="Arial" w:hAnsi="Arial" w:cs="Arial"/>
          <w:sz w:val="22"/>
          <w:szCs w:val="22"/>
        </w:rPr>
        <w:t xml:space="preserve"> на сеч са диференцирани в зависимост от </w:t>
      </w:r>
      <w:proofErr w:type="spellStart"/>
      <w:r>
        <w:rPr>
          <w:rFonts w:ascii="Arial" w:hAnsi="Arial" w:cs="Arial"/>
          <w:sz w:val="22"/>
          <w:szCs w:val="22"/>
        </w:rPr>
        <w:t>бонитета</w:t>
      </w:r>
      <w:proofErr w:type="spellEnd"/>
      <w:r w:rsidRPr="003423D0">
        <w:rPr>
          <w:rFonts w:ascii="Arial" w:hAnsi="Arial" w:cs="Arial"/>
          <w:sz w:val="22"/>
          <w:szCs w:val="22"/>
        </w:rPr>
        <w:t>, както следва</w:t>
      </w:r>
      <w:r w:rsidR="004F46F0" w:rsidRPr="003423D0">
        <w:rPr>
          <w:rFonts w:ascii="Arial" w:hAnsi="Arial" w:cs="Arial"/>
          <w:sz w:val="22"/>
          <w:szCs w:val="22"/>
        </w:rPr>
        <w:t>:</w:t>
      </w:r>
    </w:p>
    <w:p w14:paraId="6A4556FF" w14:textId="68107864" w:rsidR="004F46F0" w:rsidRPr="003423D0" w:rsidRDefault="004F46F0" w:rsidP="004F46F0">
      <w:pPr>
        <w:pStyle w:val="aa"/>
        <w:ind w:firstLine="708"/>
        <w:jc w:val="both"/>
        <w:rPr>
          <w:rFonts w:ascii="Arial" w:hAnsi="Arial" w:cs="Arial"/>
          <w:sz w:val="22"/>
          <w:szCs w:val="22"/>
        </w:rPr>
      </w:pPr>
      <w:r w:rsidRPr="003423D0">
        <w:rPr>
          <w:rFonts w:ascii="Arial" w:hAnsi="Arial" w:cs="Arial"/>
          <w:bCs/>
          <w:sz w:val="22"/>
          <w:szCs w:val="22"/>
        </w:rPr>
        <w:t xml:space="preserve">- за </w:t>
      </w:r>
      <w:proofErr w:type="spellStart"/>
      <w:r w:rsidRPr="003423D0">
        <w:rPr>
          <w:rFonts w:ascii="Arial" w:hAnsi="Arial" w:cs="Arial"/>
          <w:bCs/>
          <w:sz w:val="22"/>
          <w:szCs w:val="22"/>
        </w:rPr>
        <w:t>високобонитетните</w:t>
      </w:r>
      <w:proofErr w:type="spellEnd"/>
      <w:r w:rsidRPr="003423D0">
        <w:rPr>
          <w:rFonts w:ascii="Arial" w:hAnsi="Arial" w:cs="Arial"/>
          <w:sz w:val="22"/>
          <w:szCs w:val="22"/>
        </w:rPr>
        <w:t xml:space="preserve"> </w:t>
      </w:r>
      <w:r w:rsidR="003E2AF1">
        <w:rPr>
          <w:rFonts w:ascii="Arial" w:hAnsi="Arial" w:cs="Arial"/>
          <w:sz w:val="22"/>
          <w:szCs w:val="22"/>
        </w:rPr>
        <w:t xml:space="preserve">насаждения </w:t>
      </w:r>
      <w:r w:rsidRPr="003423D0">
        <w:rPr>
          <w:rFonts w:ascii="Arial" w:hAnsi="Arial" w:cs="Arial"/>
          <w:sz w:val="22"/>
          <w:szCs w:val="22"/>
        </w:rPr>
        <w:t xml:space="preserve">цел </w:t>
      </w:r>
      <w:r w:rsidR="009A1D7F">
        <w:rPr>
          <w:rFonts w:ascii="Arial" w:hAnsi="Arial" w:cs="Arial"/>
          <w:sz w:val="22"/>
          <w:szCs w:val="22"/>
        </w:rPr>
        <w:t>на</w:t>
      </w:r>
      <w:r w:rsidRPr="003423D0">
        <w:rPr>
          <w:rFonts w:ascii="Arial" w:hAnsi="Arial" w:cs="Arial"/>
          <w:sz w:val="22"/>
          <w:szCs w:val="22"/>
        </w:rPr>
        <w:t xml:space="preserve"> про</w:t>
      </w:r>
      <w:r w:rsidRPr="003423D0">
        <w:rPr>
          <w:rFonts w:ascii="Arial" w:hAnsi="Arial" w:cs="Arial"/>
          <w:sz w:val="22"/>
          <w:szCs w:val="22"/>
        </w:rPr>
        <w:softHyphen/>
        <w:t>и</w:t>
      </w:r>
      <w:r w:rsidRPr="003423D0">
        <w:rPr>
          <w:rFonts w:ascii="Arial" w:hAnsi="Arial" w:cs="Arial"/>
          <w:sz w:val="22"/>
          <w:szCs w:val="22"/>
        </w:rPr>
        <w:softHyphen/>
        <w:t>з</w:t>
      </w:r>
      <w:r w:rsidRPr="003423D0">
        <w:rPr>
          <w:rFonts w:ascii="Arial" w:hAnsi="Arial" w:cs="Arial"/>
          <w:sz w:val="22"/>
          <w:szCs w:val="22"/>
        </w:rPr>
        <w:softHyphen/>
        <w:t>вод</w:t>
      </w:r>
      <w:r w:rsidRPr="003423D0">
        <w:rPr>
          <w:rFonts w:ascii="Arial" w:hAnsi="Arial" w:cs="Arial"/>
          <w:sz w:val="22"/>
          <w:szCs w:val="22"/>
        </w:rPr>
        <w:softHyphen/>
        <w:t xml:space="preserve">ство </w:t>
      </w:r>
      <w:r w:rsidR="009A1D7F">
        <w:rPr>
          <w:rFonts w:ascii="Arial" w:hAnsi="Arial" w:cs="Arial"/>
          <w:sz w:val="22"/>
          <w:szCs w:val="22"/>
        </w:rPr>
        <w:t xml:space="preserve">добив </w:t>
      </w:r>
      <w:r w:rsidRPr="003423D0">
        <w:rPr>
          <w:rFonts w:ascii="Arial" w:hAnsi="Arial" w:cs="Arial"/>
          <w:sz w:val="22"/>
          <w:szCs w:val="22"/>
        </w:rPr>
        <w:t>на едра стро</w:t>
      </w:r>
      <w:r w:rsidRPr="003423D0">
        <w:rPr>
          <w:rFonts w:ascii="Arial" w:hAnsi="Arial" w:cs="Arial"/>
          <w:sz w:val="22"/>
          <w:szCs w:val="22"/>
        </w:rPr>
        <w:softHyphen/>
        <w:t>и</w:t>
      </w:r>
      <w:r w:rsidRPr="003423D0">
        <w:rPr>
          <w:rFonts w:ascii="Arial" w:hAnsi="Arial" w:cs="Arial"/>
          <w:sz w:val="22"/>
          <w:szCs w:val="22"/>
        </w:rPr>
        <w:softHyphen/>
        <w:t>тел</w:t>
      </w:r>
      <w:r w:rsidRPr="003423D0">
        <w:rPr>
          <w:rFonts w:ascii="Arial" w:hAnsi="Arial" w:cs="Arial"/>
          <w:sz w:val="22"/>
          <w:szCs w:val="22"/>
        </w:rPr>
        <w:softHyphen/>
        <w:t>на дър</w:t>
      </w:r>
      <w:r w:rsidRPr="003423D0">
        <w:rPr>
          <w:rFonts w:ascii="Arial" w:hAnsi="Arial" w:cs="Arial"/>
          <w:sz w:val="22"/>
          <w:szCs w:val="22"/>
        </w:rPr>
        <w:softHyphen/>
        <w:t>ве</w:t>
      </w:r>
      <w:r w:rsidRPr="003423D0">
        <w:rPr>
          <w:rFonts w:ascii="Arial" w:hAnsi="Arial" w:cs="Arial"/>
          <w:sz w:val="22"/>
          <w:szCs w:val="22"/>
        </w:rPr>
        <w:softHyphen/>
        <w:t>си</w:t>
      </w:r>
      <w:r w:rsidRPr="003423D0">
        <w:rPr>
          <w:rFonts w:ascii="Arial" w:hAnsi="Arial" w:cs="Arial"/>
          <w:sz w:val="22"/>
          <w:szCs w:val="22"/>
        </w:rPr>
        <w:softHyphen/>
        <w:t>на с диаметър на тънкия край над 18 см</w:t>
      </w:r>
      <w:r w:rsidR="003E2AF1" w:rsidRPr="003E2AF1">
        <w:rPr>
          <w:rFonts w:ascii="Arial" w:hAnsi="Arial" w:cs="Arial"/>
          <w:sz w:val="22"/>
          <w:szCs w:val="22"/>
        </w:rPr>
        <w:t xml:space="preserve"> </w:t>
      </w:r>
      <w:r w:rsidR="009A1D7F">
        <w:rPr>
          <w:rFonts w:ascii="Arial" w:hAnsi="Arial" w:cs="Arial"/>
          <w:sz w:val="22"/>
          <w:szCs w:val="22"/>
        </w:rPr>
        <w:t xml:space="preserve">при </w:t>
      </w:r>
      <w:proofErr w:type="spellStart"/>
      <w:r w:rsidR="003E2AF1" w:rsidRPr="003423D0">
        <w:rPr>
          <w:rFonts w:ascii="Arial" w:hAnsi="Arial" w:cs="Arial"/>
          <w:sz w:val="22"/>
          <w:szCs w:val="22"/>
        </w:rPr>
        <w:t>тур</w:t>
      </w:r>
      <w:r w:rsidR="003E2AF1" w:rsidRPr="003423D0">
        <w:rPr>
          <w:rFonts w:ascii="Arial" w:hAnsi="Arial" w:cs="Arial"/>
          <w:sz w:val="22"/>
          <w:szCs w:val="22"/>
        </w:rPr>
        <w:softHyphen/>
        <w:t>нус</w:t>
      </w:r>
      <w:proofErr w:type="spellEnd"/>
      <w:r w:rsidR="003E2AF1" w:rsidRPr="003423D0">
        <w:rPr>
          <w:rFonts w:ascii="Arial" w:hAnsi="Arial" w:cs="Arial"/>
          <w:sz w:val="22"/>
          <w:szCs w:val="22"/>
        </w:rPr>
        <w:t xml:space="preserve"> на сеч </w:t>
      </w:r>
      <w:r w:rsidR="003E2AF1" w:rsidRPr="003423D0">
        <w:rPr>
          <w:rFonts w:ascii="Arial" w:hAnsi="Arial" w:cs="Arial"/>
          <w:bCs/>
          <w:sz w:val="22"/>
          <w:szCs w:val="22"/>
        </w:rPr>
        <w:t>90</w:t>
      </w:r>
      <w:r w:rsidR="003E2AF1" w:rsidRPr="003423D0">
        <w:rPr>
          <w:rFonts w:ascii="Arial" w:hAnsi="Arial" w:cs="Arial"/>
          <w:sz w:val="22"/>
          <w:szCs w:val="22"/>
        </w:rPr>
        <w:t xml:space="preserve"> </w:t>
      </w:r>
      <w:r w:rsidR="003E2AF1" w:rsidRPr="003423D0">
        <w:rPr>
          <w:rFonts w:ascii="Arial" w:hAnsi="Arial" w:cs="Arial"/>
          <w:bCs/>
          <w:sz w:val="22"/>
          <w:szCs w:val="22"/>
        </w:rPr>
        <w:t>го</w:t>
      </w:r>
      <w:r w:rsidR="003E2AF1" w:rsidRPr="003423D0">
        <w:rPr>
          <w:rFonts w:ascii="Arial" w:hAnsi="Arial" w:cs="Arial"/>
          <w:bCs/>
          <w:sz w:val="22"/>
          <w:szCs w:val="22"/>
        </w:rPr>
        <w:softHyphen/>
        <w:t>ди</w:t>
      </w:r>
      <w:r w:rsidR="003E2AF1" w:rsidRPr="003423D0">
        <w:rPr>
          <w:rFonts w:ascii="Arial" w:hAnsi="Arial" w:cs="Arial"/>
          <w:bCs/>
          <w:sz w:val="22"/>
          <w:szCs w:val="22"/>
        </w:rPr>
        <w:softHyphen/>
        <w:t>ни</w:t>
      </w:r>
      <w:r w:rsidR="009A1D7F">
        <w:rPr>
          <w:rFonts w:ascii="Arial" w:hAnsi="Arial" w:cs="Arial"/>
          <w:sz w:val="22"/>
          <w:szCs w:val="22"/>
        </w:rPr>
        <w:t>.</w:t>
      </w:r>
    </w:p>
    <w:p w14:paraId="0127700C" w14:textId="005CA10A" w:rsidR="004F46F0" w:rsidRPr="003423D0" w:rsidRDefault="004F46F0" w:rsidP="004F46F0">
      <w:pPr>
        <w:pStyle w:val="aa"/>
        <w:ind w:firstLine="708"/>
        <w:jc w:val="both"/>
        <w:rPr>
          <w:rFonts w:ascii="Arial" w:hAnsi="Arial" w:cs="Arial"/>
          <w:sz w:val="22"/>
          <w:szCs w:val="22"/>
        </w:rPr>
      </w:pPr>
      <w:r w:rsidRPr="003423D0">
        <w:rPr>
          <w:rFonts w:ascii="Arial" w:hAnsi="Arial" w:cs="Arial"/>
          <w:sz w:val="22"/>
          <w:szCs w:val="22"/>
        </w:rPr>
        <w:t xml:space="preserve">- </w:t>
      </w:r>
      <w:r w:rsidRPr="003423D0">
        <w:rPr>
          <w:rFonts w:ascii="Arial" w:hAnsi="Arial" w:cs="Arial"/>
          <w:bCs/>
          <w:sz w:val="22"/>
          <w:szCs w:val="22"/>
        </w:rPr>
        <w:t xml:space="preserve">за средно и </w:t>
      </w:r>
      <w:proofErr w:type="spellStart"/>
      <w:r w:rsidRPr="003423D0">
        <w:rPr>
          <w:rFonts w:ascii="Arial" w:hAnsi="Arial" w:cs="Arial"/>
          <w:bCs/>
          <w:sz w:val="22"/>
          <w:szCs w:val="22"/>
        </w:rPr>
        <w:t>нискобонитетните</w:t>
      </w:r>
      <w:proofErr w:type="spellEnd"/>
      <w:r w:rsidR="009A1D7F">
        <w:rPr>
          <w:rFonts w:ascii="Arial" w:hAnsi="Arial" w:cs="Arial"/>
          <w:bCs/>
          <w:sz w:val="22"/>
          <w:szCs w:val="22"/>
        </w:rPr>
        <w:t xml:space="preserve"> насаждения</w:t>
      </w:r>
      <w:r w:rsidRPr="003423D0">
        <w:rPr>
          <w:rFonts w:ascii="Arial" w:hAnsi="Arial" w:cs="Arial"/>
          <w:sz w:val="22"/>
          <w:szCs w:val="22"/>
        </w:rPr>
        <w:t xml:space="preserve"> цел </w:t>
      </w:r>
      <w:r w:rsidR="007E6C38">
        <w:rPr>
          <w:rFonts w:ascii="Arial" w:hAnsi="Arial" w:cs="Arial"/>
          <w:sz w:val="22"/>
          <w:szCs w:val="22"/>
        </w:rPr>
        <w:t xml:space="preserve">на </w:t>
      </w:r>
      <w:r w:rsidRPr="003423D0">
        <w:rPr>
          <w:rFonts w:ascii="Arial" w:hAnsi="Arial" w:cs="Arial"/>
          <w:sz w:val="22"/>
          <w:szCs w:val="22"/>
        </w:rPr>
        <w:t xml:space="preserve">производство </w:t>
      </w:r>
      <w:r w:rsidR="007E6C38">
        <w:rPr>
          <w:rFonts w:ascii="Arial" w:hAnsi="Arial" w:cs="Arial"/>
          <w:sz w:val="22"/>
          <w:szCs w:val="22"/>
        </w:rPr>
        <w:t xml:space="preserve">добив </w:t>
      </w:r>
      <w:r w:rsidRPr="003423D0">
        <w:rPr>
          <w:rFonts w:ascii="Arial" w:hAnsi="Arial" w:cs="Arial"/>
          <w:sz w:val="22"/>
          <w:szCs w:val="22"/>
        </w:rPr>
        <w:t>на сред</w:t>
      </w:r>
      <w:r w:rsidRPr="003423D0">
        <w:rPr>
          <w:rFonts w:ascii="Arial" w:hAnsi="Arial" w:cs="Arial"/>
          <w:sz w:val="22"/>
          <w:szCs w:val="22"/>
        </w:rPr>
        <w:softHyphen/>
        <w:t>на строителна дървесина</w:t>
      </w:r>
      <w:r w:rsidR="009A1D7F" w:rsidRPr="009A1D7F">
        <w:rPr>
          <w:rFonts w:ascii="Arial" w:hAnsi="Arial" w:cs="Arial"/>
          <w:bCs/>
          <w:sz w:val="22"/>
          <w:szCs w:val="22"/>
        </w:rPr>
        <w:t xml:space="preserve"> </w:t>
      </w:r>
      <w:r w:rsidR="00770EB5">
        <w:rPr>
          <w:rFonts w:ascii="Arial" w:hAnsi="Arial" w:cs="Arial"/>
          <w:bCs/>
          <w:sz w:val="22"/>
          <w:szCs w:val="22"/>
        </w:rPr>
        <w:t xml:space="preserve">при </w:t>
      </w:r>
      <w:proofErr w:type="spellStart"/>
      <w:r w:rsidR="009A1D7F" w:rsidRPr="003423D0">
        <w:rPr>
          <w:rFonts w:ascii="Arial" w:hAnsi="Arial" w:cs="Arial"/>
          <w:bCs/>
          <w:sz w:val="22"/>
          <w:szCs w:val="22"/>
        </w:rPr>
        <w:t>турнус</w:t>
      </w:r>
      <w:proofErr w:type="spellEnd"/>
      <w:r w:rsidR="009A1D7F" w:rsidRPr="003423D0">
        <w:rPr>
          <w:rFonts w:ascii="Arial" w:hAnsi="Arial" w:cs="Arial"/>
          <w:bCs/>
          <w:sz w:val="22"/>
          <w:szCs w:val="22"/>
        </w:rPr>
        <w:t xml:space="preserve"> на сеч 55 години</w:t>
      </w:r>
      <w:r w:rsidRPr="003423D0">
        <w:rPr>
          <w:rFonts w:ascii="Arial" w:hAnsi="Arial" w:cs="Arial"/>
          <w:sz w:val="22"/>
          <w:szCs w:val="22"/>
        </w:rPr>
        <w:t xml:space="preserve">. </w:t>
      </w:r>
    </w:p>
    <w:p w14:paraId="6102360D" w14:textId="77777777" w:rsidR="00E56929" w:rsidRPr="003423D0" w:rsidRDefault="00E56929" w:rsidP="004F46F0">
      <w:pPr>
        <w:ind w:firstLine="708"/>
        <w:jc w:val="both"/>
        <w:rPr>
          <w:rFonts w:ascii="Arial" w:hAnsi="Arial" w:cs="Arial"/>
          <w:sz w:val="22"/>
          <w:szCs w:val="22"/>
        </w:rPr>
      </w:pPr>
    </w:p>
    <w:p w14:paraId="2CE08BAF" w14:textId="631DAD7B" w:rsidR="004F46F0" w:rsidRPr="00015D82" w:rsidRDefault="004F46F0" w:rsidP="0002060C">
      <w:pPr>
        <w:pStyle w:val="afc"/>
        <w:numPr>
          <w:ilvl w:val="2"/>
          <w:numId w:val="16"/>
        </w:numPr>
        <w:ind w:left="1418" w:hanging="709"/>
        <w:jc w:val="both"/>
        <w:rPr>
          <w:rFonts w:ascii="Arial" w:hAnsi="Arial" w:cs="Arial"/>
          <w:sz w:val="22"/>
          <w:szCs w:val="22"/>
        </w:rPr>
      </w:pPr>
      <w:bookmarkStart w:id="34" w:name="_Hlk195631264"/>
      <w:r w:rsidRPr="00015D82">
        <w:rPr>
          <w:rFonts w:ascii="Arial" w:hAnsi="Arial" w:cs="Arial"/>
          <w:b/>
          <w:sz w:val="22"/>
          <w:szCs w:val="22"/>
        </w:rPr>
        <w:t xml:space="preserve">Стопански клас Дъбов </w:t>
      </w:r>
      <w:proofErr w:type="spellStart"/>
      <w:r w:rsidRPr="00015D82">
        <w:rPr>
          <w:rFonts w:ascii="Arial" w:hAnsi="Arial" w:cs="Arial"/>
          <w:b/>
          <w:sz w:val="22"/>
          <w:szCs w:val="22"/>
        </w:rPr>
        <w:t>високобонитетен</w:t>
      </w:r>
      <w:proofErr w:type="spellEnd"/>
      <w:r w:rsidRPr="00015D82">
        <w:rPr>
          <w:rFonts w:ascii="Arial" w:hAnsi="Arial" w:cs="Arial"/>
          <w:b/>
          <w:sz w:val="22"/>
          <w:szCs w:val="22"/>
        </w:rPr>
        <w:t xml:space="preserve"> за превръщане – ДВП</w:t>
      </w:r>
      <w:bookmarkEnd w:id="34"/>
      <w:r w:rsidR="00015D82">
        <w:rPr>
          <w:rFonts w:ascii="Arial" w:hAnsi="Arial" w:cs="Arial"/>
          <w:b/>
          <w:sz w:val="22"/>
          <w:szCs w:val="22"/>
        </w:rPr>
        <w:t xml:space="preserve"> – 203 ха</w:t>
      </w:r>
    </w:p>
    <w:p w14:paraId="3D5B7A49" w14:textId="45D62AC5" w:rsidR="004F46F0" w:rsidRPr="003423D0" w:rsidRDefault="004F46F0" w:rsidP="004F46F0">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w:t>
      </w:r>
      <w:proofErr w:type="spellStart"/>
      <w:r w:rsidRPr="003423D0">
        <w:rPr>
          <w:rFonts w:ascii="Arial" w:hAnsi="Arial" w:cs="Arial"/>
          <w:sz w:val="22"/>
          <w:szCs w:val="22"/>
        </w:rPr>
        <w:t>високобонитетни</w:t>
      </w:r>
      <w:proofErr w:type="spellEnd"/>
      <w:r w:rsidRPr="003423D0">
        <w:rPr>
          <w:rFonts w:ascii="Arial" w:hAnsi="Arial" w:cs="Arial"/>
          <w:sz w:val="22"/>
          <w:szCs w:val="22"/>
        </w:rPr>
        <w:t xml:space="preserve"> насаждения с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зимен дъб или </w:t>
      </w:r>
      <w:proofErr w:type="spellStart"/>
      <w:r w:rsidRPr="003423D0">
        <w:rPr>
          <w:rFonts w:ascii="Arial" w:hAnsi="Arial" w:cs="Arial"/>
          <w:sz w:val="22"/>
          <w:szCs w:val="22"/>
        </w:rPr>
        <w:t>благун</w:t>
      </w:r>
      <w:proofErr w:type="spellEnd"/>
      <w:r w:rsidRPr="003423D0">
        <w:rPr>
          <w:rFonts w:ascii="Arial" w:hAnsi="Arial" w:cs="Arial"/>
          <w:sz w:val="22"/>
          <w:szCs w:val="22"/>
        </w:rPr>
        <w:t xml:space="preserve">, както и смесени насаждения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от зимен  дъб и </w:t>
      </w:r>
      <w:proofErr w:type="spellStart"/>
      <w:r w:rsidRPr="003423D0">
        <w:rPr>
          <w:rFonts w:ascii="Arial" w:hAnsi="Arial" w:cs="Arial"/>
          <w:sz w:val="22"/>
          <w:szCs w:val="22"/>
        </w:rPr>
        <w:t>благун</w:t>
      </w:r>
      <w:proofErr w:type="spellEnd"/>
      <w:r w:rsidRPr="003423D0">
        <w:rPr>
          <w:rFonts w:ascii="Arial" w:hAnsi="Arial" w:cs="Arial"/>
          <w:sz w:val="22"/>
          <w:szCs w:val="22"/>
        </w:rPr>
        <w:t xml:space="preserve"> от II и част от III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 производителност на стопанския клас е ІІ (2.</w:t>
      </w:r>
      <w:r w:rsidR="00015D82">
        <w:rPr>
          <w:rFonts w:ascii="Arial" w:hAnsi="Arial" w:cs="Arial"/>
          <w:sz w:val="22"/>
          <w:szCs w:val="22"/>
        </w:rPr>
        <w:t>4</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w:t>
      </w:r>
      <w:r w:rsidR="00015D82" w:rsidRPr="00015D82">
        <w:rPr>
          <w:rFonts w:ascii="Arial" w:hAnsi="Arial" w:cs="Arial"/>
          <w:sz w:val="22"/>
        </w:rPr>
        <w:t xml:space="preserve"> </w:t>
      </w:r>
      <w:r w:rsidR="00015D82" w:rsidRPr="00C74091">
        <w:rPr>
          <w:rFonts w:ascii="Arial" w:hAnsi="Arial" w:cs="Arial"/>
          <w:sz w:val="22"/>
        </w:rPr>
        <w:t xml:space="preserve">Средната възраст е </w:t>
      </w:r>
      <w:r w:rsidR="00FD2119">
        <w:rPr>
          <w:rFonts w:ascii="Arial" w:hAnsi="Arial" w:cs="Arial"/>
          <w:sz w:val="22"/>
        </w:rPr>
        <w:t>80</w:t>
      </w:r>
      <w:r w:rsidR="00015D82" w:rsidRPr="00C74091">
        <w:rPr>
          <w:rFonts w:ascii="Arial" w:hAnsi="Arial" w:cs="Arial"/>
          <w:sz w:val="22"/>
        </w:rPr>
        <w:t xml:space="preserve"> години.</w:t>
      </w:r>
    </w:p>
    <w:p w14:paraId="796F27D2" w14:textId="56A988C6" w:rsidR="004F46F0" w:rsidRPr="003423D0" w:rsidRDefault="004F46F0" w:rsidP="004F46F0">
      <w:pPr>
        <w:ind w:firstLine="708"/>
        <w:jc w:val="both"/>
        <w:rPr>
          <w:rFonts w:ascii="Arial" w:hAnsi="Arial" w:cs="Arial"/>
          <w:sz w:val="22"/>
          <w:szCs w:val="22"/>
        </w:rPr>
      </w:pPr>
      <w:r w:rsidRPr="003423D0">
        <w:rPr>
          <w:rFonts w:ascii="Arial" w:hAnsi="Arial" w:cs="Arial"/>
          <w:sz w:val="22"/>
          <w:szCs w:val="22"/>
        </w:rPr>
        <w:t>Насажденията са разположени на средно</w:t>
      </w:r>
      <w:r w:rsidR="00FD2119">
        <w:rPr>
          <w:rFonts w:ascii="Arial" w:hAnsi="Arial" w:cs="Arial"/>
          <w:sz w:val="22"/>
          <w:szCs w:val="22"/>
        </w:rPr>
        <w:t xml:space="preserve"> </w:t>
      </w:r>
      <w:r w:rsidRPr="003423D0">
        <w:rPr>
          <w:rFonts w:ascii="Arial" w:hAnsi="Arial" w:cs="Arial"/>
          <w:sz w:val="22"/>
          <w:szCs w:val="22"/>
        </w:rPr>
        <w:t>богати</w:t>
      </w:r>
      <w:r w:rsidR="00FD2119">
        <w:rPr>
          <w:rFonts w:ascii="Arial" w:hAnsi="Arial" w:cs="Arial"/>
          <w:sz w:val="22"/>
          <w:szCs w:val="22"/>
        </w:rPr>
        <w:t>,</w:t>
      </w:r>
      <w:r w:rsidRPr="003423D0">
        <w:rPr>
          <w:rFonts w:ascii="Arial" w:hAnsi="Arial" w:cs="Arial"/>
          <w:sz w:val="22"/>
          <w:szCs w:val="22"/>
        </w:rPr>
        <w:t xml:space="preserve">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w:t>
      </w:r>
    </w:p>
    <w:p w14:paraId="3857934F" w14:textId="40F1073F" w:rsidR="004F46F0" w:rsidRDefault="00370AAB" w:rsidP="004F46F0">
      <w:pPr>
        <w:pStyle w:val="aa"/>
        <w:ind w:firstLine="720"/>
        <w:jc w:val="both"/>
        <w:rPr>
          <w:rFonts w:ascii="Arial" w:hAnsi="Arial" w:cs="Arial"/>
          <w:sz w:val="22"/>
          <w:szCs w:val="22"/>
        </w:rPr>
      </w:pPr>
      <w:r>
        <w:rPr>
          <w:rFonts w:ascii="Arial" w:hAnsi="Arial" w:cs="Arial"/>
          <w:sz w:val="22"/>
          <w:szCs w:val="22"/>
        </w:rPr>
        <w:t>Ц</w:t>
      </w:r>
      <w:r w:rsidR="004F46F0" w:rsidRPr="003423D0">
        <w:rPr>
          <w:rFonts w:ascii="Arial" w:hAnsi="Arial" w:cs="Arial"/>
          <w:sz w:val="22"/>
          <w:szCs w:val="22"/>
        </w:rPr>
        <w:t xml:space="preserve">ел </w:t>
      </w:r>
      <w:r>
        <w:rPr>
          <w:rFonts w:ascii="Arial" w:hAnsi="Arial" w:cs="Arial"/>
          <w:sz w:val="22"/>
          <w:szCs w:val="22"/>
        </w:rPr>
        <w:t>на стопанисване</w:t>
      </w:r>
      <w:r w:rsidR="004F46F0" w:rsidRPr="003423D0">
        <w:rPr>
          <w:rFonts w:ascii="Times New Roman" w:hAnsi="Times New Roman"/>
        </w:rPr>
        <w:t xml:space="preserve"> </w:t>
      </w:r>
      <w:r w:rsidR="004F46F0" w:rsidRPr="003423D0">
        <w:rPr>
          <w:rFonts w:ascii="Arial" w:hAnsi="Arial" w:cs="Arial"/>
          <w:sz w:val="22"/>
          <w:szCs w:val="22"/>
        </w:rPr>
        <w:t xml:space="preserve">превръщането им в семенни и цел на производство добив на едра строителна дървесина с диаметър на тънкия край над 18 см при </w:t>
      </w:r>
      <w:proofErr w:type="spellStart"/>
      <w:r w:rsidR="004F46F0" w:rsidRPr="003423D0">
        <w:rPr>
          <w:rFonts w:ascii="Arial" w:hAnsi="Arial" w:cs="Arial"/>
          <w:sz w:val="22"/>
          <w:szCs w:val="22"/>
        </w:rPr>
        <w:t>турнус</w:t>
      </w:r>
      <w:proofErr w:type="spellEnd"/>
      <w:r w:rsidR="004F46F0" w:rsidRPr="003423D0">
        <w:rPr>
          <w:rFonts w:ascii="Arial" w:hAnsi="Arial" w:cs="Arial"/>
          <w:sz w:val="22"/>
          <w:szCs w:val="22"/>
        </w:rPr>
        <w:t xml:space="preserve"> на сеч 90 години.</w:t>
      </w:r>
    </w:p>
    <w:p w14:paraId="30EC08AE" w14:textId="77777777" w:rsidR="002C7F5F" w:rsidRPr="003423D0" w:rsidRDefault="002C7F5F" w:rsidP="004F46F0">
      <w:pPr>
        <w:pStyle w:val="aa"/>
        <w:ind w:firstLine="720"/>
        <w:jc w:val="both"/>
        <w:rPr>
          <w:rFonts w:ascii="Arial" w:hAnsi="Arial" w:cs="Arial"/>
          <w:sz w:val="22"/>
          <w:szCs w:val="22"/>
        </w:rPr>
      </w:pPr>
    </w:p>
    <w:p w14:paraId="2BF3784B" w14:textId="0E15B091" w:rsidR="004F46F0" w:rsidRPr="00D00FDD" w:rsidRDefault="004470E7" w:rsidP="00BD35F2">
      <w:pPr>
        <w:pStyle w:val="afc"/>
        <w:numPr>
          <w:ilvl w:val="2"/>
          <w:numId w:val="16"/>
        </w:numPr>
        <w:ind w:left="0" w:firstLine="567"/>
        <w:jc w:val="both"/>
        <w:rPr>
          <w:rFonts w:ascii="Arial" w:hAnsi="Arial" w:cs="Arial"/>
          <w:sz w:val="22"/>
          <w:szCs w:val="22"/>
        </w:rPr>
      </w:pPr>
      <w:bookmarkStart w:id="35" w:name="_Hlk195631346"/>
      <w:r w:rsidRPr="00FD2119">
        <w:rPr>
          <w:rFonts w:ascii="Arial" w:hAnsi="Arial" w:cs="Arial"/>
          <w:b/>
          <w:sz w:val="22"/>
          <w:szCs w:val="22"/>
        </w:rPr>
        <w:t>Стопански</w:t>
      </w:r>
      <w:r w:rsidR="004A3E64">
        <w:rPr>
          <w:rFonts w:ascii="Arial" w:hAnsi="Arial" w:cs="Arial"/>
          <w:b/>
          <w:sz w:val="22"/>
          <w:szCs w:val="22"/>
        </w:rPr>
        <w:t xml:space="preserve"> </w:t>
      </w:r>
      <w:r w:rsidRPr="00FD2119">
        <w:rPr>
          <w:rFonts w:ascii="Arial" w:hAnsi="Arial" w:cs="Arial"/>
          <w:b/>
          <w:sz w:val="22"/>
          <w:szCs w:val="22"/>
        </w:rPr>
        <w:t xml:space="preserve">клас Дъбов средно и </w:t>
      </w:r>
      <w:proofErr w:type="spellStart"/>
      <w:r w:rsidRPr="00FD2119">
        <w:rPr>
          <w:rFonts w:ascii="Arial" w:hAnsi="Arial" w:cs="Arial"/>
          <w:b/>
          <w:sz w:val="22"/>
          <w:szCs w:val="22"/>
        </w:rPr>
        <w:t>нискобонитетен</w:t>
      </w:r>
      <w:proofErr w:type="spellEnd"/>
      <w:r w:rsidRPr="00FD2119">
        <w:rPr>
          <w:rFonts w:ascii="Arial" w:hAnsi="Arial" w:cs="Arial"/>
          <w:b/>
          <w:sz w:val="22"/>
          <w:szCs w:val="22"/>
        </w:rPr>
        <w:t xml:space="preserve"> за превръщане – </w:t>
      </w:r>
      <w:proofErr w:type="spellStart"/>
      <w:r w:rsidRPr="00FD2119">
        <w:rPr>
          <w:rFonts w:ascii="Arial" w:hAnsi="Arial" w:cs="Arial"/>
          <w:b/>
          <w:sz w:val="22"/>
          <w:szCs w:val="22"/>
        </w:rPr>
        <w:t>ДСрНП</w:t>
      </w:r>
      <w:bookmarkEnd w:id="35"/>
      <w:proofErr w:type="spellEnd"/>
      <w:r w:rsidR="004A3E64">
        <w:rPr>
          <w:rFonts w:ascii="Arial" w:hAnsi="Arial" w:cs="Arial"/>
          <w:b/>
          <w:sz w:val="22"/>
          <w:szCs w:val="22"/>
        </w:rPr>
        <w:t xml:space="preserve"> – 177.9 ха</w:t>
      </w:r>
    </w:p>
    <w:p w14:paraId="365A9B28" w14:textId="520502E7" w:rsidR="004470E7" w:rsidRPr="003423D0" w:rsidRDefault="004470E7" w:rsidP="004470E7">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с </w:t>
      </w:r>
      <w:proofErr w:type="spellStart"/>
      <w:r w:rsidRPr="003423D0">
        <w:rPr>
          <w:rFonts w:ascii="Arial" w:hAnsi="Arial" w:cs="Arial"/>
          <w:sz w:val="22"/>
          <w:szCs w:val="22"/>
        </w:rPr>
        <w:t>преоблада</w:t>
      </w:r>
      <w:r w:rsidRPr="003423D0">
        <w:rPr>
          <w:rFonts w:ascii="Arial" w:hAnsi="Arial" w:cs="Arial"/>
          <w:sz w:val="22"/>
          <w:szCs w:val="22"/>
        </w:rPr>
        <w:softHyphen/>
        <w:t>ние</w:t>
      </w:r>
      <w:proofErr w:type="spellEnd"/>
      <w:r w:rsidRPr="003423D0">
        <w:rPr>
          <w:rFonts w:ascii="Arial" w:hAnsi="Arial" w:cs="Arial"/>
          <w:sz w:val="22"/>
          <w:szCs w:val="22"/>
        </w:rPr>
        <w:t xml:space="preserve"> на зимен дъб и </w:t>
      </w:r>
      <w:proofErr w:type="spellStart"/>
      <w:r w:rsidRPr="003423D0">
        <w:rPr>
          <w:rFonts w:ascii="Arial" w:hAnsi="Arial" w:cs="Arial"/>
          <w:sz w:val="22"/>
          <w:szCs w:val="22"/>
        </w:rPr>
        <w:t>благун</w:t>
      </w:r>
      <w:proofErr w:type="spellEnd"/>
      <w:r w:rsidRPr="003423D0">
        <w:rPr>
          <w:rFonts w:ascii="Arial" w:hAnsi="Arial" w:cs="Arial"/>
          <w:sz w:val="22"/>
          <w:szCs w:val="22"/>
        </w:rPr>
        <w:t xml:space="preserve">, както и смесени без </w:t>
      </w:r>
      <w:proofErr w:type="spellStart"/>
      <w:r w:rsidRPr="003423D0">
        <w:rPr>
          <w:rFonts w:ascii="Arial" w:hAnsi="Arial" w:cs="Arial"/>
          <w:sz w:val="22"/>
          <w:szCs w:val="22"/>
        </w:rPr>
        <w:t>преобладние</w:t>
      </w:r>
      <w:proofErr w:type="spellEnd"/>
      <w:r w:rsidRPr="003423D0">
        <w:rPr>
          <w:rFonts w:ascii="Arial" w:hAnsi="Arial" w:cs="Arial"/>
          <w:sz w:val="22"/>
          <w:szCs w:val="22"/>
        </w:rPr>
        <w:t xml:space="preserve"> от четирите дървесни вида, средно и </w:t>
      </w:r>
      <w:proofErr w:type="spellStart"/>
      <w:r w:rsidRPr="003423D0">
        <w:rPr>
          <w:rFonts w:ascii="Arial" w:hAnsi="Arial" w:cs="Arial"/>
          <w:sz w:val="22"/>
          <w:szCs w:val="22"/>
        </w:rPr>
        <w:t>нискобонитетни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част от III и IV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производителност  на класа е III (3.</w:t>
      </w:r>
      <w:r w:rsidR="004A3E64">
        <w:rPr>
          <w:rFonts w:ascii="Arial" w:hAnsi="Arial" w:cs="Arial"/>
          <w:sz w:val="22"/>
          <w:szCs w:val="22"/>
        </w:rPr>
        <w:t>3</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е 7</w:t>
      </w:r>
      <w:r w:rsidR="004A3E64">
        <w:rPr>
          <w:rFonts w:ascii="Arial" w:hAnsi="Arial" w:cs="Arial"/>
          <w:sz w:val="22"/>
          <w:szCs w:val="22"/>
        </w:rPr>
        <w:t>7</w:t>
      </w:r>
      <w:r w:rsidRPr="003423D0">
        <w:rPr>
          <w:rFonts w:ascii="Arial" w:hAnsi="Arial" w:cs="Arial"/>
          <w:sz w:val="22"/>
          <w:szCs w:val="22"/>
        </w:rPr>
        <w:t xml:space="preserve"> години. </w:t>
      </w:r>
    </w:p>
    <w:p w14:paraId="4CFF1310" w14:textId="77777777" w:rsidR="004470E7" w:rsidRPr="003423D0" w:rsidRDefault="004470E7" w:rsidP="004470E7">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среднобогати,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Санитарното им състояние е средно.</w:t>
      </w:r>
    </w:p>
    <w:p w14:paraId="708B3C3A" w14:textId="77777777" w:rsidR="004F46F0" w:rsidRDefault="00370AAB" w:rsidP="004470E7">
      <w:pPr>
        <w:ind w:firstLine="708"/>
        <w:jc w:val="both"/>
        <w:rPr>
          <w:rFonts w:ascii="Arial" w:hAnsi="Arial" w:cs="Arial"/>
          <w:sz w:val="22"/>
          <w:szCs w:val="22"/>
        </w:rPr>
      </w:pPr>
      <w:r>
        <w:rPr>
          <w:rFonts w:ascii="Arial" w:hAnsi="Arial" w:cs="Arial"/>
          <w:sz w:val="22"/>
          <w:szCs w:val="22"/>
        </w:rPr>
        <w:t>Ц</w:t>
      </w:r>
      <w:r w:rsidR="004470E7" w:rsidRPr="003423D0">
        <w:rPr>
          <w:rFonts w:ascii="Arial" w:hAnsi="Arial" w:cs="Arial"/>
          <w:sz w:val="22"/>
          <w:szCs w:val="22"/>
        </w:rPr>
        <w:t xml:space="preserve">ел </w:t>
      </w:r>
      <w:r>
        <w:rPr>
          <w:rFonts w:ascii="Arial" w:hAnsi="Arial" w:cs="Arial"/>
          <w:sz w:val="22"/>
          <w:szCs w:val="22"/>
        </w:rPr>
        <w:t>на стопанисване</w:t>
      </w:r>
      <w:r w:rsidR="004470E7" w:rsidRPr="003423D0">
        <w:t xml:space="preserve"> </w:t>
      </w:r>
      <w:r w:rsidR="004470E7" w:rsidRPr="003423D0">
        <w:rPr>
          <w:rFonts w:ascii="Arial" w:hAnsi="Arial" w:cs="Arial"/>
          <w:sz w:val="22"/>
          <w:szCs w:val="22"/>
        </w:rPr>
        <w:t xml:space="preserve">превръщането им в семенни и цел на производство добив на средна строителна дървесина </w:t>
      </w:r>
      <w:r w:rsidR="00060A55" w:rsidRPr="003423D0">
        <w:rPr>
          <w:rFonts w:ascii="Arial" w:hAnsi="Arial" w:cs="Arial"/>
          <w:sz w:val="22"/>
          <w:szCs w:val="22"/>
        </w:rPr>
        <w:t xml:space="preserve">при </w:t>
      </w:r>
      <w:proofErr w:type="spellStart"/>
      <w:r w:rsidR="00060A55" w:rsidRPr="003423D0">
        <w:rPr>
          <w:rFonts w:ascii="Arial" w:hAnsi="Arial" w:cs="Arial"/>
          <w:sz w:val="22"/>
          <w:szCs w:val="22"/>
        </w:rPr>
        <w:t>турнус</w:t>
      </w:r>
      <w:proofErr w:type="spellEnd"/>
      <w:r w:rsidR="00060A55" w:rsidRPr="003423D0">
        <w:rPr>
          <w:rFonts w:ascii="Arial" w:hAnsi="Arial" w:cs="Arial"/>
          <w:sz w:val="22"/>
          <w:szCs w:val="22"/>
        </w:rPr>
        <w:t xml:space="preserve"> на сеч 55 години.</w:t>
      </w:r>
    </w:p>
    <w:p w14:paraId="49007096" w14:textId="77777777" w:rsidR="002C7F5F" w:rsidRPr="003423D0" w:rsidRDefault="002C7F5F" w:rsidP="004470E7">
      <w:pPr>
        <w:ind w:firstLine="708"/>
        <w:jc w:val="both"/>
        <w:rPr>
          <w:rFonts w:ascii="Arial" w:hAnsi="Arial" w:cs="Arial"/>
          <w:sz w:val="22"/>
          <w:szCs w:val="22"/>
        </w:rPr>
      </w:pPr>
    </w:p>
    <w:p w14:paraId="176F51A9" w14:textId="18271451" w:rsidR="004F46F0" w:rsidRPr="00D00FDD" w:rsidRDefault="003C7B53" w:rsidP="004A3E64">
      <w:pPr>
        <w:pStyle w:val="afc"/>
        <w:numPr>
          <w:ilvl w:val="2"/>
          <w:numId w:val="16"/>
        </w:numPr>
        <w:ind w:left="1276" w:hanging="709"/>
        <w:jc w:val="both"/>
        <w:rPr>
          <w:rFonts w:ascii="Arial" w:hAnsi="Arial" w:cs="Arial"/>
          <w:sz w:val="22"/>
          <w:szCs w:val="22"/>
        </w:rPr>
      </w:pPr>
      <w:bookmarkStart w:id="36" w:name="_Hlk195631400"/>
      <w:r>
        <w:rPr>
          <w:rFonts w:ascii="Arial" w:hAnsi="Arial" w:cs="Arial"/>
          <w:b/>
          <w:sz w:val="22"/>
          <w:szCs w:val="22"/>
        </w:rPr>
        <w:t xml:space="preserve"> </w:t>
      </w:r>
      <w:r w:rsidR="004470E7" w:rsidRPr="00D00FDD">
        <w:rPr>
          <w:rFonts w:ascii="Arial" w:hAnsi="Arial" w:cs="Arial"/>
          <w:b/>
          <w:sz w:val="22"/>
          <w:szCs w:val="22"/>
        </w:rPr>
        <w:t xml:space="preserve">Стопански клас Церов </w:t>
      </w:r>
      <w:proofErr w:type="spellStart"/>
      <w:r w:rsidR="004470E7" w:rsidRPr="00D00FDD">
        <w:rPr>
          <w:rFonts w:ascii="Arial" w:hAnsi="Arial" w:cs="Arial"/>
          <w:b/>
          <w:sz w:val="22"/>
          <w:szCs w:val="22"/>
        </w:rPr>
        <w:t>високобонитетен</w:t>
      </w:r>
      <w:proofErr w:type="spellEnd"/>
      <w:r w:rsidR="004470E7" w:rsidRPr="00D00FDD">
        <w:rPr>
          <w:rFonts w:ascii="Arial" w:hAnsi="Arial" w:cs="Arial"/>
          <w:b/>
          <w:sz w:val="22"/>
          <w:szCs w:val="22"/>
        </w:rPr>
        <w:t xml:space="preserve"> за превръщане – ЦВП</w:t>
      </w:r>
      <w:bookmarkEnd w:id="36"/>
      <w:r w:rsidR="00BD35F2">
        <w:rPr>
          <w:rFonts w:ascii="Arial" w:hAnsi="Arial" w:cs="Arial"/>
          <w:b/>
          <w:sz w:val="22"/>
          <w:szCs w:val="22"/>
        </w:rPr>
        <w:t xml:space="preserve"> – 618.2 ха</w:t>
      </w:r>
    </w:p>
    <w:p w14:paraId="249C6F00" w14:textId="4E623BC5" w:rsidR="004470E7" w:rsidRPr="003423D0" w:rsidRDefault="004470E7" w:rsidP="004470E7">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с </w:t>
      </w:r>
      <w:proofErr w:type="spellStart"/>
      <w:r w:rsidRPr="003423D0">
        <w:rPr>
          <w:rFonts w:ascii="Arial" w:hAnsi="Arial" w:cs="Arial"/>
          <w:sz w:val="22"/>
          <w:szCs w:val="22"/>
        </w:rPr>
        <w:t>преоблада</w:t>
      </w:r>
      <w:r w:rsidRPr="003423D0">
        <w:rPr>
          <w:rFonts w:ascii="Arial" w:hAnsi="Arial" w:cs="Arial"/>
          <w:sz w:val="22"/>
          <w:szCs w:val="22"/>
        </w:rPr>
        <w:softHyphen/>
        <w:t>ние</w:t>
      </w:r>
      <w:proofErr w:type="spellEnd"/>
      <w:r w:rsidRPr="003423D0">
        <w:rPr>
          <w:rFonts w:ascii="Arial" w:hAnsi="Arial" w:cs="Arial"/>
          <w:sz w:val="22"/>
          <w:szCs w:val="22"/>
        </w:rPr>
        <w:t xml:space="preserve"> на цер </w:t>
      </w:r>
      <w:proofErr w:type="spellStart"/>
      <w:r w:rsidRPr="003423D0">
        <w:rPr>
          <w:rFonts w:ascii="Arial" w:hAnsi="Arial" w:cs="Arial"/>
          <w:sz w:val="22"/>
          <w:szCs w:val="22"/>
        </w:rPr>
        <w:t>високобонитетни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I, II и част от III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със средна производителност  II (1.</w:t>
      </w:r>
      <w:r w:rsidR="00BD35F2">
        <w:rPr>
          <w:rFonts w:ascii="Arial" w:hAnsi="Arial" w:cs="Arial"/>
          <w:sz w:val="22"/>
          <w:szCs w:val="22"/>
        </w:rPr>
        <w:t>8</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е 5</w:t>
      </w:r>
      <w:r w:rsidR="00BD35F2">
        <w:rPr>
          <w:rFonts w:ascii="Arial" w:hAnsi="Arial" w:cs="Arial"/>
          <w:sz w:val="22"/>
          <w:szCs w:val="22"/>
        </w:rPr>
        <w:t>5</w:t>
      </w:r>
      <w:r w:rsidRPr="003423D0">
        <w:rPr>
          <w:rFonts w:ascii="Arial" w:hAnsi="Arial" w:cs="Arial"/>
          <w:sz w:val="22"/>
          <w:szCs w:val="22"/>
        </w:rPr>
        <w:t xml:space="preserve"> години. </w:t>
      </w:r>
    </w:p>
    <w:p w14:paraId="205B2C18" w14:textId="77777777" w:rsidR="004470E7" w:rsidRPr="003423D0" w:rsidRDefault="004470E7" w:rsidP="004470E7">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Санитарното им състояние е сравнително добро.</w:t>
      </w:r>
    </w:p>
    <w:p w14:paraId="64B74712" w14:textId="4865379D" w:rsidR="004470E7" w:rsidRPr="003423D0" w:rsidRDefault="00370AAB" w:rsidP="004470E7">
      <w:pPr>
        <w:ind w:firstLine="708"/>
        <w:jc w:val="both"/>
        <w:rPr>
          <w:rFonts w:ascii="Arial" w:hAnsi="Arial" w:cs="Arial"/>
          <w:sz w:val="22"/>
          <w:szCs w:val="22"/>
        </w:rPr>
      </w:pPr>
      <w:r>
        <w:rPr>
          <w:rFonts w:ascii="Arial" w:hAnsi="Arial" w:cs="Arial"/>
          <w:sz w:val="22"/>
          <w:szCs w:val="22"/>
        </w:rPr>
        <w:t>Ц</w:t>
      </w:r>
      <w:r w:rsidR="004470E7" w:rsidRPr="003423D0">
        <w:rPr>
          <w:rFonts w:ascii="Arial" w:hAnsi="Arial" w:cs="Arial"/>
          <w:sz w:val="22"/>
          <w:szCs w:val="22"/>
        </w:rPr>
        <w:t xml:space="preserve">ел </w:t>
      </w:r>
      <w:r>
        <w:rPr>
          <w:rFonts w:ascii="Arial" w:hAnsi="Arial" w:cs="Arial"/>
          <w:sz w:val="22"/>
          <w:szCs w:val="22"/>
        </w:rPr>
        <w:t>на стопанисване</w:t>
      </w:r>
      <w:r w:rsidR="004470E7" w:rsidRPr="003423D0">
        <w:t xml:space="preserve"> </w:t>
      </w:r>
      <w:r w:rsidR="00EE7F3C" w:rsidRPr="002C7F5F">
        <w:rPr>
          <w:rFonts w:ascii="Arial" w:hAnsi="Arial" w:cs="Arial"/>
          <w:sz w:val="22"/>
          <w:szCs w:val="22"/>
        </w:rPr>
        <w:t>е</w:t>
      </w:r>
      <w:r w:rsidR="00EE7F3C">
        <w:t xml:space="preserve"> </w:t>
      </w:r>
      <w:r w:rsidR="004470E7" w:rsidRPr="003423D0">
        <w:rPr>
          <w:rFonts w:ascii="Arial" w:hAnsi="Arial" w:cs="Arial"/>
          <w:sz w:val="22"/>
          <w:szCs w:val="22"/>
        </w:rPr>
        <w:t xml:space="preserve">превръщането им в семенни и цел на производство добив на </w:t>
      </w:r>
      <w:r w:rsidR="00EE7F3C">
        <w:rPr>
          <w:rFonts w:ascii="Arial" w:hAnsi="Arial" w:cs="Arial"/>
          <w:sz w:val="22"/>
          <w:szCs w:val="22"/>
        </w:rPr>
        <w:t>едр</w:t>
      </w:r>
      <w:r w:rsidR="004470E7" w:rsidRPr="003423D0">
        <w:rPr>
          <w:rFonts w:ascii="Arial" w:hAnsi="Arial" w:cs="Arial"/>
          <w:sz w:val="22"/>
          <w:szCs w:val="22"/>
        </w:rPr>
        <w:t>а строителна дървесина с диаметър на тънкия край над 18 см</w:t>
      </w:r>
      <w:r w:rsidR="00060A55" w:rsidRPr="003423D0">
        <w:rPr>
          <w:rFonts w:ascii="Arial" w:hAnsi="Arial" w:cs="Arial"/>
          <w:sz w:val="22"/>
          <w:szCs w:val="22"/>
        </w:rPr>
        <w:t xml:space="preserve"> при </w:t>
      </w:r>
      <w:proofErr w:type="spellStart"/>
      <w:r w:rsidR="00060A55" w:rsidRPr="003423D0">
        <w:rPr>
          <w:rFonts w:ascii="Arial" w:hAnsi="Arial" w:cs="Arial"/>
          <w:sz w:val="22"/>
          <w:szCs w:val="22"/>
        </w:rPr>
        <w:t>турнус</w:t>
      </w:r>
      <w:proofErr w:type="spellEnd"/>
      <w:r w:rsidR="00060A55" w:rsidRPr="003423D0">
        <w:rPr>
          <w:rFonts w:ascii="Arial" w:hAnsi="Arial" w:cs="Arial"/>
          <w:sz w:val="22"/>
          <w:szCs w:val="22"/>
        </w:rPr>
        <w:t xml:space="preserve"> на сеч 60 години.</w:t>
      </w:r>
    </w:p>
    <w:p w14:paraId="13EBDF41" w14:textId="77777777" w:rsidR="008A1D24" w:rsidRDefault="008A1D24" w:rsidP="004470E7">
      <w:pPr>
        <w:ind w:left="708"/>
        <w:jc w:val="both"/>
        <w:rPr>
          <w:rFonts w:ascii="Arial" w:hAnsi="Arial" w:cs="Arial"/>
          <w:sz w:val="22"/>
          <w:szCs w:val="22"/>
        </w:rPr>
      </w:pPr>
    </w:p>
    <w:p w14:paraId="1B36F1C6" w14:textId="307004E0" w:rsidR="004470E7" w:rsidRPr="003423D0" w:rsidRDefault="003C7B53" w:rsidP="00EC7320">
      <w:pPr>
        <w:pStyle w:val="afc"/>
        <w:numPr>
          <w:ilvl w:val="2"/>
          <w:numId w:val="16"/>
        </w:numPr>
        <w:ind w:left="1276" w:hanging="709"/>
        <w:jc w:val="both"/>
        <w:rPr>
          <w:rFonts w:ascii="Arial" w:hAnsi="Arial" w:cs="Arial"/>
          <w:sz w:val="22"/>
          <w:szCs w:val="22"/>
        </w:rPr>
      </w:pPr>
      <w:bookmarkStart w:id="37" w:name="_Hlk195631448"/>
      <w:r>
        <w:rPr>
          <w:rFonts w:ascii="Arial" w:hAnsi="Arial" w:cs="Arial"/>
          <w:b/>
          <w:sz w:val="22"/>
          <w:szCs w:val="22"/>
        </w:rPr>
        <w:t xml:space="preserve"> </w:t>
      </w:r>
      <w:r w:rsidR="00060A55" w:rsidRPr="003423D0">
        <w:rPr>
          <w:rFonts w:ascii="Arial" w:hAnsi="Arial" w:cs="Arial"/>
          <w:b/>
          <w:sz w:val="22"/>
          <w:szCs w:val="22"/>
        </w:rPr>
        <w:t>Стопански клас  Церов за превръщане – ЦП</w:t>
      </w:r>
      <w:bookmarkEnd w:id="37"/>
      <w:r w:rsidR="00EE7F3C">
        <w:rPr>
          <w:rFonts w:ascii="Arial" w:hAnsi="Arial" w:cs="Arial"/>
          <w:b/>
          <w:sz w:val="22"/>
          <w:szCs w:val="22"/>
        </w:rPr>
        <w:t xml:space="preserve"> – 508.7 ха</w:t>
      </w:r>
    </w:p>
    <w:p w14:paraId="25E6018A" w14:textId="760CC07D" w:rsidR="00060A55" w:rsidRPr="003423D0" w:rsidRDefault="00060A55" w:rsidP="00060A55">
      <w:pPr>
        <w:pStyle w:val="af1"/>
        <w:spacing w:before="0" w:beforeAutospacing="0" w:after="0" w:afterAutospacing="0"/>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с </w:t>
      </w:r>
      <w:proofErr w:type="spellStart"/>
      <w:r w:rsidRPr="003423D0">
        <w:rPr>
          <w:rFonts w:ascii="Arial" w:hAnsi="Arial" w:cs="Arial"/>
          <w:sz w:val="22"/>
          <w:szCs w:val="22"/>
        </w:rPr>
        <w:t>преоблада</w:t>
      </w:r>
      <w:r w:rsidRPr="003423D0">
        <w:rPr>
          <w:rFonts w:ascii="Arial" w:hAnsi="Arial" w:cs="Arial"/>
          <w:sz w:val="22"/>
          <w:szCs w:val="22"/>
        </w:rPr>
        <w:softHyphen/>
        <w:t>ние</w:t>
      </w:r>
      <w:proofErr w:type="spellEnd"/>
      <w:r w:rsidRPr="003423D0">
        <w:rPr>
          <w:rFonts w:ascii="Arial" w:hAnsi="Arial" w:cs="Arial"/>
          <w:sz w:val="22"/>
          <w:szCs w:val="22"/>
        </w:rPr>
        <w:t xml:space="preserve"> на цер средно и </w:t>
      </w:r>
      <w:proofErr w:type="spellStart"/>
      <w:r w:rsidRPr="003423D0">
        <w:rPr>
          <w:rFonts w:ascii="Arial" w:hAnsi="Arial" w:cs="Arial"/>
          <w:sz w:val="22"/>
          <w:szCs w:val="22"/>
        </w:rPr>
        <w:t>нискобонитетни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част от III, IV и V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производителност  на класа е I</w:t>
      </w:r>
      <w:r w:rsidR="00EE7F3C">
        <w:rPr>
          <w:rFonts w:ascii="Arial" w:hAnsi="Arial" w:cs="Arial"/>
          <w:sz w:val="22"/>
          <w:szCs w:val="22"/>
          <w:lang w:val="en-US"/>
        </w:rPr>
        <w:t>V</w:t>
      </w:r>
      <w:r w:rsidRPr="003423D0">
        <w:rPr>
          <w:rFonts w:ascii="Arial" w:hAnsi="Arial" w:cs="Arial"/>
          <w:sz w:val="22"/>
          <w:szCs w:val="22"/>
        </w:rPr>
        <w:t xml:space="preserve"> (3.</w:t>
      </w:r>
      <w:r w:rsidR="00EE7F3C">
        <w:rPr>
          <w:rFonts w:ascii="Arial" w:hAnsi="Arial" w:cs="Arial"/>
          <w:sz w:val="22"/>
          <w:szCs w:val="22"/>
        </w:rPr>
        <w:t>5</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е 5</w:t>
      </w:r>
      <w:r w:rsidR="00EE7F3C">
        <w:rPr>
          <w:rFonts w:ascii="Arial" w:hAnsi="Arial" w:cs="Arial"/>
          <w:sz w:val="22"/>
          <w:szCs w:val="22"/>
        </w:rPr>
        <w:t>5</w:t>
      </w:r>
      <w:r w:rsidRPr="003423D0">
        <w:rPr>
          <w:rFonts w:ascii="Arial" w:hAnsi="Arial" w:cs="Arial"/>
          <w:sz w:val="22"/>
          <w:szCs w:val="22"/>
        </w:rPr>
        <w:t xml:space="preserve"> години. 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Санитарното им състояние е добро до средно.</w:t>
      </w:r>
    </w:p>
    <w:p w14:paraId="03D5BEFD" w14:textId="0D282F65" w:rsidR="004F46F0" w:rsidRPr="003423D0" w:rsidRDefault="00DE38EE" w:rsidP="00060A55">
      <w:pPr>
        <w:ind w:firstLine="708"/>
        <w:jc w:val="both"/>
        <w:rPr>
          <w:rFonts w:ascii="Arial" w:hAnsi="Arial" w:cs="Arial"/>
          <w:sz w:val="22"/>
          <w:szCs w:val="22"/>
        </w:rPr>
      </w:pPr>
      <w:r>
        <w:rPr>
          <w:rFonts w:ascii="Arial" w:hAnsi="Arial" w:cs="Arial"/>
          <w:sz w:val="22"/>
        </w:rPr>
        <w:t>Ц</w:t>
      </w:r>
      <w:r w:rsidRPr="003423D0">
        <w:rPr>
          <w:rFonts w:ascii="Arial" w:hAnsi="Arial" w:cs="Arial"/>
          <w:sz w:val="22"/>
        </w:rPr>
        <w:t xml:space="preserve">ел </w:t>
      </w:r>
      <w:r>
        <w:rPr>
          <w:rFonts w:ascii="Arial" w:hAnsi="Arial" w:cs="Arial"/>
          <w:sz w:val="22"/>
        </w:rPr>
        <w:t>на стопанисване</w:t>
      </w:r>
      <w:r w:rsidRPr="003423D0">
        <w:t xml:space="preserve"> </w:t>
      </w:r>
      <w:r w:rsidRPr="003423D0">
        <w:rPr>
          <w:rFonts w:ascii="Arial" w:hAnsi="Arial" w:cs="Arial"/>
          <w:sz w:val="22"/>
        </w:rPr>
        <w:t>превръщането им в семенни и цел на производство добив на</w:t>
      </w:r>
      <w:r>
        <w:rPr>
          <w:rFonts w:ascii="Arial" w:hAnsi="Arial" w:cs="Arial"/>
          <w:sz w:val="22"/>
        </w:rPr>
        <w:t xml:space="preserve"> едр</w:t>
      </w:r>
      <w:r w:rsidRPr="003423D0">
        <w:rPr>
          <w:rFonts w:ascii="Arial" w:hAnsi="Arial" w:cs="Arial"/>
          <w:sz w:val="22"/>
        </w:rPr>
        <w:t xml:space="preserve">а строителна дървесина с диаметър на тънкия край над 18 см </w:t>
      </w:r>
      <w:r>
        <w:rPr>
          <w:rFonts w:ascii="Arial" w:hAnsi="Arial" w:cs="Arial"/>
          <w:sz w:val="22"/>
        </w:rPr>
        <w:t xml:space="preserve">и </w:t>
      </w:r>
      <w:r w:rsidRPr="003423D0">
        <w:rPr>
          <w:rFonts w:ascii="Arial" w:hAnsi="Arial" w:cs="Arial"/>
          <w:sz w:val="22"/>
        </w:rPr>
        <w:t xml:space="preserve">средна строителна дървесина при </w:t>
      </w:r>
      <w:proofErr w:type="spellStart"/>
      <w:r w:rsidRPr="003423D0">
        <w:rPr>
          <w:rFonts w:ascii="Arial" w:hAnsi="Arial" w:cs="Arial"/>
          <w:sz w:val="22"/>
        </w:rPr>
        <w:t>турнус</w:t>
      </w:r>
      <w:proofErr w:type="spellEnd"/>
      <w:r w:rsidRPr="003423D0">
        <w:rPr>
          <w:rFonts w:ascii="Arial" w:hAnsi="Arial" w:cs="Arial"/>
          <w:sz w:val="22"/>
        </w:rPr>
        <w:t xml:space="preserve"> на сеч 55 години</w:t>
      </w:r>
      <w:r w:rsidR="00060A55" w:rsidRPr="003423D0">
        <w:rPr>
          <w:rFonts w:ascii="Arial" w:hAnsi="Arial" w:cs="Arial"/>
          <w:sz w:val="22"/>
          <w:szCs w:val="22"/>
        </w:rPr>
        <w:t>.</w:t>
      </w:r>
    </w:p>
    <w:p w14:paraId="3A0C97B3" w14:textId="77777777" w:rsidR="004F46F0" w:rsidRPr="003423D0" w:rsidRDefault="004F46F0" w:rsidP="00182A55">
      <w:pPr>
        <w:jc w:val="both"/>
        <w:rPr>
          <w:rFonts w:ascii="Arial" w:hAnsi="Arial" w:cs="Arial"/>
          <w:sz w:val="22"/>
          <w:szCs w:val="22"/>
        </w:rPr>
      </w:pPr>
    </w:p>
    <w:p w14:paraId="102472D1" w14:textId="66C8E6A8" w:rsidR="00060A55" w:rsidRPr="003423D0" w:rsidRDefault="00060A55" w:rsidP="00EC7320">
      <w:pPr>
        <w:pStyle w:val="afc"/>
        <w:numPr>
          <w:ilvl w:val="2"/>
          <w:numId w:val="16"/>
        </w:numPr>
        <w:ind w:left="1276" w:hanging="709"/>
        <w:jc w:val="both"/>
        <w:rPr>
          <w:rFonts w:ascii="Arial" w:hAnsi="Arial" w:cs="Arial"/>
          <w:b/>
          <w:sz w:val="22"/>
          <w:szCs w:val="22"/>
        </w:rPr>
      </w:pPr>
      <w:r w:rsidRPr="003423D0">
        <w:rPr>
          <w:rFonts w:ascii="Arial" w:hAnsi="Arial" w:cs="Arial"/>
          <w:sz w:val="22"/>
          <w:szCs w:val="22"/>
        </w:rPr>
        <w:t xml:space="preserve"> </w:t>
      </w:r>
      <w:bookmarkStart w:id="38" w:name="_Hlk195631510"/>
      <w:r w:rsidRPr="003423D0">
        <w:rPr>
          <w:rFonts w:ascii="Arial" w:hAnsi="Arial" w:cs="Arial"/>
          <w:b/>
          <w:sz w:val="22"/>
          <w:szCs w:val="22"/>
        </w:rPr>
        <w:t xml:space="preserve">Стопански клас Смесен </w:t>
      </w:r>
      <w:proofErr w:type="spellStart"/>
      <w:r w:rsidRPr="003423D0">
        <w:rPr>
          <w:rFonts w:ascii="Arial" w:hAnsi="Arial" w:cs="Arial"/>
          <w:b/>
          <w:sz w:val="22"/>
          <w:szCs w:val="22"/>
        </w:rPr>
        <w:t>високобонитетен</w:t>
      </w:r>
      <w:proofErr w:type="spellEnd"/>
      <w:r w:rsidRPr="003423D0">
        <w:rPr>
          <w:rFonts w:ascii="Arial" w:hAnsi="Arial" w:cs="Arial"/>
          <w:b/>
          <w:sz w:val="22"/>
          <w:szCs w:val="22"/>
        </w:rPr>
        <w:t xml:space="preserve"> за превръщане – </w:t>
      </w:r>
      <w:proofErr w:type="spellStart"/>
      <w:r w:rsidRPr="003423D0">
        <w:rPr>
          <w:rFonts w:ascii="Arial" w:hAnsi="Arial" w:cs="Arial"/>
          <w:b/>
          <w:sz w:val="22"/>
          <w:szCs w:val="22"/>
        </w:rPr>
        <w:t>СмВП</w:t>
      </w:r>
      <w:bookmarkEnd w:id="38"/>
      <w:proofErr w:type="spellEnd"/>
      <w:r w:rsidR="00EC7320">
        <w:rPr>
          <w:rFonts w:ascii="Arial" w:hAnsi="Arial" w:cs="Arial"/>
          <w:b/>
          <w:sz w:val="22"/>
          <w:szCs w:val="22"/>
        </w:rPr>
        <w:t xml:space="preserve"> – 295.2 ха</w:t>
      </w:r>
    </w:p>
    <w:p w14:paraId="615565A9" w14:textId="43EA10A0" w:rsidR="00060A55" w:rsidRPr="003423D0" w:rsidRDefault="00060A55" w:rsidP="00BE0815">
      <w:pPr>
        <w:ind w:firstLine="708"/>
        <w:rPr>
          <w:rFonts w:ascii="Arial" w:hAnsi="Arial" w:cs="Arial"/>
          <w:sz w:val="22"/>
          <w:szCs w:val="22"/>
        </w:rPr>
      </w:pPr>
      <w:r w:rsidRPr="003423D0">
        <w:rPr>
          <w:rFonts w:ascii="Arial" w:hAnsi="Arial" w:cs="Arial"/>
          <w:sz w:val="22"/>
          <w:szCs w:val="22"/>
        </w:rPr>
        <w:t xml:space="preserve">Обособен е от </w:t>
      </w:r>
      <w:proofErr w:type="spellStart"/>
      <w:r w:rsidRPr="003423D0">
        <w:rPr>
          <w:rFonts w:ascii="Arial" w:hAnsi="Arial" w:cs="Arial"/>
          <w:sz w:val="22"/>
          <w:szCs w:val="22"/>
        </w:rPr>
        <w:t>от</w:t>
      </w:r>
      <w:proofErr w:type="spellEnd"/>
      <w:r w:rsidRPr="003423D0">
        <w:rPr>
          <w:rFonts w:ascii="Arial" w:hAnsi="Arial" w:cs="Arial"/>
          <w:sz w:val="22"/>
          <w:szCs w:val="22"/>
        </w:rPr>
        <w:t xml:space="preserve"> смесени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w:t>
      </w:r>
      <w:proofErr w:type="spellStart"/>
      <w:r w:rsidRPr="003423D0">
        <w:rPr>
          <w:rFonts w:ascii="Arial" w:hAnsi="Arial" w:cs="Arial"/>
          <w:sz w:val="22"/>
          <w:szCs w:val="22"/>
        </w:rPr>
        <w:t>високобонитетни</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I, II и част от III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от зимен дъб, </w:t>
      </w:r>
      <w:proofErr w:type="spellStart"/>
      <w:r w:rsidRPr="003423D0">
        <w:rPr>
          <w:rFonts w:ascii="Arial" w:hAnsi="Arial" w:cs="Arial"/>
          <w:sz w:val="22"/>
          <w:szCs w:val="22"/>
        </w:rPr>
        <w:t>благун</w:t>
      </w:r>
      <w:proofErr w:type="spellEnd"/>
      <w:r w:rsidRPr="003423D0">
        <w:rPr>
          <w:rFonts w:ascii="Arial" w:hAnsi="Arial" w:cs="Arial"/>
          <w:sz w:val="22"/>
          <w:szCs w:val="22"/>
        </w:rPr>
        <w:t>, цер, бук, габър  и други със средна производител</w:t>
      </w:r>
      <w:r w:rsidR="00EC7320">
        <w:rPr>
          <w:rFonts w:ascii="Arial" w:hAnsi="Arial" w:cs="Arial"/>
          <w:sz w:val="22"/>
          <w:szCs w:val="22"/>
        </w:rPr>
        <w:t>-</w:t>
      </w:r>
      <w:proofErr w:type="spellStart"/>
      <w:r w:rsidRPr="003423D0">
        <w:rPr>
          <w:rFonts w:ascii="Arial" w:hAnsi="Arial" w:cs="Arial"/>
          <w:sz w:val="22"/>
          <w:szCs w:val="22"/>
        </w:rPr>
        <w:t>ност</w:t>
      </w:r>
      <w:proofErr w:type="spellEnd"/>
      <w:r w:rsidRPr="003423D0">
        <w:rPr>
          <w:rFonts w:ascii="Arial" w:hAnsi="Arial" w:cs="Arial"/>
          <w:sz w:val="22"/>
          <w:szCs w:val="22"/>
        </w:rPr>
        <w:t xml:space="preserve">  II (</w:t>
      </w:r>
      <w:r w:rsidR="00EC7320">
        <w:rPr>
          <w:rFonts w:ascii="Arial" w:hAnsi="Arial" w:cs="Arial"/>
          <w:sz w:val="22"/>
          <w:szCs w:val="22"/>
        </w:rPr>
        <w:t>2.0</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а средната възраст е 6</w:t>
      </w:r>
      <w:r w:rsidR="00EC7320">
        <w:rPr>
          <w:rFonts w:ascii="Arial" w:hAnsi="Arial" w:cs="Arial"/>
          <w:sz w:val="22"/>
          <w:szCs w:val="22"/>
        </w:rPr>
        <w:t>7</w:t>
      </w:r>
      <w:r w:rsidRPr="003423D0">
        <w:rPr>
          <w:rFonts w:ascii="Arial" w:hAnsi="Arial" w:cs="Arial"/>
          <w:sz w:val="22"/>
          <w:szCs w:val="22"/>
        </w:rPr>
        <w:t xml:space="preserve"> години. </w:t>
      </w:r>
    </w:p>
    <w:p w14:paraId="2429E4E7" w14:textId="77777777" w:rsidR="00060A55" w:rsidRPr="003423D0" w:rsidRDefault="00060A55" w:rsidP="00060A55">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Санитарното им състояние е  добро.</w:t>
      </w:r>
    </w:p>
    <w:p w14:paraId="763F49F5" w14:textId="3967022C" w:rsidR="00060A55" w:rsidRPr="003423D0" w:rsidRDefault="00370AAB" w:rsidP="00060A55">
      <w:pPr>
        <w:ind w:firstLine="708"/>
        <w:jc w:val="both"/>
        <w:rPr>
          <w:rFonts w:ascii="Arial" w:hAnsi="Arial" w:cs="Arial"/>
          <w:sz w:val="22"/>
          <w:szCs w:val="22"/>
        </w:rPr>
      </w:pPr>
      <w:r>
        <w:rPr>
          <w:rFonts w:ascii="Arial" w:hAnsi="Arial" w:cs="Arial"/>
          <w:sz w:val="22"/>
          <w:szCs w:val="22"/>
        </w:rPr>
        <w:t>Ц</w:t>
      </w:r>
      <w:r w:rsidR="00060A55" w:rsidRPr="003423D0">
        <w:rPr>
          <w:rFonts w:ascii="Arial" w:hAnsi="Arial" w:cs="Arial"/>
          <w:sz w:val="22"/>
          <w:szCs w:val="22"/>
        </w:rPr>
        <w:t xml:space="preserve">ел </w:t>
      </w:r>
      <w:r>
        <w:rPr>
          <w:rFonts w:ascii="Arial" w:hAnsi="Arial" w:cs="Arial"/>
          <w:sz w:val="22"/>
          <w:szCs w:val="22"/>
        </w:rPr>
        <w:t>на стопанисв</w:t>
      </w:r>
      <w:r w:rsidR="00EC7320">
        <w:rPr>
          <w:rFonts w:ascii="Arial" w:hAnsi="Arial" w:cs="Arial"/>
          <w:sz w:val="22"/>
          <w:szCs w:val="22"/>
        </w:rPr>
        <w:t>а</w:t>
      </w:r>
      <w:r>
        <w:rPr>
          <w:rFonts w:ascii="Arial" w:hAnsi="Arial" w:cs="Arial"/>
          <w:sz w:val="22"/>
          <w:szCs w:val="22"/>
        </w:rPr>
        <w:t>не</w:t>
      </w:r>
      <w:r w:rsidR="00060A55" w:rsidRPr="003423D0">
        <w:t xml:space="preserve"> </w:t>
      </w:r>
      <w:r w:rsidR="00060A55" w:rsidRPr="003423D0">
        <w:rPr>
          <w:rFonts w:ascii="Arial" w:hAnsi="Arial" w:cs="Arial"/>
          <w:sz w:val="22"/>
          <w:szCs w:val="22"/>
        </w:rPr>
        <w:t xml:space="preserve">превръщането им в семенни и цел на производство добив на </w:t>
      </w:r>
      <w:r w:rsidR="00EC7320">
        <w:rPr>
          <w:rFonts w:ascii="Arial" w:hAnsi="Arial" w:cs="Arial"/>
          <w:sz w:val="22"/>
          <w:szCs w:val="22"/>
        </w:rPr>
        <w:t>едр</w:t>
      </w:r>
      <w:r w:rsidR="00060A55" w:rsidRPr="003423D0">
        <w:rPr>
          <w:rFonts w:ascii="Arial" w:hAnsi="Arial" w:cs="Arial"/>
          <w:sz w:val="22"/>
          <w:szCs w:val="22"/>
        </w:rPr>
        <w:t xml:space="preserve">а строителна дървесина с диаметър на тънкия край над 18 см при </w:t>
      </w:r>
      <w:proofErr w:type="spellStart"/>
      <w:r w:rsidR="00060A55" w:rsidRPr="003423D0">
        <w:rPr>
          <w:rFonts w:ascii="Arial" w:hAnsi="Arial" w:cs="Arial"/>
          <w:sz w:val="22"/>
          <w:szCs w:val="22"/>
        </w:rPr>
        <w:t>турнус</w:t>
      </w:r>
      <w:proofErr w:type="spellEnd"/>
      <w:r w:rsidR="00060A55" w:rsidRPr="003423D0">
        <w:rPr>
          <w:rFonts w:ascii="Arial" w:hAnsi="Arial" w:cs="Arial"/>
          <w:sz w:val="22"/>
          <w:szCs w:val="22"/>
        </w:rPr>
        <w:t xml:space="preserve"> на сеч 80 години.</w:t>
      </w:r>
    </w:p>
    <w:p w14:paraId="75052640" w14:textId="77777777" w:rsidR="00060A55" w:rsidRPr="003423D0" w:rsidRDefault="00060A55" w:rsidP="00060A55">
      <w:pPr>
        <w:ind w:firstLine="708"/>
        <w:jc w:val="both"/>
        <w:rPr>
          <w:rFonts w:ascii="Arial" w:hAnsi="Arial" w:cs="Arial"/>
          <w:sz w:val="22"/>
          <w:szCs w:val="22"/>
        </w:rPr>
      </w:pPr>
    </w:p>
    <w:p w14:paraId="619954F7" w14:textId="65AD8D7A" w:rsidR="00060A55" w:rsidRPr="003423D0" w:rsidRDefault="00060A55" w:rsidP="00447475">
      <w:pPr>
        <w:pStyle w:val="afc"/>
        <w:numPr>
          <w:ilvl w:val="2"/>
          <w:numId w:val="16"/>
        </w:numPr>
        <w:ind w:left="0" w:firstLine="567"/>
        <w:jc w:val="both"/>
        <w:rPr>
          <w:rFonts w:ascii="Arial" w:hAnsi="Arial" w:cs="Arial"/>
          <w:sz w:val="22"/>
          <w:szCs w:val="22"/>
        </w:rPr>
      </w:pPr>
      <w:bookmarkStart w:id="39" w:name="_Hlk195631586"/>
      <w:r w:rsidRPr="003423D0">
        <w:rPr>
          <w:rFonts w:ascii="Arial" w:hAnsi="Arial" w:cs="Arial"/>
          <w:b/>
          <w:sz w:val="22"/>
          <w:szCs w:val="22"/>
        </w:rPr>
        <w:t xml:space="preserve">Стопански клас Смесен средно и </w:t>
      </w:r>
      <w:proofErr w:type="spellStart"/>
      <w:r w:rsidRPr="003423D0">
        <w:rPr>
          <w:rFonts w:ascii="Arial" w:hAnsi="Arial" w:cs="Arial"/>
          <w:b/>
          <w:sz w:val="22"/>
          <w:szCs w:val="22"/>
        </w:rPr>
        <w:t>нискобонитетен</w:t>
      </w:r>
      <w:proofErr w:type="spellEnd"/>
      <w:r w:rsidRPr="003423D0">
        <w:rPr>
          <w:rFonts w:ascii="Arial" w:hAnsi="Arial" w:cs="Arial"/>
          <w:b/>
          <w:sz w:val="22"/>
          <w:szCs w:val="22"/>
        </w:rPr>
        <w:t xml:space="preserve"> за превръщане – </w:t>
      </w:r>
      <w:proofErr w:type="spellStart"/>
      <w:r w:rsidRPr="003423D0">
        <w:rPr>
          <w:rFonts w:ascii="Arial" w:hAnsi="Arial" w:cs="Arial"/>
          <w:b/>
          <w:sz w:val="22"/>
          <w:szCs w:val="22"/>
        </w:rPr>
        <w:t>СмСрНП</w:t>
      </w:r>
      <w:bookmarkEnd w:id="39"/>
      <w:proofErr w:type="spellEnd"/>
      <w:r w:rsidR="00447475">
        <w:rPr>
          <w:rFonts w:ascii="Arial" w:hAnsi="Arial" w:cs="Arial"/>
          <w:b/>
          <w:sz w:val="22"/>
          <w:szCs w:val="22"/>
        </w:rPr>
        <w:t xml:space="preserve"> - 415.7 ха</w:t>
      </w:r>
    </w:p>
    <w:p w14:paraId="525D8157" w14:textId="5CBF191B" w:rsidR="00060A55" w:rsidRPr="003423D0" w:rsidRDefault="00060A55" w:rsidP="00060A55">
      <w:pPr>
        <w:ind w:firstLine="708"/>
        <w:jc w:val="both"/>
        <w:rPr>
          <w:rFonts w:ascii="Arial" w:hAnsi="Arial" w:cs="Arial"/>
          <w:sz w:val="22"/>
          <w:szCs w:val="22"/>
        </w:rPr>
      </w:pPr>
      <w:r w:rsidRPr="003423D0">
        <w:rPr>
          <w:rFonts w:ascii="Arial" w:hAnsi="Arial" w:cs="Arial"/>
          <w:sz w:val="22"/>
          <w:szCs w:val="22"/>
        </w:rPr>
        <w:t xml:space="preserve">Обособен е от смесени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от зимен дъб, цер, габър, клен и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средно и </w:t>
      </w:r>
      <w:proofErr w:type="spellStart"/>
      <w:r w:rsidRPr="003423D0">
        <w:rPr>
          <w:rFonts w:ascii="Arial" w:hAnsi="Arial" w:cs="Arial"/>
          <w:sz w:val="22"/>
          <w:szCs w:val="22"/>
        </w:rPr>
        <w:t>нискобонитетни</w:t>
      </w:r>
      <w:proofErr w:type="spellEnd"/>
      <w:r w:rsidRPr="003423D0">
        <w:rPr>
          <w:rFonts w:ascii="Arial" w:hAnsi="Arial" w:cs="Arial"/>
          <w:sz w:val="22"/>
          <w:szCs w:val="22"/>
        </w:rPr>
        <w:t xml:space="preserve"> от част от III, IV и </w:t>
      </w:r>
      <w:r w:rsidR="00447475">
        <w:rPr>
          <w:rFonts w:ascii="Arial" w:hAnsi="Arial" w:cs="Arial"/>
          <w:sz w:val="22"/>
          <w:szCs w:val="22"/>
        </w:rPr>
        <w:t xml:space="preserve">V със средна производителност  </w:t>
      </w:r>
      <w:r w:rsidRPr="003423D0">
        <w:rPr>
          <w:rFonts w:ascii="Arial" w:hAnsi="Arial" w:cs="Arial"/>
          <w:sz w:val="22"/>
          <w:szCs w:val="22"/>
        </w:rPr>
        <w:t>V (4.</w:t>
      </w:r>
      <w:r w:rsidR="00447475">
        <w:rPr>
          <w:rFonts w:ascii="Arial" w:hAnsi="Arial" w:cs="Arial"/>
          <w:sz w:val="22"/>
          <w:szCs w:val="22"/>
        </w:rPr>
        <w:t>5</w:t>
      </w:r>
      <w:r w:rsidRPr="003423D0">
        <w:rPr>
          <w:rFonts w:ascii="Arial" w:hAnsi="Arial" w:cs="Arial"/>
          <w:sz w:val="22"/>
          <w:szCs w:val="22"/>
        </w:rPr>
        <w:t xml:space="preserve">)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а средната възраст е </w:t>
      </w:r>
      <w:r w:rsidR="00447475">
        <w:rPr>
          <w:rFonts w:ascii="Arial" w:hAnsi="Arial" w:cs="Arial"/>
          <w:sz w:val="22"/>
          <w:szCs w:val="22"/>
        </w:rPr>
        <w:t>37</w:t>
      </w:r>
      <w:r w:rsidRPr="003423D0">
        <w:rPr>
          <w:rFonts w:ascii="Arial" w:hAnsi="Arial" w:cs="Arial"/>
          <w:sz w:val="22"/>
          <w:szCs w:val="22"/>
        </w:rPr>
        <w:t xml:space="preserve"> години. </w:t>
      </w:r>
    </w:p>
    <w:p w14:paraId="6837B8E0" w14:textId="77777777" w:rsidR="00060A55" w:rsidRPr="003423D0" w:rsidRDefault="00060A55" w:rsidP="00060A55">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w:t>
      </w:r>
    </w:p>
    <w:p w14:paraId="3CBC5426" w14:textId="77777777" w:rsidR="00060A55" w:rsidRPr="003423D0" w:rsidRDefault="00370AAB" w:rsidP="00060A55">
      <w:pPr>
        <w:ind w:firstLine="708"/>
        <w:jc w:val="both"/>
        <w:rPr>
          <w:rFonts w:ascii="Arial" w:hAnsi="Arial" w:cs="Arial"/>
          <w:sz w:val="22"/>
          <w:szCs w:val="22"/>
        </w:rPr>
      </w:pPr>
      <w:r>
        <w:rPr>
          <w:rFonts w:ascii="Arial" w:hAnsi="Arial" w:cs="Arial"/>
          <w:sz w:val="22"/>
          <w:szCs w:val="22"/>
        </w:rPr>
        <w:t>Це</w:t>
      </w:r>
      <w:r w:rsidR="00060A55" w:rsidRPr="003423D0">
        <w:rPr>
          <w:rFonts w:ascii="Arial" w:hAnsi="Arial" w:cs="Arial"/>
          <w:sz w:val="22"/>
          <w:szCs w:val="22"/>
        </w:rPr>
        <w:t xml:space="preserve">л </w:t>
      </w:r>
      <w:r>
        <w:rPr>
          <w:rFonts w:ascii="Arial" w:hAnsi="Arial" w:cs="Arial"/>
          <w:sz w:val="22"/>
          <w:szCs w:val="22"/>
        </w:rPr>
        <w:t>на стопанисване</w:t>
      </w:r>
      <w:r w:rsidR="00060A55" w:rsidRPr="003423D0">
        <w:t xml:space="preserve"> </w:t>
      </w:r>
      <w:r w:rsidR="00060A55" w:rsidRPr="003423D0">
        <w:rPr>
          <w:rFonts w:ascii="Arial" w:hAnsi="Arial" w:cs="Arial"/>
          <w:sz w:val="22"/>
          <w:szCs w:val="22"/>
        </w:rPr>
        <w:t xml:space="preserve">превръщането им в семенни и цел на производство добив на средна строителна дървесина при </w:t>
      </w:r>
      <w:proofErr w:type="spellStart"/>
      <w:r w:rsidR="00060A55" w:rsidRPr="003423D0">
        <w:rPr>
          <w:rFonts w:ascii="Arial" w:hAnsi="Arial" w:cs="Arial"/>
          <w:sz w:val="22"/>
          <w:szCs w:val="22"/>
        </w:rPr>
        <w:t>турнус</w:t>
      </w:r>
      <w:proofErr w:type="spellEnd"/>
      <w:r w:rsidR="00060A55" w:rsidRPr="003423D0">
        <w:rPr>
          <w:rFonts w:ascii="Arial" w:hAnsi="Arial" w:cs="Arial"/>
          <w:sz w:val="22"/>
          <w:szCs w:val="22"/>
        </w:rPr>
        <w:t xml:space="preserve"> на сеч 55 години.</w:t>
      </w:r>
    </w:p>
    <w:p w14:paraId="1FF5096D" w14:textId="77777777" w:rsidR="00370AAB" w:rsidRPr="003423D0" w:rsidRDefault="00370AAB" w:rsidP="00060A55">
      <w:pPr>
        <w:jc w:val="both"/>
        <w:rPr>
          <w:rFonts w:ascii="Arial" w:hAnsi="Arial" w:cs="Arial"/>
          <w:sz w:val="22"/>
          <w:szCs w:val="22"/>
        </w:rPr>
      </w:pPr>
    </w:p>
    <w:p w14:paraId="1677695A" w14:textId="33321A45" w:rsidR="004F46F0" w:rsidRPr="003423D0" w:rsidRDefault="00060A55" w:rsidP="00447475">
      <w:pPr>
        <w:pStyle w:val="afc"/>
        <w:numPr>
          <w:ilvl w:val="2"/>
          <w:numId w:val="16"/>
        </w:numPr>
        <w:ind w:left="1276" w:hanging="709"/>
        <w:jc w:val="both"/>
        <w:rPr>
          <w:rFonts w:ascii="Arial" w:hAnsi="Arial" w:cs="Arial"/>
          <w:sz w:val="22"/>
          <w:szCs w:val="22"/>
        </w:rPr>
      </w:pPr>
      <w:bookmarkStart w:id="40" w:name="_Hlk195631636"/>
      <w:r w:rsidRPr="003423D0">
        <w:rPr>
          <w:rFonts w:ascii="Arial" w:hAnsi="Arial" w:cs="Arial"/>
          <w:b/>
          <w:sz w:val="22"/>
          <w:szCs w:val="22"/>
        </w:rPr>
        <w:t>Стопански клас  Акациев – А</w:t>
      </w:r>
      <w:bookmarkEnd w:id="40"/>
      <w:r w:rsidR="00447475">
        <w:rPr>
          <w:rFonts w:ascii="Arial" w:hAnsi="Arial" w:cs="Arial"/>
          <w:b/>
          <w:sz w:val="22"/>
          <w:szCs w:val="22"/>
        </w:rPr>
        <w:t xml:space="preserve"> – 449.8 ха</w:t>
      </w:r>
      <w:r w:rsidRPr="003423D0">
        <w:rPr>
          <w:rFonts w:ascii="Arial" w:hAnsi="Arial" w:cs="Arial"/>
          <w:b/>
          <w:sz w:val="22"/>
          <w:szCs w:val="22"/>
        </w:rPr>
        <w:t xml:space="preserve">         </w:t>
      </w:r>
    </w:p>
    <w:p w14:paraId="7E11517F" w14:textId="52234E90" w:rsidR="00060A55" w:rsidRPr="003423D0" w:rsidRDefault="00060A55" w:rsidP="00BE0815">
      <w:pPr>
        <w:pStyle w:val="af1"/>
        <w:spacing w:before="0" w:beforeAutospacing="0" w:after="0" w:afterAutospacing="0"/>
        <w:ind w:firstLine="708"/>
        <w:rPr>
          <w:rFonts w:ascii="Arial" w:hAnsi="Arial" w:cs="Arial"/>
          <w:sz w:val="22"/>
          <w:szCs w:val="22"/>
        </w:rPr>
      </w:pPr>
      <w:r w:rsidRPr="003423D0">
        <w:rPr>
          <w:rFonts w:ascii="Arial" w:hAnsi="Arial" w:cs="Arial"/>
          <w:sz w:val="22"/>
          <w:szCs w:val="22"/>
        </w:rPr>
        <w:t xml:space="preserve">Обособен е от чисти и смесени насаждения и култури с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акация  със средна  производителност ІV (3.5) </w:t>
      </w:r>
      <w:proofErr w:type="spellStart"/>
      <w:r w:rsidRPr="003423D0">
        <w:rPr>
          <w:rFonts w:ascii="Arial" w:hAnsi="Arial" w:cs="Arial"/>
          <w:sz w:val="22"/>
          <w:szCs w:val="22"/>
        </w:rPr>
        <w:t>бонитет</w:t>
      </w:r>
      <w:proofErr w:type="spellEnd"/>
      <w:r w:rsidRPr="003423D0">
        <w:rPr>
          <w:rFonts w:ascii="Arial" w:hAnsi="Arial" w:cs="Arial"/>
          <w:sz w:val="22"/>
          <w:szCs w:val="22"/>
        </w:rPr>
        <w:t>. Средната възраст на стопанския клас</w:t>
      </w:r>
      <w:r w:rsidR="00447475">
        <w:rPr>
          <w:rFonts w:ascii="Arial" w:hAnsi="Arial" w:cs="Arial"/>
          <w:sz w:val="22"/>
          <w:szCs w:val="22"/>
        </w:rPr>
        <w:t xml:space="preserve"> </w:t>
      </w:r>
      <w:r w:rsidRPr="003423D0">
        <w:rPr>
          <w:rFonts w:ascii="Arial" w:hAnsi="Arial" w:cs="Arial"/>
          <w:sz w:val="22"/>
          <w:szCs w:val="22"/>
        </w:rPr>
        <w:t>е 1</w:t>
      </w:r>
      <w:r w:rsidR="00447475">
        <w:rPr>
          <w:rFonts w:ascii="Arial" w:hAnsi="Arial" w:cs="Arial"/>
          <w:sz w:val="22"/>
          <w:szCs w:val="22"/>
        </w:rPr>
        <w:t>1</w:t>
      </w:r>
      <w:r w:rsidRPr="003423D0">
        <w:rPr>
          <w:rFonts w:ascii="Arial" w:hAnsi="Arial" w:cs="Arial"/>
          <w:sz w:val="22"/>
          <w:szCs w:val="22"/>
        </w:rPr>
        <w:t xml:space="preserve"> години. Насажденията  и културите са  разположени на </w:t>
      </w:r>
      <w:proofErr w:type="spellStart"/>
      <w:r w:rsidRPr="003423D0">
        <w:rPr>
          <w:rFonts w:ascii="Arial" w:hAnsi="Arial" w:cs="Arial"/>
          <w:sz w:val="22"/>
          <w:szCs w:val="22"/>
        </w:rPr>
        <w:t>среднобо</w:t>
      </w:r>
      <w:proofErr w:type="spellEnd"/>
      <w:r w:rsidRPr="003423D0">
        <w:rPr>
          <w:rFonts w:ascii="Arial" w:hAnsi="Arial" w:cs="Arial"/>
          <w:sz w:val="22"/>
          <w:szCs w:val="22"/>
        </w:rPr>
        <w:t xml:space="preserve">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xml:space="preserve">. Общото санитарно състояние на стопанския клас е средно до добро.  </w:t>
      </w:r>
    </w:p>
    <w:p w14:paraId="797070FD" w14:textId="77777777" w:rsidR="004F46F0" w:rsidRPr="003423D0" w:rsidRDefault="00060A55" w:rsidP="00060A55">
      <w:pPr>
        <w:ind w:firstLine="708"/>
        <w:jc w:val="both"/>
        <w:rPr>
          <w:rFonts w:ascii="Arial" w:hAnsi="Arial" w:cs="Arial"/>
          <w:sz w:val="22"/>
          <w:szCs w:val="22"/>
        </w:rPr>
      </w:pPr>
      <w:r w:rsidRPr="003423D0">
        <w:rPr>
          <w:rFonts w:ascii="Arial" w:hAnsi="Arial" w:cs="Arial"/>
          <w:sz w:val="22"/>
          <w:szCs w:val="22"/>
        </w:rPr>
        <w:t xml:space="preserve">Ще се стопанисва </w:t>
      </w:r>
      <w:r w:rsidR="00B001B1" w:rsidRPr="003423D0">
        <w:rPr>
          <w:rFonts w:ascii="Arial" w:hAnsi="Arial" w:cs="Arial"/>
          <w:sz w:val="22"/>
          <w:szCs w:val="22"/>
        </w:rPr>
        <w:t xml:space="preserve">с диференциран </w:t>
      </w:r>
      <w:proofErr w:type="spellStart"/>
      <w:r w:rsidR="00B001B1" w:rsidRPr="003423D0">
        <w:rPr>
          <w:rFonts w:ascii="Arial" w:hAnsi="Arial" w:cs="Arial"/>
          <w:sz w:val="22"/>
          <w:szCs w:val="22"/>
        </w:rPr>
        <w:t>турнус</w:t>
      </w:r>
      <w:proofErr w:type="spellEnd"/>
      <w:r w:rsidR="00B001B1" w:rsidRPr="003423D0">
        <w:rPr>
          <w:rFonts w:ascii="Arial" w:hAnsi="Arial" w:cs="Arial"/>
          <w:sz w:val="22"/>
          <w:szCs w:val="22"/>
        </w:rPr>
        <w:t>:</w:t>
      </w:r>
    </w:p>
    <w:p w14:paraId="180C0D44" w14:textId="059ECDE8" w:rsidR="0077755A" w:rsidRPr="0077755A" w:rsidRDefault="0077755A" w:rsidP="0077755A">
      <w:pPr>
        <w:pStyle w:val="afc"/>
        <w:numPr>
          <w:ilvl w:val="0"/>
          <w:numId w:val="2"/>
        </w:numPr>
        <w:jc w:val="both"/>
        <w:rPr>
          <w:rFonts w:ascii="Arial" w:hAnsi="Arial" w:cs="Arial"/>
          <w:sz w:val="22"/>
          <w:szCs w:val="22"/>
        </w:rPr>
      </w:pPr>
      <w:r w:rsidRPr="0077755A">
        <w:rPr>
          <w:rFonts w:ascii="Arial" w:hAnsi="Arial" w:cs="Arial"/>
          <w:sz w:val="22"/>
          <w:szCs w:val="22"/>
        </w:rPr>
        <w:t xml:space="preserve">за акацията цел на производство добив на средна строителна дървесина с диаметър на тънкия край </w:t>
      </w:r>
      <w:r w:rsidR="007B415C">
        <w:rPr>
          <w:rFonts w:ascii="Arial" w:hAnsi="Arial" w:cs="Arial"/>
          <w:sz w:val="22"/>
          <w:szCs w:val="22"/>
        </w:rPr>
        <w:t xml:space="preserve">над </w:t>
      </w:r>
      <w:r w:rsidRPr="0077755A">
        <w:rPr>
          <w:rFonts w:ascii="Arial" w:hAnsi="Arial" w:cs="Arial"/>
          <w:sz w:val="22"/>
          <w:szCs w:val="22"/>
        </w:rPr>
        <w:t xml:space="preserve">8 см при </w:t>
      </w:r>
      <w:proofErr w:type="spellStart"/>
      <w:r w:rsidRPr="0077755A">
        <w:rPr>
          <w:rFonts w:ascii="Arial" w:hAnsi="Arial" w:cs="Arial"/>
          <w:sz w:val="22"/>
          <w:szCs w:val="22"/>
        </w:rPr>
        <w:t>турнус</w:t>
      </w:r>
      <w:proofErr w:type="spellEnd"/>
      <w:r w:rsidRPr="0077755A">
        <w:rPr>
          <w:rFonts w:ascii="Arial" w:hAnsi="Arial" w:cs="Arial"/>
          <w:sz w:val="22"/>
          <w:szCs w:val="22"/>
        </w:rPr>
        <w:t xml:space="preserve"> 20 години.</w:t>
      </w:r>
    </w:p>
    <w:p w14:paraId="78B9CB77" w14:textId="2B9EFD2E" w:rsidR="00B001B1" w:rsidRPr="003423D0" w:rsidRDefault="0077755A" w:rsidP="0077755A">
      <w:pPr>
        <w:pStyle w:val="afc"/>
        <w:numPr>
          <w:ilvl w:val="0"/>
          <w:numId w:val="2"/>
        </w:numPr>
        <w:jc w:val="both"/>
        <w:rPr>
          <w:rFonts w:ascii="Arial" w:hAnsi="Arial" w:cs="Arial"/>
          <w:sz w:val="22"/>
          <w:szCs w:val="22"/>
        </w:rPr>
      </w:pPr>
      <w:r w:rsidRPr="0077755A">
        <w:rPr>
          <w:rFonts w:ascii="Arial" w:hAnsi="Arial" w:cs="Arial"/>
          <w:sz w:val="22"/>
          <w:szCs w:val="22"/>
        </w:rPr>
        <w:t xml:space="preserve">за </w:t>
      </w:r>
      <w:r w:rsidR="000E7D6D">
        <w:rPr>
          <w:rFonts w:ascii="Arial" w:hAnsi="Arial" w:cs="Arial"/>
          <w:sz w:val="22"/>
        </w:rPr>
        <w:t xml:space="preserve">насаждения от </w:t>
      </w:r>
      <w:proofErr w:type="spellStart"/>
      <w:r w:rsidRPr="0077755A">
        <w:rPr>
          <w:rFonts w:ascii="Arial" w:hAnsi="Arial" w:cs="Arial"/>
          <w:sz w:val="22"/>
          <w:szCs w:val="22"/>
        </w:rPr>
        <w:t>гледичията</w:t>
      </w:r>
      <w:proofErr w:type="spellEnd"/>
      <w:r w:rsidRPr="0077755A">
        <w:rPr>
          <w:rFonts w:ascii="Arial" w:hAnsi="Arial" w:cs="Arial"/>
          <w:sz w:val="22"/>
          <w:szCs w:val="22"/>
        </w:rPr>
        <w:t xml:space="preserve"> цел на производство добив на едра строителна дървесина с диаметър на тънкия край </w:t>
      </w:r>
      <w:r w:rsidR="007B415C">
        <w:rPr>
          <w:rFonts w:ascii="Arial" w:hAnsi="Arial" w:cs="Arial"/>
          <w:sz w:val="22"/>
          <w:szCs w:val="22"/>
        </w:rPr>
        <w:t xml:space="preserve">над </w:t>
      </w:r>
      <w:r w:rsidRPr="0077755A">
        <w:rPr>
          <w:rFonts w:ascii="Arial" w:hAnsi="Arial" w:cs="Arial"/>
          <w:sz w:val="22"/>
          <w:szCs w:val="22"/>
        </w:rPr>
        <w:t xml:space="preserve">18 см при </w:t>
      </w:r>
      <w:proofErr w:type="spellStart"/>
      <w:r w:rsidRPr="0077755A">
        <w:rPr>
          <w:rFonts w:ascii="Arial" w:hAnsi="Arial" w:cs="Arial"/>
          <w:sz w:val="22"/>
          <w:szCs w:val="22"/>
        </w:rPr>
        <w:t>турнус</w:t>
      </w:r>
      <w:proofErr w:type="spellEnd"/>
      <w:r w:rsidRPr="0077755A">
        <w:rPr>
          <w:rFonts w:ascii="Arial" w:hAnsi="Arial" w:cs="Arial"/>
          <w:sz w:val="22"/>
          <w:szCs w:val="22"/>
        </w:rPr>
        <w:t xml:space="preserve"> 40 години</w:t>
      </w:r>
      <w:r w:rsidR="00B001B1" w:rsidRPr="003423D0">
        <w:rPr>
          <w:rFonts w:ascii="Arial" w:hAnsi="Arial" w:cs="Arial"/>
          <w:sz w:val="22"/>
          <w:szCs w:val="22"/>
        </w:rPr>
        <w:t>.</w:t>
      </w:r>
    </w:p>
    <w:p w14:paraId="0ABF9C4E" w14:textId="77777777" w:rsidR="00B001B1" w:rsidRPr="003423D0" w:rsidRDefault="00B001B1" w:rsidP="00B001B1">
      <w:pPr>
        <w:pStyle w:val="afc"/>
        <w:ind w:left="480"/>
        <w:jc w:val="both"/>
        <w:rPr>
          <w:rFonts w:ascii="Arial" w:hAnsi="Arial" w:cs="Arial"/>
          <w:sz w:val="22"/>
          <w:szCs w:val="22"/>
        </w:rPr>
      </w:pPr>
    </w:p>
    <w:p w14:paraId="73DC0A6A" w14:textId="60131B50" w:rsidR="00B001B1" w:rsidRPr="003423D0" w:rsidRDefault="00B001B1" w:rsidP="00447475">
      <w:pPr>
        <w:pStyle w:val="afc"/>
        <w:numPr>
          <w:ilvl w:val="2"/>
          <w:numId w:val="16"/>
        </w:numPr>
        <w:ind w:left="1276" w:hanging="709"/>
        <w:jc w:val="both"/>
        <w:rPr>
          <w:rFonts w:ascii="Arial" w:hAnsi="Arial" w:cs="Arial"/>
          <w:sz w:val="22"/>
          <w:szCs w:val="22"/>
        </w:rPr>
      </w:pPr>
      <w:bookmarkStart w:id="41" w:name="_Hlk195631723"/>
      <w:r w:rsidRPr="003423D0">
        <w:rPr>
          <w:rFonts w:ascii="Arial" w:hAnsi="Arial" w:cs="Arial"/>
          <w:b/>
          <w:sz w:val="22"/>
          <w:szCs w:val="22"/>
        </w:rPr>
        <w:t xml:space="preserve">  Стопански клас </w:t>
      </w:r>
      <w:proofErr w:type="spellStart"/>
      <w:r w:rsidR="00447475" w:rsidRPr="003423D0">
        <w:rPr>
          <w:rFonts w:ascii="Arial" w:hAnsi="Arial" w:cs="Arial"/>
          <w:b/>
          <w:sz w:val="22"/>
          <w:szCs w:val="22"/>
        </w:rPr>
        <w:t>Келяв</w:t>
      </w:r>
      <w:r w:rsidR="00447475">
        <w:rPr>
          <w:rFonts w:ascii="Arial" w:hAnsi="Arial" w:cs="Arial"/>
          <w:b/>
          <w:sz w:val="22"/>
          <w:szCs w:val="22"/>
        </w:rPr>
        <w:t>о</w:t>
      </w:r>
      <w:r w:rsidR="00447475" w:rsidRPr="003423D0">
        <w:rPr>
          <w:rFonts w:ascii="Arial" w:hAnsi="Arial" w:cs="Arial"/>
          <w:b/>
          <w:sz w:val="22"/>
          <w:szCs w:val="22"/>
        </w:rPr>
        <w:t>габъров</w:t>
      </w:r>
      <w:proofErr w:type="spellEnd"/>
      <w:r w:rsidR="00447475" w:rsidRPr="003423D0">
        <w:rPr>
          <w:rFonts w:ascii="Arial" w:hAnsi="Arial" w:cs="Arial"/>
          <w:b/>
          <w:sz w:val="22"/>
          <w:szCs w:val="22"/>
        </w:rPr>
        <w:t xml:space="preserve"> </w:t>
      </w:r>
      <w:r w:rsidRPr="003423D0">
        <w:rPr>
          <w:rFonts w:ascii="Arial" w:hAnsi="Arial" w:cs="Arial"/>
          <w:b/>
          <w:sz w:val="22"/>
          <w:szCs w:val="22"/>
        </w:rPr>
        <w:t xml:space="preserve">– </w:t>
      </w:r>
      <w:proofErr w:type="spellStart"/>
      <w:r w:rsidRPr="003423D0">
        <w:rPr>
          <w:rFonts w:ascii="Arial" w:hAnsi="Arial" w:cs="Arial"/>
          <w:b/>
          <w:sz w:val="22"/>
          <w:szCs w:val="22"/>
        </w:rPr>
        <w:t>Кгбр</w:t>
      </w:r>
      <w:bookmarkEnd w:id="41"/>
      <w:proofErr w:type="spellEnd"/>
      <w:r w:rsidR="009C37BB">
        <w:rPr>
          <w:rFonts w:ascii="Arial" w:hAnsi="Arial" w:cs="Arial"/>
          <w:b/>
          <w:sz w:val="22"/>
          <w:szCs w:val="22"/>
        </w:rPr>
        <w:t xml:space="preserve"> – 263.3 ха</w:t>
      </w:r>
    </w:p>
    <w:p w14:paraId="5B88798B" w14:textId="23759678" w:rsidR="00B001B1" w:rsidRPr="003423D0" w:rsidRDefault="00B001B1" w:rsidP="00B001B1">
      <w:pPr>
        <w:ind w:firstLine="708"/>
        <w:jc w:val="both"/>
        <w:rPr>
          <w:rFonts w:ascii="Arial" w:hAnsi="Arial" w:cs="Arial"/>
          <w:sz w:val="22"/>
          <w:szCs w:val="22"/>
        </w:rPr>
      </w:pPr>
      <w:r w:rsidRPr="003423D0">
        <w:rPr>
          <w:rFonts w:ascii="Arial" w:hAnsi="Arial" w:cs="Arial"/>
          <w:sz w:val="22"/>
          <w:szCs w:val="22"/>
        </w:rPr>
        <w:t xml:space="preserve">Обособен е от чисти и смесени с и без </w:t>
      </w:r>
      <w:proofErr w:type="spellStart"/>
      <w:r w:rsidRPr="003423D0">
        <w:rPr>
          <w:rFonts w:ascii="Arial" w:hAnsi="Arial" w:cs="Arial"/>
          <w:sz w:val="22"/>
          <w:szCs w:val="22"/>
        </w:rPr>
        <w:t>преобладание</w:t>
      </w:r>
      <w:proofErr w:type="spellEnd"/>
      <w:r w:rsidRPr="003423D0">
        <w:rPr>
          <w:rFonts w:ascii="Arial" w:hAnsi="Arial" w:cs="Arial"/>
          <w:sz w:val="22"/>
          <w:szCs w:val="22"/>
        </w:rPr>
        <w:t xml:space="preserve"> на келяв габър и </w:t>
      </w:r>
      <w:proofErr w:type="spellStart"/>
      <w:r w:rsidRPr="003423D0">
        <w:rPr>
          <w:rFonts w:ascii="Arial" w:hAnsi="Arial" w:cs="Arial"/>
          <w:sz w:val="22"/>
          <w:szCs w:val="22"/>
        </w:rPr>
        <w:t>мъждрян</w:t>
      </w:r>
      <w:proofErr w:type="spellEnd"/>
      <w:r w:rsidRPr="003423D0">
        <w:rPr>
          <w:rFonts w:ascii="Arial" w:hAnsi="Arial" w:cs="Arial"/>
          <w:sz w:val="22"/>
          <w:szCs w:val="22"/>
        </w:rPr>
        <w:t xml:space="preserve"> ≥ 5/10, или смесени помежду им </w:t>
      </w:r>
      <w:proofErr w:type="spellStart"/>
      <w:r w:rsidRPr="003423D0">
        <w:rPr>
          <w:rFonts w:ascii="Arial" w:hAnsi="Arial" w:cs="Arial"/>
          <w:sz w:val="22"/>
          <w:szCs w:val="22"/>
        </w:rPr>
        <w:t>издънкови</w:t>
      </w:r>
      <w:proofErr w:type="spellEnd"/>
      <w:r w:rsidRPr="003423D0">
        <w:rPr>
          <w:rFonts w:ascii="Arial" w:hAnsi="Arial" w:cs="Arial"/>
          <w:sz w:val="22"/>
          <w:szCs w:val="22"/>
        </w:rPr>
        <w:t xml:space="preserve"> насаждения със средна производителност - V (4.5) </w:t>
      </w:r>
      <w:proofErr w:type="spellStart"/>
      <w:r w:rsidRPr="003423D0">
        <w:rPr>
          <w:rFonts w:ascii="Arial" w:hAnsi="Arial" w:cs="Arial"/>
          <w:sz w:val="22"/>
          <w:szCs w:val="22"/>
        </w:rPr>
        <w:t>бонитет</w:t>
      </w:r>
      <w:proofErr w:type="spellEnd"/>
      <w:r w:rsidRPr="003423D0">
        <w:rPr>
          <w:rFonts w:ascii="Arial" w:hAnsi="Arial" w:cs="Arial"/>
          <w:sz w:val="22"/>
          <w:szCs w:val="22"/>
        </w:rPr>
        <w:t xml:space="preserve">.  Средната възраст на стопанския клас е </w:t>
      </w:r>
      <w:r w:rsidR="006D0249">
        <w:rPr>
          <w:rFonts w:ascii="Arial" w:hAnsi="Arial" w:cs="Arial"/>
          <w:sz w:val="22"/>
          <w:szCs w:val="22"/>
        </w:rPr>
        <w:t>58</w:t>
      </w:r>
      <w:r w:rsidRPr="003423D0">
        <w:rPr>
          <w:rFonts w:ascii="Arial" w:hAnsi="Arial" w:cs="Arial"/>
          <w:sz w:val="22"/>
          <w:szCs w:val="22"/>
        </w:rPr>
        <w:t xml:space="preserve"> години.</w:t>
      </w:r>
    </w:p>
    <w:p w14:paraId="1DABBF36" w14:textId="77777777" w:rsidR="00B001B1" w:rsidRPr="003423D0" w:rsidRDefault="00B001B1" w:rsidP="00B001B1">
      <w:pPr>
        <w:ind w:firstLine="708"/>
        <w:jc w:val="both"/>
        <w:rPr>
          <w:rFonts w:ascii="Arial" w:hAnsi="Arial" w:cs="Arial"/>
          <w:sz w:val="22"/>
          <w:szCs w:val="22"/>
        </w:rPr>
      </w:pPr>
      <w:r w:rsidRPr="003423D0">
        <w:rPr>
          <w:rFonts w:ascii="Arial" w:hAnsi="Arial" w:cs="Arial"/>
          <w:sz w:val="22"/>
          <w:szCs w:val="22"/>
        </w:rPr>
        <w:t xml:space="preserve">Насажденията са разположени на бедни, средно богати, средно богати до богати и богати </w:t>
      </w:r>
      <w:proofErr w:type="spellStart"/>
      <w:r w:rsidRPr="003423D0">
        <w:rPr>
          <w:rFonts w:ascii="Arial" w:hAnsi="Arial" w:cs="Arial"/>
          <w:sz w:val="22"/>
          <w:szCs w:val="22"/>
        </w:rPr>
        <w:t>месторастения</w:t>
      </w:r>
      <w:proofErr w:type="spellEnd"/>
      <w:r w:rsidRPr="003423D0">
        <w:rPr>
          <w:rFonts w:ascii="Arial" w:hAnsi="Arial" w:cs="Arial"/>
          <w:sz w:val="22"/>
          <w:szCs w:val="22"/>
        </w:rPr>
        <w:t>. Общото санитарно състояние на стопанския клас е средно.</w:t>
      </w:r>
    </w:p>
    <w:p w14:paraId="60D33BCE" w14:textId="1E84041B" w:rsidR="00B001B1" w:rsidRDefault="006F2C70" w:rsidP="00B001B1">
      <w:pPr>
        <w:pStyle w:val="aa"/>
        <w:ind w:firstLine="720"/>
        <w:jc w:val="both"/>
        <w:rPr>
          <w:rFonts w:ascii="Arial" w:hAnsi="Arial" w:cs="Arial"/>
          <w:sz w:val="22"/>
          <w:szCs w:val="22"/>
        </w:rPr>
      </w:pPr>
      <w:r>
        <w:rPr>
          <w:rFonts w:ascii="Arial" w:hAnsi="Arial" w:cs="Arial"/>
          <w:sz w:val="22"/>
        </w:rPr>
        <w:t xml:space="preserve">Цел на стопанисване е запазване и поддържане жизнеността на насажденията, техните екологични функции, биоразнообразието и цел на производство добив на дърва за огрев при </w:t>
      </w:r>
      <w:proofErr w:type="spellStart"/>
      <w:r>
        <w:rPr>
          <w:rFonts w:ascii="Arial" w:hAnsi="Arial" w:cs="Arial"/>
          <w:sz w:val="22"/>
        </w:rPr>
        <w:t>турнус</w:t>
      </w:r>
      <w:proofErr w:type="spellEnd"/>
      <w:r>
        <w:rPr>
          <w:rFonts w:ascii="Arial" w:hAnsi="Arial" w:cs="Arial"/>
          <w:sz w:val="22"/>
        </w:rPr>
        <w:t xml:space="preserve"> на сеч 40 години</w:t>
      </w:r>
      <w:r w:rsidR="00B001B1" w:rsidRPr="003423D0">
        <w:rPr>
          <w:rFonts w:ascii="Arial" w:hAnsi="Arial" w:cs="Arial"/>
          <w:sz w:val="22"/>
          <w:szCs w:val="22"/>
        </w:rPr>
        <w:t>.</w:t>
      </w:r>
    </w:p>
    <w:p w14:paraId="5AE0889E" w14:textId="77777777" w:rsidR="008A1D24" w:rsidRPr="003423D0" w:rsidRDefault="008A1D24" w:rsidP="00B001B1">
      <w:pPr>
        <w:pStyle w:val="aa"/>
        <w:ind w:firstLine="720"/>
        <w:jc w:val="both"/>
        <w:rPr>
          <w:rFonts w:ascii="Arial" w:hAnsi="Arial" w:cs="Arial"/>
          <w:sz w:val="22"/>
          <w:szCs w:val="22"/>
        </w:rPr>
      </w:pPr>
    </w:p>
    <w:p w14:paraId="74E927B5" w14:textId="405E8498" w:rsidR="00B001B1" w:rsidRPr="003423D0" w:rsidRDefault="00B001B1" w:rsidP="0002060C">
      <w:pPr>
        <w:pStyle w:val="aa"/>
        <w:numPr>
          <w:ilvl w:val="0"/>
          <w:numId w:val="16"/>
        </w:numPr>
        <w:ind w:firstLine="49"/>
        <w:jc w:val="both"/>
        <w:rPr>
          <w:rFonts w:ascii="Arial" w:hAnsi="Arial" w:cs="Arial"/>
          <w:b/>
          <w:bCs/>
          <w:sz w:val="24"/>
          <w:szCs w:val="24"/>
        </w:rPr>
      </w:pPr>
      <w:r w:rsidRPr="003423D0">
        <w:rPr>
          <w:rFonts w:ascii="Arial" w:hAnsi="Arial" w:cs="Arial"/>
          <w:b/>
          <w:bCs/>
          <w:sz w:val="24"/>
          <w:szCs w:val="24"/>
        </w:rPr>
        <w:t>ВИДОВЕ ГОРИ</w:t>
      </w:r>
    </w:p>
    <w:p w14:paraId="2FA5372D" w14:textId="77777777" w:rsidR="00B001B1" w:rsidRPr="003423D0" w:rsidRDefault="00B001B1" w:rsidP="00B001B1">
      <w:pPr>
        <w:pStyle w:val="aa"/>
        <w:jc w:val="both"/>
        <w:rPr>
          <w:rFonts w:ascii="Arial" w:hAnsi="Arial" w:cs="Arial"/>
          <w:b/>
          <w:bCs/>
          <w:sz w:val="24"/>
          <w:szCs w:val="24"/>
        </w:rPr>
      </w:pPr>
    </w:p>
    <w:p w14:paraId="70428CE4" w14:textId="40AF4E0D" w:rsidR="00B001B1" w:rsidRPr="0068661E" w:rsidRDefault="00B001B1" w:rsidP="00B001B1">
      <w:pPr>
        <w:pStyle w:val="aa"/>
        <w:ind w:firstLine="708"/>
        <w:jc w:val="both"/>
        <w:rPr>
          <w:rFonts w:ascii="Arial" w:hAnsi="Arial" w:cs="Arial"/>
          <w:sz w:val="22"/>
          <w:szCs w:val="22"/>
        </w:rPr>
      </w:pPr>
      <w:r w:rsidRPr="0068661E">
        <w:rPr>
          <w:rFonts w:ascii="Arial" w:hAnsi="Arial" w:cs="Arial"/>
          <w:sz w:val="22"/>
          <w:szCs w:val="22"/>
        </w:rPr>
        <w:t>За всички залесени площи е определен вида гора съгласно Приложение № 5 от Наредба № 18 за инвентаризация и планиране в горските територии. В Таблица № 2</w:t>
      </w:r>
      <w:r w:rsidR="002D7532">
        <w:rPr>
          <w:rFonts w:ascii="Arial" w:hAnsi="Arial" w:cs="Arial"/>
          <w:sz w:val="22"/>
          <w:szCs w:val="22"/>
        </w:rPr>
        <w:t>5</w:t>
      </w:r>
      <w:r w:rsidRPr="0068661E">
        <w:rPr>
          <w:rFonts w:ascii="Arial" w:hAnsi="Arial" w:cs="Arial"/>
          <w:sz w:val="22"/>
          <w:szCs w:val="22"/>
        </w:rPr>
        <w:t xml:space="preserve"> е посочено разпределението на залесената площ по вид</w:t>
      </w:r>
      <w:r w:rsidR="002D7532">
        <w:rPr>
          <w:rFonts w:ascii="Arial" w:hAnsi="Arial" w:cs="Arial"/>
          <w:sz w:val="22"/>
          <w:szCs w:val="22"/>
        </w:rPr>
        <w:t>о</w:t>
      </w:r>
      <w:r w:rsidRPr="0068661E">
        <w:rPr>
          <w:rFonts w:ascii="Arial" w:hAnsi="Arial" w:cs="Arial"/>
          <w:sz w:val="22"/>
          <w:szCs w:val="22"/>
        </w:rPr>
        <w:t>ве гора и условни стопански класове.</w:t>
      </w:r>
    </w:p>
    <w:p w14:paraId="4423F4F9" w14:textId="77777777" w:rsidR="00BE0815" w:rsidRPr="0068661E" w:rsidRDefault="00BE0815" w:rsidP="00B001B1">
      <w:pPr>
        <w:pStyle w:val="aa"/>
        <w:ind w:firstLine="708"/>
        <w:jc w:val="both"/>
        <w:rPr>
          <w:rFonts w:ascii="Arial" w:hAnsi="Arial" w:cs="Arial"/>
          <w:sz w:val="22"/>
          <w:szCs w:val="22"/>
        </w:rPr>
      </w:pPr>
    </w:p>
    <w:p w14:paraId="01F53DAB" w14:textId="77777777" w:rsidR="000F79E4" w:rsidRDefault="00B001B1" w:rsidP="00BE0815">
      <w:pPr>
        <w:pStyle w:val="aa"/>
        <w:ind w:firstLine="708"/>
        <w:jc w:val="both"/>
        <w:rPr>
          <w:rFonts w:ascii="Arial" w:hAnsi="Arial" w:cs="Arial"/>
          <w:sz w:val="22"/>
          <w:szCs w:val="22"/>
        </w:rPr>
      </w:pPr>
      <w:r w:rsidRPr="0068661E">
        <w:rPr>
          <w:rFonts w:ascii="Arial" w:hAnsi="Arial" w:cs="Arial"/>
          <w:sz w:val="22"/>
          <w:szCs w:val="22"/>
        </w:rPr>
        <w:t>В таблица № 2</w:t>
      </w:r>
      <w:r w:rsidR="00681646">
        <w:rPr>
          <w:rFonts w:ascii="Arial" w:hAnsi="Arial" w:cs="Arial"/>
          <w:sz w:val="22"/>
          <w:szCs w:val="22"/>
        </w:rPr>
        <w:t>5</w:t>
      </w:r>
      <w:r w:rsidRPr="0068661E">
        <w:rPr>
          <w:rFonts w:ascii="Arial" w:hAnsi="Arial" w:cs="Arial"/>
          <w:sz w:val="22"/>
          <w:szCs w:val="22"/>
        </w:rPr>
        <w:t xml:space="preserve"> са дадени средните </w:t>
      </w:r>
      <w:proofErr w:type="spellStart"/>
      <w:r w:rsidRPr="0068661E">
        <w:rPr>
          <w:rFonts w:ascii="Arial" w:hAnsi="Arial" w:cs="Arial"/>
          <w:sz w:val="22"/>
          <w:szCs w:val="22"/>
        </w:rPr>
        <w:t>таксационни</w:t>
      </w:r>
      <w:proofErr w:type="spellEnd"/>
      <w:r w:rsidRPr="0068661E">
        <w:rPr>
          <w:rFonts w:ascii="Arial" w:hAnsi="Arial" w:cs="Arial"/>
          <w:sz w:val="22"/>
          <w:szCs w:val="22"/>
        </w:rPr>
        <w:t xml:space="preserve"> показатели на отделните видове гори и общо за гората.</w:t>
      </w:r>
    </w:p>
    <w:p w14:paraId="2C418F8C" w14:textId="77777777" w:rsidR="00A1458E" w:rsidRDefault="00A1458E" w:rsidP="00A1458E">
      <w:pPr>
        <w:pStyle w:val="aa"/>
        <w:jc w:val="both"/>
        <w:rPr>
          <w:rFonts w:ascii="Arial" w:hAnsi="Arial" w:cs="Arial"/>
          <w:sz w:val="22"/>
          <w:szCs w:val="22"/>
        </w:rPr>
      </w:pPr>
    </w:p>
    <w:p w14:paraId="2C466B6D" w14:textId="0C8B5514" w:rsidR="00A1458E" w:rsidRPr="003423D0" w:rsidRDefault="00A1458E" w:rsidP="00A1458E">
      <w:pPr>
        <w:ind w:firstLine="708"/>
        <w:rPr>
          <w:rFonts w:ascii="Arial" w:hAnsi="Arial" w:cs="Arial"/>
          <w:color w:val="000000"/>
          <w:sz w:val="22"/>
          <w:szCs w:val="22"/>
          <w:lang w:eastAsia="en-US"/>
        </w:rPr>
      </w:pPr>
      <w:r>
        <w:rPr>
          <w:rFonts w:ascii="Arial" w:hAnsi="Arial" w:cs="Arial"/>
          <w:sz w:val="22"/>
          <w:szCs w:val="22"/>
        </w:rPr>
        <w:t>В  таблица № 26 са дадени с</w:t>
      </w:r>
      <w:r w:rsidRPr="003423D0">
        <w:rPr>
          <w:rFonts w:ascii="Arial" w:hAnsi="Arial" w:cs="Arial"/>
          <w:color w:val="000000"/>
          <w:sz w:val="22"/>
          <w:szCs w:val="22"/>
          <w:lang w:eastAsia="en-US"/>
        </w:rPr>
        <w:t xml:space="preserve">редни </w:t>
      </w:r>
      <w:proofErr w:type="spellStart"/>
      <w:r w:rsidRPr="003423D0">
        <w:rPr>
          <w:rFonts w:ascii="Arial" w:hAnsi="Arial" w:cs="Arial"/>
          <w:color w:val="000000"/>
          <w:sz w:val="22"/>
          <w:szCs w:val="22"/>
          <w:lang w:eastAsia="en-US"/>
        </w:rPr>
        <w:t>таксационни</w:t>
      </w:r>
      <w:proofErr w:type="spellEnd"/>
      <w:r w:rsidRPr="003423D0">
        <w:rPr>
          <w:rFonts w:ascii="Arial" w:hAnsi="Arial" w:cs="Arial"/>
          <w:color w:val="000000"/>
          <w:sz w:val="22"/>
          <w:szCs w:val="22"/>
          <w:lang w:eastAsia="en-US"/>
        </w:rPr>
        <w:t xml:space="preserve"> показатели по вид</w:t>
      </w:r>
      <w:r>
        <w:rPr>
          <w:rFonts w:ascii="Arial" w:hAnsi="Arial" w:cs="Arial"/>
          <w:color w:val="000000"/>
          <w:sz w:val="22"/>
          <w:szCs w:val="22"/>
          <w:lang w:eastAsia="en-US"/>
        </w:rPr>
        <w:t>о</w:t>
      </w:r>
      <w:r w:rsidRPr="003423D0">
        <w:rPr>
          <w:rFonts w:ascii="Arial" w:hAnsi="Arial" w:cs="Arial"/>
          <w:color w:val="000000"/>
          <w:sz w:val="22"/>
          <w:szCs w:val="22"/>
          <w:lang w:eastAsia="en-US"/>
        </w:rPr>
        <w:t>ве гори и общо з</w:t>
      </w:r>
      <w:r>
        <w:rPr>
          <w:rFonts w:ascii="Arial" w:hAnsi="Arial" w:cs="Arial"/>
          <w:color w:val="000000"/>
          <w:sz w:val="22"/>
          <w:szCs w:val="22"/>
          <w:lang w:eastAsia="en-US"/>
        </w:rPr>
        <w:t xml:space="preserve">а </w:t>
      </w:r>
      <w:r w:rsidRPr="003423D0">
        <w:rPr>
          <w:rFonts w:ascii="Arial" w:hAnsi="Arial" w:cs="Arial"/>
          <w:color w:val="000000"/>
          <w:sz w:val="22"/>
          <w:szCs w:val="22"/>
          <w:lang w:eastAsia="en-US"/>
        </w:rPr>
        <w:t>гората</w:t>
      </w:r>
      <w:r>
        <w:rPr>
          <w:rFonts w:ascii="Arial" w:hAnsi="Arial" w:cs="Arial"/>
          <w:color w:val="000000"/>
          <w:sz w:val="22"/>
          <w:szCs w:val="22"/>
          <w:lang w:eastAsia="en-US"/>
        </w:rPr>
        <w:t>.</w:t>
      </w:r>
    </w:p>
    <w:p w14:paraId="6EE0C28E" w14:textId="24940419" w:rsidR="00A1458E" w:rsidRDefault="00A1458E" w:rsidP="00A1458E">
      <w:pPr>
        <w:pStyle w:val="aa"/>
        <w:jc w:val="both"/>
        <w:rPr>
          <w:rFonts w:ascii="Arial" w:hAnsi="Arial" w:cs="Arial"/>
          <w:sz w:val="22"/>
          <w:szCs w:val="22"/>
        </w:rPr>
        <w:sectPr w:rsidR="00A1458E" w:rsidSect="0072151A">
          <w:headerReference w:type="even" r:id="rId27"/>
          <w:headerReference w:type="default" r:id="rId28"/>
          <w:footerReference w:type="even" r:id="rId29"/>
          <w:footerReference w:type="default" r:id="rId30"/>
          <w:headerReference w:type="first" r:id="rId31"/>
          <w:footerReference w:type="first" r:id="rId32"/>
          <w:pgSz w:w="11906" w:h="16838"/>
          <w:pgMar w:top="1134" w:right="707" w:bottom="1134" w:left="1247" w:header="284" w:footer="0" w:gutter="0"/>
          <w:cols w:space="708"/>
        </w:sectPr>
      </w:pPr>
    </w:p>
    <w:p w14:paraId="1C4D09B3" w14:textId="51D27028" w:rsidR="00686E04" w:rsidRPr="003423D0" w:rsidRDefault="00686E04" w:rsidP="00686E04">
      <w:pPr>
        <w:jc w:val="center"/>
        <w:rPr>
          <w:rFonts w:ascii="Arial" w:hAnsi="Arial" w:cs="Arial"/>
          <w:color w:val="000000"/>
          <w:sz w:val="22"/>
          <w:szCs w:val="22"/>
          <w:lang w:eastAsia="en-US"/>
        </w:rPr>
      </w:pPr>
      <w:bookmarkStart w:id="42" w:name="_Hlk195803466"/>
      <w:r w:rsidRPr="003423D0">
        <w:rPr>
          <w:rFonts w:ascii="Arial" w:hAnsi="Arial" w:cs="Arial"/>
          <w:color w:val="000000"/>
          <w:sz w:val="22"/>
          <w:szCs w:val="22"/>
          <w:lang w:eastAsia="en-US"/>
        </w:rPr>
        <w:t>Таблица № 2</w:t>
      </w:r>
      <w:r w:rsidR="00681646">
        <w:rPr>
          <w:rFonts w:ascii="Arial" w:hAnsi="Arial" w:cs="Arial"/>
          <w:color w:val="000000"/>
          <w:sz w:val="22"/>
          <w:szCs w:val="22"/>
          <w:lang w:eastAsia="en-US"/>
        </w:rPr>
        <w:t>5</w:t>
      </w:r>
    </w:p>
    <w:p w14:paraId="5279D89D" w14:textId="0F3712DA" w:rsidR="00686E04" w:rsidRPr="003423D0" w:rsidRDefault="00686E04" w:rsidP="00686E04">
      <w:pPr>
        <w:jc w:val="center"/>
        <w:rPr>
          <w:rFonts w:ascii="Arial" w:hAnsi="Arial" w:cs="Arial"/>
          <w:color w:val="000000"/>
          <w:sz w:val="22"/>
          <w:szCs w:val="22"/>
          <w:lang w:eastAsia="en-US"/>
        </w:rPr>
      </w:pPr>
      <w:r w:rsidRPr="003423D0">
        <w:rPr>
          <w:rFonts w:ascii="Arial" w:hAnsi="Arial" w:cs="Arial"/>
          <w:color w:val="000000"/>
          <w:sz w:val="22"/>
          <w:szCs w:val="22"/>
          <w:lang w:eastAsia="en-US"/>
        </w:rPr>
        <w:t>За  разпределението на залесената площ по вид</w:t>
      </w:r>
      <w:r w:rsidR="002D7532">
        <w:rPr>
          <w:rFonts w:ascii="Arial" w:hAnsi="Arial" w:cs="Arial"/>
          <w:color w:val="000000"/>
          <w:sz w:val="22"/>
          <w:szCs w:val="22"/>
          <w:lang w:eastAsia="en-US"/>
        </w:rPr>
        <w:t>о</w:t>
      </w:r>
      <w:r w:rsidRPr="003423D0">
        <w:rPr>
          <w:rFonts w:ascii="Arial" w:hAnsi="Arial" w:cs="Arial"/>
          <w:color w:val="000000"/>
          <w:sz w:val="22"/>
          <w:szCs w:val="22"/>
          <w:lang w:eastAsia="en-US"/>
        </w:rPr>
        <w:t>ве гора и условни стопански класове</w:t>
      </w:r>
    </w:p>
    <w:bookmarkEnd w:id="42"/>
    <w:p w14:paraId="2777EEE8" w14:textId="77777777" w:rsidR="00966D64" w:rsidRPr="003423D0" w:rsidRDefault="00966D64" w:rsidP="00686E04">
      <w:pPr>
        <w:jc w:val="center"/>
        <w:rPr>
          <w:rFonts w:ascii="Arial" w:hAnsi="Arial" w:cs="Arial"/>
          <w:color w:val="000000"/>
          <w:sz w:val="18"/>
          <w:szCs w:val="18"/>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2686"/>
        <w:gridCol w:w="850"/>
        <w:gridCol w:w="811"/>
        <w:gridCol w:w="627"/>
        <w:gridCol w:w="848"/>
        <w:gridCol w:w="675"/>
        <w:gridCol w:w="611"/>
        <w:gridCol w:w="700"/>
        <w:gridCol w:w="705"/>
        <w:gridCol w:w="662"/>
        <w:gridCol w:w="623"/>
        <w:gridCol w:w="703"/>
        <w:gridCol w:w="956"/>
        <w:gridCol w:w="733"/>
        <w:gridCol w:w="531"/>
        <w:gridCol w:w="611"/>
        <w:gridCol w:w="711"/>
        <w:gridCol w:w="511"/>
      </w:tblGrid>
      <w:tr w:rsidR="00966D64" w:rsidRPr="003423D0" w14:paraId="584512DF" w14:textId="77777777" w:rsidTr="00966D64">
        <w:tc>
          <w:tcPr>
            <w:tcW w:w="268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14F507"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Видове гори</w:t>
            </w:r>
          </w:p>
        </w:tc>
        <w:tc>
          <w:tcPr>
            <w:tcW w:w="10646"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08D09B"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379397"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25D40F"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r>
      <w:tr w:rsidR="00966D64" w:rsidRPr="003423D0" w14:paraId="04243FBC" w14:textId="77777777" w:rsidTr="00966D64">
        <w:tc>
          <w:tcPr>
            <w:tcW w:w="2686" w:type="dxa"/>
            <w:vMerge/>
            <w:tcBorders>
              <w:top w:val="single" w:sz="6" w:space="0" w:color="999999"/>
              <w:left w:val="single" w:sz="6" w:space="0" w:color="999999"/>
              <w:bottom w:val="single" w:sz="6" w:space="0" w:color="999999"/>
              <w:right w:val="single" w:sz="6" w:space="0" w:color="999999"/>
            </w:tcBorders>
            <w:vAlign w:val="center"/>
            <w:hideMark/>
          </w:tcPr>
          <w:p w14:paraId="6CF1E387" w14:textId="77777777" w:rsidR="00686E04" w:rsidRPr="003423D0" w:rsidRDefault="00686E04" w:rsidP="00686E04">
            <w:pPr>
              <w:jc w:val="both"/>
              <w:rPr>
                <w:rFonts w:ascii="Arial" w:hAnsi="Arial" w:cs="Arial"/>
                <w:b/>
                <w:bCs/>
                <w:color w:val="000000"/>
                <w:sz w:val="18"/>
                <w:szCs w:val="18"/>
                <w:lang w:eastAsia="en-US"/>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B2AF2D" w14:textId="77777777" w:rsidR="00966D64" w:rsidRPr="003423D0" w:rsidRDefault="00686E04" w:rsidP="00686E04">
            <w:pPr>
              <w:jc w:val="both"/>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Иглол</w:t>
            </w:r>
            <w:proofErr w:type="spellEnd"/>
            <w:r w:rsidRPr="003423D0">
              <w:rPr>
                <w:rFonts w:ascii="Arial" w:hAnsi="Arial" w:cs="Arial"/>
                <w:b/>
                <w:bCs/>
                <w:color w:val="000000"/>
                <w:sz w:val="18"/>
                <w:szCs w:val="18"/>
                <w:lang w:eastAsia="en-US"/>
              </w:rPr>
              <w:t>.</w:t>
            </w:r>
          </w:p>
          <w:p w14:paraId="5FF71202"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култури</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7ACD91"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Култури</w:t>
            </w:r>
          </w:p>
          <w:p w14:paraId="162CEA4D" w14:textId="77777777" w:rsidR="00966D64" w:rsidRPr="003423D0" w:rsidRDefault="00966D64" w:rsidP="00966D6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О</w:t>
            </w:r>
            <w:r w:rsidR="00686E04" w:rsidRPr="003423D0">
              <w:rPr>
                <w:rFonts w:ascii="Arial" w:hAnsi="Arial" w:cs="Arial"/>
                <w:b/>
                <w:bCs/>
                <w:color w:val="000000"/>
                <w:sz w:val="18"/>
                <w:szCs w:val="18"/>
                <w:lang w:eastAsia="en-US"/>
              </w:rPr>
              <w:t>т</w:t>
            </w:r>
            <w:r w:rsidRPr="003423D0">
              <w:rPr>
                <w:rFonts w:ascii="Arial" w:hAnsi="Arial" w:cs="Arial"/>
                <w:b/>
                <w:bCs/>
                <w:color w:val="000000"/>
                <w:sz w:val="18"/>
                <w:szCs w:val="18"/>
                <w:lang w:eastAsia="en-US"/>
              </w:rPr>
              <w:t xml:space="preserve"> </w:t>
            </w:r>
            <w:r w:rsidR="00686E04" w:rsidRPr="003423D0">
              <w:rPr>
                <w:rFonts w:ascii="Arial" w:hAnsi="Arial" w:cs="Arial"/>
                <w:b/>
                <w:bCs/>
                <w:color w:val="000000"/>
                <w:sz w:val="18"/>
                <w:szCs w:val="18"/>
                <w:lang w:eastAsia="en-US"/>
              </w:rPr>
              <w:t>червен</w:t>
            </w:r>
          </w:p>
          <w:p w14:paraId="54254F68" w14:textId="77777777" w:rsidR="00686E04" w:rsidRPr="003423D0" w:rsidRDefault="00686E04" w:rsidP="00966D6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 дъб</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6434E7"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Липов</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4E5FE1"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Широко</w:t>
            </w:r>
          </w:p>
          <w:p w14:paraId="02C10C0A" w14:textId="77777777" w:rsidR="00966D64" w:rsidRPr="003423D0" w:rsidRDefault="00966D6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Л</w:t>
            </w:r>
            <w:r w:rsidR="00686E04" w:rsidRPr="003423D0">
              <w:rPr>
                <w:rFonts w:ascii="Arial" w:hAnsi="Arial" w:cs="Arial"/>
                <w:b/>
                <w:bCs/>
                <w:color w:val="000000"/>
                <w:sz w:val="18"/>
                <w:szCs w:val="18"/>
                <w:lang w:eastAsia="en-US"/>
              </w:rPr>
              <w:t>истен</w:t>
            </w:r>
          </w:p>
          <w:p w14:paraId="42F7922E"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 В</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AFD18C"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Буков</w:t>
            </w:r>
          </w:p>
          <w:p w14:paraId="2A06A261"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 В П</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9037C2" w14:textId="77777777" w:rsidR="00966D64" w:rsidRPr="003423D0" w:rsidRDefault="00686E04" w:rsidP="00686E04">
            <w:pPr>
              <w:jc w:val="both"/>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Габъ</w:t>
            </w:r>
            <w:proofErr w:type="spellEnd"/>
          </w:p>
          <w:p w14:paraId="46B7E31F"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ров </w:t>
            </w:r>
          </w:p>
          <w:p w14:paraId="1790E758"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В П</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07CE99" w14:textId="77777777" w:rsidR="00966D64" w:rsidRPr="003423D0" w:rsidRDefault="00686E04" w:rsidP="00686E04">
            <w:pPr>
              <w:jc w:val="both"/>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Габъ</w:t>
            </w:r>
            <w:proofErr w:type="spellEnd"/>
          </w:p>
          <w:p w14:paraId="1F8D7CD4" w14:textId="77777777" w:rsidR="00966D64" w:rsidRPr="003423D0" w:rsidRDefault="00966D6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Р</w:t>
            </w:r>
            <w:r w:rsidR="00686E04" w:rsidRPr="003423D0">
              <w:rPr>
                <w:rFonts w:ascii="Arial" w:hAnsi="Arial" w:cs="Arial"/>
                <w:b/>
                <w:bCs/>
                <w:color w:val="000000"/>
                <w:sz w:val="18"/>
                <w:szCs w:val="18"/>
                <w:lang w:eastAsia="en-US"/>
              </w:rPr>
              <w:t>ов</w:t>
            </w:r>
          </w:p>
          <w:p w14:paraId="11FAA22B" w14:textId="77777777" w:rsidR="00686E04" w:rsidRPr="003423D0" w:rsidRDefault="00686E04" w:rsidP="00686E04">
            <w:pPr>
              <w:jc w:val="both"/>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СрН</w:t>
            </w:r>
            <w:proofErr w:type="spellEnd"/>
            <w:r w:rsidRPr="003423D0">
              <w:rPr>
                <w:rFonts w:ascii="Arial" w:hAnsi="Arial" w:cs="Arial"/>
                <w:b/>
                <w:bCs/>
                <w:color w:val="000000"/>
                <w:sz w:val="18"/>
                <w:szCs w:val="18"/>
                <w:lang w:eastAsia="en-US"/>
              </w:rPr>
              <w:t xml:space="preserve"> П</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2BF43B"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Дъбов</w:t>
            </w:r>
          </w:p>
          <w:p w14:paraId="4C456681"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 В П</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7A525C"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Дъбов</w:t>
            </w:r>
          </w:p>
          <w:p w14:paraId="78B651AF" w14:textId="77777777" w:rsidR="00686E04" w:rsidRPr="003423D0" w:rsidRDefault="00686E04" w:rsidP="00686E04">
            <w:pPr>
              <w:jc w:val="both"/>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СрН</w:t>
            </w:r>
            <w:proofErr w:type="spellEnd"/>
            <w:r w:rsidRPr="003423D0">
              <w:rPr>
                <w:rFonts w:ascii="Arial" w:hAnsi="Arial" w:cs="Arial"/>
                <w:b/>
                <w:bCs/>
                <w:color w:val="000000"/>
                <w:sz w:val="18"/>
                <w:szCs w:val="18"/>
                <w:lang w:eastAsia="en-US"/>
              </w:rPr>
              <w:t xml:space="preserve"> П</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68A49C"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Церов</w:t>
            </w:r>
          </w:p>
          <w:p w14:paraId="1A7F95DE"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 В П</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A52B09"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Церов </w:t>
            </w:r>
          </w:p>
          <w:p w14:paraId="7A70B362"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П</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9EC2DE"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Смесен</w:t>
            </w:r>
          </w:p>
          <w:p w14:paraId="75A699AF"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 В П</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62C304"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Смесен</w:t>
            </w:r>
          </w:p>
          <w:p w14:paraId="4EE02E6B"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 </w:t>
            </w:r>
            <w:proofErr w:type="spellStart"/>
            <w:r w:rsidRPr="003423D0">
              <w:rPr>
                <w:rFonts w:ascii="Arial" w:hAnsi="Arial" w:cs="Arial"/>
                <w:b/>
                <w:bCs/>
                <w:color w:val="000000"/>
                <w:sz w:val="18"/>
                <w:szCs w:val="18"/>
                <w:lang w:eastAsia="en-US"/>
              </w:rPr>
              <w:t>СрН</w:t>
            </w:r>
            <w:proofErr w:type="spellEnd"/>
            <w:r w:rsidRPr="003423D0">
              <w:rPr>
                <w:rFonts w:ascii="Arial" w:hAnsi="Arial" w:cs="Arial"/>
                <w:b/>
                <w:bCs/>
                <w:color w:val="000000"/>
                <w:sz w:val="18"/>
                <w:szCs w:val="18"/>
                <w:lang w:eastAsia="en-US"/>
              </w:rPr>
              <w:t xml:space="preserve"> П</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61A108" w14:textId="77777777" w:rsidR="00966D64" w:rsidRPr="003423D0" w:rsidRDefault="00686E04" w:rsidP="00686E04">
            <w:pPr>
              <w:jc w:val="both"/>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Ака</w:t>
            </w:r>
            <w:proofErr w:type="spellEnd"/>
          </w:p>
          <w:p w14:paraId="016B6170" w14:textId="77777777" w:rsidR="00686E04" w:rsidRPr="003423D0" w:rsidRDefault="00686E04" w:rsidP="00686E04">
            <w:pPr>
              <w:jc w:val="both"/>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циев</w:t>
            </w:r>
            <w:proofErr w:type="spellEnd"/>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85BBA4" w14:textId="77777777" w:rsidR="00966D6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Келяв</w:t>
            </w:r>
          </w:p>
          <w:p w14:paraId="187C2DAA" w14:textId="77777777" w:rsidR="00966D64" w:rsidRPr="003423D0" w:rsidRDefault="00966D64" w:rsidP="00686E04">
            <w:pPr>
              <w:jc w:val="both"/>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Г</w:t>
            </w:r>
            <w:r w:rsidR="00686E04" w:rsidRPr="003423D0">
              <w:rPr>
                <w:rFonts w:ascii="Arial" w:hAnsi="Arial" w:cs="Arial"/>
                <w:b/>
                <w:bCs/>
                <w:color w:val="000000"/>
                <w:sz w:val="18"/>
                <w:szCs w:val="18"/>
                <w:lang w:eastAsia="en-US"/>
              </w:rPr>
              <w:t>абъ</w:t>
            </w:r>
            <w:proofErr w:type="spellEnd"/>
          </w:p>
          <w:p w14:paraId="6EF0A2BE"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ров</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20A03C43" w14:textId="77777777" w:rsidR="00686E04" w:rsidRPr="003423D0" w:rsidRDefault="00686E04" w:rsidP="00686E04">
            <w:pPr>
              <w:jc w:val="both"/>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E34A17E" w14:textId="77777777" w:rsidR="00686E04" w:rsidRPr="003423D0" w:rsidRDefault="00686E04" w:rsidP="00686E04">
            <w:pPr>
              <w:jc w:val="both"/>
              <w:rPr>
                <w:rFonts w:ascii="Arial" w:hAnsi="Arial" w:cs="Arial"/>
                <w:b/>
                <w:bCs/>
                <w:color w:val="000000"/>
                <w:sz w:val="18"/>
                <w:szCs w:val="18"/>
                <w:lang w:eastAsia="en-US"/>
              </w:rPr>
            </w:pPr>
          </w:p>
        </w:tc>
      </w:tr>
      <w:tr w:rsidR="00966D64" w:rsidRPr="003423D0" w14:paraId="247D9DEE" w14:textId="77777777" w:rsidTr="00966D64">
        <w:tc>
          <w:tcPr>
            <w:tcW w:w="2686" w:type="dxa"/>
            <w:vMerge/>
            <w:tcBorders>
              <w:top w:val="single" w:sz="6" w:space="0" w:color="999999"/>
              <w:left w:val="single" w:sz="6" w:space="0" w:color="999999"/>
              <w:bottom w:val="single" w:sz="6" w:space="0" w:color="999999"/>
              <w:right w:val="single" w:sz="6" w:space="0" w:color="999999"/>
            </w:tcBorders>
            <w:vAlign w:val="center"/>
            <w:hideMark/>
          </w:tcPr>
          <w:p w14:paraId="7DADC46B" w14:textId="77777777" w:rsidR="00686E04" w:rsidRPr="003423D0" w:rsidRDefault="00686E04" w:rsidP="00686E04">
            <w:pPr>
              <w:jc w:val="both"/>
              <w:rPr>
                <w:rFonts w:ascii="Arial" w:hAnsi="Arial" w:cs="Arial"/>
                <w:b/>
                <w:bCs/>
                <w:color w:val="000000"/>
                <w:sz w:val="18"/>
                <w:szCs w:val="18"/>
                <w:lang w:eastAsia="en-US"/>
              </w:rPr>
            </w:pPr>
          </w:p>
        </w:tc>
        <w:tc>
          <w:tcPr>
            <w:tcW w:w="11357" w:type="dxa"/>
            <w:gridSpan w:val="1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5534C2" w14:textId="77777777" w:rsidR="00686E04" w:rsidRPr="003423D0" w:rsidRDefault="00686E0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75D5C1ED" w14:textId="77777777" w:rsidR="00686E04" w:rsidRPr="003423D0" w:rsidRDefault="00686E04" w:rsidP="00686E04">
            <w:pPr>
              <w:jc w:val="both"/>
              <w:rPr>
                <w:rFonts w:ascii="Arial" w:hAnsi="Arial" w:cs="Arial"/>
                <w:b/>
                <w:bCs/>
                <w:color w:val="000000"/>
                <w:sz w:val="18"/>
                <w:szCs w:val="18"/>
                <w:lang w:eastAsia="en-US"/>
              </w:rPr>
            </w:pPr>
          </w:p>
        </w:tc>
      </w:tr>
      <w:tr w:rsidR="00966D64" w:rsidRPr="003423D0" w14:paraId="1B61FECF"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207E9E"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1. Гори от бял бор</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A62DF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300.7</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3F44C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3DD55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2F398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BF141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7174D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9B48F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4A4FA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DE3DB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F267F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8BBB2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96F4F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40C45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B8BC7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239F1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9AF81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300.7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2D6AA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2.3</w:t>
            </w:r>
          </w:p>
        </w:tc>
      </w:tr>
      <w:tr w:rsidR="00966D64" w:rsidRPr="003423D0" w14:paraId="7107AE56"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791921"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1.3 - Култури от бял бор – извън </w:t>
            </w:r>
            <w:proofErr w:type="spellStart"/>
            <w:r w:rsidRPr="003423D0">
              <w:rPr>
                <w:rFonts w:ascii="Arial" w:hAnsi="Arial" w:cs="Arial"/>
                <w:color w:val="000000"/>
                <w:sz w:val="18"/>
                <w:szCs w:val="18"/>
                <w:lang w:eastAsia="en-US"/>
              </w:rPr>
              <w:t>естеств</w:t>
            </w:r>
            <w:proofErr w:type="spellEnd"/>
            <w:r w:rsidRPr="003423D0">
              <w:rPr>
                <w:rFonts w:ascii="Arial" w:hAnsi="Arial" w:cs="Arial"/>
                <w:color w:val="000000"/>
                <w:sz w:val="18"/>
                <w:szCs w:val="18"/>
                <w:lang w:eastAsia="en-US"/>
              </w:rPr>
              <w:t xml:space="preserve">. зона на </w:t>
            </w:r>
            <w:proofErr w:type="spellStart"/>
            <w:r w:rsidRPr="003423D0">
              <w:rPr>
                <w:rFonts w:ascii="Arial" w:hAnsi="Arial" w:cs="Arial"/>
                <w:color w:val="000000"/>
                <w:sz w:val="18"/>
                <w:szCs w:val="18"/>
                <w:lang w:eastAsia="en-US"/>
              </w:rPr>
              <w:t>разпростр</w:t>
            </w:r>
            <w:proofErr w:type="spellEnd"/>
            <w:r w:rsidRPr="003423D0">
              <w:rPr>
                <w:rFonts w:ascii="Arial" w:hAnsi="Arial" w:cs="Arial"/>
                <w:color w:val="000000"/>
                <w:sz w:val="18"/>
                <w:szCs w:val="18"/>
                <w:lang w:eastAsia="en-US"/>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C5B6D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300.7</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053F1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52F48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7CCE3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FF092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0E6DA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91E67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42C5D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AD5AF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87B1F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C30A5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70EC5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26E68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66694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E10D3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C5347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300.7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7AEDF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2.3</w:t>
            </w:r>
          </w:p>
        </w:tc>
      </w:tr>
      <w:tr w:rsidR="00966D64" w:rsidRPr="003423D0" w14:paraId="5148918E"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B80D75"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2. Гори от черен бор</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E910D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1821.5</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3862B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31144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E3A7E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AE41E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224EA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FFE2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364C2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14452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AE43B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69573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43C39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B3D6F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4BA54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0FF73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8B1CA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D7AE5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14.2</w:t>
            </w:r>
          </w:p>
        </w:tc>
      </w:tr>
      <w:tr w:rsidR="00966D64" w:rsidRPr="003423D0" w14:paraId="05EF5AB3"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04CCC6"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2.3 - Култури от черен бор – извън </w:t>
            </w:r>
            <w:proofErr w:type="spellStart"/>
            <w:r w:rsidRPr="003423D0">
              <w:rPr>
                <w:rFonts w:ascii="Arial" w:hAnsi="Arial" w:cs="Arial"/>
                <w:color w:val="000000"/>
                <w:sz w:val="18"/>
                <w:szCs w:val="18"/>
                <w:lang w:eastAsia="en-US"/>
              </w:rPr>
              <w:t>естеств</w:t>
            </w:r>
            <w:proofErr w:type="spellEnd"/>
            <w:r w:rsidRPr="003423D0">
              <w:rPr>
                <w:rFonts w:ascii="Arial" w:hAnsi="Arial" w:cs="Arial"/>
                <w:color w:val="000000"/>
                <w:sz w:val="18"/>
                <w:szCs w:val="18"/>
                <w:lang w:eastAsia="en-US"/>
              </w:rPr>
              <w:t xml:space="preserve">. зона на </w:t>
            </w:r>
            <w:proofErr w:type="spellStart"/>
            <w:r w:rsidRPr="003423D0">
              <w:rPr>
                <w:rFonts w:ascii="Arial" w:hAnsi="Arial" w:cs="Arial"/>
                <w:color w:val="000000"/>
                <w:sz w:val="18"/>
                <w:szCs w:val="18"/>
                <w:lang w:eastAsia="en-US"/>
              </w:rPr>
              <w:t>разпростр</w:t>
            </w:r>
            <w:proofErr w:type="spellEnd"/>
            <w:r w:rsidRPr="003423D0">
              <w:rPr>
                <w:rFonts w:ascii="Arial" w:hAnsi="Arial" w:cs="Arial"/>
                <w:color w:val="000000"/>
                <w:sz w:val="18"/>
                <w:szCs w:val="18"/>
                <w:lang w:eastAsia="en-US"/>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30C01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1821.5</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46FFD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D2874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9C2E9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B35BF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DC3D7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2FE31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28AF4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D9AF5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28169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F84A7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4EAC3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31E87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B0DED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610F3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9133D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7E221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14.2</w:t>
            </w:r>
          </w:p>
        </w:tc>
      </w:tr>
      <w:tr w:rsidR="00966D64" w:rsidRPr="003423D0" w14:paraId="426FC480"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77464A"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3. Гори от смърч</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D066B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0.3</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02430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D2C36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A022E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68174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52592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3252B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9CA0A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CB326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5890A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B303B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A2F05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EAA6B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0AE9B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B5CC1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63F67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F3C24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r>
      <w:tr w:rsidR="00966D64" w:rsidRPr="003423D0" w14:paraId="7808EA37"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D245A1"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3.3 - Култури от смърч – извън </w:t>
            </w:r>
            <w:proofErr w:type="spellStart"/>
            <w:r w:rsidRPr="003423D0">
              <w:rPr>
                <w:rFonts w:ascii="Arial" w:hAnsi="Arial" w:cs="Arial"/>
                <w:color w:val="000000"/>
                <w:sz w:val="18"/>
                <w:szCs w:val="18"/>
                <w:lang w:eastAsia="en-US"/>
              </w:rPr>
              <w:t>естеств</w:t>
            </w:r>
            <w:proofErr w:type="spellEnd"/>
            <w:r w:rsidRPr="003423D0">
              <w:rPr>
                <w:rFonts w:ascii="Arial" w:hAnsi="Arial" w:cs="Arial"/>
                <w:color w:val="000000"/>
                <w:sz w:val="18"/>
                <w:szCs w:val="18"/>
                <w:lang w:eastAsia="en-US"/>
              </w:rPr>
              <w:t xml:space="preserve">. зона на </w:t>
            </w:r>
            <w:proofErr w:type="spellStart"/>
            <w:r w:rsidRPr="003423D0">
              <w:rPr>
                <w:rFonts w:ascii="Arial" w:hAnsi="Arial" w:cs="Arial"/>
                <w:color w:val="000000"/>
                <w:sz w:val="18"/>
                <w:szCs w:val="18"/>
                <w:lang w:eastAsia="en-US"/>
              </w:rPr>
              <w:t>разпростр</w:t>
            </w:r>
            <w:proofErr w:type="spellEnd"/>
            <w:r w:rsidRPr="003423D0">
              <w:rPr>
                <w:rFonts w:ascii="Arial" w:hAnsi="Arial" w:cs="Arial"/>
                <w:color w:val="000000"/>
                <w:sz w:val="18"/>
                <w:szCs w:val="18"/>
                <w:lang w:eastAsia="en-US"/>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C6173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7672A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183A7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86E47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F81DF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A1AFE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E5BC1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6D4DF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53E7F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F80C8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06AB9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F1409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484D1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C2D3B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40AAD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E7872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39875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966D64" w:rsidRPr="003423D0" w14:paraId="01E9326D"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0E3E3D"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9. Култури от чужди иглолистни видове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76603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9.8</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54C37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DC792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2025A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52689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84382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6B50B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05466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6A3B2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6D06E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AE0EA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73FA0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4A9EB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B81F6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99D0D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ECBB5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DAE0A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0.1</w:t>
            </w:r>
          </w:p>
        </w:tc>
      </w:tr>
      <w:tr w:rsidR="00966D64" w:rsidRPr="003423D0" w14:paraId="672443E5"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402536"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11. </w:t>
            </w:r>
            <w:proofErr w:type="spellStart"/>
            <w:r w:rsidRPr="003423D0">
              <w:rPr>
                <w:rFonts w:ascii="Arial" w:hAnsi="Arial" w:cs="Arial"/>
                <w:b/>
                <w:bCs/>
                <w:color w:val="000000"/>
                <w:sz w:val="18"/>
                <w:szCs w:val="18"/>
                <w:lang w:eastAsia="en-US"/>
              </w:rPr>
              <w:t>Термофилни</w:t>
            </w:r>
            <w:proofErr w:type="spellEnd"/>
            <w:r w:rsidRPr="003423D0">
              <w:rPr>
                <w:rFonts w:ascii="Arial" w:hAnsi="Arial" w:cs="Arial"/>
                <w:b/>
                <w:bCs/>
                <w:color w:val="000000"/>
                <w:sz w:val="18"/>
                <w:szCs w:val="18"/>
                <w:lang w:eastAsia="en-US"/>
              </w:rPr>
              <w:t xml:space="preserve"> букови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E0698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3C3F0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4A95C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5FFF8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4.2</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DAC5E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E6B29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5E20E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1FF8E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9DAE3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3108B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8FA3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13519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2CF5C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DCAAE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9640A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3C335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8A928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r>
      <w:tr w:rsidR="00966D64" w:rsidRPr="003423D0" w14:paraId="6FF86604"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4D95E2"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11.1 - Семенни </w:t>
            </w:r>
            <w:proofErr w:type="spellStart"/>
            <w:r w:rsidRPr="003423D0">
              <w:rPr>
                <w:rFonts w:ascii="Arial" w:hAnsi="Arial" w:cs="Arial"/>
                <w:color w:val="000000"/>
                <w:sz w:val="18"/>
                <w:szCs w:val="18"/>
                <w:lang w:eastAsia="en-US"/>
              </w:rPr>
              <w:t>термофилни</w:t>
            </w:r>
            <w:proofErr w:type="spellEnd"/>
            <w:r w:rsidRPr="003423D0">
              <w:rPr>
                <w:rFonts w:ascii="Arial" w:hAnsi="Arial" w:cs="Arial"/>
                <w:color w:val="000000"/>
                <w:sz w:val="18"/>
                <w:szCs w:val="18"/>
                <w:lang w:eastAsia="en-US"/>
              </w:rPr>
              <w:t xml:space="preserve"> букови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7BFC4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8B2A4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E0EB5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B20A0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38889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DBCF1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A533F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C89AC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E66F4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48C0D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1B49E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EF138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CD48D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6FF9F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D4F90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62774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85E03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966D64" w:rsidRPr="003423D0" w14:paraId="567D9DF1"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6E89D6"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12. Гори от зимен дъб</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AA9D4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5F772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6B7B1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5D423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C15E4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4B2CD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0382B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BAFEE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D0A10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BE789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24F3A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A4FDF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AF45C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145F0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8E357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A59FE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F3FEA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r>
      <w:tr w:rsidR="00966D64" w:rsidRPr="003423D0" w14:paraId="1E5931A4"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210CC1"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12.1 - Семенни гори от зимен дъб</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F318A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05EF5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BC0F0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98AC3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13E12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B12B8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DE85E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C47FF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6DAFF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03BDF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9A970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A0B52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53135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1A50A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94817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377C9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B25AF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966D64" w:rsidRPr="003423D0" w14:paraId="10B809F5"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D22DFA"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13. Смесени дъбови гори (</w:t>
            </w:r>
            <w:proofErr w:type="spellStart"/>
            <w:r w:rsidRPr="003423D0">
              <w:rPr>
                <w:rFonts w:ascii="Arial" w:hAnsi="Arial" w:cs="Arial"/>
                <w:b/>
                <w:bCs/>
                <w:color w:val="000000"/>
                <w:sz w:val="18"/>
                <w:szCs w:val="18"/>
                <w:lang w:eastAsia="en-US"/>
              </w:rPr>
              <w:t>здб</w:t>
            </w:r>
            <w:proofErr w:type="spellEnd"/>
            <w:r w:rsidRPr="003423D0">
              <w:rPr>
                <w:rFonts w:ascii="Arial" w:hAnsi="Arial" w:cs="Arial"/>
                <w:b/>
                <w:bCs/>
                <w:color w:val="000000"/>
                <w:sz w:val="18"/>
                <w:szCs w:val="18"/>
                <w:lang w:eastAsia="en-US"/>
              </w:rPr>
              <w:t xml:space="preserve">, </w:t>
            </w:r>
            <w:proofErr w:type="spellStart"/>
            <w:r w:rsidRPr="003423D0">
              <w:rPr>
                <w:rFonts w:ascii="Arial" w:hAnsi="Arial" w:cs="Arial"/>
                <w:b/>
                <w:bCs/>
                <w:color w:val="000000"/>
                <w:sz w:val="18"/>
                <w:szCs w:val="18"/>
                <w:lang w:eastAsia="en-US"/>
              </w:rPr>
              <w:t>бл</w:t>
            </w:r>
            <w:proofErr w:type="spellEnd"/>
            <w:r w:rsidRPr="003423D0">
              <w:rPr>
                <w:rFonts w:ascii="Arial" w:hAnsi="Arial" w:cs="Arial"/>
                <w:b/>
                <w:bCs/>
                <w:color w:val="000000"/>
                <w:sz w:val="18"/>
                <w:szCs w:val="18"/>
                <w:lang w:eastAsia="en-US"/>
              </w:rPr>
              <w:t xml:space="preserve">, </w:t>
            </w:r>
            <w:proofErr w:type="spellStart"/>
            <w:r w:rsidRPr="003423D0">
              <w:rPr>
                <w:rFonts w:ascii="Arial" w:hAnsi="Arial" w:cs="Arial"/>
                <w:b/>
                <w:bCs/>
                <w:color w:val="000000"/>
                <w:sz w:val="18"/>
                <w:szCs w:val="18"/>
                <w:lang w:eastAsia="en-US"/>
              </w:rPr>
              <w:t>цр</w:t>
            </w:r>
            <w:proofErr w:type="spellEnd"/>
            <w:r w:rsidRPr="003423D0">
              <w:rPr>
                <w:rFonts w:ascii="Arial" w:hAnsi="Arial" w:cs="Arial"/>
                <w:b/>
                <w:bCs/>
                <w:color w:val="000000"/>
                <w:sz w:val="18"/>
                <w:szCs w:val="18"/>
                <w:lang w:eastAsia="en-US"/>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3AC20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31C00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132.9</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A0F60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0B65C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6.8</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4D3BA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F6F2E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D245D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CE177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67A36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F35DA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5DEB2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13E6B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865A8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4D119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A9A2E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DC57B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1D8D0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1.1</w:t>
            </w:r>
          </w:p>
        </w:tc>
      </w:tr>
      <w:tr w:rsidR="00966D64" w:rsidRPr="003423D0" w14:paraId="1BEF6B92"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62A942"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13.2 - Култури от дъбове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043E1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CECE9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132.9</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D8A00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80A56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6.8</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555CD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D7A5C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00B9C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E427B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D46D3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6E0F9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58504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0C470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0E8B5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04B61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C970C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F7A05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CFDA1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1.1</w:t>
            </w:r>
          </w:p>
        </w:tc>
      </w:tr>
      <w:tr w:rsidR="00966D64" w:rsidRPr="003423D0" w14:paraId="67778AD2"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FE7C22"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14. Гори от цер</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ECF1C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0344F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104.9</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78A47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4B78E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69E49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73A1A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0CE52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C0A59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9DA58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E484F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CDA56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508BE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1340F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B0BBF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27EA5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54FB5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3C2C2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0.8</w:t>
            </w:r>
          </w:p>
        </w:tc>
      </w:tr>
      <w:tr w:rsidR="00966D64" w:rsidRPr="003423D0" w14:paraId="0E3760AC"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157746"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14.1 - Семенни гори от цер</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8DA23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95773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104.9</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0A70C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94D12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2825E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43B26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1F702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1D9EF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68690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92490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0935D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6342D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07DB6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78686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498EB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F583E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D3462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r>
      <w:tr w:rsidR="00966D64" w:rsidRPr="003423D0" w14:paraId="2E076AA3"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846EC9"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16. Крайречни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9B201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2ACAA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AC45C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FD9B1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22.7</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348DC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313C1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DAAB1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E2C42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8B355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899D5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66444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558B8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D6243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39177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46323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01E0E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1D746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r>
      <w:tr w:rsidR="00966D64" w:rsidRPr="003423D0" w14:paraId="0275AD36"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92B32C"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16.1 - Естествени крайречни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F0958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A4F6F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A25D6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E6412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10.6</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5EAEB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608C3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F145D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10699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AEEF8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28516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C6E4A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3FDD8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22304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A1E78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3C35E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ECD58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C88A7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r>
      <w:tr w:rsidR="00966D64" w:rsidRPr="003423D0" w14:paraId="32CF7092"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82B540"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16.2 - Култури от хибридни тополи и др. </w:t>
            </w:r>
            <w:proofErr w:type="spellStart"/>
            <w:r w:rsidRPr="003423D0">
              <w:rPr>
                <w:rFonts w:ascii="Arial" w:hAnsi="Arial" w:cs="Arial"/>
                <w:color w:val="000000"/>
                <w:sz w:val="18"/>
                <w:szCs w:val="18"/>
                <w:lang w:eastAsia="en-US"/>
              </w:rPr>
              <w:t>бързораст</w:t>
            </w:r>
            <w:proofErr w:type="spellEnd"/>
            <w:r w:rsidRPr="003423D0">
              <w:rPr>
                <w:rFonts w:ascii="Arial" w:hAnsi="Arial" w:cs="Arial"/>
                <w:color w:val="000000"/>
                <w:sz w:val="18"/>
                <w:szCs w:val="18"/>
                <w:lang w:eastAsia="en-US"/>
              </w:rPr>
              <w:t>. видове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7040C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71EBA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6B66E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56721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12.1</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63F0F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1F087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93CE6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62799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E09CA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E7A9D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6B3C6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F9F8B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C84E0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65C3C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135D7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F65BD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2E932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r>
      <w:tr w:rsidR="00966D64" w:rsidRPr="003423D0" w14:paraId="49114FA1"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1E561F"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19. Гори от обикновен габър</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DACF3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4D00D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2551D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C10E2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16.8</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49BE5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191D3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83F8E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F0182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DC258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997CB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5196C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12092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F664E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8ABBA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4EC50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EA439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302BE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0.1</w:t>
            </w:r>
          </w:p>
        </w:tc>
      </w:tr>
      <w:tr w:rsidR="00966D64" w:rsidRPr="003423D0" w14:paraId="2E1D955F"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28A024"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19.1 - Семенни гори от обикновен габър</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9457F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FEDB1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271A8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328B5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16.8</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181C3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001A6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022E9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C17D9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FCE36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AD9BF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447A7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1B021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2D1F6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1A787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8CB3D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DD136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3F3D3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r>
      <w:tr w:rsidR="00966D64" w:rsidRPr="003423D0" w14:paraId="0BA7EAD4"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F81E2D"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20. Гори от липи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AA74D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50794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495C3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662.1</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64093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C17AC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8F5C2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CE87A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35E7F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106BE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079AA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C626C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C9ABA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CA207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4B910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087F4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06D12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662.1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92BEA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5.1</w:t>
            </w:r>
          </w:p>
        </w:tc>
      </w:tr>
      <w:tr w:rsidR="00966D64" w:rsidRPr="003423D0" w14:paraId="307F5D95"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E86D4E"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20.1 - Естествени липови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B61C3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64F30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CCEC5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475.9</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94F09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DFE41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3F435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08395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8D011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70CA6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1241A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6CF11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69E84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FFEAD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E1232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0E827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B0976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475.9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AE1C4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r>
      <w:tr w:rsidR="00966D64" w:rsidRPr="003423D0" w14:paraId="5A5122A4"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35E0CB"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20.2 - Култури от липа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FD800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261DF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58126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186.2</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C7B1F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025C4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9B78B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74068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2AA23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9EBF0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1414B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6C674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C3201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B280D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04E52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D82CE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3ED5E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A01BA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1.4</w:t>
            </w:r>
          </w:p>
        </w:tc>
      </w:tr>
      <w:tr w:rsidR="00966D64" w:rsidRPr="003423D0" w14:paraId="06FE095C"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AAD307"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21. Смесени широколистни гори (пляс, </w:t>
            </w:r>
            <w:proofErr w:type="spellStart"/>
            <w:r w:rsidRPr="003423D0">
              <w:rPr>
                <w:rFonts w:ascii="Arial" w:hAnsi="Arial" w:cs="Arial"/>
                <w:b/>
                <w:bCs/>
                <w:color w:val="000000"/>
                <w:sz w:val="18"/>
                <w:szCs w:val="18"/>
                <w:lang w:eastAsia="en-US"/>
              </w:rPr>
              <w:t>яв</w:t>
            </w:r>
            <w:proofErr w:type="spellEnd"/>
            <w:r w:rsidRPr="003423D0">
              <w:rPr>
                <w:rFonts w:ascii="Arial" w:hAnsi="Arial" w:cs="Arial"/>
                <w:b/>
                <w:bCs/>
                <w:color w:val="000000"/>
                <w:sz w:val="18"/>
                <w:szCs w:val="18"/>
                <w:lang w:eastAsia="en-US"/>
              </w:rPr>
              <w:t xml:space="preserve">, </w:t>
            </w:r>
            <w:proofErr w:type="spellStart"/>
            <w:r w:rsidRPr="003423D0">
              <w:rPr>
                <w:rFonts w:ascii="Arial" w:hAnsi="Arial" w:cs="Arial"/>
                <w:b/>
                <w:bCs/>
                <w:color w:val="000000"/>
                <w:sz w:val="18"/>
                <w:szCs w:val="18"/>
                <w:lang w:eastAsia="en-US"/>
              </w:rPr>
              <w:t>лп</w:t>
            </w:r>
            <w:proofErr w:type="spellEnd"/>
            <w:r w:rsidRPr="003423D0">
              <w:rPr>
                <w:rFonts w:ascii="Arial" w:hAnsi="Arial" w:cs="Arial"/>
                <w:b/>
                <w:bCs/>
                <w:color w:val="000000"/>
                <w:sz w:val="18"/>
                <w:szCs w:val="18"/>
                <w:lang w:eastAsia="en-US"/>
              </w:rPr>
              <w:t>) - естествени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6EB18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9C3C0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B727F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85FA2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75.4</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D9F9D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5280E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26EE1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87A9B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878DE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5BB36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FD6FA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B0095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64367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272.1</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8B1CF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E4365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05309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262FA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w:t>
            </w:r>
          </w:p>
        </w:tc>
      </w:tr>
      <w:tr w:rsidR="00966D64" w:rsidRPr="003423D0" w14:paraId="0802B788"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B9C80A"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22. Гори от бреза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3C1BA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FC837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4D65B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4421B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CECD4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A5645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0872F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2F617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BC110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E6868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C4817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A8E0D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C6941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2CE79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BE4C2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7D218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7C277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r>
      <w:tr w:rsidR="00966D64" w:rsidRPr="003423D0" w14:paraId="5D273AB1"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4791FA"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22.2 - Култури от бреза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B81F2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8FF46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A0206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09165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AA130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A8686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B9289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57943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DD7D2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185C4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99C2E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D7C67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E621F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B2E7C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72F40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0924A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D038F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966D64" w:rsidRPr="003423D0" w14:paraId="2E735F2F"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039103"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 xml:space="preserve">23. Група </w:t>
            </w:r>
            <w:proofErr w:type="spellStart"/>
            <w:r w:rsidRPr="003423D0">
              <w:rPr>
                <w:rFonts w:ascii="Arial" w:hAnsi="Arial" w:cs="Arial"/>
                <w:b/>
                <w:bCs/>
                <w:color w:val="000000"/>
                <w:sz w:val="18"/>
                <w:szCs w:val="18"/>
                <w:lang w:eastAsia="en-US"/>
              </w:rPr>
              <w:t>издънкови</w:t>
            </w:r>
            <w:proofErr w:type="spellEnd"/>
            <w:r w:rsidRPr="003423D0">
              <w:rPr>
                <w:rFonts w:ascii="Arial" w:hAnsi="Arial" w:cs="Arial"/>
                <w:b/>
                <w:bCs/>
                <w:color w:val="000000"/>
                <w:sz w:val="18"/>
                <w:szCs w:val="18"/>
                <w:lang w:eastAsia="en-US"/>
              </w:rPr>
              <w:t xml:space="preserve"> за превръщане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DEEB7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FC2A1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E7A9D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6B961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0.5</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6ABDD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767.9</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028D4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1897.1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F25C9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161.6</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D611F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163.1</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7C5B7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933.4</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CEC90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326.4</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0368E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500.7</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DD17A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477.3</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E0329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286.6</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00853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02A28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23282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5514.6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C8691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42.8</w:t>
            </w:r>
          </w:p>
        </w:tc>
      </w:tr>
      <w:tr w:rsidR="00966D64" w:rsidRPr="003423D0" w14:paraId="2555B430"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1755C8"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23.1 -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w:t>
            </w:r>
            <w:proofErr w:type="spellStart"/>
            <w:r w:rsidRPr="003423D0">
              <w:rPr>
                <w:rFonts w:ascii="Arial" w:hAnsi="Arial" w:cs="Arial"/>
                <w:color w:val="000000"/>
                <w:sz w:val="18"/>
                <w:szCs w:val="18"/>
                <w:lang w:eastAsia="en-US"/>
              </w:rPr>
              <w:t>термофилни</w:t>
            </w:r>
            <w:proofErr w:type="spellEnd"/>
            <w:r w:rsidRPr="003423D0">
              <w:rPr>
                <w:rFonts w:ascii="Arial" w:hAnsi="Arial" w:cs="Arial"/>
                <w:color w:val="000000"/>
                <w:sz w:val="18"/>
                <w:szCs w:val="18"/>
                <w:lang w:eastAsia="en-US"/>
              </w:rPr>
              <w:t xml:space="preserve"> букови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42ACF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F2CC0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8B421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73B37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B7C14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734.9</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7EA8B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1B723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F953A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0B76A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D2B81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EDD7C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7C8DD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5A5E0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D6F69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BF890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F7A60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A9635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r>
      <w:tr w:rsidR="00966D64" w:rsidRPr="003423D0" w14:paraId="280DB097"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EE6143"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23.2 -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букови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1640A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BAFD1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8B4A1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A566A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603E3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33.0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40394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E2F21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6D981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70BEB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513ED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E44EB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AD8EF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138.0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5164B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912D3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80C9D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CBE05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6991D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r>
      <w:tr w:rsidR="00966D64" w:rsidRPr="003423D0" w14:paraId="21C614BE"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3C5A83"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23.3 -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гори от зимен дъб</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691C4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6E643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B08B54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1F505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59001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64D22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DE5E8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DC7A3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126.7</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4A6E4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376.9</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752D6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5C78B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8F5D8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47.4</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037FC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499B3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D416A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75A25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E1BAB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4.3</w:t>
            </w:r>
          </w:p>
        </w:tc>
      </w:tr>
      <w:tr w:rsidR="00966D64" w:rsidRPr="003423D0" w14:paraId="4A9EA146"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169151"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23.4 -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смесени дъбови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D1B78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7A8D7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92A6E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1A22D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B6948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6CC86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50C44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87903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36.4</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B5854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556.5</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C7883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C20E2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A6F73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118.6</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67DB0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181.0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4A0BF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8B9983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1214A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AF495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6.9</w:t>
            </w:r>
          </w:p>
        </w:tc>
      </w:tr>
      <w:tr w:rsidR="00966D64" w:rsidRPr="003423D0" w14:paraId="17B559E4"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9DCA27"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23.5 -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церови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611E3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D050D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4B8FD9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E4CB3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54DC8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9C7E2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9FB17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674D1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061E3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C0EA4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326.4</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E9AE7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500.7</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D7F0C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3D472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29.5</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DE9D5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47296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0D883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2EF68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6.7</w:t>
            </w:r>
          </w:p>
        </w:tc>
      </w:tr>
      <w:tr w:rsidR="00966D64" w:rsidRPr="003423D0" w14:paraId="3EA3D0A7"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462B10"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 xml:space="preserve">23.6 -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гори от обикновен габър</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EED73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C3EB2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20B5D1"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EC08C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19FC8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F8D9E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1897.1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CB274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161.6</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AE1AB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43D57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761212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41B6B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0BC414"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168.5</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6E0A2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76.1</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897B8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54A45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315D3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2303.3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D20F5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17.9</w:t>
            </w:r>
          </w:p>
        </w:tc>
      </w:tr>
      <w:tr w:rsidR="00966D64" w:rsidRPr="003423D0" w14:paraId="4C0BF0DF"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887228" w14:textId="77777777" w:rsidR="00686E04" w:rsidRPr="003423D0" w:rsidRDefault="00686E04" w:rsidP="00686E04">
            <w:pPr>
              <w:jc w:val="both"/>
              <w:rPr>
                <w:rFonts w:ascii="Arial" w:hAnsi="Arial" w:cs="Arial"/>
                <w:color w:val="000000"/>
                <w:sz w:val="18"/>
                <w:szCs w:val="18"/>
                <w:lang w:eastAsia="en-US"/>
              </w:rPr>
            </w:pPr>
            <w:r w:rsidRPr="003423D0">
              <w:rPr>
                <w:rFonts w:ascii="Arial" w:hAnsi="Arial" w:cs="Arial"/>
                <w:color w:val="000000"/>
                <w:sz w:val="18"/>
                <w:szCs w:val="18"/>
                <w:lang w:eastAsia="en-US"/>
              </w:rPr>
              <w:t>23.7 - Естествени гори от трепетлика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903A0D"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0FF68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71E299"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0EF8F3"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71555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E50836"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78CC45"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4145F0"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24DDFB"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64BF3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07D947"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2732DE"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D7195C"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F4A66F"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A192CA"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893E82"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2FB3A8" w14:textId="77777777" w:rsidR="00686E04" w:rsidRPr="003423D0" w:rsidRDefault="00686E0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r>
      <w:tr w:rsidR="00966D64" w:rsidRPr="003423D0" w14:paraId="6DE6E154"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2487BD"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24. Гори от акация</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78004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AF7A7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FAD29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6CF79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64344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3747E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CDA81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B6F4B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D5FEE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A073C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876CC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65822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40282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0.3</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5058C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586.5</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6A753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200EF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586.8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EB960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4.6</w:t>
            </w:r>
          </w:p>
        </w:tc>
      </w:tr>
      <w:tr w:rsidR="00966D64" w:rsidRPr="003423D0" w14:paraId="26C17E39"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5F5777"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25. Гори от келяв габър</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AB451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87AEC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47B23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8D109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C17F0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337FD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BC59D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CE39F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924B1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57782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A9AFB0"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C5B0E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207014"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7860C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26280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3344.6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DB98E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3344.6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C85740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26.0</w:t>
            </w:r>
          </w:p>
        </w:tc>
      </w:tr>
      <w:tr w:rsidR="00966D64" w:rsidRPr="003423D0" w14:paraId="33E597AB" w14:textId="77777777" w:rsidTr="00966D64">
        <w:tc>
          <w:tcPr>
            <w:tcW w:w="2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141B69"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27. Орехови култури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6C68A7"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F7C2E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FC276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8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7F6E7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w:t>
            </w:r>
          </w:p>
        </w:tc>
        <w:tc>
          <w:tcPr>
            <w:tcW w:w="6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BD5D8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B950B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5A6C6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FE534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CEE30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E7670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67F37F"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9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F5305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4B83D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00CD473"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6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3F0C5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C9CAF6"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7C195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0.0</w:t>
            </w:r>
          </w:p>
        </w:tc>
      </w:tr>
      <w:tr w:rsidR="00966D64" w:rsidRPr="003423D0" w14:paraId="12206347" w14:textId="77777777" w:rsidTr="00966D64">
        <w:tc>
          <w:tcPr>
            <w:tcW w:w="2686"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09F84C46" w14:textId="77777777" w:rsidR="00686E04" w:rsidRPr="003423D0" w:rsidRDefault="00686E04" w:rsidP="00686E04">
            <w:pPr>
              <w:jc w:val="both"/>
              <w:rPr>
                <w:rFonts w:ascii="Arial" w:hAnsi="Arial" w:cs="Arial"/>
                <w:b/>
                <w:bCs/>
                <w:color w:val="000000"/>
                <w:sz w:val="18"/>
                <w:szCs w:val="18"/>
                <w:lang w:eastAsia="en-US"/>
              </w:rPr>
            </w:pPr>
            <w:r w:rsidRPr="003423D0">
              <w:rPr>
                <w:rFonts w:ascii="Arial" w:hAnsi="Arial" w:cs="Arial"/>
                <w:b/>
                <w:bCs/>
                <w:color w:val="000000"/>
                <w:sz w:val="18"/>
                <w:szCs w:val="18"/>
                <w:lang w:eastAsia="en-US"/>
              </w:rPr>
              <w:t>ВСИЧКО</w:t>
            </w:r>
          </w:p>
        </w:tc>
        <w:tc>
          <w:tcPr>
            <w:tcW w:w="8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1592CD8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2132.3</w:t>
            </w:r>
          </w:p>
        </w:tc>
        <w:tc>
          <w:tcPr>
            <w:tcW w:w="811"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3BE420DB"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237.8</w:t>
            </w:r>
          </w:p>
        </w:tc>
        <w:tc>
          <w:tcPr>
            <w:tcW w:w="627"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39CD3B1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662.1</w:t>
            </w:r>
          </w:p>
        </w:tc>
        <w:tc>
          <w:tcPr>
            <w:tcW w:w="848"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116125D2"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129.7</w:t>
            </w:r>
          </w:p>
        </w:tc>
        <w:tc>
          <w:tcPr>
            <w:tcW w:w="675"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56F4A6CE"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767.9</w:t>
            </w:r>
          </w:p>
        </w:tc>
        <w:tc>
          <w:tcPr>
            <w:tcW w:w="611"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02B00B8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1897.1</w:t>
            </w:r>
          </w:p>
        </w:tc>
        <w:tc>
          <w:tcPr>
            <w:tcW w:w="70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36B7C41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161.6</w:t>
            </w:r>
          </w:p>
        </w:tc>
        <w:tc>
          <w:tcPr>
            <w:tcW w:w="705"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42EB669A"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163.1</w:t>
            </w:r>
          </w:p>
        </w:tc>
        <w:tc>
          <w:tcPr>
            <w:tcW w:w="662"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5BCBF929"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933.4</w:t>
            </w:r>
          </w:p>
        </w:tc>
        <w:tc>
          <w:tcPr>
            <w:tcW w:w="623"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3B22843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326.4</w:t>
            </w:r>
          </w:p>
        </w:tc>
        <w:tc>
          <w:tcPr>
            <w:tcW w:w="703"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36372885"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500.7</w:t>
            </w:r>
          </w:p>
        </w:tc>
        <w:tc>
          <w:tcPr>
            <w:tcW w:w="956"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7D1A376D"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477.3</w:t>
            </w:r>
          </w:p>
        </w:tc>
        <w:tc>
          <w:tcPr>
            <w:tcW w:w="733"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71CD4AE1"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559.0</w:t>
            </w:r>
          </w:p>
        </w:tc>
        <w:tc>
          <w:tcPr>
            <w:tcW w:w="531"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6BBE845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586.5</w:t>
            </w:r>
          </w:p>
        </w:tc>
        <w:tc>
          <w:tcPr>
            <w:tcW w:w="611"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06E8A98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3344.6</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26BD1788"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12879.5</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14:paraId="3F3C94AC" w14:textId="77777777" w:rsidR="00686E04" w:rsidRPr="003423D0" w:rsidRDefault="00686E0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100.0</w:t>
            </w:r>
          </w:p>
        </w:tc>
      </w:tr>
    </w:tbl>
    <w:p w14:paraId="7F8D57A2" w14:textId="77777777" w:rsidR="0029289C" w:rsidRPr="003423D0" w:rsidRDefault="00686E04" w:rsidP="00182A55">
      <w:pPr>
        <w:jc w:val="both"/>
        <w:rPr>
          <w:rFonts w:ascii="Arial" w:hAnsi="Arial" w:cs="Arial"/>
          <w:color w:val="000000"/>
          <w:sz w:val="18"/>
          <w:szCs w:val="18"/>
          <w:lang w:eastAsia="en-US"/>
        </w:rPr>
      </w:pPr>
      <w:r w:rsidRPr="003423D0">
        <w:rPr>
          <w:rFonts w:ascii="Arial" w:hAnsi="Arial" w:cs="Arial"/>
          <w:color w:val="000000"/>
          <w:sz w:val="18"/>
          <w:szCs w:val="18"/>
          <w:lang w:eastAsia="en-US"/>
        </w:rPr>
        <w:br w:type="page"/>
      </w:r>
    </w:p>
    <w:p w14:paraId="6C67CE92" w14:textId="1DD7790E" w:rsidR="004700AB" w:rsidRPr="003423D0" w:rsidRDefault="004700AB" w:rsidP="004700AB">
      <w:pPr>
        <w:jc w:val="center"/>
        <w:rPr>
          <w:rFonts w:ascii="Arial" w:hAnsi="Arial" w:cs="Arial"/>
          <w:color w:val="000000"/>
          <w:sz w:val="22"/>
          <w:szCs w:val="22"/>
          <w:lang w:eastAsia="en-US"/>
        </w:rPr>
      </w:pPr>
      <w:r w:rsidRPr="003423D0">
        <w:rPr>
          <w:rFonts w:ascii="Arial" w:hAnsi="Arial" w:cs="Arial"/>
          <w:color w:val="000000"/>
          <w:sz w:val="22"/>
          <w:szCs w:val="22"/>
          <w:lang w:eastAsia="en-US"/>
        </w:rPr>
        <w:t>Таблица № 2</w:t>
      </w:r>
      <w:r w:rsidR="00681646">
        <w:rPr>
          <w:rFonts w:ascii="Arial" w:hAnsi="Arial" w:cs="Arial"/>
          <w:color w:val="000000"/>
          <w:sz w:val="22"/>
          <w:szCs w:val="22"/>
          <w:lang w:eastAsia="en-US"/>
        </w:rPr>
        <w:t>6</w:t>
      </w:r>
    </w:p>
    <w:p w14:paraId="656CA675" w14:textId="6D0A17A2" w:rsidR="004700AB" w:rsidRPr="003423D0" w:rsidRDefault="004700AB" w:rsidP="004700AB">
      <w:pPr>
        <w:jc w:val="center"/>
        <w:rPr>
          <w:rFonts w:ascii="Arial" w:hAnsi="Arial" w:cs="Arial"/>
          <w:color w:val="000000"/>
          <w:sz w:val="22"/>
          <w:szCs w:val="22"/>
          <w:lang w:eastAsia="en-US"/>
        </w:rPr>
      </w:pPr>
      <w:r w:rsidRPr="003423D0">
        <w:rPr>
          <w:rFonts w:ascii="Arial" w:hAnsi="Arial" w:cs="Arial"/>
          <w:color w:val="000000"/>
          <w:sz w:val="22"/>
          <w:szCs w:val="22"/>
          <w:lang w:eastAsia="en-US"/>
        </w:rPr>
        <w:t xml:space="preserve">Средни </w:t>
      </w:r>
      <w:proofErr w:type="spellStart"/>
      <w:r w:rsidRPr="003423D0">
        <w:rPr>
          <w:rFonts w:ascii="Arial" w:hAnsi="Arial" w:cs="Arial"/>
          <w:color w:val="000000"/>
          <w:sz w:val="22"/>
          <w:szCs w:val="22"/>
          <w:lang w:eastAsia="en-US"/>
        </w:rPr>
        <w:t>таксационни</w:t>
      </w:r>
      <w:proofErr w:type="spellEnd"/>
      <w:r w:rsidRPr="003423D0">
        <w:rPr>
          <w:rFonts w:ascii="Arial" w:hAnsi="Arial" w:cs="Arial"/>
          <w:color w:val="000000"/>
          <w:sz w:val="22"/>
          <w:szCs w:val="22"/>
          <w:lang w:eastAsia="en-US"/>
        </w:rPr>
        <w:t xml:space="preserve"> показатели по вид</w:t>
      </w:r>
      <w:r w:rsidR="00276E88">
        <w:rPr>
          <w:rFonts w:ascii="Arial" w:hAnsi="Arial" w:cs="Arial"/>
          <w:color w:val="000000"/>
          <w:sz w:val="22"/>
          <w:szCs w:val="22"/>
          <w:lang w:eastAsia="en-US"/>
        </w:rPr>
        <w:t>о</w:t>
      </w:r>
      <w:r w:rsidRPr="003423D0">
        <w:rPr>
          <w:rFonts w:ascii="Arial" w:hAnsi="Arial" w:cs="Arial"/>
          <w:color w:val="000000"/>
          <w:sz w:val="22"/>
          <w:szCs w:val="22"/>
          <w:lang w:eastAsia="en-US"/>
        </w:rPr>
        <w:t>ве гори и общо за гората</w:t>
      </w:r>
    </w:p>
    <w:tbl>
      <w:tblPr>
        <w:tblW w:w="14423" w:type="dxa"/>
        <w:tblCellMar>
          <w:top w:w="15" w:type="dxa"/>
          <w:left w:w="15" w:type="dxa"/>
          <w:bottom w:w="15" w:type="dxa"/>
          <w:right w:w="15" w:type="dxa"/>
        </w:tblCellMar>
        <w:tblLook w:val="04A0" w:firstRow="1" w:lastRow="0" w:firstColumn="1" w:lastColumn="0" w:noHBand="0" w:noVBand="1"/>
      </w:tblPr>
      <w:tblGrid>
        <w:gridCol w:w="5485"/>
        <w:gridCol w:w="730"/>
        <w:gridCol w:w="525"/>
        <w:gridCol w:w="812"/>
        <w:gridCol w:w="798"/>
        <w:gridCol w:w="845"/>
        <w:gridCol w:w="817"/>
        <w:gridCol w:w="817"/>
        <w:gridCol w:w="810"/>
        <w:gridCol w:w="782"/>
        <w:gridCol w:w="782"/>
        <w:gridCol w:w="610"/>
        <w:gridCol w:w="610"/>
      </w:tblGrid>
      <w:tr w:rsidR="004700AB" w:rsidRPr="003423D0" w14:paraId="70C73B3F" w14:textId="77777777" w:rsidTr="004700AB">
        <w:trPr>
          <w:trHeight w:val="425"/>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3AB43E"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Вид гора</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216AEB"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Залесена</w:t>
            </w:r>
            <w:r w:rsidRPr="003423D0">
              <w:rPr>
                <w:rFonts w:ascii="Arial" w:hAnsi="Arial" w:cs="Arial"/>
                <w:b/>
                <w:bCs/>
                <w:color w:val="000000"/>
                <w:sz w:val="18"/>
                <w:szCs w:val="18"/>
                <w:lang w:eastAsia="en-US"/>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0F7C48"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Средна</w:t>
            </w:r>
            <w:r w:rsidRPr="003423D0">
              <w:rPr>
                <w:rFonts w:ascii="Arial" w:hAnsi="Arial" w:cs="Arial"/>
                <w:b/>
                <w:bCs/>
                <w:color w:val="000000"/>
                <w:sz w:val="18"/>
                <w:szCs w:val="18"/>
                <w:lang w:eastAsia="en-US"/>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1FB7DD"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Среден</w:t>
            </w:r>
            <w:r w:rsidRPr="003423D0">
              <w:rPr>
                <w:rFonts w:ascii="Arial" w:hAnsi="Arial" w:cs="Arial"/>
                <w:b/>
                <w:bCs/>
                <w:color w:val="000000"/>
                <w:sz w:val="18"/>
                <w:szCs w:val="18"/>
                <w:lang w:eastAsia="en-US"/>
              </w:rPr>
              <w:br/>
            </w:r>
            <w:proofErr w:type="spellStart"/>
            <w:r w:rsidRPr="003423D0">
              <w:rPr>
                <w:rFonts w:ascii="Arial" w:hAnsi="Arial" w:cs="Arial"/>
                <w:b/>
                <w:bCs/>
                <w:color w:val="000000"/>
                <w:sz w:val="18"/>
                <w:szCs w:val="18"/>
                <w:lang w:eastAsia="en-US"/>
              </w:rPr>
              <w:t>бонитет</w:t>
            </w:r>
            <w:proofErr w:type="spellEnd"/>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DD6DBC"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Средна</w:t>
            </w:r>
            <w:r w:rsidRPr="003423D0">
              <w:rPr>
                <w:rFonts w:ascii="Arial" w:hAnsi="Arial" w:cs="Arial"/>
                <w:b/>
                <w:bCs/>
                <w:color w:val="000000"/>
                <w:sz w:val="18"/>
                <w:szCs w:val="18"/>
                <w:lang w:eastAsia="en-US"/>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9C76D9C"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Среден</w:t>
            </w:r>
            <w:r w:rsidRPr="003423D0">
              <w:rPr>
                <w:rFonts w:ascii="Arial" w:hAnsi="Arial" w:cs="Arial"/>
                <w:b/>
                <w:bCs/>
                <w:color w:val="000000"/>
                <w:sz w:val="18"/>
                <w:szCs w:val="18"/>
                <w:lang w:eastAsia="en-US"/>
              </w:rPr>
              <w:br/>
              <w:t>запас</w:t>
            </w:r>
            <w:r w:rsidRPr="003423D0">
              <w:rPr>
                <w:rFonts w:ascii="Arial" w:hAnsi="Arial" w:cs="Arial"/>
                <w:b/>
                <w:bCs/>
                <w:color w:val="000000"/>
                <w:sz w:val="18"/>
                <w:szCs w:val="18"/>
                <w:lang w:eastAsia="en-US"/>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C4C8E0"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Среден</w:t>
            </w:r>
            <w:r w:rsidRPr="003423D0">
              <w:rPr>
                <w:rFonts w:ascii="Arial" w:hAnsi="Arial" w:cs="Arial"/>
                <w:b/>
                <w:bCs/>
                <w:color w:val="000000"/>
                <w:sz w:val="18"/>
                <w:szCs w:val="18"/>
                <w:lang w:eastAsia="en-US"/>
              </w:rPr>
              <w:br/>
              <w:t>прираст</w:t>
            </w:r>
            <w:r w:rsidRPr="003423D0">
              <w:rPr>
                <w:rFonts w:ascii="Arial" w:hAnsi="Arial" w:cs="Arial"/>
                <w:b/>
                <w:bCs/>
                <w:color w:val="000000"/>
                <w:sz w:val="18"/>
                <w:szCs w:val="18"/>
                <w:lang w:eastAsia="en-US"/>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5AECA1"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Общ</w:t>
            </w:r>
            <w:r w:rsidRPr="003423D0">
              <w:rPr>
                <w:rFonts w:ascii="Arial" w:hAnsi="Arial" w:cs="Arial"/>
                <w:b/>
                <w:bCs/>
                <w:color w:val="000000"/>
                <w:sz w:val="18"/>
                <w:szCs w:val="18"/>
                <w:lang w:eastAsia="en-US"/>
              </w:rPr>
              <w:br/>
              <w:t>среден</w:t>
            </w:r>
            <w:r w:rsidRPr="003423D0">
              <w:rPr>
                <w:rFonts w:ascii="Arial" w:hAnsi="Arial" w:cs="Arial"/>
                <w:b/>
                <w:bCs/>
                <w:color w:val="000000"/>
                <w:sz w:val="18"/>
                <w:szCs w:val="18"/>
                <w:lang w:eastAsia="en-US"/>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349942"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Общ дървесен</w:t>
            </w:r>
            <w:r w:rsidRPr="003423D0">
              <w:rPr>
                <w:rFonts w:ascii="Arial" w:hAnsi="Arial" w:cs="Arial"/>
                <w:b/>
                <w:bCs/>
                <w:color w:val="000000"/>
                <w:sz w:val="18"/>
                <w:szCs w:val="18"/>
                <w:lang w:eastAsia="en-US"/>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E8385E" w14:textId="77777777" w:rsidR="00966D64" w:rsidRPr="003423D0" w:rsidRDefault="00966D64" w:rsidP="00966D64">
            <w:pPr>
              <w:jc w:val="center"/>
              <w:rPr>
                <w:rFonts w:ascii="Arial" w:hAnsi="Arial" w:cs="Arial"/>
                <w:b/>
                <w:bCs/>
                <w:color w:val="000000"/>
                <w:sz w:val="18"/>
                <w:szCs w:val="18"/>
                <w:lang w:eastAsia="en-US"/>
              </w:rPr>
            </w:pPr>
            <w:proofErr w:type="spellStart"/>
            <w:r w:rsidRPr="003423D0">
              <w:rPr>
                <w:rFonts w:ascii="Arial" w:hAnsi="Arial" w:cs="Arial"/>
                <w:b/>
                <w:bCs/>
                <w:color w:val="000000"/>
                <w:sz w:val="18"/>
                <w:szCs w:val="18"/>
                <w:lang w:eastAsia="en-US"/>
              </w:rPr>
              <w:t>Надлесни</w:t>
            </w:r>
            <w:proofErr w:type="spellEnd"/>
            <w:r w:rsidRPr="003423D0">
              <w:rPr>
                <w:rFonts w:ascii="Arial" w:hAnsi="Arial" w:cs="Arial"/>
                <w:b/>
                <w:bCs/>
                <w:color w:val="000000"/>
                <w:sz w:val="18"/>
                <w:szCs w:val="18"/>
                <w:lang w:eastAsia="en-US"/>
              </w:rPr>
              <w:br/>
              <w:t>запас</w:t>
            </w:r>
          </w:p>
        </w:tc>
      </w:tr>
      <w:tr w:rsidR="004700AB" w:rsidRPr="003423D0" w14:paraId="77D133FD" w14:textId="77777777" w:rsidTr="004700AB">
        <w:trPr>
          <w:trHeight w:val="136"/>
        </w:trPr>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2638DC92" w14:textId="77777777" w:rsidR="00966D64" w:rsidRPr="003423D0" w:rsidRDefault="00966D64" w:rsidP="00966D64">
            <w:pPr>
              <w:rPr>
                <w:rFonts w:ascii="Arial" w:hAnsi="Arial" w:cs="Arial"/>
                <w:b/>
                <w:bCs/>
                <w:color w:val="000000"/>
                <w:sz w:val="18"/>
                <w:szCs w:val="18"/>
                <w:lang w:eastAsia="en-US"/>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14:paraId="6E728A1A" w14:textId="77777777" w:rsidR="00966D64" w:rsidRPr="003423D0" w:rsidRDefault="00966D64" w:rsidP="00966D64">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B290912" w14:textId="77777777" w:rsidR="00966D64" w:rsidRPr="003423D0" w:rsidRDefault="00966D64" w:rsidP="00966D64">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04DDAAC" w14:textId="77777777" w:rsidR="00966D64" w:rsidRPr="003423D0" w:rsidRDefault="00966D64" w:rsidP="00966D64">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5CAB7E0" w14:textId="77777777" w:rsidR="00966D64" w:rsidRPr="003423D0" w:rsidRDefault="00966D64" w:rsidP="00966D64">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3CFCD97A" w14:textId="77777777" w:rsidR="00966D64" w:rsidRPr="003423D0" w:rsidRDefault="00966D64" w:rsidP="00966D64">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4B2FF3A3" w14:textId="77777777" w:rsidR="00966D64" w:rsidRPr="003423D0" w:rsidRDefault="00966D64" w:rsidP="00966D64">
            <w:pPr>
              <w:rPr>
                <w:rFonts w:ascii="Arial" w:hAnsi="Arial" w:cs="Arial"/>
                <w:b/>
                <w:bCs/>
                <w:color w:val="000000"/>
                <w:sz w:val="18"/>
                <w:szCs w:val="18"/>
                <w:lang w:eastAsia="en-US"/>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09A297A6" w14:textId="77777777" w:rsidR="00966D64" w:rsidRPr="003423D0" w:rsidRDefault="00966D64" w:rsidP="00966D64">
            <w:pPr>
              <w:rPr>
                <w:rFonts w:ascii="Arial" w:hAnsi="Arial" w:cs="Arial"/>
                <w:b/>
                <w:bCs/>
                <w:color w:val="000000"/>
                <w:sz w:val="18"/>
                <w:szCs w:val="18"/>
                <w:lang w:eastAsia="en-US"/>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A07034"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без</w:t>
            </w:r>
            <w:r w:rsidRPr="003423D0">
              <w:rPr>
                <w:rFonts w:ascii="Arial" w:hAnsi="Arial" w:cs="Arial"/>
                <w:b/>
                <w:bCs/>
                <w:color w:val="000000"/>
                <w:sz w:val="18"/>
                <w:szCs w:val="18"/>
                <w:lang w:eastAsia="en-US"/>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FD5DDF"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w:t>
            </w:r>
            <w:r w:rsidRPr="003423D0">
              <w:rPr>
                <w:rFonts w:ascii="Arial" w:hAnsi="Arial" w:cs="Arial"/>
                <w:b/>
                <w:bCs/>
                <w:color w:val="000000"/>
                <w:sz w:val="18"/>
                <w:szCs w:val="18"/>
                <w:lang w:eastAsia="en-US"/>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070BD3"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без</w:t>
            </w:r>
            <w:r w:rsidRPr="003423D0">
              <w:rPr>
                <w:rFonts w:ascii="Arial" w:hAnsi="Arial" w:cs="Arial"/>
                <w:b/>
                <w:bCs/>
                <w:color w:val="000000"/>
                <w:sz w:val="18"/>
                <w:szCs w:val="18"/>
                <w:lang w:eastAsia="en-US"/>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5D995C"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с</w:t>
            </w:r>
            <w:r w:rsidRPr="003423D0">
              <w:rPr>
                <w:rFonts w:ascii="Arial" w:hAnsi="Arial" w:cs="Arial"/>
                <w:b/>
                <w:bCs/>
                <w:color w:val="000000"/>
                <w:sz w:val="18"/>
                <w:szCs w:val="18"/>
                <w:lang w:eastAsia="en-US"/>
              </w:rPr>
              <w:br/>
              <w:t>клони</w:t>
            </w:r>
          </w:p>
        </w:tc>
      </w:tr>
      <w:tr w:rsidR="004700AB" w:rsidRPr="003423D0" w14:paraId="1D30E480" w14:textId="77777777" w:rsidTr="004700AB">
        <w:trPr>
          <w:trHeight w:val="136"/>
        </w:trPr>
        <w:tc>
          <w:tcPr>
            <w:tcW w:w="0" w:type="auto"/>
            <w:vMerge/>
            <w:tcBorders>
              <w:top w:val="single" w:sz="6" w:space="0" w:color="999999"/>
              <w:left w:val="single" w:sz="6" w:space="0" w:color="999999"/>
              <w:bottom w:val="single" w:sz="6" w:space="0" w:color="999999"/>
              <w:right w:val="single" w:sz="6" w:space="0" w:color="999999"/>
            </w:tcBorders>
            <w:vAlign w:val="center"/>
            <w:hideMark/>
          </w:tcPr>
          <w:p w14:paraId="2FC45B62" w14:textId="77777777" w:rsidR="00966D64" w:rsidRPr="003423D0" w:rsidRDefault="00966D64" w:rsidP="00966D64">
            <w:pPr>
              <w:rPr>
                <w:rFonts w:ascii="Arial" w:hAnsi="Arial" w:cs="Arial"/>
                <w:b/>
                <w:bCs/>
                <w:color w:val="000000"/>
                <w:sz w:val="18"/>
                <w:szCs w:val="18"/>
                <w:lang w:eastAsia="en-US"/>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F29CCA"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75B138"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1CA842"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6FA992"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C9055B"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DF3A31"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C8443E"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EEBB37"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910BC4"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7D2F6E"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913E8A"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B191B15" w14:textId="77777777" w:rsidR="00966D64" w:rsidRPr="003423D0" w:rsidRDefault="00966D64" w:rsidP="00966D64">
            <w:pPr>
              <w:jc w:val="center"/>
              <w:rPr>
                <w:rFonts w:ascii="Arial" w:hAnsi="Arial" w:cs="Arial"/>
                <w:b/>
                <w:bCs/>
                <w:color w:val="000000"/>
                <w:sz w:val="18"/>
                <w:szCs w:val="18"/>
                <w:lang w:eastAsia="en-US"/>
              </w:rPr>
            </w:pPr>
            <w:r w:rsidRPr="003423D0">
              <w:rPr>
                <w:rFonts w:ascii="Arial" w:hAnsi="Arial" w:cs="Arial"/>
                <w:b/>
                <w:bCs/>
                <w:color w:val="000000"/>
                <w:sz w:val="18"/>
                <w:szCs w:val="18"/>
                <w:lang w:eastAsia="en-US"/>
              </w:rPr>
              <w:t>куб.м</w:t>
            </w:r>
          </w:p>
        </w:tc>
      </w:tr>
      <w:tr w:rsidR="004700AB" w:rsidRPr="003423D0" w14:paraId="12303FF7"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BABD3E"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1.3 - Култури от бял бор – извън </w:t>
            </w:r>
            <w:proofErr w:type="spellStart"/>
            <w:r w:rsidRPr="003423D0">
              <w:rPr>
                <w:rFonts w:ascii="Arial" w:hAnsi="Arial" w:cs="Arial"/>
                <w:color w:val="000000"/>
                <w:sz w:val="18"/>
                <w:szCs w:val="18"/>
                <w:lang w:eastAsia="en-US"/>
              </w:rPr>
              <w:t>естеств</w:t>
            </w:r>
            <w:proofErr w:type="spellEnd"/>
            <w:r w:rsidRPr="003423D0">
              <w:rPr>
                <w:rFonts w:ascii="Arial" w:hAnsi="Arial" w:cs="Arial"/>
                <w:color w:val="000000"/>
                <w:sz w:val="18"/>
                <w:szCs w:val="18"/>
                <w:lang w:eastAsia="en-US"/>
              </w:rPr>
              <w:t xml:space="preserve">. зона на </w:t>
            </w:r>
            <w:proofErr w:type="spellStart"/>
            <w:r w:rsidRPr="003423D0">
              <w:rPr>
                <w:rFonts w:ascii="Arial" w:hAnsi="Arial" w:cs="Arial"/>
                <w:color w:val="000000"/>
                <w:sz w:val="18"/>
                <w:szCs w:val="18"/>
                <w:lang w:eastAsia="en-US"/>
              </w:rPr>
              <w:t>разпростр</w:t>
            </w:r>
            <w:proofErr w:type="spellEnd"/>
            <w:r w:rsidRPr="003423D0">
              <w:rPr>
                <w:rFonts w:ascii="Arial" w:hAnsi="Arial" w:cs="Arial"/>
                <w:color w:val="000000"/>
                <w:sz w:val="18"/>
                <w:szCs w:val="18"/>
                <w:lan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FADCF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FB1FA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F95D0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727A7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D1AFA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4C73E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06734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780497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8F7E1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104475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E5687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1E464F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02D84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3785C4D2"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12993B"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2.3 - Култури от черен бор – извън </w:t>
            </w:r>
            <w:proofErr w:type="spellStart"/>
            <w:r w:rsidRPr="003423D0">
              <w:rPr>
                <w:rFonts w:ascii="Arial" w:hAnsi="Arial" w:cs="Arial"/>
                <w:color w:val="000000"/>
                <w:sz w:val="18"/>
                <w:szCs w:val="18"/>
                <w:lang w:eastAsia="en-US"/>
              </w:rPr>
              <w:t>естеств</w:t>
            </w:r>
            <w:proofErr w:type="spellEnd"/>
            <w:r w:rsidRPr="003423D0">
              <w:rPr>
                <w:rFonts w:ascii="Arial" w:hAnsi="Arial" w:cs="Arial"/>
                <w:color w:val="000000"/>
                <w:sz w:val="18"/>
                <w:szCs w:val="18"/>
                <w:lang w:eastAsia="en-US"/>
              </w:rPr>
              <w:t xml:space="preserve">. зона на </w:t>
            </w:r>
            <w:proofErr w:type="spellStart"/>
            <w:r w:rsidRPr="003423D0">
              <w:rPr>
                <w:rFonts w:ascii="Arial" w:hAnsi="Arial" w:cs="Arial"/>
                <w:color w:val="000000"/>
                <w:sz w:val="18"/>
                <w:szCs w:val="18"/>
                <w:lang w:eastAsia="en-US"/>
              </w:rPr>
              <w:t>разпростр</w:t>
            </w:r>
            <w:proofErr w:type="spellEnd"/>
            <w:r w:rsidRPr="003423D0">
              <w:rPr>
                <w:rFonts w:ascii="Arial" w:hAnsi="Arial" w:cs="Arial"/>
                <w:color w:val="000000"/>
                <w:sz w:val="18"/>
                <w:szCs w:val="18"/>
                <w:lan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8D569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2259.8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4060E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9D2940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84974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AB1E2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B0CF4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0DB6F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30A3C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12729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06F94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587540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9614A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719500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A307D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6F726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27A93E72" w14:textId="77777777" w:rsidTr="004700AB">
        <w:trPr>
          <w:trHeight w:val="184"/>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DC84A2"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3.3 - Култури от смърч – извън </w:t>
            </w:r>
            <w:proofErr w:type="spellStart"/>
            <w:r w:rsidRPr="003423D0">
              <w:rPr>
                <w:rFonts w:ascii="Arial" w:hAnsi="Arial" w:cs="Arial"/>
                <w:color w:val="000000"/>
                <w:sz w:val="18"/>
                <w:szCs w:val="18"/>
                <w:lang w:eastAsia="en-US"/>
              </w:rPr>
              <w:t>естеств</w:t>
            </w:r>
            <w:proofErr w:type="spellEnd"/>
            <w:r w:rsidRPr="003423D0">
              <w:rPr>
                <w:rFonts w:ascii="Arial" w:hAnsi="Arial" w:cs="Arial"/>
                <w:color w:val="000000"/>
                <w:sz w:val="18"/>
                <w:szCs w:val="18"/>
                <w:lang w:eastAsia="en-US"/>
              </w:rPr>
              <w:t xml:space="preserve">. зона на </w:t>
            </w:r>
            <w:proofErr w:type="spellStart"/>
            <w:r w:rsidRPr="003423D0">
              <w:rPr>
                <w:rFonts w:ascii="Arial" w:hAnsi="Arial" w:cs="Arial"/>
                <w:color w:val="000000"/>
                <w:sz w:val="18"/>
                <w:szCs w:val="18"/>
                <w:lang w:eastAsia="en-US"/>
              </w:rPr>
              <w:t>разпростр</w:t>
            </w:r>
            <w:proofErr w:type="spellEnd"/>
            <w:r w:rsidRPr="003423D0">
              <w:rPr>
                <w:rFonts w:ascii="Arial" w:hAnsi="Arial" w:cs="Arial"/>
                <w:color w:val="000000"/>
                <w:sz w:val="18"/>
                <w:szCs w:val="18"/>
                <w:lan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D8F44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1EF3F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F825E3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64434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75236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DCEE6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B1DAA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41E033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6E714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FCAD4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8F3EC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68198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30D67AC0"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CD576F"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9 -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A003C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7BCF96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B99D2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CF5AE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DF396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AA8E1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1B035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5C16C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E2484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FB94F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8FE63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805F5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1DAFA5E8"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2FF20A"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11.1 - Семенни </w:t>
            </w:r>
            <w:proofErr w:type="spellStart"/>
            <w:r w:rsidRPr="003423D0">
              <w:rPr>
                <w:rFonts w:ascii="Arial" w:hAnsi="Arial" w:cs="Arial"/>
                <w:color w:val="000000"/>
                <w:sz w:val="18"/>
                <w:szCs w:val="18"/>
                <w:lang w:eastAsia="en-US"/>
              </w:rPr>
              <w:t>термофилни</w:t>
            </w:r>
            <w:proofErr w:type="spellEnd"/>
            <w:r w:rsidRPr="003423D0">
              <w:rPr>
                <w:rFonts w:ascii="Arial" w:hAnsi="Arial" w:cs="Arial"/>
                <w:color w:val="000000"/>
                <w:sz w:val="18"/>
                <w:szCs w:val="18"/>
                <w:lang w:eastAsia="en-US"/>
              </w:rPr>
              <w:t xml:space="preserve">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653EC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2532C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19CCC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D1583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31135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BEB0C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910F3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01DDD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A85CA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F7E4C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0FE21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621AE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60A04D0E"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67C6468"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12.1 - Семенни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24F3A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A4098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90EABA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DB17A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28400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2D5A3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EB75D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F15261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63A19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3AF82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4E78A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76CCE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767387BC"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B8EB54"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28B5C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337.6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D373D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0F891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0A577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 (1.5)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C99D7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A9902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0CFAE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0301C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1797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67CF8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77990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91DD7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102450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E8F8A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97751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414E909F" w14:textId="77777777" w:rsidTr="004700AB">
        <w:trPr>
          <w:trHeight w:val="184"/>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2B20B9"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14.1 - Семенни гори от 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93229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A1C17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887D5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3DAE3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 (2.4)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51BA5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6587B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13A27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4B765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706837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22745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EDA8F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29700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77216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49765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335D55C4"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E0EFE7F"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464D1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40753A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2001C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F13BA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8997D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4939CE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DF6220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83581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D7D22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A72EC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B9D8F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C450D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0E83D2CD"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EB01300"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16.2 - Култури от хибридни тополи и др. </w:t>
            </w:r>
            <w:proofErr w:type="spellStart"/>
            <w:r w:rsidRPr="003423D0">
              <w:rPr>
                <w:rFonts w:ascii="Arial" w:hAnsi="Arial" w:cs="Arial"/>
                <w:color w:val="000000"/>
                <w:sz w:val="18"/>
                <w:szCs w:val="18"/>
                <w:lang w:eastAsia="en-US"/>
              </w:rPr>
              <w:t>бързораст</w:t>
            </w:r>
            <w:proofErr w:type="spellEnd"/>
            <w:r w:rsidRPr="003423D0">
              <w:rPr>
                <w:rFonts w:ascii="Arial" w:hAnsi="Arial" w:cs="Arial"/>
                <w:color w:val="000000"/>
                <w:sz w:val="18"/>
                <w:szCs w:val="18"/>
                <w:lang w:eastAsia="en-US"/>
              </w:rPr>
              <w:t>.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3D5B5D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8AD3CC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01E2C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64E9F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7193F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46F4C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2A368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17B235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07F7A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B4B83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0B8A5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C80C1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16CB01F9"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3AC827"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19.1 - Семенни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41D7D8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65532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34A27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4A77A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DCAD8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F959C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F4E87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866B7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D6102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3639B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50753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5ACF1F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1B96BBCA"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176941"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20.1 - Естествени липови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2D942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99056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A709EC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D87FCC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F938E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0800B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10DC7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E7064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1958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E93A2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132345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68818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148810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3EA51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51076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65E4645F" w14:textId="77777777" w:rsidTr="004700AB">
        <w:trPr>
          <w:trHeight w:val="184"/>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AEEA09"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5510D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774037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B4C43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D94F3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0C1093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88C203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BD64A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CC461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1793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AA68A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80155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7E3BA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94110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C3D6E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18363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169CAF2C"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5EB778B"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21 - Смесени широколистни гори (пляс, </w:t>
            </w:r>
            <w:proofErr w:type="spellStart"/>
            <w:r w:rsidRPr="003423D0">
              <w:rPr>
                <w:rFonts w:ascii="Arial" w:hAnsi="Arial" w:cs="Arial"/>
                <w:color w:val="000000"/>
                <w:sz w:val="18"/>
                <w:szCs w:val="18"/>
                <w:lang w:eastAsia="en-US"/>
              </w:rPr>
              <w:t>яв</w:t>
            </w:r>
            <w:proofErr w:type="spellEnd"/>
            <w:r w:rsidRPr="003423D0">
              <w:rPr>
                <w:rFonts w:ascii="Arial" w:hAnsi="Arial" w:cs="Arial"/>
                <w:color w:val="000000"/>
                <w:sz w:val="18"/>
                <w:szCs w:val="18"/>
                <w:lang w:eastAsia="en-US"/>
              </w:rPr>
              <w:t xml:space="preserve">, </w:t>
            </w:r>
            <w:proofErr w:type="spellStart"/>
            <w:r w:rsidRPr="003423D0">
              <w:rPr>
                <w:rFonts w:ascii="Arial" w:hAnsi="Arial" w:cs="Arial"/>
                <w:color w:val="000000"/>
                <w:sz w:val="18"/>
                <w:szCs w:val="18"/>
                <w:lang w:eastAsia="en-US"/>
              </w:rPr>
              <w:t>лп</w:t>
            </w:r>
            <w:proofErr w:type="spellEnd"/>
            <w:r w:rsidRPr="003423D0">
              <w:rPr>
                <w:rFonts w:ascii="Arial" w:hAnsi="Arial" w:cs="Arial"/>
                <w:color w:val="000000"/>
                <w:sz w:val="18"/>
                <w:szCs w:val="18"/>
                <w:lang w:eastAsia="en-US"/>
              </w:rPr>
              <w:t xml:space="preserve">) - </w:t>
            </w:r>
            <w:proofErr w:type="spellStart"/>
            <w:r w:rsidRPr="003423D0">
              <w:rPr>
                <w:rFonts w:ascii="Arial" w:hAnsi="Arial" w:cs="Arial"/>
                <w:color w:val="000000"/>
                <w:sz w:val="18"/>
                <w:szCs w:val="18"/>
                <w:lang w:eastAsia="en-US"/>
              </w:rPr>
              <w:t>естеств</w:t>
            </w:r>
            <w:proofErr w:type="spellEnd"/>
            <w:r w:rsidRPr="003423D0">
              <w:rPr>
                <w:rFonts w:ascii="Arial" w:hAnsi="Arial" w:cs="Arial"/>
                <w:color w:val="000000"/>
                <w:sz w:val="18"/>
                <w:szCs w:val="18"/>
                <w:lang w:eastAsia="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55B99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4BE4C4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81C30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424691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E181D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D3FA63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D88F4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FC937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FB1464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48750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E288D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56175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3A8283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1AF7A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20</w:t>
            </w:r>
          </w:p>
        </w:tc>
      </w:tr>
      <w:tr w:rsidR="004700AB" w:rsidRPr="003423D0" w14:paraId="140684A6"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F8E01D"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22.2 - Култури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DBA63B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8F6F1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A6A85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B95E92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11E673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699D7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CAAFD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C835E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C9EB2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4FFB4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67670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E82CA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6800486F"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1B96B1"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23.1 -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w:t>
            </w:r>
            <w:proofErr w:type="spellStart"/>
            <w:r w:rsidRPr="003423D0">
              <w:rPr>
                <w:rFonts w:ascii="Arial" w:hAnsi="Arial" w:cs="Arial"/>
                <w:color w:val="000000"/>
                <w:sz w:val="18"/>
                <w:szCs w:val="18"/>
                <w:lang w:eastAsia="en-US"/>
              </w:rPr>
              <w:t>термофилни</w:t>
            </w:r>
            <w:proofErr w:type="spellEnd"/>
            <w:r w:rsidRPr="003423D0">
              <w:rPr>
                <w:rFonts w:ascii="Arial" w:hAnsi="Arial" w:cs="Arial"/>
                <w:color w:val="000000"/>
                <w:sz w:val="18"/>
                <w:szCs w:val="18"/>
                <w:lang w:eastAsia="en-US"/>
              </w:rPr>
              <w:t xml:space="preserve">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270DB9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EA5212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F57AD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770B6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 (1.1)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FD8BB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E4E94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D5487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48EB2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2746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70D67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216500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1E02A4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248210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FC3F07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EBED6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54E1870C"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DE7C25B"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23.2 -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F181CC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192.2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1625D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B7621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53A8E7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77D54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A3DD63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50CD0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3D5A05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5740E0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42750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4C05A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48535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80C37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D754E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44B607DC" w14:textId="77777777" w:rsidTr="004700AB">
        <w:trPr>
          <w:trHeight w:val="184"/>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06C2E1"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23.3 -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6F24A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764.8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DEF34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27394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CCBD1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7E2D6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A1E99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8C3AA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EB1D90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7DEBCC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122635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FCE7B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136290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F527E5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C5E38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56F2DA83"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65852B9"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23.4 -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56A47D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1284.7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52EBA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26683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79C37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4C041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E44F29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1B72B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60C5A2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EB603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166735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AD5D8F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185835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8F2740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59C54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27D760BE"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DB5AEA1"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23.5 -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церови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DF9248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2064.9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FC8C7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8A6921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3E7D4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III (2.6)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58E43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38AAA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F7FF9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14464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BD8DB2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276435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95C140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306085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C7A091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0BAC2F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90</w:t>
            </w:r>
          </w:p>
        </w:tc>
      </w:tr>
      <w:tr w:rsidR="004700AB" w:rsidRPr="003423D0" w14:paraId="2F219741"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CA72408"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 xml:space="preserve">23.6 - </w:t>
            </w:r>
            <w:proofErr w:type="spellStart"/>
            <w:r w:rsidRPr="003423D0">
              <w:rPr>
                <w:rFonts w:ascii="Arial" w:hAnsi="Arial" w:cs="Arial"/>
                <w:color w:val="000000"/>
                <w:sz w:val="18"/>
                <w:szCs w:val="18"/>
                <w:lang w:eastAsia="en-US"/>
              </w:rPr>
              <w:t>Издънкови</w:t>
            </w:r>
            <w:proofErr w:type="spellEnd"/>
            <w:r w:rsidRPr="003423D0">
              <w:rPr>
                <w:rFonts w:ascii="Arial" w:hAnsi="Arial" w:cs="Arial"/>
                <w:color w:val="000000"/>
                <w:sz w:val="18"/>
                <w:szCs w:val="18"/>
                <w:lang w:eastAsia="en-US"/>
              </w:rPr>
              <w:t xml:space="preserve">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31DF39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3517.3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F15BF0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04ED9C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05441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II (1.6)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11106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6AFEDA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3DFC0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2F9C3B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9837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2D678B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664385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E286B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777525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55D5D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8FA8DE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250</w:t>
            </w:r>
          </w:p>
        </w:tc>
      </w:tr>
      <w:tr w:rsidR="004700AB" w:rsidRPr="003423D0" w14:paraId="589C9667"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6B45A07"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23.7 - Естествени гори от 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FEE87F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E3359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38BF5C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B60291B"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 (1.4)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315E6F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A4AA31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C5F91E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96C4D7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E58BB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32D435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7C6CD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685BF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464B4D9F" w14:textId="77777777" w:rsidTr="004700AB">
        <w:trPr>
          <w:trHeight w:val="184"/>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A42C370"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24 -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50673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1036.6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D95A14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58B58C"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39A1C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BFF90E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665D5D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0BC870B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99FD3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59513A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39435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31FEF99"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41330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B3772B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938777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990</w:t>
            </w:r>
          </w:p>
        </w:tc>
      </w:tr>
      <w:tr w:rsidR="004700AB" w:rsidRPr="003423D0" w14:paraId="3DC2B19A"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1ED943E"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25CF34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3607.9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2EEB693"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DF0AE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9B32B05"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V (4.8)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8641A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E91472F"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664B3A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4D2F3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C191C22"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99970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A59255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112065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8F9235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8CD79B4"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10</w:t>
            </w:r>
          </w:p>
        </w:tc>
      </w:tr>
      <w:tr w:rsidR="004700AB" w:rsidRPr="003423D0" w14:paraId="1F86E2C6"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1243829" w14:textId="77777777" w:rsidR="00966D64" w:rsidRPr="003423D0" w:rsidRDefault="00966D64" w:rsidP="00966D64">
            <w:pPr>
              <w:rPr>
                <w:rFonts w:ascii="Arial" w:hAnsi="Arial" w:cs="Arial"/>
                <w:color w:val="000000"/>
                <w:sz w:val="18"/>
                <w:szCs w:val="18"/>
                <w:lang w:eastAsia="en-US"/>
              </w:rPr>
            </w:pPr>
            <w:r w:rsidRPr="003423D0">
              <w:rPr>
                <w:rFonts w:ascii="Arial" w:hAnsi="Arial" w:cs="Arial"/>
                <w:color w:val="000000"/>
                <w:sz w:val="18"/>
                <w:szCs w:val="18"/>
                <w:lang w:eastAsia="en-US"/>
              </w:rPr>
              <w:t>27 - Орехови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58B673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0039F98"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60E524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E7823C6"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IV (4.0)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52012790"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157A7D7"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ACEA57D"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AFAA11"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21C192E"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6095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AFECCB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8040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C0105A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E431B9A" w14:textId="77777777" w:rsidR="00966D64" w:rsidRPr="003423D0" w:rsidRDefault="00966D64" w:rsidP="00966D64">
            <w:pPr>
              <w:jc w:val="right"/>
              <w:rPr>
                <w:rFonts w:ascii="Arial" w:hAnsi="Arial" w:cs="Arial"/>
                <w:color w:val="000000"/>
                <w:sz w:val="18"/>
                <w:szCs w:val="18"/>
                <w:lang w:eastAsia="en-US"/>
              </w:rPr>
            </w:pPr>
            <w:r w:rsidRPr="003423D0">
              <w:rPr>
                <w:rFonts w:ascii="Arial" w:hAnsi="Arial" w:cs="Arial"/>
                <w:color w:val="000000"/>
                <w:sz w:val="18"/>
                <w:szCs w:val="18"/>
                <w:lang w:eastAsia="en-US"/>
              </w:rPr>
              <w:t>0</w:t>
            </w:r>
          </w:p>
        </w:tc>
      </w:tr>
      <w:tr w:rsidR="004700AB" w:rsidRPr="003423D0" w14:paraId="532DB87E" w14:textId="77777777" w:rsidTr="004700AB">
        <w:trPr>
          <w:trHeight w:val="198"/>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4B69B47" w14:textId="77777777" w:rsidR="00966D64" w:rsidRPr="003423D0" w:rsidRDefault="00966D64" w:rsidP="00966D64">
            <w:pPr>
              <w:rPr>
                <w:rFonts w:ascii="Arial" w:hAnsi="Arial" w:cs="Arial"/>
                <w:b/>
                <w:bCs/>
                <w:color w:val="000000"/>
                <w:sz w:val="18"/>
                <w:szCs w:val="18"/>
                <w:lang w:eastAsia="en-US"/>
              </w:rPr>
            </w:pPr>
            <w:r w:rsidRPr="003423D0">
              <w:rPr>
                <w:rFonts w:ascii="Arial" w:hAnsi="Arial" w:cs="Arial"/>
                <w:b/>
                <w:bCs/>
                <w:color w:val="000000"/>
                <w:sz w:val="18"/>
                <w:szCs w:val="18"/>
                <w:lang w:eastAsia="en-US"/>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6FA200"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18288.4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21A69E1D"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100C7649"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9228764"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CB0DBFF"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0.73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7F4A938"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400C8C2E"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C6A9B73"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49739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60DA6357"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2706970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3521F545"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3161580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2CB2AC9"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14:paraId="77354F3C" w14:textId="77777777" w:rsidR="00966D64" w:rsidRPr="003423D0" w:rsidRDefault="00966D64" w:rsidP="00966D64">
            <w:pPr>
              <w:jc w:val="right"/>
              <w:rPr>
                <w:rFonts w:ascii="Arial" w:hAnsi="Arial" w:cs="Arial"/>
                <w:b/>
                <w:bCs/>
                <w:color w:val="000000"/>
                <w:sz w:val="18"/>
                <w:szCs w:val="18"/>
                <w:lang w:eastAsia="en-US"/>
              </w:rPr>
            </w:pPr>
            <w:r w:rsidRPr="003423D0">
              <w:rPr>
                <w:rFonts w:ascii="Arial" w:hAnsi="Arial" w:cs="Arial"/>
                <w:b/>
                <w:bCs/>
                <w:color w:val="000000"/>
                <w:sz w:val="18"/>
                <w:szCs w:val="18"/>
                <w:lang w:eastAsia="en-US"/>
              </w:rPr>
              <w:t>1360</w:t>
            </w:r>
          </w:p>
        </w:tc>
      </w:tr>
    </w:tbl>
    <w:p w14:paraId="1C0B91D1" w14:textId="77777777" w:rsidR="00966D64" w:rsidRPr="003423D0" w:rsidRDefault="00966D64" w:rsidP="00182A55">
      <w:pPr>
        <w:jc w:val="both"/>
        <w:rPr>
          <w:rFonts w:ascii="Arial" w:hAnsi="Arial" w:cs="Arial"/>
          <w:color w:val="000000"/>
          <w:sz w:val="18"/>
          <w:szCs w:val="18"/>
          <w:lang w:eastAsia="en-US"/>
        </w:rPr>
        <w:sectPr w:rsidR="00966D64" w:rsidRPr="003423D0" w:rsidSect="000F79E4">
          <w:pgSz w:w="16838" w:h="11906" w:orient="landscape"/>
          <w:pgMar w:top="1247" w:right="1134" w:bottom="709" w:left="1134" w:header="284" w:footer="0" w:gutter="0"/>
          <w:cols w:space="708"/>
        </w:sectPr>
      </w:pPr>
    </w:p>
    <w:p w14:paraId="15171BA8" w14:textId="0D2B3B18" w:rsidR="00887067" w:rsidRDefault="00C605EA" w:rsidP="00887067">
      <w:pPr>
        <w:autoSpaceDE w:val="0"/>
        <w:autoSpaceDN w:val="0"/>
        <w:adjustRightInd w:val="0"/>
        <w:ind w:firstLine="708"/>
        <w:rPr>
          <w:rFonts w:ascii="Arial" w:eastAsia="Calibri" w:hAnsi="Arial" w:cs="Arial"/>
          <w:b/>
          <w:bCs/>
          <w:color w:val="000000"/>
          <w:sz w:val="22"/>
          <w:szCs w:val="22"/>
          <w:lang w:val="ru-RU" w:eastAsia="en-US"/>
        </w:rPr>
      </w:pPr>
      <w:bookmarkStart w:id="43" w:name="OLE_LINK3"/>
      <w:bookmarkStart w:id="44" w:name="OLE_LINK4"/>
      <w:bookmarkStart w:id="45" w:name="_Hlk200992050"/>
      <w:r>
        <w:rPr>
          <w:rFonts w:ascii="Arial" w:eastAsia="Calibri" w:hAnsi="Arial" w:cs="Arial"/>
          <w:b/>
          <w:bCs/>
          <w:color w:val="000000"/>
          <w:sz w:val="22"/>
          <w:szCs w:val="22"/>
          <w:lang w:val="ru-RU" w:eastAsia="en-US"/>
        </w:rPr>
        <w:t>Най</w:t>
      </w:r>
      <w:r w:rsidR="00887067" w:rsidRPr="00887067">
        <w:rPr>
          <w:rFonts w:ascii="Arial" w:eastAsia="Calibri" w:hAnsi="Arial" w:cs="Arial"/>
          <w:b/>
          <w:bCs/>
          <w:color w:val="000000"/>
          <w:sz w:val="22"/>
          <w:szCs w:val="22"/>
          <w:lang w:val="ru-RU" w:eastAsia="en-US"/>
        </w:rPr>
        <w:t>-</w:t>
      </w:r>
      <w:proofErr w:type="spellStart"/>
      <w:r w:rsidR="00887067" w:rsidRPr="00887067">
        <w:rPr>
          <w:rFonts w:ascii="Arial" w:eastAsia="Calibri" w:hAnsi="Arial" w:cs="Arial"/>
          <w:b/>
          <w:bCs/>
          <w:color w:val="000000"/>
          <w:sz w:val="22"/>
          <w:szCs w:val="22"/>
          <w:lang w:val="ru-RU" w:eastAsia="en-US"/>
        </w:rPr>
        <w:t>разпостранените</w:t>
      </w:r>
      <w:proofErr w:type="spellEnd"/>
      <w:r w:rsidR="00887067" w:rsidRPr="00887067">
        <w:rPr>
          <w:rFonts w:ascii="Arial" w:eastAsia="Calibri" w:hAnsi="Arial" w:cs="Arial"/>
          <w:b/>
          <w:bCs/>
          <w:color w:val="000000"/>
          <w:sz w:val="22"/>
          <w:szCs w:val="22"/>
          <w:lang w:val="ru-RU" w:eastAsia="en-US"/>
        </w:rPr>
        <w:t xml:space="preserve"> </w:t>
      </w:r>
      <w:proofErr w:type="spellStart"/>
      <w:r w:rsidR="00887067" w:rsidRPr="00887067">
        <w:rPr>
          <w:rFonts w:ascii="Arial" w:eastAsia="Calibri" w:hAnsi="Arial" w:cs="Arial"/>
          <w:b/>
          <w:bCs/>
          <w:color w:val="000000"/>
          <w:sz w:val="22"/>
          <w:szCs w:val="22"/>
          <w:lang w:val="ru-RU" w:eastAsia="en-US"/>
        </w:rPr>
        <w:t>видове</w:t>
      </w:r>
      <w:proofErr w:type="spellEnd"/>
      <w:r w:rsidR="00887067" w:rsidRPr="00887067">
        <w:rPr>
          <w:rFonts w:ascii="Arial" w:eastAsia="Calibri" w:hAnsi="Arial" w:cs="Arial"/>
          <w:b/>
          <w:bCs/>
          <w:color w:val="000000"/>
          <w:sz w:val="22"/>
          <w:szCs w:val="22"/>
          <w:lang w:val="ru-RU" w:eastAsia="en-US"/>
        </w:rPr>
        <w:t xml:space="preserve"> гора в ТП ДГС „</w:t>
      </w:r>
      <w:proofErr w:type="spellStart"/>
      <w:r w:rsidR="00887067">
        <w:rPr>
          <w:rFonts w:ascii="Arial" w:eastAsia="Calibri" w:hAnsi="Arial" w:cs="Arial"/>
          <w:b/>
          <w:bCs/>
          <w:color w:val="000000"/>
          <w:sz w:val="22"/>
          <w:szCs w:val="22"/>
          <w:lang w:val="ru-RU" w:eastAsia="en-US"/>
        </w:rPr>
        <w:t>Търговище</w:t>
      </w:r>
      <w:proofErr w:type="spellEnd"/>
      <w:r w:rsidR="00887067" w:rsidRPr="00887067">
        <w:rPr>
          <w:rFonts w:ascii="Arial" w:eastAsia="Calibri" w:hAnsi="Arial" w:cs="Arial"/>
          <w:b/>
          <w:bCs/>
          <w:color w:val="000000"/>
          <w:sz w:val="22"/>
          <w:szCs w:val="22"/>
          <w:lang w:val="ru-RU" w:eastAsia="en-US"/>
        </w:rPr>
        <w:t xml:space="preserve">“ </w:t>
      </w:r>
      <w:proofErr w:type="spellStart"/>
      <w:r w:rsidR="00887067" w:rsidRPr="00887067">
        <w:rPr>
          <w:rFonts w:ascii="Arial" w:eastAsia="Calibri" w:hAnsi="Arial" w:cs="Arial"/>
          <w:b/>
          <w:bCs/>
          <w:color w:val="000000"/>
          <w:sz w:val="22"/>
          <w:szCs w:val="22"/>
          <w:lang w:val="ru-RU" w:eastAsia="en-US"/>
        </w:rPr>
        <w:t>изразена</w:t>
      </w:r>
      <w:proofErr w:type="spellEnd"/>
      <w:r w:rsidR="00887067" w:rsidRPr="00887067">
        <w:rPr>
          <w:rFonts w:ascii="Arial" w:eastAsia="Calibri" w:hAnsi="Arial" w:cs="Arial"/>
          <w:b/>
          <w:bCs/>
          <w:color w:val="000000"/>
          <w:sz w:val="22"/>
          <w:szCs w:val="22"/>
          <w:lang w:val="ru-RU" w:eastAsia="en-US"/>
        </w:rPr>
        <w:t xml:space="preserve"> в % от </w:t>
      </w:r>
      <w:proofErr w:type="spellStart"/>
      <w:r w:rsidR="00887067" w:rsidRPr="00887067">
        <w:rPr>
          <w:rFonts w:ascii="Arial" w:eastAsia="Calibri" w:hAnsi="Arial" w:cs="Arial"/>
          <w:b/>
          <w:bCs/>
          <w:color w:val="000000"/>
          <w:sz w:val="22"/>
          <w:szCs w:val="22"/>
          <w:lang w:val="ru-RU" w:eastAsia="en-US"/>
        </w:rPr>
        <w:t>залесената</w:t>
      </w:r>
      <w:proofErr w:type="spellEnd"/>
      <w:r w:rsidR="00887067" w:rsidRPr="00887067">
        <w:rPr>
          <w:rFonts w:ascii="Arial" w:eastAsia="Calibri" w:hAnsi="Arial" w:cs="Arial"/>
          <w:b/>
          <w:bCs/>
          <w:color w:val="000000"/>
          <w:sz w:val="22"/>
          <w:szCs w:val="22"/>
          <w:lang w:val="ru-RU" w:eastAsia="en-US"/>
        </w:rPr>
        <w:t xml:space="preserve"> им </w:t>
      </w:r>
      <w:proofErr w:type="spellStart"/>
      <w:r w:rsidR="00887067" w:rsidRPr="00887067">
        <w:rPr>
          <w:rFonts w:ascii="Arial" w:eastAsia="Calibri" w:hAnsi="Arial" w:cs="Arial"/>
          <w:b/>
          <w:bCs/>
          <w:color w:val="000000"/>
          <w:sz w:val="22"/>
          <w:szCs w:val="22"/>
          <w:lang w:val="ru-RU" w:eastAsia="en-US"/>
        </w:rPr>
        <w:t>площ</w:t>
      </w:r>
      <w:proofErr w:type="spellEnd"/>
      <w:r w:rsidR="00887067" w:rsidRPr="00887067">
        <w:rPr>
          <w:rFonts w:ascii="Arial" w:eastAsia="Calibri" w:hAnsi="Arial" w:cs="Arial"/>
          <w:b/>
          <w:bCs/>
          <w:color w:val="000000"/>
          <w:sz w:val="22"/>
          <w:szCs w:val="22"/>
          <w:lang w:val="ru-RU" w:eastAsia="en-US"/>
        </w:rPr>
        <w:t xml:space="preserve"> </w:t>
      </w:r>
      <w:proofErr w:type="spellStart"/>
      <w:r w:rsidR="00887067" w:rsidRPr="00887067">
        <w:rPr>
          <w:rFonts w:ascii="Arial" w:eastAsia="Calibri" w:hAnsi="Arial" w:cs="Arial"/>
          <w:b/>
          <w:bCs/>
          <w:color w:val="000000"/>
          <w:sz w:val="22"/>
          <w:szCs w:val="22"/>
          <w:lang w:val="ru-RU" w:eastAsia="en-US"/>
        </w:rPr>
        <w:t>са</w:t>
      </w:r>
      <w:proofErr w:type="spellEnd"/>
      <w:r w:rsidR="00887067" w:rsidRPr="00887067">
        <w:rPr>
          <w:rFonts w:ascii="Arial" w:eastAsia="Calibri" w:hAnsi="Arial" w:cs="Arial"/>
          <w:b/>
          <w:bCs/>
          <w:color w:val="000000"/>
          <w:sz w:val="22"/>
          <w:szCs w:val="22"/>
          <w:lang w:val="ru-RU" w:eastAsia="en-US"/>
        </w:rPr>
        <w:t xml:space="preserve">: </w:t>
      </w:r>
    </w:p>
    <w:p w14:paraId="478D6295" w14:textId="77777777" w:rsidR="00887067" w:rsidRPr="00887067" w:rsidRDefault="00887067" w:rsidP="00887067">
      <w:pPr>
        <w:autoSpaceDE w:val="0"/>
        <w:autoSpaceDN w:val="0"/>
        <w:adjustRightInd w:val="0"/>
        <w:rPr>
          <w:rFonts w:ascii="Arial" w:eastAsia="Calibri" w:hAnsi="Arial" w:cs="Arial"/>
          <w:color w:val="000000"/>
          <w:sz w:val="22"/>
          <w:szCs w:val="22"/>
          <w:lang w:val="ru-RU" w:eastAsia="en-US"/>
        </w:rPr>
      </w:pPr>
    </w:p>
    <w:p w14:paraId="5D3B1D1C" w14:textId="77777777" w:rsidR="00887067" w:rsidRPr="00887067" w:rsidRDefault="00887067" w:rsidP="00887067">
      <w:pPr>
        <w:autoSpaceDE w:val="0"/>
        <w:autoSpaceDN w:val="0"/>
        <w:adjustRightInd w:val="0"/>
        <w:rPr>
          <w:rFonts w:ascii="Arial" w:eastAsia="Calibri" w:hAnsi="Arial" w:cs="Arial"/>
          <w:sz w:val="22"/>
          <w:szCs w:val="22"/>
          <w:lang w:val="ru-RU" w:eastAsia="en-US"/>
        </w:rPr>
      </w:pPr>
      <w:r w:rsidRPr="00887067">
        <w:rPr>
          <w:rFonts w:ascii="Arial" w:eastAsia="Calibri" w:hAnsi="Arial" w:cs="Arial"/>
          <w:b/>
          <w:bCs/>
          <w:sz w:val="22"/>
          <w:szCs w:val="22"/>
          <w:lang w:val="ru-RU" w:eastAsia="en-US"/>
        </w:rPr>
        <w:t xml:space="preserve">Вид гора </w:t>
      </w:r>
    </w:p>
    <w:p w14:paraId="3FD89888" w14:textId="160BD72E" w:rsidR="00887067" w:rsidRPr="00887067" w:rsidRDefault="00887067" w:rsidP="00887067">
      <w:pPr>
        <w:autoSpaceDE w:val="0"/>
        <w:autoSpaceDN w:val="0"/>
        <w:adjustRightInd w:val="0"/>
        <w:rPr>
          <w:rFonts w:ascii="Arial" w:eastAsia="Calibri" w:hAnsi="Arial" w:cs="Arial"/>
          <w:sz w:val="22"/>
          <w:szCs w:val="22"/>
          <w:lang w:val="ru-RU" w:eastAsia="en-US"/>
        </w:rPr>
      </w:pPr>
      <w:r w:rsidRPr="00887067">
        <w:rPr>
          <w:rFonts w:ascii="Arial" w:eastAsia="Calibri" w:hAnsi="Arial" w:cs="Arial"/>
          <w:b/>
          <w:bCs/>
          <w:sz w:val="22"/>
          <w:szCs w:val="22"/>
          <w:lang w:val="ru-RU" w:eastAsia="en-US"/>
        </w:rPr>
        <w:t xml:space="preserve"> </w:t>
      </w:r>
    </w:p>
    <w:p w14:paraId="5A4E3630" w14:textId="062DCA0D" w:rsidR="00887067" w:rsidRPr="00887067" w:rsidRDefault="00887067" w:rsidP="00887067">
      <w:pPr>
        <w:autoSpaceDE w:val="0"/>
        <w:autoSpaceDN w:val="0"/>
        <w:adjustRightInd w:val="0"/>
        <w:rPr>
          <w:rFonts w:ascii="Arial" w:eastAsia="Calibri" w:hAnsi="Arial" w:cs="Arial"/>
          <w:sz w:val="22"/>
          <w:szCs w:val="22"/>
          <w:lang w:val="ru-RU" w:eastAsia="en-US"/>
        </w:rPr>
      </w:pPr>
      <w:r w:rsidRPr="00887067">
        <w:rPr>
          <w:rFonts w:ascii="Arial" w:eastAsia="Calibri" w:hAnsi="Arial" w:cs="Arial"/>
          <w:sz w:val="22"/>
          <w:szCs w:val="22"/>
          <w:lang w:val="ru-RU" w:eastAsia="en-US"/>
        </w:rPr>
        <w:t>2</w:t>
      </w:r>
      <w:r w:rsidR="00072DFA">
        <w:rPr>
          <w:rFonts w:ascii="Arial" w:eastAsia="Calibri" w:hAnsi="Arial" w:cs="Arial"/>
          <w:sz w:val="22"/>
          <w:szCs w:val="22"/>
          <w:lang w:val="ru-RU" w:eastAsia="en-US"/>
        </w:rPr>
        <w:t>5</w:t>
      </w:r>
      <w:r w:rsidRPr="00887067">
        <w:rPr>
          <w:rFonts w:ascii="Arial" w:eastAsia="Calibri" w:hAnsi="Arial" w:cs="Arial"/>
          <w:sz w:val="22"/>
          <w:szCs w:val="22"/>
          <w:lang w:val="ru-RU" w:eastAsia="en-US"/>
        </w:rPr>
        <w:t>.</w:t>
      </w:r>
      <w:r w:rsidR="00072DFA">
        <w:rPr>
          <w:rFonts w:ascii="Arial" w:eastAsia="Calibri" w:hAnsi="Arial" w:cs="Arial"/>
          <w:sz w:val="22"/>
          <w:szCs w:val="22"/>
          <w:lang w:val="ru-RU" w:eastAsia="en-US"/>
        </w:rPr>
        <w:t xml:space="preserve">  </w:t>
      </w:r>
      <w:r w:rsidRPr="00887067">
        <w:rPr>
          <w:rFonts w:ascii="Arial" w:eastAsia="Calibri" w:hAnsi="Arial" w:cs="Arial"/>
          <w:sz w:val="22"/>
          <w:szCs w:val="22"/>
          <w:lang w:val="ru-RU" w:eastAsia="en-US"/>
        </w:rPr>
        <w:t xml:space="preserve"> </w:t>
      </w:r>
      <w:r w:rsidR="008B3F41">
        <w:rPr>
          <w:rFonts w:ascii="Arial" w:eastAsia="Calibri" w:hAnsi="Arial" w:cs="Arial"/>
          <w:sz w:val="22"/>
          <w:szCs w:val="22"/>
          <w:lang w:val="ru-RU" w:eastAsia="en-US"/>
        </w:rPr>
        <w:t xml:space="preserve"> </w:t>
      </w:r>
      <w:r w:rsidR="00072DFA">
        <w:rPr>
          <w:rFonts w:ascii="Arial" w:eastAsia="Calibri" w:hAnsi="Arial" w:cs="Arial"/>
          <w:sz w:val="22"/>
          <w:szCs w:val="22"/>
          <w:lang w:val="ru-RU" w:eastAsia="en-US"/>
        </w:rPr>
        <w:t>–</w:t>
      </w:r>
      <w:r w:rsidRPr="00887067">
        <w:rPr>
          <w:rFonts w:ascii="Arial" w:eastAsia="Calibri" w:hAnsi="Arial" w:cs="Arial"/>
          <w:sz w:val="22"/>
          <w:szCs w:val="22"/>
          <w:lang w:val="ru-RU" w:eastAsia="en-US"/>
        </w:rPr>
        <w:t xml:space="preserve"> </w:t>
      </w:r>
      <w:r w:rsidR="00072DFA">
        <w:rPr>
          <w:rFonts w:ascii="Arial" w:eastAsia="Calibri" w:hAnsi="Arial" w:cs="Arial"/>
          <w:sz w:val="22"/>
          <w:szCs w:val="22"/>
          <w:lang w:val="ru-RU" w:eastAsia="en-US"/>
        </w:rPr>
        <w:t xml:space="preserve">Гори от </w:t>
      </w:r>
      <w:proofErr w:type="spellStart"/>
      <w:r w:rsidR="00072DFA">
        <w:rPr>
          <w:rFonts w:ascii="Arial" w:eastAsia="Calibri" w:hAnsi="Arial" w:cs="Arial"/>
          <w:sz w:val="22"/>
          <w:szCs w:val="22"/>
          <w:lang w:val="ru-RU" w:eastAsia="en-US"/>
        </w:rPr>
        <w:t>келяв</w:t>
      </w:r>
      <w:proofErr w:type="spellEnd"/>
      <w:r w:rsidR="00072DFA">
        <w:rPr>
          <w:rFonts w:ascii="Arial" w:eastAsia="Calibri" w:hAnsi="Arial" w:cs="Arial"/>
          <w:sz w:val="22"/>
          <w:szCs w:val="22"/>
          <w:lang w:val="ru-RU" w:eastAsia="en-US"/>
        </w:rPr>
        <w:t xml:space="preserve"> </w:t>
      </w:r>
      <w:proofErr w:type="spellStart"/>
      <w:r w:rsidR="00072DFA">
        <w:rPr>
          <w:rFonts w:ascii="Arial" w:eastAsia="Calibri" w:hAnsi="Arial" w:cs="Arial"/>
          <w:sz w:val="22"/>
          <w:szCs w:val="22"/>
          <w:lang w:val="ru-RU" w:eastAsia="en-US"/>
        </w:rPr>
        <w:t>габър</w:t>
      </w:r>
      <w:proofErr w:type="spellEnd"/>
      <w:r w:rsidR="00072DFA">
        <w:rPr>
          <w:rFonts w:ascii="Arial" w:eastAsia="Calibri" w:hAnsi="Arial" w:cs="Arial"/>
          <w:sz w:val="22"/>
          <w:szCs w:val="22"/>
          <w:lang w:val="ru-RU" w:eastAsia="en-US"/>
        </w:rPr>
        <w:t xml:space="preserve">                                                                                              - </w:t>
      </w:r>
      <w:r w:rsidR="00C4731A">
        <w:rPr>
          <w:rFonts w:ascii="Arial" w:eastAsia="Calibri" w:hAnsi="Arial" w:cs="Arial"/>
          <w:sz w:val="22"/>
          <w:szCs w:val="22"/>
          <w:lang w:val="ru-RU" w:eastAsia="en-US"/>
        </w:rPr>
        <w:t>19</w:t>
      </w:r>
      <w:r w:rsidR="00072DFA">
        <w:rPr>
          <w:rFonts w:ascii="Arial" w:eastAsia="Calibri" w:hAnsi="Arial" w:cs="Arial"/>
          <w:sz w:val="22"/>
          <w:szCs w:val="22"/>
          <w:lang w:val="ru-RU" w:eastAsia="en-US"/>
        </w:rPr>
        <w:t>.5 %</w:t>
      </w:r>
      <w:r w:rsidRPr="00887067">
        <w:rPr>
          <w:rFonts w:ascii="Arial" w:eastAsia="Calibri" w:hAnsi="Arial" w:cs="Arial"/>
          <w:sz w:val="22"/>
          <w:szCs w:val="22"/>
          <w:lang w:val="ru-RU" w:eastAsia="en-US"/>
        </w:rPr>
        <w:t xml:space="preserve"> </w:t>
      </w:r>
    </w:p>
    <w:p w14:paraId="523F9001" w14:textId="17A5A0D6" w:rsidR="00C4731A" w:rsidRDefault="00C4731A" w:rsidP="00887067">
      <w:pPr>
        <w:autoSpaceDE w:val="0"/>
        <w:autoSpaceDN w:val="0"/>
        <w:adjustRightInd w:val="0"/>
        <w:rPr>
          <w:rFonts w:ascii="Arial" w:eastAsia="Calibri" w:hAnsi="Arial" w:cs="Arial"/>
          <w:sz w:val="22"/>
          <w:szCs w:val="22"/>
          <w:lang w:val="ru-RU" w:eastAsia="en-US"/>
        </w:rPr>
      </w:pPr>
      <w:r w:rsidRPr="00887067">
        <w:rPr>
          <w:rFonts w:ascii="Arial" w:eastAsia="Calibri" w:hAnsi="Arial" w:cs="Arial"/>
          <w:sz w:val="22"/>
          <w:szCs w:val="22"/>
          <w:lang w:val="ru-RU" w:eastAsia="en-US"/>
        </w:rPr>
        <w:t>23.</w:t>
      </w:r>
      <w:r>
        <w:rPr>
          <w:rFonts w:ascii="Arial" w:eastAsia="Calibri" w:hAnsi="Arial" w:cs="Arial"/>
          <w:sz w:val="22"/>
          <w:szCs w:val="22"/>
          <w:lang w:val="ru-RU" w:eastAsia="en-US"/>
        </w:rPr>
        <w:t>6.</w:t>
      </w:r>
      <w:r w:rsidRPr="00887067">
        <w:rPr>
          <w:rFonts w:ascii="Arial" w:eastAsia="Calibri" w:hAnsi="Arial" w:cs="Arial"/>
          <w:sz w:val="22"/>
          <w:szCs w:val="22"/>
          <w:lang w:val="ru-RU" w:eastAsia="en-US"/>
        </w:rPr>
        <w:t xml:space="preserve"> </w:t>
      </w:r>
      <w:r w:rsidR="008B3F41">
        <w:rPr>
          <w:rFonts w:ascii="Arial" w:eastAsia="Calibri" w:hAnsi="Arial" w:cs="Arial"/>
          <w:sz w:val="22"/>
          <w:szCs w:val="22"/>
          <w:lang w:val="ru-RU" w:eastAsia="en-US"/>
        </w:rPr>
        <w:t>–</w:t>
      </w:r>
      <w:r w:rsidRPr="00887067">
        <w:rPr>
          <w:rFonts w:ascii="Arial" w:eastAsia="Calibri" w:hAnsi="Arial" w:cs="Arial"/>
          <w:sz w:val="22"/>
          <w:szCs w:val="22"/>
          <w:lang w:val="ru-RU" w:eastAsia="en-US"/>
        </w:rPr>
        <w:t xml:space="preserve"> Изд. гори от </w:t>
      </w:r>
      <w:proofErr w:type="spellStart"/>
      <w:r>
        <w:rPr>
          <w:rFonts w:ascii="Arial" w:eastAsia="Calibri" w:hAnsi="Arial" w:cs="Arial"/>
          <w:sz w:val="22"/>
          <w:szCs w:val="22"/>
          <w:lang w:val="ru-RU" w:eastAsia="en-US"/>
        </w:rPr>
        <w:t>обикновен</w:t>
      </w:r>
      <w:proofErr w:type="spellEnd"/>
      <w:r>
        <w:rPr>
          <w:rFonts w:ascii="Arial" w:eastAsia="Calibri" w:hAnsi="Arial" w:cs="Arial"/>
          <w:sz w:val="22"/>
          <w:szCs w:val="22"/>
          <w:lang w:val="ru-RU" w:eastAsia="en-US"/>
        </w:rPr>
        <w:t xml:space="preserve"> </w:t>
      </w:r>
      <w:proofErr w:type="spellStart"/>
      <w:r>
        <w:rPr>
          <w:rFonts w:ascii="Arial" w:eastAsia="Calibri" w:hAnsi="Arial" w:cs="Arial"/>
          <w:sz w:val="22"/>
          <w:szCs w:val="22"/>
          <w:lang w:val="ru-RU" w:eastAsia="en-US"/>
        </w:rPr>
        <w:t>габър</w:t>
      </w:r>
      <w:proofErr w:type="spellEnd"/>
      <w:r>
        <w:rPr>
          <w:rFonts w:ascii="Arial" w:eastAsia="Calibri" w:hAnsi="Arial" w:cs="Arial"/>
          <w:sz w:val="22"/>
          <w:szCs w:val="22"/>
          <w:lang w:val="ru-RU" w:eastAsia="en-US"/>
        </w:rPr>
        <w:t xml:space="preserve">                                                                              - 19.2 %</w:t>
      </w:r>
    </w:p>
    <w:p w14:paraId="5D14697C" w14:textId="5859C029" w:rsidR="00887067" w:rsidRPr="00887067" w:rsidRDefault="00887067" w:rsidP="00887067">
      <w:pPr>
        <w:autoSpaceDE w:val="0"/>
        <w:autoSpaceDN w:val="0"/>
        <w:adjustRightInd w:val="0"/>
        <w:rPr>
          <w:rFonts w:ascii="Arial" w:eastAsia="Calibri" w:hAnsi="Arial" w:cs="Arial"/>
          <w:sz w:val="22"/>
          <w:szCs w:val="22"/>
          <w:lang w:val="ru-RU" w:eastAsia="en-US"/>
        </w:rPr>
      </w:pPr>
      <w:r w:rsidRPr="00887067">
        <w:rPr>
          <w:rFonts w:ascii="Arial" w:eastAsia="Calibri" w:hAnsi="Arial" w:cs="Arial"/>
          <w:sz w:val="22"/>
          <w:szCs w:val="22"/>
          <w:lang w:val="ru-RU" w:eastAsia="en-US"/>
        </w:rPr>
        <w:t>2.3</w:t>
      </w:r>
      <w:r w:rsidR="00072DFA">
        <w:rPr>
          <w:rFonts w:ascii="Arial" w:eastAsia="Calibri" w:hAnsi="Arial" w:cs="Arial"/>
          <w:sz w:val="22"/>
          <w:szCs w:val="22"/>
          <w:lang w:val="ru-RU" w:eastAsia="en-US"/>
        </w:rPr>
        <w:t xml:space="preserve">   </w:t>
      </w:r>
      <w:r w:rsidRPr="00887067">
        <w:rPr>
          <w:rFonts w:ascii="Arial" w:eastAsia="Calibri" w:hAnsi="Arial" w:cs="Arial"/>
          <w:sz w:val="22"/>
          <w:szCs w:val="22"/>
          <w:lang w:val="ru-RU" w:eastAsia="en-US"/>
        </w:rPr>
        <w:t xml:space="preserve"> </w:t>
      </w:r>
      <w:r w:rsidR="008B3F41">
        <w:rPr>
          <w:rFonts w:ascii="Arial" w:eastAsia="Calibri" w:hAnsi="Arial" w:cs="Arial"/>
          <w:sz w:val="22"/>
          <w:szCs w:val="22"/>
          <w:lang w:val="ru-RU" w:eastAsia="en-US"/>
        </w:rPr>
        <w:t>–</w:t>
      </w:r>
      <w:r w:rsidR="00072DFA">
        <w:rPr>
          <w:rFonts w:ascii="Arial" w:eastAsia="Calibri" w:hAnsi="Arial" w:cs="Arial"/>
          <w:sz w:val="22"/>
          <w:szCs w:val="22"/>
          <w:lang w:val="ru-RU" w:eastAsia="en-US"/>
        </w:rPr>
        <w:t xml:space="preserve"> </w:t>
      </w:r>
      <w:proofErr w:type="spellStart"/>
      <w:r w:rsidRPr="00887067">
        <w:rPr>
          <w:rFonts w:ascii="Arial" w:eastAsia="Calibri" w:hAnsi="Arial" w:cs="Arial"/>
          <w:sz w:val="22"/>
          <w:szCs w:val="22"/>
          <w:lang w:val="ru-RU" w:eastAsia="en-US"/>
        </w:rPr>
        <w:t>Култури</w:t>
      </w:r>
      <w:proofErr w:type="spellEnd"/>
      <w:r w:rsidRPr="00887067">
        <w:rPr>
          <w:rFonts w:ascii="Arial" w:eastAsia="Calibri" w:hAnsi="Arial" w:cs="Arial"/>
          <w:sz w:val="22"/>
          <w:szCs w:val="22"/>
          <w:lang w:val="ru-RU" w:eastAsia="en-US"/>
        </w:rPr>
        <w:t xml:space="preserve"> от черен бор – </w:t>
      </w:r>
      <w:proofErr w:type="spellStart"/>
      <w:r w:rsidRPr="00887067">
        <w:rPr>
          <w:rFonts w:ascii="Arial" w:eastAsia="Calibri" w:hAnsi="Arial" w:cs="Arial"/>
          <w:sz w:val="22"/>
          <w:szCs w:val="22"/>
          <w:lang w:val="ru-RU" w:eastAsia="en-US"/>
        </w:rPr>
        <w:t>извън</w:t>
      </w:r>
      <w:proofErr w:type="spellEnd"/>
      <w:r w:rsidRPr="00887067">
        <w:rPr>
          <w:rFonts w:ascii="Arial" w:eastAsia="Calibri" w:hAnsi="Arial" w:cs="Arial"/>
          <w:sz w:val="22"/>
          <w:szCs w:val="22"/>
          <w:lang w:val="ru-RU" w:eastAsia="en-US"/>
        </w:rPr>
        <w:t xml:space="preserve"> </w:t>
      </w:r>
      <w:proofErr w:type="spellStart"/>
      <w:r w:rsidRPr="00887067">
        <w:rPr>
          <w:rFonts w:ascii="Arial" w:eastAsia="Calibri" w:hAnsi="Arial" w:cs="Arial"/>
          <w:sz w:val="22"/>
          <w:szCs w:val="22"/>
          <w:lang w:val="ru-RU" w:eastAsia="en-US"/>
        </w:rPr>
        <w:t>естеств</w:t>
      </w:r>
      <w:r w:rsidR="00C4731A">
        <w:rPr>
          <w:rFonts w:ascii="Arial" w:eastAsia="Calibri" w:hAnsi="Arial" w:cs="Arial"/>
          <w:sz w:val="22"/>
          <w:szCs w:val="22"/>
          <w:lang w:val="ru-RU" w:eastAsia="en-US"/>
        </w:rPr>
        <w:t>ената</w:t>
      </w:r>
      <w:proofErr w:type="spellEnd"/>
      <w:r w:rsidRPr="00887067">
        <w:rPr>
          <w:rFonts w:ascii="Arial" w:eastAsia="Calibri" w:hAnsi="Arial" w:cs="Arial"/>
          <w:sz w:val="22"/>
          <w:szCs w:val="22"/>
          <w:lang w:val="ru-RU" w:eastAsia="en-US"/>
        </w:rPr>
        <w:t xml:space="preserve"> зона на </w:t>
      </w:r>
      <w:proofErr w:type="spellStart"/>
      <w:r w:rsidRPr="00887067">
        <w:rPr>
          <w:rFonts w:ascii="Arial" w:eastAsia="Calibri" w:hAnsi="Arial" w:cs="Arial"/>
          <w:sz w:val="22"/>
          <w:szCs w:val="22"/>
          <w:lang w:val="ru-RU" w:eastAsia="en-US"/>
        </w:rPr>
        <w:t>разпростр</w:t>
      </w:r>
      <w:r w:rsidR="00C4731A">
        <w:rPr>
          <w:rFonts w:ascii="Arial" w:eastAsia="Calibri" w:hAnsi="Arial" w:cs="Arial"/>
          <w:sz w:val="22"/>
          <w:szCs w:val="22"/>
          <w:lang w:val="ru-RU" w:eastAsia="en-US"/>
        </w:rPr>
        <w:t>анение</w:t>
      </w:r>
      <w:proofErr w:type="spellEnd"/>
      <w:r w:rsidR="00072DFA">
        <w:rPr>
          <w:rFonts w:ascii="Arial" w:eastAsia="Calibri" w:hAnsi="Arial" w:cs="Arial"/>
          <w:sz w:val="22"/>
          <w:szCs w:val="22"/>
          <w:lang w:val="ru-RU" w:eastAsia="en-US"/>
        </w:rPr>
        <w:t xml:space="preserve">       </w:t>
      </w:r>
      <w:r w:rsidR="00C4731A">
        <w:rPr>
          <w:rFonts w:ascii="Arial" w:eastAsia="Calibri" w:hAnsi="Arial" w:cs="Arial"/>
          <w:sz w:val="22"/>
          <w:szCs w:val="22"/>
          <w:lang w:val="ru-RU" w:eastAsia="en-US"/>
        </w:rPr>
        <w:t xml:space="preserve"> </w:t>
      </w:r>
      <w:r w:rsidR="00072DFA">
        <w:rPr>
          <w:rFonts w:ascii="Arial" w:eastAsia="Calibri" w:hAnsi="Arial" w:cs="Arial"/>
          <w:sz w:val="22"/>
          <w:szCs w:val="22"/>
          <w:lang w:val="ru-RU" w:eastAsia="en-US"/>
        </w:rPr>
        <w:t xml:space="preserve">  </w:t>
      </w:r>
      <w:r w:rsidR="00C4731A">
        <w:rPr>
          <w:rFonts w:ascii="Arial" w:eastAsia="Calibri" w:hAnsi="Arial" w:cs="Arial"/>
          <w:sz w:val="22"/>
          <w:szCs w:val="22"/>
          <w:lang w:val="ru-RU" w:eastAsia="en-US"/>
        </w:rPr>
        <w:t xml:space="preserve"> -</w:t>
      </w:r>
      <w:r w:rsidR="00072DFA">
        <w:rPr>
          <w:rFonts w:ascii="Arial" w:eastAsia="Calibri" w:hAnsi="Arial" w:cs="Arial"/>
          <w:sz w:val="22"/>
          <w:szCs w:val="22"/>
          <w:lang w:val="ru-RU" w:eastAsia="en-US"/>
        </w:rPr>
        <w:t xml:space="preserve"> 12.8 %</w:t>
      </w:r>
    </w:p>
    <w:p w14:paraId="1E4DF392" w14:textId="00FEC329" w:rsidR="00887067" w:rsidRPr="00887067" w:rsidRDefault="00072DFA" w:rsidP="00887067">
      <w:pPr>
        <w:autoSpaceDE w:val="0"/>
        <w:autoSpaceDN w:val="0"/>
        <w:adjustRightInd w:val="0"/>
        <w:rPr>
          <w:rFonts w:ascii="Arial" w:eastAsia="Calibri" w:hAnsi="Arial" w:cs="Arial"/>
          <w:sz w:val="22"/>
          <w:szCs w:val="22"/>
          <w:lang w:val="ru-RU" w:eastAsia="en-US"/>
        </w:rPr>
      </w:pPr>
      <w:r>
        <w:rPr>
          <w:rFonts w:ascii="Arial" w:eastAsia="Calibri" w:hAnsi="Arial" w:cs="Arial"/>
          <w:sz w:val="22"/>
          <w:szCs w:val="22"/>
          <w:lang w:val="ru-RU" w:eastAsia="en-US"/>
        </w:rPr>
        <w:t>23.5.</w:t>
      </w:r>
      <w:r w:rsidR="00887067" w:rsidRPr="00887067">
        <w:rPr>
          <w:rFonts w:ascii="Arial" w:eastAsia="Calibri" w:hAnsi="Arial" w:cs="Arial"/>
          <w:sz w:val="22"/>
          <w:szCs w:val="22"/>
          <w:lang w:val="ru-RU" w:eastAsia="en-US"/>
        </w:rPr>
        <w:t xml:space="preserve"> </w:t>
      </w:r>
      <w:r>
        <w:rPr>
          <w:rFonts w:ascii="Arial" w:eastAsia="Calibri" w:hAnsi="Arial" w:cs="Arial"/>
          <w:sz w:val="22"/>
          <w:szCs w:val="22"/>
          <w:lang w:val="ru-RU" w:eastAsia="en-US"/>
        </w:rPr>
        <w:t>–</w:t>
      </w:r>
      <w:r w:rsidR="00887067" w:rsidRPr="00887067">
        <w:rPr>
          <w:rFonts w:ascii="Arial" w:eastAsia="Calibri" w:hAnsi="Arial" w:cs="Arial"/>
          <w:sz w:val="22"/>
          <w:szCs w:val="22"/>
          <w:lang w:val="ru-RU" w:eastAsia="en-US"/>
        </w:rPr>
        <w:t xml:space="preserve"> </w:t>
      </w:r>
      <w:proofErr w:type="spellStart"/>
      <w:r>
        <w:rPr>
          <w:rFonts w:ascii="Arial" w:eastAsia="Calibri" w:hAnsi="Arial" w:cs="Arial"/>
          <w:sz w:val="22"/>
          <w:szCs w:val="22"/>
          <w:lang w:val="ru-RU" w:eastAsia="en-US"/>
        </w:rPr>
        <w:t>Издънкови</w:t>
      </w:r>
      <w:proofErr w:type="spellEnd"/>
      <w:r>
        <w:rPr>
          <w:rFonts w:ascii="Arial" w:eastAsia="Calibri" w:hAnsi="Arial" w:cs="Arial"/>
          <w:sz w:val="22"/>
          <w:szCs w:val="22"/>
          <w:lang w:val="ru-RU" w:eastAsia="en-US"/>
        </w:rPr>
        <w:t xml:space="preserve"> </w:t>
      </w:r>
      <w:proofErr w:type="spellStart"/>
      <w:r>
        <w:rPr>
          <w:rFonts w:ascii="Arial" w:eastAsia="Calibri" w:hAnsi="Arial" w:cs="Arial"/>
          <w:sz w:val="22"/>
          <w:szCs w:val="22"/>
          <w:lang w:val="ru-RU" w:eastAsia="en-US"/>
        </w:rPr>
        <w:t>церови</w:t>
      </w:r>
      <w:proofErr w:type="spellEnd"/>
      <w:r>
        <w:rPr>
          <w:rFonts w:ascii="Arial" w:eastAsia="Calibri" w:hAnsi="Arial" w:cs="Arial"/>
          <w:sz w:val="22"/>
          <w:szCs w:val="22"/>
          <w:lang w:val="ru-RU" w:eastAsia="en-US"/>
        </w:rPr>
        <w:t xml:space="preserve"> гори                                                                                    </w:t>
      </w:r>
      <w:r w:rsidR="00C4731A">
        <w:rPr>
          <w:rFonts w:ascii="Arial" w:eastAsia="Calibri" w:hAnsi="Arial" w:cs="Arial"/>
          <w:sz w:val="22"/>
          <w:szCs w:val="22"/>
          <w:lang w:val="ru-RU" w:eastAsia="en-US"/>
        </w:rPr>
        <w:t xml:space="preserve"> </w:t>
      </w:r>
      <w:r>
        <w:rPr>
          <w:rFonts w:ascii="Arial" w:eastAsia="Calibri" w:hAnsi="Arial" w:cs="Arial"/>
          <w:sz w:val="22"/>
          <w:szCs w:val="22"/>
          <w:lang w:val="ru-RU" w:eastAsia="en-US"/>
        </w:rPr>
        <w:t xml:space="preserve"> </w:t>
      </w:r>
      <w:r w:rsidR="008B3F41">
        <w:rPr>
          <w:rFonts w:ascii="Arial" w:eastAsia="Calibri" w:hAnsi="Arial" w:cs="Arial"/>
          <w:sz w:val="22"/>
          <w:szCs w:val="22"/>
          <w:lang w:val="ru-RU" w:eastAsia="en-US"/>
        </w:rPr>
        <w:t xml:space="preserve"> </w:t>
      </w:r>
      <w:r>
        <w:rPr>
          <w:rFonts w:ascii="Arial" w:eastAsia="Calibri" w:hAnsi="Arial" w:cs="Arial"/>
          <w:sz w:val="22"/>
          <w:szCs w:val="22"/>
          <w:lang w:val="ru-RU" w:eastAsia="en-US"/>
        </w:rPr>
        <w:t xml:space="preserve">  - </w:t>
      </w:r>
      <w:r w:rsidR="00C4731A">
        <w:rPr>
          <w:rFonts w:ascii="Arial" w:eastAsia="Calibri" w:hAnsi="Arial" w:cs="Arial"/>
          <w:sz w:val="22"/>
          <w:szCs w:val="22"/>
          <w:lang w:val="ru-RU" w:eastAsia="en-US"/>
        </w:rPr>
        <w:t>11.3</w:t>
      </w:r>
      <w:r>
        <w:rPr>
          <w:rFonts w:ascii="Arial" w:eastAsia="Calibri" w:hAnsi="Arial" w:cs="Arial"/>
          <w:sz w:val="22"/>
          <w:szCs w:val="22"/>
          <w:lang w:val="ru-RU" w:eastAsia="en-US"/>
        </w:rPr>
        <w:t xml:space="preserve"> %</w:t>
      </w:r>
      <w:r w:rsidR="00887067" w:rsidRPr="00887067">
        <w:rPr>
          <w:rFonts w:ascii="Arial" w:eastAsia="Calibri" w:hAnsi="Arial" w:cs="Arial"/>
          <w:sz w:val="22"/>
          <w:szCs w:val="22"/>
          <w:lang w:val="ru-RU" w:eastAsia="en-US"/>
        </w:rPr>
        <w:t xml:space="preserve"> </w:t>
      </w:r>
    </w:p>
    <w:p w14:paraId="3D7CA60A" w14:textId="1B7468C3" w:rsidR="00887067" w:rsidRDefault="00072DFA" w:rsidP="00887067">
      <w:pPr>
        <w:autoSpaceDE w:val="0"/>
        <w:autoSpaceDN w:val="0"/>
        <w:adjustRightInd w:val="0"/>
        <w:rPr>
          <w:rFonts w:ascii="Arial" w:eastAsia="Calibri" w:hAnsi="Arial" w:cs="Arial"/>
          <w:sz w:val="22"/>
          <w:szCs w:val="22"/>
          <w:lang w:val="ru-RU" w:eastAsia="en-US"/>
        </w:rPr>
      </w:pPr>
      <w:r>
        <w:rPr>
          <w:rFonts w:ascii="Arial" w:eastAsia="Calibri" w:hAnsi="Arial" w:cs="Arial"/>
          <w:sz w:val="22"/>
          <w:szCs w:val="22"/>
          <w:lang w:val="ru-RU" w:eastAsia="en-US"/>
        </w:rPr>
        <w:t xml:space="preserve">23.4. – </w:t>
      </w:r>
      <w:proofErr w:type="spellStart"/>
      <w:r w:rsidR="00FE1226">
        <w:rPr>
          <w:rFonts w:ascii="Arial" w:eastAsia="Calibri" w:hAnsi="Arial" w:cs="Arial"/>
          <w:sz w:val="22"/>
          <w:szCs w:val="22"/>
          <w:lang w:val="ru-RU" w:eastAsia="en-US"/>
        </w:rPr>
        <w:t>И</w:t>
      </w:r>
      <w:r>
        <w:rPr>
          <w:rFonts w:ascii="Arial" w:eastAsia="Calibri" w:hAnsi="Arial" w:cs="Arial"/>
          <w:sz w:val="22"/>
          <w:szCs w:val="22"/>
          <w:lang w:val="ru-RU" w:eastAsia="en-US"/>
        </w:rPr>
        <w:t>здънкови</w:t>
      </w:r>
      <w:proofErr w:type="spellEnd"/>
      <w:r>
        <w:rPr>
          <w:rFonts w:ascii="Arial" w:eastAsia="Calibri" w:hAnsi="Arial" w:cs="Arial"/>
          <w:sz w:val="22"/>
          <w:szCs w:val="22"/>
          <w:lang w:val="ru-RU" w:eastAsia="en-US"/>
        </w:rPr>
        <w:t xml:space="preserve"> </w:t>
      </w:r>
      <w:proofErr w:type="spellStart"/>
      <w:r>
        <w:rPr>
          <w:rFonts w:ascii="Arial" w:eastAsia="Calibri" w:hAnsi="Arial" w:cs="Arial"/>
          <w:sz w:val="22"/>
          <w:szCs w:val="22"/>
          <w:lang w:val="ru-RU" w:eastAsia="en-US"/>
        </w:rPr>
        <w:t>смесени</w:t>
      </w:r>
      <w:proofErr w:type="spellEnd"/>
      <w:r>
        <w:rPr>
          <w:rFonts w:ascii="Arial" w:eastAsia="Calibri" w:hAnsi="Arial" w:cs="Arial"/>
          <w:sz w:val="22"/>
          <w:szCs w:val="22"/>
          <w:lang w:val="ru-RU" w:eastAsia="en-US"/>
        </w:rPr>
        <w:t xml:space="preserve"> </w:t>
      </w:r>
      <w:proofErr w:type="spellStart"/>
      <w:r>
        <w:rPr>
          <w:rFonts w:ascii="Arial" w:eastAsia="Calibri" w:hAnsi="Arial" w:cs="Arial"/>
          <w:sz w:val="22"/>
          <w:szCs w:val="22"/>
          <w:lang w:val="ru-RU" w:eastAsia="en-US"/>
        </w:rPr>
        <w:t>дъбови</w:t>
      </w:r>
      <w:proofErr w:type="spellEnd"/>
      <w:r>
        <w:rPr>
          <w:rFonts w:ascii="Arial" w:eastAsia="Calibri" w:hAnsi="Arial" w:cs="Arial"/>
          <w:sz w:val="22"/>
          <w:szCs w:val="22"/>
          <w:lang w:val="ru-RU" w:eastAsia="en-US"/>
        </w:rPr>
        <w:t xml:space="preserve"> гори                                                                  </w:t>
      </w:r>
      <w:r w:rsidR="00FE1226">
        <w:rPr>
          <w:rFonts w:ascii="Arial" w:eastAsia="Calibri" w:hAnsi="Arial" w:cs="Arial"/>
          <w:sz w:val="22"/>
          <w:szCs w:val="22"/>
          <w:lang w:val="ru-RU" w:eastAsia="en-US"/>
        </w:rPr>
        <w:t xml:space="preserve">  </w:t>
      </w:r>
      <w:r>
        <w:rPr>
          <w:rFonts w:ascii="Arial" w:eastAsia="Calibri" w:hAnsi="Arial" w:cs="Arial"/>
          <w:sz w:val="22"/>
          <w:szCs w:val="22"/>
          <w:lang w:val="ru-RU" w:eastAsia="en-US"/>
        </w:rPr>
        <w:t xml:space="preserve"> </w:t>
      </w:r>
      <w:r w:rsidR="003A32FD">
        <w:rPr>
          <w:rFonts w:ascii="Arial" w:eastAsia="Calibri" w:hAnsi="Arial" w:cs="Arial"/>
          <w:sz w:val="22"/>
          <w:szCs w:val="22"/>
          <w:lang w:val="ru-RU" w:eastAsia="en-US"/>
        </w:rPr>
        <w:t xml:space="preserve"> </w:t>
      </w:r>
      <w:r w:rsidR="008B3F41">
        <w:rPr>
          <w:rFonts w:ascii="Arial" w:eastAsia="Calibri" w:hAnsi="Arial" w:cs="Arial"/>
          <w:sz w:val="22"/>
          <w:szCs w:val="22"/>
          <w:lang w:val="ru-RU" w:eastAsia="en-US"/>
        </w:rPr>
        <w:t xml:space="preserve"> </w:t>
      </w:r>
      <w:r>
        <w:rPr>
          <w:rFonts w:ascii="Arial" w:eastAsia="Calibri" w:hAnsi="Arial" w:cs="Arial"/>
          <w:sz w:val="22"/>
          <w:szCs w:val="22"/>
          <w:lang w:val="ru-RU" w:eastAsia="en-US"/>
        </w:rPr>
        <w:t xml:space="preserve"> </w:t>
      </w:r>
      <w:r w:rsidR="00C4731A">
        <w:rPr>
          <w:rFonts w:ascii="Arial" w:eastAsia="Calibri" w:hAnsi="Arial" w:cs="Arial"/>
          <w:sz w:val="22"/>
          <w:szCs w:val="22"/>
          <w:lang w:val="ru-RU" w:eastAsia="en-US"/>
        </w:rPr>
        <w:t xml:space="preserve"> </w:t>
      </w:r>
      <w:r>
        <w:rPr>
          <w:rFonts w:ascii="Arial" w:eastAsia="Calibri" w:hAnsi="Arial" w:cs="Arial"/>
          <w:sz w:val="22"/>
          <w:szCs w:val="22"/>
          <w:lang w:val="ru-RU" w:eastAsia="en-US"/>
        </w:rPr>
        <w:t xml:space="preserve"> -</w:t>
      </w:r>
      <w:r w:rsidR="008B3F41">
        <w:rPr>
          <w:rFonts w:ascii="Arial" w:eastAsia="Calibri" w:hAnsi="Arial" w:cs="Arial"/>
          <w:sz w:val="22"/>
          <w:szCs w:val="22"/>
          <w:lang w:val="ru-RU" w:eastAsia="en-US"/>
        </w:rPr>
        <w:t xml:space="preserve">  </w:t>
      </w:r>
      <w:r>
        <w:rPr>
          <w:rFonts w:ascii="Arial" w:eastAsia="Calibri" w:hAnsi="Arial" w:cs="Arial"/>
          <w:sz w:val="22"/>
          <w:szCs w:val="22"/>
          <w:lang w:val="ru-RU" w:eastAsia="en-US"/>
        </w:rPr>
        <w:t xml:space="preserve"> </w:t>
      </w:r>
      <w:r w:rsidR="00C4731A">
        <w:rPr>
          <w:rFonts w:ascii="Arial" w:eastAsia="Calibri" w:hAnsi="Arial" w:cs="Arial"/>
          <w:sz w:val="22"/>
          <w:szCs w:val="22"/>
          <w:lang w:val="ru-RU" w:eastAsia="en-US"/>
        </w:rPr>
        <w:t>7</w:t>
      </w:r>
      <w:r w:rsidR="00FE1226">
        <w:rPr>
          <w:rFonts w:ascii="Arial" w:eastAsia="Calibri" w:hAnsi="Arial" w:cs="Arial"/>
          <w:sz w:val="22"/>
          <w:szCs w:val="22"/>
          <w:lang w:val="ru-RU" w:eastAsia="en-US"/>
        </w:rPr>
        <w:t>.</w:t>
      </w:r>
      <w:r w:rsidR="00C4731A">
        <w:rPr>
          <w:rFonts w:ascii="Arial" w:eastAsia="Calibri" w:hAnsi="Arial" w:cs="Arial"/>
          <w:sz w:val="22"/>
          <w:szCs w:val="22"/>
          <w:lang w:val="ru-RU" w:eastAsia="en-US"/>
        </w:rPr>
        <w:t>0</w:t>
      </w:r>
      <w:r w:rsidR="00FE1226">
        <w:rPr>
          <w:rFonts w:ascii="Arial" w:eastAsia="Calibri" w:hAnsi="Arial" w:cs="Arial"/>
          <w:sz w:val="22"/>
          <w:szCs w:val="22"/>
          <w:lang w:val="ru-RU" w:eastAsia="en-US"/>
        </w:rPr>
        <w:t xml:space="preserve"> %</w:t>
      </w:r>
    </w:p>
    <w:p w14:paraId="10123162" w14:textId="4C733DD9" w:rsidR="008B3F41" w:rsidRPr="00887067" w:rsidRDefault="008B3F41" w:rsidP="008B3F41">
      <w:pPr>
        <w:autoSpaceDE w:val="0"/>
        <w:autoSpaceDN w:val="0"/>
        <w:adjustRightInd w:val="0"/>
        <w:rPr>
          <w:rFonts w:ascii="Arial" w:eastAsia="Calibri" w:hAnsi="Arial" w:cs="Arial"/>
          <w:sz w:val="22"/>
          <w:szCs w:val="22"/>
          <w:lang w:val="ru-RU" w:eastAsia="en-US"/>
        </w:rPr>
      </w:pPr>
      <w:r w:rsidRPr="00887067">
        <w:rPr>
          <w:rFonts w:ascii="Arial" w:eastAsia="Calibri" w:hAnsi="Arial" w:cs="Arial"/>
          <w:sz w:val="22"/>
          <w:szCs w:val="22"/>
          <w:lang w:val="ru-RU" w:eastAsia="en-US"/>
        </w:rPr>
        <w:t xml:space="preserve">24 </w:t>
      </w:r>
      <w:r>
        <w:rPr>
          <w:rFonts w:ascii="Arial" w:eastAsia="Calibri" w:hAnsi="Arial" w:cs="Arial"/>
          <w:sz w:val="22"/>
          <w:szCs w:val="22"/>
          <w:lang w:val="ru-RU" w:eastAsia="en-US"/>
        </w:rPr>
        <w:t xml:space="preserve">    – </w:t>
      </w:r>
      <w:r w:rsidRPr="00887067">
        <w:rPr>
          <w:rFonts w:ascii="Arial" w:eastAsia="Calibri" w:hAnsi="Arial" w:cs="Arial"/>
          <w:sz w:val="22"/>
          <w:szCs w:val="22"/>
          <w:lang w:val="ru-RU" w:eastAsia="en-US"/>
        </w:rPr>
        <w:t xml:space="preserve">Гори </w:t>
      </w:r>
      <w:proofErr w:type="gramStart"/>
      <w:r w:rsidRPr="00887067">
        <w:rPr>
          <w:rFonts w:ascii="Arial" w:eastAsia="Calibri" w:hAnsi="Arial" w:cs="Arial"/>
          <w:sz w:val="22"/>
          <w:szCs w:val="22"/>
          <w:lang w:val="ru-RU" w:eastAsia="en-US"/>
        </w:rPr>
        <w:t>от акация</w:t>
      </w:r>
      <w:proofErr w:type="gramEnd"/>
      <w:r w:rsidRPr="00887067">
        <w:rPr>
          <w:rFonts w:ascii="Arial" w:eastAsia="Calibri" w:hAnsi="Arial" w:cs="Arial"/>
          <w:sz w:val="22"/>
          <w:szCs w:val="22"/>
          <w:lang w:val="ru-RU" w:eastAsia="en-US"/>
        </w:rPr>
        <w:t xml:space="preserve"> </w:t>
      </w:r>
      <w:r>
        <w:rPr>
          <w:rFonts w:ascii="Arial" w:eastAsia="Calibri" w:hAnsi="Arial" w:cs="Arial"/>
          <w:sz w:val="22"/>
          <w:szCs w:val="22"/>
          <w:lang w:val="ru-RU" w:eastAsia="en-US"/>
        </w:rPr>
        <w:t xml:space="preserve">                                                                                                       -   5.7 %</w:t>
      </w:r>
    </w:p>
    <w:p w14:paraId="370BE93C" w14:textId="42408AAD" w:rsidR="00887067" w:rsidRPr="00887067" w:rsidRDefault="00FE1226" w:rsidP="00887067">
      <w:pPr>
        <w:autoSpaceDE w:val="0"/>
        <w:autoSpaceDN w:val="0"/>
        <w:adjustRightInd w:val="0"/>
        <w:rPr>
          <w:rFonts w:ascii="Arial" w:eastAsia="Calibri" w:hAnsi="Arial" w:cs="Arial"/>
          <w:sz w:val="22"/>
          <w:szCs w:val="22"/>
          <w:lang w:val="ru-RU" w:eastAsia="en-US"/>
        </w:rPr>
      </w:pPr>
      <w:r>
        <w:rPr>
          <w:rFonts w:ascii="Arial" w:eastAsia="Calibri" w:hAnsi="Arial" w:cs="Arial"/>
          <w:sz w:val="22"/>
          <w:szCs w:val="22"/>
          <w:lang w:val="ru-RU" w:eastAsia="en-US"/>
        </w:rPr>
        <w:t xml:space="preserve">23.1. – </w:t>
      </w:r>
      <w:proofErr w:type="spellStart"/>
      <w:r>
        <w:rPr>
          <w:rFonts w:ascii="Arial" w:eastAsia="Calibri" w:hAnsi="Arial" w:cs="Arial"/>
          <w:sz w:val="22"/>
          <w:szCs w:val="22"/>
          <w:lang w:val="ru-RU" w:eastAsia="en-US"/>
        </w:rPr>
        <w:t>Издънкови</w:t>
      </w:r>
      <w:proofErr w:type="spellEnd"/>
      <w:r>
        <w:rPr>
          <w:rFonts w:ascii="Arial" w:eastAsia="Calibri" w:hAnsi="Arial" w:cs="Arial"/>
          <w:sz w:val="22"/>
          <w:szCs w:val="22"/>
          <w:lang w:val="ru-RU" w:eastAsia="en-US"/>
        </w:rPr>
        <w:t xml:space="preserve"> </w:t>
      </w:r>
      <w:proofErr w:type="spellStart"/>
      <w:r>
        <w:rPr>
          <w:rFonts w:ascii="Arial" w:eastAsia="Calibri" w:hAnsi="Arial" w:cs="Arial"/>
          <w:sz w:val="22"/>
          <w:szCs w:val="22"/>
          <w:lang w:val="ru-RU" w:eastAsia="en-US"/>
        </w:rPr>
        <w:t>термофилни</w:t>
      </w:r>
      <w:proofErr w:type="spellEnd"/>
      <w:r>
        <w:rPr>
          <w:rFonts w:ascii="Arial" w:eastAsia="Calibri" w:hAnsi="Arial" w:cs="Arial"/>
          <w:sz w:val="22"/>
          <w:szCs w:val="22"/>
          <w:lang w:val="ru-RU" w:eastAsia="en-US"/>
        </w:rPr>
        <w:t xml:space="preserve"> </w:t>
      </w:r>
      <w:proofErr w:type="spellStart"/>
      <w:r>
        <w:rPr>
          <w:rFonts w:ascii="Arial" w:eastAsia="Calibri" w:hAnsi="Arial" w:cs="Arial"/>
          <w:sz w:val="22"/>
          <w:szCs w:val="22"/>
          <w:lang w:val="ru-RU" w:eastAsia="en-US"/>
        </w:rPr>
        <w:t>букови</w:t>
      </w:r>
      <w:proofErr w:type="spellEnd"/>
      <w:r>
        <w:rPr>
          <w:rFonts w:ascii="Arial" w:eastAsia="Calibri" w:hAnsi="Arial" w:cs="Arial"/>
          <w:sz w:val="22"/>
          <w:szCs w:val="22"/>
          <w:lang w:val="ru-RU" w:eastAsia="en-US"/>
        </w:rPr>
        <w:t xml:space="preserve"> гори                                                                    - </w:t>
      </w:r>
      <w:r w:rsidR="008B3F41">
        <w:rPr>
          <w:rFonts w:ascii="Arial" w:eastAsia="Calibri" w:hAnsi="Arial" w:cs="Arial"/>
          <w:sz w:val="22"/>
          <w:szCs w:val="22"/>
          <w:lang w:val="ru-RU" w:eastAsia="en-US"/>
        </w:rPr>
        <w:t xml:space="preserve">  5.2</w:t>
      </w:r>
      <w:r>
        <w:rPr>
          <w:rFonts w:ascii="Arial" w:eastAsia="Calibri" w:hAnsi="Arial" w:cs="Arial"/>
          <w:sz w:val="22"/>
          <w:szCs w:val="22"/>
          <w:lang w:val="ru-RU" w:eastAsia="en-US"/>
        </w:rPr>
        <w:t xml:space="preserve"> %</w:t>
      </w:r>
    </w:p>
    <w:p w14:paraId="242B9200" w14:textId="6453569D" w:rsidR="00203919" w:rsidRPr="00887067" w:rsidRDefault="00887067" w:rsidP="00887067">
      <w:pPr>
        <w:jc w:val="both"/>
        <w:rPr>
          <w:rFonts w:ascii="Arial" w:hAnsi="Arial" w:cs="Arial"/>
          <w:noProof/>
          <w:lang w:val="ru-RU"/>
        </w:rPr>
      </w:pPr>
      <w:r w:rsidRPr="00887067">
        <w:rPr>
          <w:rFonts w:ascii="Arial" w:eastAsia="Calibri" w:hAnsi="Arial" w:cs="Arial"/>
          <w:b/>
          <w:bCs/>
          <w:sz w:val="22"/>
          <w:szCs w:val="22"/>
          <w:lang w:val="ru-RU" w:eastAsia="en-US"/>
        </w:rPr>
        <w:t xml:space="preserve">и </w:t>
      </w:r>
      <w:proofErr w:type="spellStart"/>
      <w:r w:rsidRPr="00887067">
        <w:rPr>
          <w:rFonts w:ascii="Arial" w:eastAsia="Calibri" w:hAnsi="Arial" w:cs="Arial"/>
          <w:b/>
          <w:bCs/>
          <w:sz w:val="22"/>
          <w:szCs w:val="22"/>
          <w:lang w:val="ru-RU" w:eastAsia="en-US"/>
        </w:rPr>
        <w:t>други</w:t>
      </w:r>
      <w:proofErr w:type="spellEnd"/>
      <w:r w:rsidRPr="00887067">
        <w:rPr>
          <w:rFonts w:ascii="Arial" w:eastAsia="Calibri" w:hAnsi="Arial" w:cs="Arial"/>
          <w:b/>
          <w:bCs/>
          <w:sz w:val="22"/>
          <w:szCs w:val="22"/>
          <w:lang w:val="ru-RU" w:eastAsia="en-US"/>
        </w:rPr>
        <w:t xml:space="preserve"> с </w:t>
      </w:r>
      <w:proofErr w:type="spellStart"/>
      <w:r w:rsidRPr="00887067">
        <w:rPr>
          <w:rFonts w:ascii="Arial" w:eastAsia="Calibri" w:hAnsi="Arial" w:cs="Arial"/>
          <w:b/>
          <w:bCs/>
          <w:sz w:val="22"/>
          <w:szCs w:val="22"/>
          <w:lang w:val="ru-RU" w:eastAsia="en-US"/>
        </w:rPr>
        <w:t>незначително</w:t>
      </w:r>
      <w:proofErr w:type="spellEnd"/>
      <w:r w:rsidRPr="00887067">
        <w:rPr>
          <w:rFonts w:ascii="Arial" w:eastAsia="Calibri" w:hAnsi="Arial" w:cs="Arial"/>
          <w:b/>
          <w:bCs/>
          <w:sz w:val="22"/>
          <w:szCs w:val="22"/>
          <w:lang w:val="ru-RU" w:eastAsia="en-US"/>
        </w:rPr>
        <w:t xml:space="preserve"> участие.</w:t>
      </w:r>
    </w:p>
    <w:p w14:paraId="368CD142" w14:textId="77777777" w:rsidR="00203919" w:rsidRPr="00203919" w:rsidRDefault="00203919" w:rsidP="00203919">
      <w:pPr>
        <w:jc w:val="both"/>
        <w:rPr>
          <w:rFonts w:ascii="Arial" w:hAnsi="Arial" w:cs="Arial"/>
          <w:noProof/>
        </w:rPr>
      </w:pPr>
    </w:p>
    <w:p w14:paraId="5344A0D9" w14:textId="77777777" w:rsidR="00203919" w:rsidRPr="00203919" w:rsidRDefault="00203919" w:rsidP="00203919">
      <w:pPr>
        <w:jc w:val="both"/>
        <w:rPr>
          <w:rFonts w:ascii="Arial" w:hAnsi="Arial" w:cs="Arial"/>
          <w:noProof/>
        </w:rPr>
      </w:pPr>
      <w:r w:rsidRPr="00203919">
        <w:rPr>
          <w:rFonts w:ascii="Arial" w:hAnsi="Arial" w:cs="Arial"/>
          <w:noProof/>
        </w:rPr>
        <w:t xml:space="preserve">                   </w:t>
      </w:r>
      <w:r w:rsidRPr="00203919">
        <w:rPr>
          <w:rFonts w:ascii="Arial" w:hAnsi="Arial" w:cs="Arial"/>
          <w:noProof/>
        </w:rPr>
        <w:tab/>
      </w:r>
      <w:r w:rsidRPr="00203919">
        <w:rPr>
          <w:rFonts w:ascii="Arial" w:hAnsi="Arial" w:cs="Arial"/>
          <w:noProof/>
        </w:rPr>
        <w:tab/>
      </w:r>
      <w:r w:rsidRPr="00F54236">
        <w:rPr>
          <w:rFonts w:ascii="Arial" w:hAnsi="Arial" w:cs="Arial"/>
          <w:noProof/>
          <w:lang w:val="ru-RU"/>
        </w:rPr>
        <w:tab/>
      </w:r>
      <w:r w:rsidRPr="00F54236">
        <w:rPr>
          <w:rFonts w:ascii="Arial" w:hAnsi="Arial" w:cs="Arial"/>
          <w:noProof/>
          <w:lang w:val="ru-RU"/>
        </w:rPr>
        <w:tab/>
      </w:r>
      <w:r w:rsidRPr="00F54236">
        <w:rPr>
          <w:rFonts w:ascii="Arial" w:hAnsi="Arial" w:cs="Arial"/>
          <w:noProof/>
          <w:lang w:val="ru-RU"/>
        </w:rPr>
        <w:tab/>
      </w:r>
      <w:r w:rsidR="00C25A6A">
        <w:rPr>
          <w:rFonts w:ascii="Arial" w:hAnsi="Arial" w:cs="Arial"/>
          <w:noProof/>
          <w:lang w:val="ru-RU"/>
        </w:rPr>
        <w:t xml:space="preserve">                  </w:t>
      </w:r>
      <w:r w:rsidRPr="00203919">
        <w:rPr>
          <w:rFonts w:ascii="Arial" w:hAnsi="Arial" w:cs="Arial"/>
          <w:noProof/>
        </w:rPr>
        <w:t>Р-л проектанска група:</w:t>
      </w:r>
      <w:bookmarkEnd w:id="43"/>
      <w:bookmarkEnd w:id="44"/>
      <w:r w:rsidRPr="00203919">
        <w:rPr>
          <w:rFonts w:ascii="Arial" w:hAnsi="Arial" w:cs="Arial"/>
          <w:noProof/>
        </w:rPr>
        <w:t>…………</w:t>
      </w:r>
      <w:r>
        <w:rPr>
          <w:rFonts w:ascii="Arial" w:hAnsi="Arial" w:cs="Arial"/>
          <w:noProof/>
        </w:rPr>
        <w:t>…..</w:t>
      </w:r>
      <w:r w:rsidRPr="00203919">
        <w:rPr>
          <w:rFonts w:ascii="Arial" w:hAnsi="Arial" w:cs="Arial"/>
          <w:noProof/>
        </w:rPr>
        <w:t xml:space="preserve">                                 </w:t>
      </w:r>
    </w:p>
    <w:p w14:paraId="0ADB96CD" w14:textId="0331B81B" w:rsidR="00203919" w:rsidRDefault="00203919" w:rsidP="00C25A6A">
      <w:pPr>
        <w:jc w:val="both"/>
        <w:rPr>
          <w:rFonts w:ascii="Arial" w:hAnsi="Arial" w:cs="Arial"/>
          <w:noProof/>
        </w:rPr>
      </w:pPr>
      <w:r w:rsidRPr="00203919">
        <w:rPr>
          <w:rFonts w:ascii="Arial" w:hAnsi="Arial" w:cs="Arial"/>
          <w:noProof/>
        </w:rPr>
        <w:t xml:space="preserve">                                           </w:t>
      </w:r>
      <w:r w:rsidRPr="00203919">
        <w:rPr>
          <w:rFonts w:ascii="Arial" w:hAnsi="Arial" w:cs="Arial"/>
          <w:noProof/>
          <w:lang w:val="ru-RU"/>
        </w:rPr>
        <w:tab/>
      </w:r>
      <w:r w:rsidRPr="00203919">
        <w:rPr>
          <w:rFonts w:ascii="Arial" w:hAnsi="Arial" w:cs="Arial"/>
          <w:noProof/>
          <w:lang w:val="ru-RU"/>
        </w:rPr>
        <w:tab/>
      </w:r>
      <w:r w:rsidRPr="00203919">
        <w:rPr>
          <w:rFonts w:ascii="Arial" w:hAnsi="Arial" w:cs="Arial"/>
          <w:noProof/>
          <w:lang w:val="ru-RU"/>
        </w:rPr>
        <w:tab/>
      </w:r>
      <w:r w:rsidRPr="00203919">
        <w:rPr>
          <w:rFonts w:ascii="Arial" w:hAnsi="Arial" w:cs="Arial"/>
          <w:noProof/>
          <w:lang w:val="ru-RU"/>
        </w:rPr>
        <w:tab/>
      </w:r>
      <w:r w:rsidR="00C25A6A">
        <w:rPr>
          <w:rFonts w:ascii="Arial" w:hAnsi="Arial" w:cs="Arial"/>
          <w:noProof/>
          <w:lang w:val="ru-RU"/>
        </w:rPr>
        <w:t xml:space="preserve">     </w:t>
      </w:r>
      <w:r w:rsidR="00001047">
        <w:rPr>
          <w:rFonts w:ascii="Arial" w:hAnsi="Arial" w:cs="Arial"/>
          <w:noProof/>
          <w:lang w:val="ru-RU"/>
        </w:rPr>
        <w:t xml:space="preserve">  </w:t>
      </w:r>
      <w:r w:rsidRPr="00203919">
        <w:rPr>
          <w:rFonts w:ascii="Arial" w:hAnsi="Arial" w:cs="Arial"/>
          <w:noProof/>
        </w:rPr>
        <w:t xml:space="preserve"> /инж.</w:t>
      </w:r>
      <w:r w:rsidR="00E15E30">
        <w:rPr>
          <w:rFonts w:ascii="Arial" w:hAnsi="Arial" w:cs="Arial"/>
          <w:noProof/>
        </w:rPr>
        <w:t xml:space="preserve"> </w:t>
      </w:r>
      <w:r w:rsidRPr="00203919">
        <w:rPr>
          <w:rFonts w:ascii="Arial" w:hAnsi="Arial" w:cs="Arial"/>
          <w:noProof/>
        </w:rPr>
        <w:t xml:space="preserve">Александър Атанасов/   </w:t>
      </w:r>
    </w:p>
    <w:p w14:paraId="2534F484" w14:textId="77777777" w:rsidR="00001047" w:rsidRPr="00001047" w:rsidRDefault="00001047" w:rsidP="00001047">
      <w:pPr>
        <w:rPr>
          <w:rFonts w:ascii="Arial" w:hAnsi="Arial" w:cs="Arial"/>
          <w:sz w:val="18"/>
          <w:szCs w:val="18"/>
          <w:lang w:val="ru-RU" w:eastAsia="en-US"/>
        </w:rPr>
      </w:pPr>
    </w:p>
    <w:p w14:paraId="7B952EB6" w14:textId="77777777" w:rsidR="00001047" w:rsidRPr="00001047" w:rsidRDefault="00001047" w:rsidP="00001047">
      <w:pPr>
        <w:rPr>
          <w:rFonts w:ascii="Arial" w:hAnsi="Arial" w:cs="Arial"/>
          <w:sz w:val="18"/>
          <w:szCs w:val="18"/>
          <w:lang w:val="ru-RU" w:eastAsia="en-US"/>
        </w:rPr>
      </w:pPr>
    </w:p>
    <w:p w14:paraId="252DF641" w14:textId="77777777" w:rsidR="00001047" w:rsidRPr="00001047" w:rsidRDefault="00001047" w:rsidP="00001047">
      <w:pPr>
        <w:rPr>
          <w:rFonts w:ascii="Arial" w:hAnsi="Arial" w:cs="Arial"/>
          <w:sz w:val="18"/>
          <w:szCs w:val="18"/>
          <w:lang w:val="ru-RU" w:eastAsia="en-US"/>
        </w:rPr>
      </w:pPr>
    </w:p>
    <w:p w14:paraId="6F4CD215" w14:textId="77777777" w:rsidR="00001047" w:rsidRPr="00001047" w:rsidRDefault="00001047" w:rsidP="00001047">
      <w:pPr>
        <w:rPr>
          <w:rFonts w:ascii="Arial" w:hAnsi="Arial" w:cs="Arial"/>
          <w:sz w:val="18"/>
          <w:szCs w:val="18"/>
          <w:lang w:val="ru-RU" w:eastAsia="en-US"/>
        </w:rPr>
      </w:pPr>
    </w:p>
    <w:p w14:paraId="712471DA" w14:textId="77777777" w:rsidR="00001047" w:rsidRPr="00001047" w:rsidRDefault="00001047" w:rsidP="00001047">
      <w:pPr>
        <w:rPr>
          <w:rFonts w:ascii="Arial" w:hAnsi="Arial" w:cs="Arial"/>
          <w:sz w:val="18"/>
          <w:szCs w:val="18"/>
          <w:lang w:val="ru-RU" w:eastAsia="en-US"/>
        </w:rPr>
      </w:pPr>
    </w:p>
    <w:p w14:paraId="1E30ACB6" w14:textId="77777777" w:rsidR="00001047" w:rsidRDefault="00001047" w:rsidP="00001047">
      <w:pPr>
        <w:rPr>
          <w:rFonts w:ascii="Arial" w:hAnsi="Arial" w:cs="Arial"/>
          <w:noProof/>
        </w:rPr>
      </w:pPr>
    </w:p>
    <w:p w14:paraId="4C5E86FA" w14:textId="77777777" w:rsidR="00BA4D6F" w:rsidRPr="00C25A6A" w:rsidRDefault="00001047" w:rsidP="00001047">
      <w:pPr>
        <w:tabs>
          <w:tab w:val="left" w:pos="6645"/>
        </w:tabs>
        <w:rPr>
          <w:rFonts w:ascii="Arial" w:hAnsi="Arial" w:cs="Arial"/>
          <w:sz w:val="22"/>
          <w:szCs w:val="22"/>
          <w:lang w:val="ru-RU"/>
        </w:rPr>
      </w:pPr>
      <w:r>
        <w:rPr>
          <w:rFonts w:ascii="Arial" w:hAnsi="Arial" w:cs="Arial"/>
          <w:noProof/>
        </w:rPr>
        <w:tab/>
      </w:r>
      <w:bookmarkEnd w:id="45"/>
    </w:p>
    <w:sectPr w:rsidR="00BA4D6F" w:rsidRPr="00C25A6A" w:rsidSect="000F79E4">
      <w:footerReference w:type="first" r:id="rId33"/>
      <w:pgSz w:w="11906" w:h="16838"/>
      <w:pgMar w:top="1134" w:right="709" w:bottom="1134" w:left="124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AA5C" w14:textId="77777777" w:rsidR="00BE7D07" w:rsidRPr="003423D0" w:rsidRDefault="00BE7D07" w:rsidP="006E1DDB">
      <w:r w:rsidRPr="003423D0">
        <w:separator/>
      </w:r>
    </w:p>
  </w:endnote>
  <w:endnote w:type="continuationSeparator" w:id="0">
    <w:p w14:paraId="26EAED4A" w14:textId="77777777" w:rsidR="00BE7D07" w:rsidRPr="003423D0" w:rsidRDefault="00BE7D07" w:rsidP="006E1DDB">
      <w:r w:rsidRPr="003423D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Hebar">
    <w:altName w:val="Courier New"/>
    <w:charset w:val="00"/>
    <w:family w:val="auto"/>
    <w:pitch w:val="variable"/>
    <w:sig w:usb0="00000003" w:usb1="00000000" w:usb2="00000000" w:usb3="00000000" w:csb0="00000001" w:csb1="00000000"/>
  </w:font>
  <w:font w:name="Timok Fixed Normal">
    <w:altName w:val="Arial Narrow"/>
    <w:panose1 w:val="00000000000000000000"/>
    <w:charset w:val="00"/>
    <w:family w:val="swiss"/>
    <w:notTrueType/>
    <w:pitch w:val="variable"/>
    <w:sig w:usb0="00000003" w:usb1="00000000" w:usb2="00000000" w:usb3="00000000" w:csb0="00000001" w:csb1="00000000"/>
  </w:font>
  <w:font w:name="Timok">
    <w:altName w:val="Calibri"/>
    <w:charset w:val="00"/>
    <w:family w:val="auto"/>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MT">
    <w:altName w:val="MS Gothic"/>
    <w:panose1 w:val="00000000000000000000"/>
    <w:charset w:val="80"/>
    <w:family w:val="auto"/>
    <w:notTrueType/>
    <w:pitch w:val="default"/>
    <w:sig w:usb0="00000001" w:usb1="08070000" w:usb2="00000010" w:usb3="00000000" w:csb0="00020000" w:csb1="00000000"/>
  </w:font>
  <w:font w:name="Arial-BoldMT">
    <w:altName w:val="Klee One"/>
    <w:panose1 w:val="00000000000000000000"/>
    <w:charset w:val="80"/>
    <w:family w:val="auto"/>
    <w:notTrueType/>
    <w:pitch w:val="default"/>
    <w:sig w:usb0="00000201" w:usb1="08070000" w:usb2="00000010" w:usb3="00000000" w:csb0="00020004"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C5779" w14:textId="77777777" w:rsidR="00B912DD" w:rsidRPr="003423D0" w:rsidRDefault="00B912DD">
    <w:pPr>
      <w:pStyle w:val="a6"/>
      <w:jc w:val="center"/>
      <w:rPr>
        <w:b/>
        <w:sz w:val="16"/>
        <w:szCs w:val="16"/>
      </w:rPr>
    </w:pPr>
    <w:r w:rsidRPr="003423D0">
      <w:rPr>
        <w:b/>
        <w:sz w:val="16"/>
        <w:szCs w:val="16"/>
      </w:rPr>
      <w:fldChar w:fldCharType="begin"/>
    </w:r>
    <w:r w:rsidRPr="003423D0">
      <w:rPr>
        <w:b/>
        <w:sz w:val="16"/>
        <w:szCs w:val="16"/>
      </w:rPr>
      <w:instrText xml:space="preserve"> PAGE   \* MERGEFORMAT </w:instrText>
    </w:r>
    <w:r w:rsidRPr="003423D0">
      <w:rPr>
        <w:b/>
        <w:sz w:val="16"/>
        <w:szCs w:val="16"/>
      </w:rPr>
      <w:fldChar w:fldCharType="separate"/>
    </w:r>
    <w:r w:rsidR="004A7E29">
      <w:rPr>
        <w:b/>
        <w:noProof/>
        <w:sz w:val="16"/>
        <w:szCs w:val="16"/>
      </w:rPr>
      <w:t>56</w:t>
    </w:r>
    <w:r w:rsidRPr="003423D0">
      <w:rPr>
        <w:b/>
        <w:sz w:val="16"/>
        <w:szCs w:val="16"/>
      </w:rPr>
      <w:fldChar w:fldCharType="end"/>
    </w:r>
  </w:p>
  <w:p w14:paraId="0F44B5D2" w14:textId="77777777" w:rsidR="00B912DD" w:rsidRPr="003423D0" w:rsidRDefault="00B912DD">
    <w:pPr>
      <w:pStyle w:val="a6"/>
    </w:pPr>
  </w:p>
  <w:p w14:paraId="59FFEC3D" w14:textId="77777777" w:rsidR="00B912DD" w:rsidRPr="003423D0" w:rsidRDefault="00B912DD"/>
  <w:p w14:paraId="4A16CDC8" w14:textId="77777777" w:rsidR="00B912DD" w:rsidRPr="003423D0" w:rsidRDefault="00B912DD"/>
  <w:p w14:paraId="67E14187" w14:textId="77777777" w:rsidR="00B912DD" w:rsidRPr="003423D0" w:rsidRDefault="00B912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B90C" w14:textId="77777777" w:rsidR="00B912DD" w:rsidRPr="003423D0" w:rsidRDefault="00B912DD">
    <w:pPr>
      <w:pStyle w:val="a6"/>
    </w:pPr>
  </w:p>
  <w:p w14:paraId="5252042F" w14:textId="77777777" w:rsidR="00B912DD" w:rsidRPr="003423D0" w:rsidRDefault="00B912D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50DB" w14:textId="77777777" w:rsidR="00B912DD" w:rsidRPr="003423D0" w:rsidRDefault="00B912DD">
    <w:pPr>
      <w:pStyle w:val="a6"/>
      <w:jc w:val="center"/>
      <w:rPr>
        <w:b/>
        <w:sz w:val="16"/>
        <w:szCs w:val="16"/>
      </w:rPr>
    </w:pPr>
    <w:r w:rsidRPr="003423D0">
      <w:rPr>
        <w:b/>
        <w:sz w:val="16"/>
        <w:szCs w:val="16"/>
      </w:rPr>
      <w:fldChar w:fldCharType="begin"/>
    </w:r>
    <w:r w:rsidRPr="003423D0">
      <w:rPr>
        <w:b/>
        <w:sz w:val="16"/>
        <w:szCs w:val="16"/>
      </w:rPr>
      <w:instrText xml:space="preserve"> PAGE   \* MERGEFORMAT </w:instrText>
    </w:r>
    <w:r w:rsidRPr="003423D0">
      <w:rPr>
        <w:b/>
        <w:sz w:val="16"/>
        <w:szCs w:val="16"/>
      </w:rPr>
      <w:fldChar w:fldCharType="separate"/>
    </w:r>
    <w:r w:rsidR="004A7E29">
      <w:rPr>
        <w:b/>
        <w:noProof/>
        <w:sz w:val="16"/>
        <w:szCs w:val="16"/>
      </w:rPr>
      <w:t>85</w:t>
    </w:r>
    <w:r w:rsidRPr="003423D0">
      <w:rPr>
        <w:b/>
        <w:sz w:val="16"/>
        <w:szCs w:val="16"/>
      </w:rPr>
      <w:fldChar w:fldCharType="end"/>
    </w:r>
  </w:p>
  <w:p w14:paraId="5CAB8E4A" w14:textId="77777777" w:rsidR="00B912DD" w:rsidRPr="003423D0" w:rsidRDefault="00B912DD">
    <w:pPr>
      <w:pStyle w:val="a6"/>
    </w:pPr>
  </w:p>
  <w:p w14:paraId="3C7E9795" w14:textId="77777777" w:rsidR="00B912DD" w:rsidRPr="003423D0" w:rsidRDefault="00B912D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E6310" w14:textId="6BCC80C8" w:rsidR="00B912DD" w:rsidRPr="008D65DC" w:rsidRDefault="00B912DD" w:rsidP="008D65DC">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D28A8" w14:textId="096937B8" w:rsidR="00B912DD" w:rsidRPr="008D65DC" w:rsidRDefault="00B912DD" w:rsidP="008D65DC">
    <w:pPr>
      <w:pStyle w:val="a6"/>
      <w:jc w:val="center"/>
      <w:rPr>
        <w:sz w:val="16"/>
        <w:szCs w:val="16"/>
        <w:lang w:val="en-US"/>
      </w:rPr>
    </w:pPr>
    <w:r w:rsidRPr="008D65DC">
      <w:rPr>
        <w:sz w:val="16"/>
        <w:szCs w:val="16"/>
        <w:lang w:val="en-US"/>
      </w:rPr>
      <w:t>239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7C310" w14:textId="77777777" w:rsidR="00BE7D07" w:rsidRPr="003423D0" w:rsidRDefault="00BE7D07" w:rsidP="006E1DDB">
      <w:r w:rsidRPr="003423D0">
        <w:separator/>
      </w:r>
    </w:p>
  </w:footnote>
  <w:footnote w:type="continuationSeparator" w:id="0">
    <w:p w14:paraId="6F5952B7" w14:textId="77777777" w:rsidR="00BE7D07" w:rsidRPr="003423D0" w:rsidRDefault="00BE7D07" w:rsidP="006E1DDB">
      <w:r w:rsidRPr="003423D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19322" w14:textId="77777777" w:rsidR="00B912DD" w:rsidRPr="003423D0" w:rsidRDefault="00B912DD">
    <w:pPr>
      <w:pStyle w:val="a5"/>
    </w:pPr>
  </w:p>
  <w:p w14:paraId="5796421D" w14:textId="77777777" w:rsidR="00B912DD" w:rsidRPr="003423D0" w:rsidRDefault="00B912D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5B05" w14:textId="77777777" w:rsidR="00B912DD" w:rsidRPr="003423D0" w:rsidRDefault="00B912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CFA87" w14:textId="77777777" w:rsidR="00B912DD" w:rsidRPr="003423D0" w:rsidRDefault="00B912DD">
    <w:pPr>
      <w:pStyle w:val="a5"/>
    </w:pPr>
  </w:p>
  <w:p w14:paraId="7A73E2D5" w14:textId="77777777" w:rsidR="00B912DD" w:rsidRPr="003423D0" w:rsidRDefault="00B912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0D4D"/>
    <w:multiLevelType w:val="multilevel"/>
    <w:tmpl w:val="0D3C0A82"/>
    <w:lvl w:ilvl="0">
      <w:start w:val="4"/>
      <w:numFmt w:val="decimal"/>
      <w:lvlText w:val="%1."/>
      <w:lvlJc w:val="left"/>
      <w:pPr>
        <w:ind w:left="360" w:hanging="360"/>
      </w:pPr>
      <w:rPr>
        <w:rFonts w:hint="default"/>
        <w:b/>
        <w:bCs/>
      </w:rPr>
    </w:lvl>
    <w:lvl w:ilvl="1">
      <w:start w:val="1"/>
      <w:numFmt w:val="decimal"/>
      <w:lvlText w:val="%1.%2."/>
      <w:lvlJc w:val="left"/>
      <w:pPr>
        <w:ind w:left="1571" w:hanging="720"/>
      </w:pPr>
      <w:rPr>
        <w:rFonts w:hint="default"/>
        <w:b/>
        <w:bCs/>
      </w:rPr>
    </w:lvl>
    <w:lvl w:ilvl="2">
      <w:start w:val="1"/>
      <w:numFmt w:val="decimal"/>
      <w:lvlText w:val="%1.%2.%3."/>
      <w:lvlJc w:val="left"/>
      <w:pPr>
        <w:ind w:left="1997" w:hanging="720"/>
      </w:pPr>
      <w:rPr>
        <w:rFonts w:hint="default"/>
        <w:b/>
        <w:bCs/>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B4B697D"/>
    <w:multiLevelType w:val="hybridMultilevel"/>
    <w:tmpl w:val="DE54CE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52E1D"/>
    <w:multiLevelType w:val="multilevel"/>
    <w:tmpl w:val="8F842A70"/>
    <w:lvl w:ilvl="0">
      <w:start w:val="8"/>
      <w:numFmt w:val="decimalZero"/>
      <w:lvlText w:val="%1"/>
      <w:lvlJc w:val="left"/>
      <w:pPr>
        <w:ind w:left="1080" w:hanging="1080"/>
      </w:pPr>
      <w:rPr>
        <w:rFonts w:hint="default"/>
      </w:rPr>
    </w:lvl>
    <w:lvl w:ilvl="1">
      <w:start w:val="3"/>
      <w:numFmt w:val="decimalZero"/>
      <w:lvlText w:val="%1.%2"/>
      <w:lvlJc w:val="left"/>
      <w:pPr>
        <w:ind w:left="1080" w:hanging="1080"/>
      </w:pPr>
      <w:rPr>
        <w:rFonts w:hint="default"/>
      </w:rPr>
    </w:lvl>
    <w:lvl w:ilvl="2">
      <w:start w:val="201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3E10D4"/>
    <w:multiLevelType w:val="multilevel"/>
    <w:tmpl w:val="75525FDE"/>
    <w:lvl w:ilvl="0">
      <w:start w:val="9"/>
      <w:numFmt w:val="decimal"/>
      <w:lvlText w:val="%1."/>
      <w:lvlJc w:val="left"/>
      <w:pPr>
        <w:ind w:left="360" w:hanging="360"/>
      </w:pPr>
      <w:rPr>
        <w:rFonts w:hint="default"/>
        <w:b/>
      </w:rPr>
    </w:lvl>
    <w:lvl w:ilvl="1">
      <w:start w:val="1"/>
      <w:numFmt w:val="decimal"/>
      <w:lvlText w:val="%1.%2."/>
      <w:lvlJc w:val="left"/>
      <w:pPr>
        <w:ind w:left="9369" w:hanging="720"/>
      </w:pPr>
      <w:rPr>
        <w:rFonts w:hint="default"/>
        <w:b/>
      </w:rPr>
    </w:lvl>
    <w:lvl w:ilvl="2">
      <w:start w:val="1"/>
      <w:numFmt w:val="decimal"/>
      <w:lvlText w:val="%1.%2.%3."/>
      <w:lvlJc w:val="left"/>
      <w:pPr>
        <w:ind w:left="18018" w:hanging="720"/>
      </w:pPr>
      <w:rPr>
        <w:rFonts w:hint="default"/>
        <w:b/>
      </w:rPr>
    </w:lvl>
    <w:lvl w:ilvl="3">
      <w:start w:val="1"/>
      <w:numFmt w:val="decimal"/>
      <w:lvlText w:val="%1.%2.%3.%4."/>
      <w:lvlJc w:val="left"/>
      <w:pPr>
        <w:ind w:left="27027" w:hanging="1080"/>
      </w:pPr>
      <w:rPr>
        <w:rFonts w:hint="default"/>
        <w:b/>
      </w:rPr>
    </w:lvl>
    <w:lvl w:ilvl="4">
      <w:start w:val="1"/>
      <w:numFmt w:val="decimal"/>
      <w:lvlText w:val="%1.%2.%3.%4.%5."/>
      <w:lvlJc w:val="left"/>
      <w:pPr>
        <w:ind w:left="-29860" w:hanging="1080"/>
      </w:pPr>
      <w:rPr>
        <w:rFonts w:hint="default"/>
        <w:b/>
      </w:rPr>
    </w:lvl>
    <w:lvl w:ilvl="5">
      <w:start w:val="1"/>
      <w:numFmt w:val="decimal"/>
      <w:lvlText w:val="%1.%2.%3.%4.%5.%6."/>
      <w:lvlJc w:val="left"/>
      <w:pPr>
        <w:ind w:left="-20851" w:hanging="1440"/>
      </w:pPr>
      <w:rPr>
        <w:rFonts w:hint="default"/>
        <w:b/>
      </w:rPr>
    </w:lvl>
    <w:lvl w:ilvl="6">
      <w:start w:val="1"/>
      <w:numFmt w:val="decimal"/>
      <w:lvlText w:val="%1.%2.%3.%4.%5.%6.%7."/>
      <w:lvlJc w:val="left"/>
      <w:pPr>
        <w:ind w:left="-12202" w:hanging="1440"/>
      </w:pPr>
      <w:rPr>
        <w:rFonts w:hint="default"/>
        <w:b/>
      </w:rPr>
    </w:lvl>
    <w:lvl w:ilvl="7">
      <w:start w:val="1"/>
      <w:numFmt w:val="decimal"/>
      <w:lvlText w:val="%1.%2.%3.%4.%5.%6.%7.%8."/>
      <w:lvlJc w:val="left"/>
      <w:pPr>
        <w:ind w:left="-3193" w:hanging="1800"/>
      </w:pPr>
      <w:rPr>
        <w:rFonts w:hint="default"/>
        <w:b/>
      </w:rPr>
    </w:lvl>
    <w:lvl w:ilvl="8">
      <w:start w:val="1"/>
      <w:numFmt w:val="decimal"/>
      <w:lvlText w:val="%1.%2.%3.%4.%5.%6.%7.%8.%9."/>
      <w:lvlJc w:val="left"/>
      <w:pPr>
        <w:ind w:left="5456" w:hanging="1800"/>
      </w:pPr>
      <w:rPr>
        <w:rFonts w:hint="default"/>
        <w:b/>
      </w:rPr>
    </w:lvl>
  </w:abstractNum>
  <w:abstractNum w:abstractNumId="4" w15:restartNumberingAfterBreak="0">
    <w:nsid w:val="1E5D12D3"/>
    <w:multiLevelType w:val="multilevel"/>
    <w:tmpl w:val="A8848158"/>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1506"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160" w:hanging="1800"/>
      </w:pPr>
      <w:rPr>
        <w:rFonts w:hint="default"/>
        <w:u w:val="single"/>
      </w:rPr>
    </w:lvl>
  </w:abstractNum>
  <w:abstractNum w:abstractNumId="5" w15:restartNumberingAfterBreak="0">
    <w:nsid w:val="1EC46DA1"/>
    <w:multiLevelType w:val="singleLevel"/>
    <w:tmpl w:val="7B62D9E4"/>
    <w:lvl w:ilvl="0">
      <w:start w:val="84"/>
      <w:numFmt w:val="decimal"/>
      <w:pStyle w:val="4"/>
      <w:lvlText w:val="%1"/>
      <w:lvlJc w:val="left"/>
      <w:pPr>
        <w:tabs>
          <w:tab w:val="num" w:pos="1200"/>
        </w:tabs>
        <w:ind w:left="1200" w:hanging="765"/>
      </w:pPr>
    </w:lvl>
  </w:abstractNum>
  <w:abstractNum w:abstractNumId="6" w15:restartNumberingAfterBreak="0">
    <w:nsid w:val="21061B7C"/>
    <w:multiLevelType w:val="multilevel"/>
    <w:tmpl w:val="FB745BB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CA56D9"/>
    <w:multiLevelType w:val="hybridMultilevel"/>
    <w:tmpl w:val="C12C5F5A"/>
    <w:lvl w:ilvl="0" w:tplc="98AA3C40">
      <w:start w:val="3"/>
      <w:numFmt w:val="bullet"/>
      <w:lvlText w:val="-"/>
      <w:lvlJc w:val="left"/>
      <w:pPr>
        <w:ind w:left="1065" w:hanging="360"/>
      </w:pPr>
      <w:rPr>
        <w:rFonts w:ascii="Arial" w:eastAsia="Times New Roman" w:hAnsi="Arial" w:cs="Arial"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15:restartNumberingAfterBreak="0">
    <w:nsid w:val="3FFB3641"/>
    <w:multiLevelType w:val="hybridMultilevel"/>
    <w:tmpl w:val="52C23E02"/>
    <w:lvl w:ilvl="0" w:tplc="D86097D6">
      <w:start w:val="100"/>
      <w:numFmt w:val="bullet"/>
      <w:lvlText w:val="-"/>
      <w:lvlJc w:val="left"/>
      <w:pPr>
        <w:ind w:left="480" w:hanging="360"/>
      </w:pPr>
      <w:rPr>
        <w:rFonts w:ascii="Arial" w:eastAsia="Times New Roman" w:hAnsi="Arial" w:cs="Arial" w:hint="default"/>
      </w:rPr>
    </w:lvl>
    <w:lvl w:ilvl="1" w:tplc="6B7A81BC">
      <w:start w:val="1"/>
      <w:numFmt w:val="bullet"/>
      <w:lvlText w:val="o"/>
      <w:lvlJc w:val="left"/>
      <w:pPr>
        <w:ind w:left="644" w:hanging="360"/>
      </w:pPr>
      <w:rPr>
        <w:rFonts w:ascii="Courier New" w:hAnsi="Courier New" w:cs="Courier New" w:hint="default"/>
      </w:rPr>
    </w:lvl>
    <w:lvl w:ilvl="2" w:tplc="76702F24" w:tentative="1">
      <w:start w:val="1"/>
      <w:numFmt w:val="bullet"/>
      <w:lvlText w:val=""/>
      <w:lvlJc w:val="left"/>
      <w:pPr>
        <w:ind w:left="1920" w:hanging="360"/>
      </w:pPr>
      <w:rPr>
        <w:rFonts w:ascii="Wingdings" w:hAnsi="Wingdings" w:hint="default"/>
      </w:rPr>
    </w:lvl>
    <w:lvl w:ilvl="3" w:tplc="CAD01A20" w:tentative="1">
      <w:start w:val="1"/>
      <w:numFmt w:val="bullet"/>
      <w:lvlText w:val=""/>
      <w:lvlJc w:val="left"/>
      <w:pPr>
        <w:ind w:left="2640" w:hanging="360"/>
      </w:pPr>
      <w:rPr>
        <w:rFonts w:ascii="Symbol" w:hAnsi="Symbol" w:hint="default"/>
      </w:rPr>
    </w:lvl>
    <w:lvl w:ilvl="4" w:tplc="B8621256" w:tentative="1">
      <w:start w:val="1"/>
      <w:numFmt w:val="bullet"/>
      <w:lvlText w:val="o"/>
      <w:lvlJc w:val="left"/>
      <w:pPr>
        <w:ind w:left="3360" w:hanging="360"/>
      </w:pPr>
      <w:rPr>
        <w:rFonts w:ascii="Courier New" w:hAnsi="Courier New" w:cs="Courier New" w:hint="default"/>
      </w:rPr>
    </w:lvl>
    <w:lvl w:ilvl="5" w:tplc="C2F4B924" w:tentative="1">
      <w:start w:val="1"/>
      <w:numFmt w:val="bullet"/>
      <w:lvlText w:val=""/>
      <w:lvlJc w:val="left"/>
      <w:pPr>
        <w:ind w:left="4080" w:hanging="360"/>
      </w:pPr>
      <w:rPr>
        <w:rFonts w:ascii="Wingdings" w:hAnsi="Wingdings" w:hint="default"/>
      </w:rPr>
    </w:lvl>
    <w:lvl w:ilvl="6" w:tplc="1EFE5E52" w:tentative="1">
      <w:start w:val="1"/>
      <w:numFmt w:val="bullet"/>
      <w:lvlText w:val=""/>
      <w:lvlJc w:val="left"/>
      <w:pPr>
        <w:ind w:left="4800" w:hanging="360"/>
      </w:pPr>
      <w:rPr>
        <w:rFonts w:ascii="Symbol" w:hAnsi="Symbol" w:hint="default"/>
      </w:rPr>
    </w:lvl>
    <w:lvl w:ilvl="7" w:tplc="EAD0E230" w:tentative="1">
      <w:start w:val="1"/>
      <w:numFmt w:val="bullet"/>
      <w:lvlText w:val="o"/>
      <w:lvlJc w:val="left"/>
      <w:pPr>
        <w:ind w:left="5520" w:hanging="360"/>
      </w:pPr>
      <w:rPr>
        <w:rFonts w:ascii="Courier New" w:hAnsi="Courier New" w:cs="Courier New" w:hint="default"/>
      </w:rPr>
    </w:lvl>
    <w:lvl w:ilvl="8" w:tplc="D102B934" w:tentative="1">
      <w:start w:val="1"/>
      <w:numFmt w:val="bullet"/>
      <w:lvlText w:val=""/>
      <w:lvlJc w:val="left"/>
      <w:pPr>
        <w:ind w:left="6240" w:hanging="360"/>
      </w:pPr>
      <w:rPr>
        <w:rFonts w:ascii="Wingdings" w:hAnsi="Wingdings" w:hint="default"/>
      </w:rPr>
    </w:lvl>
  </w:abstractNum>
  <w:abstractNum w:abstractNumId="9" w15:restartNumberingAfterBreak="0">
    <w:nsid w:val="40414C77"/>
    <w:multiLevelType w:val="hybridMultilevel"/>
    <w:tmpl w:val="68C4B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16BAE"/>
    <w:multiLevelType w:val="hybridMultilevel"/>
    <w:tmpl w:val="3F5AAB5E"/>
    <w:lvl w:ilvl="0" w:tplc="CFD4849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C63DE"/>
    <w:multiLevelType w:val="hybridMultilevel"/>
    <w:tmpl w:val="A62452BE"/>
    <w:lvl w:ilvl="0" w:tplc="D95880C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4DBE4152"/>
    <w:multiLevelType w:val="multilevel"/>
    <w:tmpl w:val="5A947D18"/>
    <w:lvl w:ilvl="0">
      <w:start w:val="14"/>
      <w:numFmt w:val="decimal"/>
      <w:lvlText w:val="%1."/>
      <w:lvlJc w:val="left"/>
      <w:pPr>
        <w:ind w:left="660" w:hanging="660"/>
      </w:pPr>
      <w:rPr>
        <w:rFonts w:hint="default"/>
        <w:b/>
      </w:rPr>
    </w:lvl>
    <w:lvl w:ilvl="1">
      <w:start w:val="1"/>
      <w:numFmt w:val="decimal"/>
      <w:lvlText w:val="%1.%2."/>
      <w:lvlJc w:val="left"/>
      <w:pPr>
        <w:ind w:left="1783" w:hanging="720"/>
      </w:pPr>
      <w:rPr>
        <w:rFonts w:hint="default"/>
        <w:b/>
      </w:rPr>
    </w:lvl>
    <w:lvl w:ilvl="2">
      <w:start w:val="3"/>
      <w:numFmt w:val="decimal"/>
      <w:lvlText w:val="%1.%2.%3."/>
      <w:lvlJc w:val="left"/>
      <w:pPr>
        <w:ind w:left="2846" w:hanging="720"/>
      </w:pPr>
      <w:rPr>
        <w:rFonts w:hint="default"/>
        <w:b/>
      </w:rPr>
    </w:lvl>
    <w:lvl w:ilvl="3">
      <w:start w:val="1"/>
      <w:numFmt w:val="decimal"/>
      <w:lvlText w:val="%1.%2.%3.%4."/>
      <w:lvlJc w:val="left"/>
      <w:pPr>
        <w:ind w:left="4269" w:hanging="1080"/>
      </w:pPr>
      <w:rPr>
        <w:rFonts w:hint="default"/>
        <w:b/>
      </w:rPr>
    </w:lvl>
    <w:lvl w:ilvl="4">
      <w:start w:val="1"/>
      <w:numFmt w:val="decimal"/>
      <w:lvlText w:val="%1.%2.%3.%4.%5."/>
      <w:lvlJc w:val="left"/>
      <w:pPr>
        <w:ind w:left="5332" w:hanging="1080"/>
      </w:pPr>
      <w:rPr>
        <w:rFonts w:hint="default"/>
        <w:b/>
      </w:rPr>
    </w:lvl>
    <w:lvl w:ilvl="5">
      <w:start w:val="1"/>
      <w:numFmt w:val="decimal"/>
      <w:lvlText w:val="%1.%2.%3.%4.%5.%6."/>
      <w:lvlJc w:val="left"/>
      <w:pPr>
        <w:ind w:left="6755" w:hanging="1440"/>
      </w:pPr>
      <w:rPr>
        <w:rFonts w:hint="default"/>
        <w:b/>
      </w:rPr>
    </w:lvl>
    <w:lvl w:ilvl="6">
      <w:start w:val="1"/>
      <w:numFmt w:val="decimal"/>
      <w:lvlText w:val="%1.%2.%3.%4.%5.%6.%7."/>
      <w:lvlJc w:val="left"/>
      <w:pPr>
        <w:ind w:left="7818" w:hanging="1440"/>
      </w:pPr>
      <w:rPr>
        <w:rFonts w:hint="default"/>
        <w:b/>
      </w:rPr>
    </w:lvl>
    <w:lvl w:ilvl="7">
      <w:start w:val="1"/>
      <w:numFmt w:val="decimal"/>
      <w:lvlText w:val="%1.%2.%3.%4.%5.%6.%7.%8."/>
      <w:lvlJc w:val="left"/>
      <w:pPr>
        <w:ind w:left="9241" w:hanging="1800"/>
      </w:pPr>
      <w:rPr>
        <w:rFonts w:hint="default"/>
        <w:b/>
      </w:rPr>
    </w:lvl>
    <w:lvl w:ilvl="8">
      <w:start w:val="1"/>
      <w:numFmt w:val="decimal"/>
      <w:lvlText w:val="%1.%2.%3.%4.%5.%6.%7.%8.%9."/>
      <w:lvlJc w:val="left"/>
      <w:pPr>
        <w:ind w:left="10304" w:hanging="1800"/>
      </w:pPr>
      <w:rPr>
        <w:rFonts w:hint="default"/>
        <w:b/>
      </w:rPr>
    </w:lvl>
  </w:abstractNum>
  <w:abstractNum w:abstractNumId="13" w15:restartNumberingAfterBreak="0">
    <w:nsid w:val="5B593519"/>
    <w:multiLevelType w:val="multilevel"/>
    <w:tmpl w:val="07ACA1E6"/>
    <w:lvl w:ilvl="0">
      <w:start w:val="2"/>
      <w:numFmt w:val="decimal"/>
      <w:lvlText w:val="%1."/>
      <w:lvlJc w:val="left"/>
      <w:pPr>
        <w:ind w:left="360" w:hanging="360"/>
      </w:pPr>
      <w:rPr>
        <w:rFonts w:hint="default"/>
        <w:b/>
        <w:bCs/>
        <w:sz w:val="24"/>
        <w:szCs w:val="24"/>
      </w:rPr>
    </w:lvl>
    <w:lvl w:ilvl="1">
      <w:start w:val="4"/>
      <w:numFmt w:val="decimal"/>
      <w:lvlText w:val="%1.%2."/>
      <w:lvlJc w:val="left"/>
      <w:pPr>
        <w:ind w:left="9369" w:hanging="720"/>
      </w:pPr>
      <w:rPr>
        <w:rFonts w:hint="default"/>
        <w:b/>
        <w:bCs/>
      </w:rPr>
    </w:lvl>
    <w:lvl w:ilvl="2">
      <w:start w:val="1"/>
      <w:numFmt w:val="decimal"/>
      <w:lvlText w:val="%1.%2.%3."/>
      <w:lvlJc w:val="left"/>
      <w:pPr>
        <w:ind w:left="18018" w:hanging="720"/>
      </w:pPr>
      <w:rPr>
        <w:rFonts w:hint="default"/>
      </w:rPr>
    </w:lvl>
    <w:lvl w:ilvl="3">
      <w:start w:val="1"/>
      <w:numFmt w:val="decimal"/>
      <w:lvlText w:val="%1.%2.%3.%4."/>
      <w:lvlJc w:val="left"/>
      <w:pPr>
        <w:ind w:left="27027" w:hanging="1080"/>
      </w:pPr>
      <w:rPr>
        <w:rFonts w:hint="default"/>
      </w:rPr>
    </w:lvl>
    <w:lvl w:ilvl="4">
      <w:start w:val="1"/>
      <w:numFmt w:val="decimal"/>
      <w:lvlText w:val="%1.%2.%3.%4.%5."/>
      <w:lvlJc w:val="left"/>
      <w:pPr>
        <w:ind w:left="-29860" w:hanging="1080"/>
      </w:pPr>
      <w:rPr>
        <w:rFonts w:hint="default"/>
      </w:rPr>
    </w:lvl>
    <w:lvl w:ilvl="5">
      <w:start w:val="1"/>
      <w:numFmt w:val="decimal"/>
      <w:lvlText w:val="%1.%2.%3.%4.%5.%6."/>
      <w:lvlJc w:val="left"/>
      <w:pPr>
        <w:ind w:left="-20851" w:hanging="1440"/>
      </w:pPr>
      <w:rPr>
        <w:rFonts w:hint="default"/>
      </w:rPr>
    </w:lvl>
    <w:lvl w:ilvl="6">
      <w:start w:val="1"/>
      <w:numFmt w:val="decimal"/>
      <w:lvlText w:val="%1.%2.%3.%4.%5.%6.%7."/>
      <w:lvlJc w:val="left"/>
      <w:pPr>
        <w:ind w:left="-12202" w:hanging="1440"/>
      </w:pPr>
      <w:rPr>
        <w:rFonts w:hint="default"/>
      </w:rPr>
    </w:lvl>
    <w:lvl w:ilvl="7">
      <w:start w:val="1"/>
      <w:numFmt w:val="decimal"/>
      <w:lvlText w:val="%1.%2.%3.%4.%5.%6.%7.%8."/>
      <w:lvlJc w:val="left"/>
      <w:pPr>
        <w:ind w:left="-3193" w:hanging="1800"/>
      </w:pPr>
      <w:rPr>
        <w:rFonts w:hint="default"/>
      </w:rPr>
    </w:lvl>
    <w:lvl w:ilvl="8">
      <w:start w:val="1"/>
      <w:numFmt w:val="decimal"/>
      <w:lvlText w:val="%1.%2.%3.%4.%5.%6.%7.%8.%9."/>
      <w:lvlJc w:val="left"/>
      <w:pPr>
        <w:ind w:left="5456" w:hanging="1800"/>
      </w:pPr>
      <w:rPr>
        <w:rFonts w:hint="default"/>
      </w:rPr>
    </w:lvl>
  </w:abstractNum>
  <w:abstractNum w:abstractNumId="14" w15:restartNumberingAfterBreak="0">
    <w:nsid w:val="704024FC"/>
    <w:multiLevelType w:val="multilevel"/>
    <w:tmpl w:val="DD603278"/>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15" w15:restartNumberingAfterBreak="0">
    <w:nsid w:val="725E6370"/>
    <w:multiLevelType w:val="multilevel"/>
    <w:tmpl w:val="CB503402"/>
    <w:lvl w:ilvl="0">
      <w:start w:val="1"/>
      <w:numFmt w:val="decimal"/>
      <w:lvlText w:val="%1."/>
      <w:lvlJc w:val="left"/>
      <w:pPr>
        <w:ind w:left="1069" w:hanging="360"/>
      </w:pPr>
      <w:rPr>
        <w:rFonts w:hint="default"/>
      </w:rPr>
    </w:lvl>
    <w:lvl w:ilvl="1">
      <w:start w:val="1"/>
      <w:numFmt w:val="decimal"/>
      <w:isLgl/>
      <w:lvlText w:val="%1.%2."/>
      <w:lvlJc w:val="left"/>
      <w:pPr>
        <w:ind w:left="1855" w:hanging="720"/>
      </w:pPr>
      <w:rPr>
        <w:rFonts w:hint="default"/>
        <w:b/>
        <w:bCs/>
      </w:rPr>
    </w:lvl>
    <w:lvl w:ilvl="2">
      <w:start w:val="1"/>
      <w:numFmt w:val="decimal"/>
      <w:isLgl/>
      <w:lvlText w:val="%1.%2.%3."/>
      <w:lvlJc w:val="left"/>
      <w:pPr>
        <w:ind w:left="9369" w:hanging="720"/>
      </w:pPr>
      <w:rPr>
        <w:rFonts w:hint="default"/>
      </w:rPr>
    </w:lvl>
    <w:lvl w:ilvl="3">
      <w:start w:val="1"/>
      <w:numFmt w:val="decimal"/>
      <w:isLgl/>
      <w:lvlText w:val="%1.%2.%3.%4."/>
      <w:lvlJc w:val="left"/>
      <w:pPr>
        <w:ind w:left="13699" w:hanging="1080"/>
      </w:pPr>
      <w:rPr>
        <w:rFonts w:hint="default"/>
      </w:rPr>
    </w:lvl>
    <w:lvl w:ilvl="4">
      <w:start w:val="1"/>
      <w:numFmt w:val="decimal"/>
      <w:isLgl/>
      <w:lvlText w:val="%1.%2.%3.%4.%5."/>
      <w:lvlJc w:val="left"/>
      <w:pPr>
        <w:ind w:left="18029" w:hanging="1440"/>
      </w:pPr>
      <w:rPr>
        <w:rFonts w:hint="default"/>
      </w:rPr>
    </w:lvl>
    <w:lvl w:ilvl="5">
      <w:start w:val="1"/>
      <w:numFmt w:val="decimal"/>
      <w:isLgl/>
      <w:lvlText w:val="%1.%2.%3.%4.%5.%6."/>
      <w:lvlJc w:val="left"/>
      <w:pPr>
        <w:ind w:left="21999" w:hanging="1440"/>
      </w:pPr>
      <w:rPr>
        <w:rFonts w:hint="default"/>
      </w:rPr>
    </w:lvl>
    <w:lvl w:ilvl="6">
      <w:start w:val="1"/>
      <w:numFmt w:val="decimal"/>
      <w:isLgl/>
      <w:lvlText w:val="%1.%2.%3.%4.%5.%6.%7."/>
      <w:lvlJc w:val="left"/>
      <w:pPr>
        <w:ind w:left="26329" w:hanging="1800"/>
      </w:pPr>
      <w:rPr>
        <w:rFonts w:hint="default"/>
      </w:rPr>
    </w:lvl>
    <w:lvl w:ilvl="7">
      <w:start w:val="1"/>
      <w:numFmt w:val="decimal"/>
      <w:isLgl/>
      <w:lvlText w:val="%1.%2.%3.%4.%5.%6.%7.%8."/>
      <w:lvlJc w:val="left"/>
      <w:pPr>
        <w:ind w:left="30299" w:hanging="1800"/>
      </w:pPr>
      <w:rPr>
        <w:rFonts w:hint="default"/>
      </w:rPr>
    </w:lvl>
    <w:lvl w:ilvl="8">
      <w:start w:val="1"/>
      <w:numFmt w:val="decimal"/>
      <w:isLgl/>
      <w:lvlText w:val="%1.%2.%3.%4.%5.%6.%7.%8.%9."/>
      <w:lvlJc w:val="left"/>
      <w:pPr>
        <w:ind w:left="-30907" w:hanging="2160"/>
      </w:pPr>
      <w:rPr>
        <w:rFonts w:hint="default"/>
      </w:rPr>
    </w:lvl>
  </w:abstractNum>
  <w:abstractNum w:abstractNumId="16" w15:restartNumberingAfterBreak="0">
    <w:nsid w:val="795165F0"/>
    <w:multiLevelType w:val="multilevel"/>
    <w:tmpl w:val="83C6DDA0"/>
    <w:lvl w:ilvl="0">
      <w:start w:val="14"/>
      <w:numFmt w:val="decimal"/>
      <w:lvlText w:val="%1."/>
      <w:lvlJc w:val="left"/>
      <w:pPr>
        <w:ind w:left="660" w:hanging="660"/>
      </w:pPr>
      <w:rPr>
        <w:rFonts w:hint="default"/>
        <w:b/>
        <w:sz w:val="24"/>
        <w:szCs w:val="24"/>
      </w:rPr>
    </w:lvl>
    <w:lvl w:ilvl="1">
      <w:start w:val="2"/>
      <w:numFmt w:val="decimal"/>
      <w:lvlText w:val="%1.%2."/>
      <w:lvlJc w:val="left"/>
      <w:pPr>
        <w:ind w:left="1783" w:hanging="720"/>
      </w:pPr>
      <w:rPr>
        <w:rFonts w:hint="default"/>
        <w:b/>
        <w:sz w:val="22"/>
      </w:rPr>
    </w:lvl>
    <w:lvl w:ilvl="2">
      <w:start w:val="1"/>
      <w:numFmt w:val="decimal"/>
      <w:lvlText w:val="%1.%2.%3."/>
      <w:lvlJc w:val="left"/>
      <w:pPr>
        <w:ind w:left="2846" w:hanging="720"/>
      </w:pPr>
      <w:rPr>
        <w:rFonts w:hint="default"/>
        <w:b/>
        <w:sz w:val="22"/>
      </w:rPr>
    </w:lvl>
    <w:lvl w:ilvl="3">
      <w:start w:val="1"/>
      <w:numFmt w:val="decimal"/>
      <w:lvlText w:val="%1.%2.%3.%4."/>
      <w:lvlJc w:val="left"/>
      <w:pPr>
        <w:ind w:left="4269" w:hanging="1080"/>
      </w:pPr>
      <w:rPr>
        <w:rFonts w:hint="default"/>
        <w:b/>
        <w:sz w:val="22"/>
      </w:rPr>
    </w:lvl>
    <w:lvl w:ilvl="4">
      <w:start w:val="1"/>
      <w:numFmt w:val="decimal"/>
      <w:lvlText w:val="%1.%2.%3.%4.%5."/>
      <w:lvlJc w:val="left"/>
      <w:pPr>
        <w:ind w:left="5332" w:hanging="1080"/>
      </w:pPr>
      <w:rPr>
        <w:rFonts w:hint="default"/>
        <w:b/>
        <w:sz w:val="22"/>
      </w:rPr>
    </w:lvl>
    <w:lvl w:ilvl="5">
      <w:start w:val="1"/>
      <w:numFmt w:val="decimal"/>
      <w:lvlText w:val="%1.%2.%3.%4.%5.%6."/>
      <w:lvlJc w:val="left"/>
      <w:pPr>
        <w:ind w:left="6755" w:hanging="1440"/>
      </w:pPr>
      <w:rPr>
        <w:rFonts w:hint="default"/>
        <w:b/>
        <w:sz w:val="22"/>
      </w:rPr>
    </w:lvl>
    <w:lvl w:ilvl="6">
      <w:start w:val="1"/>
      <w:numFmt w:val="decimal"/>
      <w:lvlText w:val="%1.%2.%3.%4.%5.%6.%7."/>
      <w:lvlJc w:val="left"/>
      <w:pPr>
        <w:ind w:left="7818" w:hanging="1440"/>
      </w:pPr>
      <w:rPr>
        <w:rFonts w:hint="default"/>
        <w:b/>
        <w:sz w:val="22"/>
      </w:rPr>
    </w:lvl>
    <w:lvl w:ilvl="7">
      <w:start w:val="1"/>
      <w:numFmt w:val="decimal"/>
      <w:lvlText w:val="%1.%2.%3.%4.%5.%6.%7.%8."/>
      <w:lvlJc w:val="left"/>
      <w:pPr>
        <w:ind w:left="9241" w:hanging="1800"/>
      </w:pPr>
      <w:rPr>
        <w:rFonts w:hint="default"/>
        <w:b/>
        <w:sz w:val="22"/>
      </w:rPr>
    </w:lvl>
    <w:lvl w:ilvl="8">
      <w:start w:val="1"/>
      <w:numFmt w:val="decimal"/>
      <w:lvlText w:val="%1.%2.%3.%4.%5.%6.%7.%8.%9."/>
      <w:lvlJc w:val="left"/>
      <w:pPr>
        <w:ind w:left="10664" w:hanging="2160"/>
      </w:pPr>
      <w:rPr>
        <w:rFonts w:hint="default"/>
        <w:b/>
        <w:sz w:val="22"/>
      </w:rPr>
    </w:lvl>
  </w:abstractNum>
  <w:num w:numId="1">
    <w:abstractNumId w:val="5"/>
  </w:num>
  <w:num w:numId="2">
    <w:abstractNumId w:val="8"/>
  </w:num>
  <w:num w:numId="3">
    <w:abstractNumId w:val="4"/>
  </w:num>
  <w:num w:numId="4">
    <w:abstractNumId w:val="11"/>
  </w:num>
  <w:num w:numId="5">
    <w:abstractNumId w:val="9"/>
  </w:num>
  <w:num w:numId="6">
    <w:abstractNumId w:val="6"/>
  </w:num>
  <w:num w:numId="7">
    <w:abstractNumId w:val="15"/>
  </w:num>
  <w:num w:numId="8">
    <w:abstractNumId w:val="2"/>
  </w:num>
  <w:num w:numId="9">
    <w:abstractNumId w:val="13"/>
  </w:num>
  <w:num w:numId="10">
    <w:abstractNumId w:val="14"/>
  </w:num>
  <w:num w:numId="11">
    <w:abstractNumId w:val="10"/>
  </w:num>
  <w:num w:numId="12">
    <w:abstractNumId w:val="1"/>
  </w:num>
  <w:num w:numId="13">
    <w:abstractNumId w:val="3"/>
  </w:num>
  <w:num w:numId="14">
    <w:abstractNumId w:val="0"/>
  </w:num>
  <w:num w:numId="15">
    <w:abstractNumId w:val="12"/>
  </w:num>
  <w:num w:numId="16">
    <w:abstractNumId w:val="16"/>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formatting="1" w:enforcement="0"/>
  <w:defaultTabStop w:val="708"/>
  <w:hyphenationZone w:val="425"/>
  <w:drawingGridHorizontalSpacing w:val="181"/>
  <w:drawingGridVerticalSpacing w:val="14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FA9"/>
    <w:rsid w:val="0000009B"/>
    <w:rsid w:val="00000370"/>
    <w:rsid w:val="00000513"/>
    <w:rsid w:val="000007E7"/>
    <w:rsid w:val="00000CF1"/>
    <w:rsid w:val="00001047"/>
    <w:rsid w:val="0000111D"/>
    <w:rsid w:val="00001881"/>
    <w:rsid w:val="00001BBF"/>
    <w:rsid w:val="0000272A"/>
    <w:rsid w:val="00002B3D"/>
    <w:rsid w:val="00003211"/>
    <w:rsid w:val="00003431"/>
    <w:rsid w:val="0000343F"/>
    <w:rsid w:val="000037AF"/>
    <w:rsid w:val="00004B18"/>
    <w:rsid w:val="0000510E"/>
    <w:rsid w:val="00005160"/>
    <w:rsid w:val="000053DE"/>
    <w:rsid w:val="00006427"/>
    <w:rsid w:val="00006520"/>
    <w:rsid w:val="00006AEA"/>
    <w:rsid w:val="00006D95"/>
    <w:rsid w:val="00007A93"/>
    <w:rsid w:val="00007B4C"/>
    <w:rsid w:val="00007D79"/>
    <w:rsid w:val="000107E6"/>
    <w:rsid w:val="00010AE9"/>
    <w:rsid w:val="00011AC2"/>
    <w:rsid w:val="0001289C"/>
    <w:rsid w:val="00012981"/>
    <w:rsid w:val="00013AE5"/>
    <w:rsid w:val="00013EBE"/>
    <w:rsid w:val="00014409"/>
    <w:rsid w:val="00014D0E"/>
    <w:rsid w:val="00014E33"/>
    <w:rsid w:val="000157FA"/>
    <w:rsid w:val="00015919"/>
    <w:rsid w:val="00015D82"/>
    <w:rsid w:val="0001642D"/>
    <w:rsid w:val="00016645"/>
    <w:rsid w:val="00016825"/>
    <w:rsid w:val="0001765A"/>
    <w:rsid w:val="00017683"/>
    <w:rsid w:val="00017814"/>
    <w:rsid w:val="000178F0"/>
    <w:rsid w:val="00020417"/>
    <w:rsid w:val="0002060C"/>
    <w:rsid w:val="000208F1"/>
    <w:rsid w:val="00020D41"/>
    <w:rsid w:val="000211C8"/>
    <w:rsid w:val="00021D0C"/>
    <w:rsid w:val="00021D98"/>
    <w:rsid w:val="00022362"/>
    <w:rsid w:val="00022393"/>
    <w:rsid w:val="000223A2"/>
    <w:rsid w:val="00022519"/>
    <w:rsid w:val="000229F0"/>
    <w:rsid w:val="00022B65"/>
    <w:rsid w:val="00022F69"/>
    <w:rsid w:val="00023B77"/>
    <w:rsid w:val="00023D9A"/>
    <w:rsid w:val="000243C6"/>
    <w:rsid w:val="00024A23"/>
    <w:rsid w:val="00025258"/>
    <w:rsid w:val="0002542E"/>
    <w:rsid w:val="000274B5"/>
    <w:rsid w:val="0002754A"/>
    <w:rsid w:val="0002760F"/>
    <w:rsid w:val="00027BBF"/>
    <w:rsid w:val="00027D77"/>
    <w:rsid w:val="000301A0"/>
    <w:rsid w:val="0003079D"/>
    <w:rsid w:val="00030D63"/>
    <w:rsid w:val="0003151B"/>
    <w:rsid w:val="00031890"/>
    <w:rsid w:val="00031E91"/>
    <w:rsid w:val="000323A0"/>
    <w:rsid w:val="0003266C"/>
    <w:rsid w:val="00032687"/>
    <w:rsid w:val="00032E06"/>
    <w:rsid w:val="0003336A"/>
    <w:rsid w:val="00033B78"/>
    <w:rsid w:val="00034496"/>
    <w:rsid w:val="000345BD"/>
    <w:rsid w:val="00034BF8"/>
    <w:rsid w:val="00034D7D"/>
    <w:rsid w:val="0003501F"/>
    <w:rsid w:val="000371E6"/>
    <w:rsid w:val="00037202"/>
    <w:rsid w:val="00037344"/>
    <w:rsid w:val="0003772B"/>
    <w:rsid w:val="00037ADF"/>
    <w:rsid w:val="00037B42"/>
    <w:rsid w:val="000406C4"/>
    <w:rsid w:val="0004107D"/>
    <w:rsid w:val="000411F9"/>
    <w:rsid w:val="0004178B"/>
    <w:rsid w:val="00041858"/>
    <w:rsid w:val="00041929"/>
    <w:rsid w:val="00043096"/>
    <w:rsid w:val="00043188"/>
    <w:rsid w:val="000434D2"/>
    <w:rsid w:val="00043DEA"/>
    <w:rsid w:val="00044603"/>
    <w:rsid w:val="0004461C"/>
    <w:rsid w:val="00044870"/>
    <w:rsid w:val="00044AE0"/>
    <w:rsid w:val="0004667A"/>
    <w:rsid w:val="0004714D"/>
    <w:rsid w:val="00047B8B"/>
    <w:rsid w:val="00050608"/>
    <w:rsid w:val="00050961"/>
    <w:rsid w:val="000509BA"/>
    <w:rsid w:val="0005118D"/>
    <w:rsid w:val="00051704"/>
    <w:rsid w:val="00051E77"/>
    <w:rsid w:val="000520FD"/>
    <w:rsid w:val="00052212"/>
    <w:rsid w:val="00052899"/>
    <w:rsid w:val="00052952"/>
    <w:rsid w:val="00053821"/>
    <w:rsid w:val="00054025"/>
    <w:rsid w:val="000541F6"/>
    <w:rsid w:val="00054A47"/>
    <w:rsid w:val="000553A8"/>
    <w:rsid w:val="0005545E"/>
    <w:rsid w:val="000558F1"/>
    <w:rsid w:val="00055CC9"/>
    <w:rsid w:val="00055FC5"/>
    <w:rsid w:val="0005607A"/>
    <w:rsid w:val="00056131"/>
    <w:rsid w:val="0005615E"/>
    <w:rsid w:val="00056FC5"/>
    <w:rsid w:val="000579F8"/>
    <w:rsid w:val="000604E3"/>
    <w:rsid w:val="0006071C"/>
    <w:rsid w:val="00060A55"/>
    <w:rsid w:val="00060C77"/>
    <w:rsid w:val="00061721"/>
    <w:rsid w:val="000618CC"/>
    <w:rsid w:val="00063246"/>
    <w:rsid w:val="00063260"/>
    <w:rsid w:val="00063581"/>
    <w:rsid w:val="0006360B"/>
    <w:rsid w:val="0006490F"/>
    <w:rsid w:val="00064EF4"/>
    <w:rsid w:val="0006516E"/>
    <w:rsid w:val="0006526B"/>
    <w:rsid w:val="0006578C"/>
    <w:rsid w:val="00065BF0"/>
    <w:rsid w:val="00066331"/>
    <w:rsid w:val="00066D13"/>
    <w:rsid w:val="00066ED7"/>
    <w:rsid w:val="00066FF7"/>
    <w:rsid w:val="0007014B"/>
    <w:rsid w:val="000701CD"/>
    <w:rsid w:val="00070444"/>
    <w:rsid w:val="0007098E"/>
    <w:rsid w:val="00070AE6"/>
    <w:rsid w:val="00070B26"/>
    <w:rsid w:val="00070D22"/>
    <w:rsid w:val="0007141A"/>
    <w:rsid w:val="0007166A"/>
    <w:rsid w:val="0007182C"/>
    <w:rsid w:val="00071889"/>
    <w:rsid w:val="000718F1"/>
    <w:rsid w:val="00071A57"/>
    <w:rsid w:val="00071A74"/>
    <w:rsid w:val="00071B70"/>
    <w:rsid w:val="00071C62"/>
    <w:rsid w:val="00071DCD"/>
    <w:rsid w:val="00071EC8"/>
    <w:rsid w:val="000721C5"/>
    <w:rsid w:val="00072586"/>
    <w:rsid w:val="00072A20"/>
    <w:rsid w:val="00072DFA"/>
    <w:rsid w:val="000731CB"/>
    <w:rsid w:val="0007364A"/>
    <w:rsid w:val="00073C0E"/>
    <w:rsid w:val="00073E89"/>
    <w:rsid w:val="00073F72"/>
    <w:rsid w:val="00074E00"/>
    <w:rsid w:val="00074F57"/>
    <w:rsid w:val="00075232"/>
    <w:rsid w:val="000758C1"/>
    <w:rsid w:val="00075948"/>
    <w:rsid w:val="00075BAB"/>
    <w:rsid w:val="00075D42"/>
    <w:rsid w:val="00075E04"/>
    <w:rsid w:val="0007630A"/>
    <w:rsid w:val="000763A3"/>
    <w:rsid w:val="0007687B"/>
    <w:rsid w:val="000773C7"/>
    <w:rsid w:val="000775B3"/>
    <w:rsid w:val="0008000A"/>
    <w:rsid w:val="000800F6"/>
    <w:rsid w:val="0008134B"/>
    <w:rsid w:val="000822C4"/>
    <w:rsid w:val="000822C5"/>
    <w:rsid w:val="000822FD"/>
    <w:rsid w:val="0008246E"/>
    <w:rsid w:val="000825DA"/>
    <w:rsid w:val="00082E0C"/>
    <w:rsid w:val="000835ED"/>
    <w:rsid w:val="00084287"/>
    <w:rsid w:val="00084C3B"/>
    <w:rsid w:val="00084F10"/>
    <w:rsid w:val="00085054"/>
    <w:rsid w:val="000866ED"/>
    <w:rsid w:val="00086C95"/>
    <w:rsid w:val="00086EF3"/>
    <w:rsid w:val="000877BA"/>
    <w:rsid w:val="00087C49"/>
    <w:rsid w:val="00087EB0"/>
    <w:rsid w:val="0009204E"/>
    <w:rsid w:val="00092415"/>
    <w:rsid w:val="00092C20"/>
    <w:rsid w:val="000933AF"/>
    <w:rsid w:val="00093451"/>
    <w:rsid w:val="00093C7E"/>
    <w:rsid w:val="00093E9C"/>
    <w:rsid w:val="0009417D"/>
    <w:rsid w:val="000944AC"/>
    <w:rsid w:val="000947BE"/>
    <w:rsid w:val="00094C91"/>
    <w:rsid w:val="00094F77"/>
    <w:rsid w:val="000955DC"/>
    <w:rsid w:val="00095A89"/>
    <w:rsid w:val="00095C15"/>
    <w:rsid w:val="000965F4"/>
    <w:rsid w:val="00096D09"/>
    <w:rsid w:val="00097203"/>
    <w:rsid w:val="000973D6"/>
    <w:rsid w:val="000975BB"/>
    <w:rsid w:val="00097CE2"/>
    <w:rsid w:val="000A10EE"/>
    <w:rsid w:val="000A117A"/>
    <w:rsid w:val="000A1344"/>
    <w:rsid w:val="000A1656"/>
    <w:rsid w:val="000A1948"/>
    <w:rsid w:val="000A1E14"/>
    <w:rsid w:val="000A2315"/>
    <w:rsid w:val="000A2392"/>
    <w:rsid w:val="000A39F0"/>
    <w:rsid w:val="000A3A81"/>
    <w:rsid w:val="000A3E8C"/>
    <w:rsid w:val="000A44AB"/>
    <w:rsid w:val="000A617F"/>
    <w:rsid w:val="000A6233"/>
    <w:rsid w:val="000A64A6"/>
    <w:rsid w:val="000A65BE"/>
    <w:rsid w:val="000A78A4"/>
    <w:rsid w:val="000B0534"/>
    <w:rsid w:val="000B1399"/>
    <w:rsid w:val="000B1C47"/>
    <w:rsid w:val="000B1F81"/>
    <w:rsid w:val="000B2199"/>
    <w:rsid w:val="000B2CBB"/>
    <w:rsid w:val="000B301E"/>
    <w:rsid w:val="000B3C49"/>
    <w:rsid w:val="000B401E"/>
    <w:rsid w:val="000B4726"/>
    <w:rsid w:val="000B4AF7"/>
    <w:rsid w:val="000B4C0F"/>
    <w:rsid w:val="000B4E07"/>
    <w:rsid w:val="000B570A"/>
    <w:rsid w:val="000B5A21"/>
    <w:rsid w:val="000B6754"/>
    <w:rsid w:val="000B6994"/>
    <w:rsid w:val="000B6F4A"/>
    <w:rsid w:val="000B7AEA"/>
    <w:rsid w:val="000B7AFA"/>
    <w:rsid w:val="000B7E0C"/>
    <w:rsid w:val="000C0B19"/>
    <w:rsid w:val="000C0C3F"/>
    <w:rsid w:val="000C12A6"/>
    <w:rsid w:val="000C168B"/>
    <w:rsid w:val="000C16D5"/>
    <w:rsid w:val="000C18F4"/>
    <w:rsid w:val="000C1FEB"/>
    <w:rsid w:val="000C243A"/>
    <w:rsid w:val="000C2700"/>
    <w:rsid w:val="000C2905"/>
    <w:rsid w:val="000C2C68"/>
    <w:rsid w:val="000C2D41"/>
    <w:rsid w:val="000C2FFB"/>
    <w:rsid w:val="000C3831"/>
    <w:rsid w:val="000C3DF8"/>
    <w:rsid w:val="000C46FB"/>
    <w:rsid w:val="000C474A"/>
    <w:rsid w:val="000C4A3E"/>
    <w:rsid w:val="000C4A85"/>
    <w:rsid w:val="000C4AA2"/>
    <w:rsid w:val="000C4C42"/>
    <w:rsid w:val="000C4FFB"/>
    <w:rsid w:val="000C56F9"/>
    <w:rsid w:val="000C5D5E"/>
    <w:rsid w:val="000C5FCF"/>
    <w:rsid w:val="000C6CE5"/>
    <w:rsid w:val="000C75FA"/>
    <w:rsid w:val="000C7F3B"/>
    <w:rsid w:val="000D010D"/>
    <w:rsid w:val="000D0151"/>
    <w:rsid w:val="000D04FB"/>
    <w:rsid w:val="000D1DB5"/>
    <w:rsid w:val="000D2024"/>
    <w:rsid w:val="000D2B87"/>
    <w:rsid w:val="000D2D7C"/>
    <w:rsid w:val="000D4251"/>
    <w:rsid w:val="000D46FF"/>
    <w:rsid w:val="000D5099"/>
    <w:rsid w:val="000D6069"/>
    <w:rsid w:val="000D65C6"/>
    <w:rsid w:val="000D6A3B"/>
    <w:rsid w:val="000D6C81"/>
    <w:rsid w:val="000D7712"/>
    <w:rsid w:val="000D79B3"/>
    <w:rsid w:val="000D7C86"/>
    <w:rsid w:val="000E0016"/>
    <w:rsid w:val="000E010E"/>
    <w:rsid w:val="000E0196"/>
    <w:rsid w:val="000E05A2"/>
    <w:rsid w:val="000E05A9"/>
    <w:rsid w:val="000E065E"/>
    <w:rsid w:val="000E0985"/>
    <w:rsid w:val="000E0C07"/>
    <w:rsid w:val="000E0E31"/>
    <w:rsid w:val="000E1079"/>
    <w:rsid w:val="000E1191"/>
    <w:rsid w:val="000E1C4F"/>
    <w:rsid w:val="000E1E87"/>
    <w:rsid w:val="000E20B4"/>
    <w:rsid w:val="000E214E"/>
    <w:rsid w:val="000E2486"/>
    <w:rsid w:val="000E26E2"/>
    <w:rsid w:val="000E298D"/>
    <w:rsid w:val="000E3346"/>
    <w:rsid w:val="000E3CF4"/>
    <w:rsid w:val="000E4446"/>
    <w:rsid w:val="000E4C4A"/>
    <w:rsid w:val="000E5177"/>
    <w:rsid w:val="000E5278"/>
    <w:rsid w:val="000E53AE"/>
    <w:rsid w:val="000E6188"/>
    <w:rsid w:val="000E63F5"/>
    <w:rsid w:val="000E6874"/>
    <w:rsid w:val="000E6A37"/>
    <w:rsid w:val="000E6A6E"/>
    <w:rsid w:val="000E6CDE"/>
    <w:rsid w:val="000E6E39"/>
    <w:rsid w:val="000E73FD"/>
    <w:rsid w:val="000E749C"/>
    <w:rsid w:val="000E750B"/>
    <w:rsid w:val="000E78F9"/>
    <w:rsid w:val="000E7CE6"/>
    <w:rsid w:val="000E7D6D"/>
    <w:rsid w:val="000F025F"/>
    <w:rsid w:val="000F0C78"/>
    <w:rsid w:val="000F1058"/>
    <w:rsid w:val="000F1577"/>
    <w:rsid w:val="000F17B4"/>
    <w:rsid w:val="000F1932"/>
    <w:rsid w:val="000F1A0F"/>
    <w:rsid w:val="000F1A5B"/>
    <w:rsid w:val="000F2BA5"/>
    <w:rsid w:val="000F2EE1"/>
    <w:rsid w:val="000F3B0C"/>
    <w:rsid w:val="000F3BE0"/>
    <w:rsid w:val="000F4759"/>
    <w:rsid w:val="000F5325"/>
    <w:rsid w:val="000F5FFE"/>
    <w:rsid w:val="000F625C"/>
    <w:rsid w:val="000F6507"/>
    <w:rsid w:val="000F6EB4"/>
    <w:rsid w:val="000F7364"/>
    <w:rsid w:val="000F74CD"/>
    <w:rsid w:val="000F7751"/>
    <w:rsid w:val="000F79E4"/>
    <w:rsid w:val="001002EE"/>
    <w:rsid w:val="00100466"/>
    <w:rsid w:val="00101253"/>
    <w:rsid w:val="001018D0"/>
    <w:rsid w:val="00101C86"/>
    <w:rsid w:val="00101CBD"/>
    <w:rsid w:val="001026DD"/>
    <w:rsid w:val="00103DBA"/>
    <w:rsid w:val="00104B9A"/>
    <w:rsid w:val="00104C07"/>
    <w:rsid w:val="00104CF3"/>
    <w:rsid w:val="00104DAF"/>
    <w:rsid w:val="001056C7"/>
    <w:rsid w:val="0010575A"/>
    <w:rsid w:val="00105D72"/>
    <w:rsid w:val="00106338"/>
    <w:rsid w:val="001063D0"/>
    <w:rsid w:val="001064AE"/>
    <w:rsid w:val="00106FA0"/>
    <w:rsid w:val="0010728A"/>
    <w:rsid w:val="00107353"/>
    <w:rsid w:val="00107681"/>
    <w:rsid w:val="00110416"/>
    <w:rsid w:val="00110590"/>
    <w:rsid w:val="00110CE5"/>
    <w:rsid w:val="0011118E"/>
    <w:rsid w:val="001122B1"/>
    <w:rsid w:val="00112A82"/>
    <w:rsid w:val="0011326D"/>
    <w:rsid w:val="0011356E"/>
    <w:rsid w:val="00113AA4"/>
    <w:rsid w:val="0011472C"/>
    <w:rsid w:val="0011480B"/>
    <w:rsid w:val="00114C81"/>
    <w:rsid w:val="00115010"/>
    <w:rsid w:val="001151DD"/>
    <w:rsid w:val="001158EB"/>
    <w:rsid w:val="001163D7"/>
    <w:rsid w:val="001167DE"/>
    <w:rsid w:val="00116837"/>
    <w:rsid w:val="00116B2D"/>
    <w:rsid w:val="00116B3A"/>
    <w:rsid w:val="00120050"/>
    <w:rsid w:val="00120266"/>
    <w:rsid w:val="00120D01"/>
    <w:rsid w:val="001215D1"/>
    <w:rsid w:val="00121A1D"/>
    <w:rsid w:val="00121B95"/>
    <w:rsid w:val="001223EA"/>
    <w:rsid w:val="0012249A"/>
    <w:rsid w:val="00122684"/>
    <w:rsid w:val="00122C2A"/>
    <w:rsid w:val="00122F9F"/>
    <w:rsid w:val="00123DF2"/>
    <w:rsid w:val="001248CB"/>
    <w:rsid w:val="0012494C"/>
    <w:rsid w:val="00124B8C"/>
    <w:rsid w:val="001251B9"/>
    <w:rsid w:val="00126687"/>
    <w:rsid w:val="00126D54"/>
    <w:rsid w:val="00126F26"/>
    <w:rsid w:val="00127088"/>
    <w:rsid w:val="001273EC"/>
    <w:rsid w:val="0012749F"/>
    <w:rsid w:val="00127637"/>
    <w:rsid w:val="001278A7"/>
    <w:rsid w:val="00127C47"/>
    <w:rsid w:val="00127CFC"/>
    <w:rsid w:val="00127D78"/>
    <w:rsid w:val="00130D81"/>
    <w:rsid w:val="001314A3"/>
    <w:rsid w:val="00132792"/>
    <w:rsid w:val="00133354"/>
    <w:rsid w:val="00133858"/>
    <w:rsid w:val="00134F7E"/>
    <w:rsid w:val="00135733"/>
    <w:rsid w:val="0013574B"/>
    <w:rsid w:val="001357BB"/>
    <w:rsid w:val="00136B91"/>
    <w:rsid w:val="001372CD"/>
    <w:rsid w:val="001372F1"/>
    <w:rsid w:val="001378AD"/>
    <w:rsid w:val="001379F3"/>
    <w:rsid w:val="001401E4"/>
    <w:rsid w:val="001404AA"/>
    <w:rsid w:val="00141C75"/>
    <w:rsid w:val="00142081"/>
    <w:rsid w:val="00142BF8"/>
    <w:rsid w:val="00142C72"/>
    <w:rsid w:val="00142EC3"/>
    <w:rsid w:val="0014334C"/>
    <w:rsid w:val="00143A32"/>
    <w:rsid w:val="00143C83"/>
    <w:rsid w:val="00143F75"/>
    <w:rsid w:val="0014489D"/>
    <w:rsid w:val="00144CA0"/>
    <w:rsid w:val="00144D3F"/>
    <w:rsid w:val="0014531F"/>
    <w:rsid w:val="0014532E"/>
    <w:rsid w:val="00145468"/>
    <w:rsid w:val="0014546F"/>
    <w:rsid w:val="00145704"/>
    <w:rsid w:val="00145981"/>
    <w:rsid w:val="001468F8"/>
    <w:rsid w:val="00147104"/>
    <w:rsid w:val="00147B6A"/>
    <w:rsid w:val="00147BC6"/>
    <w:rsid w:val="00150224"/>
    <w:rsid w:val="001503B2"/>
    <w:rsid w:val="00150F3B"/>
    <w:rsid w:val="00152A7D"/>
    <w:rsid w:val="00152CCC"/>
    <w:rsid w:val="00153EDD"/>
    <w:rsid w:val="00154364"/>
    <w:rsid w:val="00154440"/>
    <w:rsid w:val="001546FC"/>
    <w:rsid w:val="00154739"/>
    <w:rsid w:val="00154BD8"/>
    <w:rsid w:val="00154BDD"/>
    <w:rsid w:val="0015607D"/>
    <w:rsid w:val="00156775"/>
    <w:rsid w:val="00156A00"/>
    <w:rsid w:val="00156CC6"/>
    <w:rsid w:val="0015705F"/>
    <w:rsid w:val="001570F2"/>
    <w:rsid w:val="001572A9"/>
    <w:rsid w:val="00157437"/>
    <w:rsid w:val="00157ED3"/>
    <w:rsid w:val="0016011F"/>
    <w:rsid w:val="001601E2"/>
    <w:rsid w:val="0016031A"/>
    <w:rsid w:val="00160643"/>
    <w:rsid w:val="0016153B"/>
    <w:rsid w:val="001617CD"/>
    <w:rsid w:val="001622FA"/>
    <w:rsid w:val="00162AF7"/>
    <w:rsid w:val="00162C1E"/>
    <w:rsid w:val="00164245"/>
    <w:rsid w:val="00164261"/>
    <w:rsid w:val="00164338"/>
    <w:rsid w:val="001644D4"/>
    <w:rsid w:val="0016516E"/>
    <w:rsid w:val="001652A2"/>
    <w:rsid w:val="00166149"/>
    <w:rsid w:val="00166482"/>
    <w:rsid w:val="001664E4"/>
    <w:rsid w:val="001672D0"/>
    <w:rsid w:val="00167974"/>
    <w:rsid w:val="00167E7B"/>
    <w:rsid w:val="0017031D"/>
    <w:rsid w:val="00170987"/>
    <w:rsid w:val="00170D66"/>
    <w:rsid w:val="00171110"/>
    <w:rsid w:val="00171114"/>
    <w:rsid w:val="00171304"/>
    <w:rsid w:val="00171367"/>
    <w:rsid w:val="0017176E"/>
    <w:rsid w:val="00172692"/>
    <w:rsid w:val="00173285"/>
    <w:rsid w:val="00174382"/>
    <w:rsid w:val="00174436"/>
    <w:rsid w:val="001748D9"/>
    <w:rsid w:val="00174CC2"/>
    <w:rsid w:val="0017550F"/>
    <w:rsid w:val="00175FA4"/>
    <w:rsid w:val="001763ED"/>
    <w:rsid w:val="001765D9"/>
    <w:rsid w:val="0017677A"/>
    <w:rsid w:val="001770D9"/>
    <w:rsid w:val="00177873"/>
    <w:rsid w:val="00177BF2"/>
    <w:rsid w:val="00180194"/>
    <w:rsid w:val="001807FE"/>
    <w:rsid w:val="00181E79"/>
    <w:rsid w:val="00182103"/>
    <w:rsid w:val="001827DB"/>
    <w:rsid w:val="00182A55"/>
    <w:rsid w:val="00182FEC"/>
    <w:rsid w:val="00183468"/>
    <w:rsid w:val="0018353A"/>
    <w:rsid w:val="001839E7"/>
    <w:rsid w:val="00183B00"/>
    <w:rsid w:val="00183C9F"/>
    <w:rsid w:val="001840CB"/>
    <w:rsid w:val="00184A18"/>
    <w:rsid w:val="00184E71"/>
    <w:rsid w:val="001854FB"/>
    <w:rsid w:val="00185E4D"/>
    <w:rsid w:val="001866C6"/>
    <w:rsid w:val="001868CD"/>
    <w:rsid w:val="001871A8"/>
    <w:rsid w:val="001902DC"/>
    <w:rsid w:val="001907C4"/>
    <w:rsid w:val="00190B36"/>
    <w:rsid w:val="00190C74"/>
    <w:rsid w:val="0019112C"/>
    <w:rsid w:val="00192527"/>
    <w:rsid w:val="00192BF4"/>
    <w:rsid w:val="00192C60"/>
    <w:rsid w:val="00193066"/>
    <w:rsid w:val="00193BB3"/>
    <w:rsid w:val="00194A57"/>
    <w:rsid w:val="00194C2A"/>
    <w:rsid w:val="00194D87"/>
    <w:rsid w:val="00194F32"/>
    <w:rsid w:val="00196664"/>
    <w:rsid w:val="00196FF8"/>
    <w:rsid w:val="0019706C"/>
    <w:rsid w:val="00197B89"/>
    <w:rsid w:val="00197CB5"/>
    <w:rsid w:val="00197F8B"/>
    <w:rsid w:val="001A01D9"/>
    <w:rsid w:val="001A10F6"/>
    <w:rsid w:val="001A11A4"/>
    <w:rsid w:val="001A1321"/>
    <w:rsid w:val="001A24D9"/>
    <w:rsid w:val="001A2FCC"/>
    <w:rsid w:val="001A4750"/>
    <w:rsid w:val="001A48DE"/>
    <w:rsid w:val="001A4C97"/>
    <w:rsid w:val="001A5581"/>
    <w:rsid w:val="001A5D7F"/>
    <w:rsid w:val="001A6417"/>
    <w:rsid w:val="001A68C7"/>
    <w:rsid w:val="001A6B34"/>
    <w:rsid w:val="001A737D"/>
    <w:rsid w:val="001A7814"/>
    <w:rsid w:val="001A791B"/>
    <w:rsid w:val="001A7A15"/>
    <w:rsid w:val="001A7B6C"/>
    <w:rsid w:val="001A7F77"/>
    <w:rsid w:val="001B03DE"/>
    <w:rsid w:val="001B0FEC"/>
    <w:rsid w:val="001B16F2"/>
    <w:rsid w:val="001B1BFD"/>
    <w:rsid w:val="001B1C57"/>
    <w:rsid w:val="001B225E"/>
    <w:rsid w:val="001B32B9"/>
    <w:rsid w:val="001B4051"/>
    <w:rsid w:val="001B491F"/>
    <w:rsid w:val="001B4AAD"/>
    <w:rsid w:val="001B4E38"/>
    <w:rsid w:val="001B4FC7"/>
    <w:rsid w:val="001B543D"/>
    <w:rsid w:val="001B5580"/>
    <w:rsid w:val="001B5DC2"/>
    <w:rsid w:val="001B5FBF"/>
    <w:rsid w:val="001B7625"/>
    <w:rsid w:val="001B76DA"/>
    <w:rsid w:val="001B7B7B"/>
    <w:rsid w:val="001B7C5A"/>
    <w:rsid w:val="001B7D2E"/>
    <w:rsid w:val="001C009F"/>
    <w:rsid w:val="001C05FA"/>
    <w:rsid w:val="001C0B43"/>
    <w:rsid w:val="001C0F68"/>
    <w:rsid w:val="001C1699"/>
    <w:rsid w:val="001C1F68"/>
    <w:rsid w:val="001C1F70"/>
    <w:rsid w:val="001C28D8"/>
    <w:rsid w:val="001C31D7"/>
    <w:rsid w:val="001C3615"/>
    <w:rsid w:val="001C4EB0"/>
    <w:rsid w:val="001C4F49"/>
    <w:rsid w:val="001C547C"/>
    <w:rsid w:val="001C5BFB"/>
    <w:rsid w:val="001C5ECE"/>
    <w:rsid w:val="001C5FDD"/>
    <w:rsid w:val="001C636C"/>
    <w:rsid w:val="001C69B6"/>
    <w:rsid w:val="001C6CCF"/>
    <w:rsid w:val="001C6DAD"/>
    <w:rsid w:val="001C7286"/>
    <w:rsid w:val="001C74FF"/>
    <w:rsid w:val="001C7521"/>
    <w:rsid w:val="001C79AF"/>
    <w:rsid w:val="001C79B7"/>
    <w:rsid w:val="001D0C72"/>
    <w:rsid w:val="001D1B55"/>
    <w:rsid w:val="001D2271"/>
    <w:rsid w:val="001D280A"/>
    <w:rsid w:val="001D3A78"/>
    <w:rsid w:val="001D4015"/>
    <w:rsid w:val="001D455D"/>
    <w:rsid w:val="001D46C7"/>
    <w:rsid w:val="001D5C58"/>
    <w:rsid w:val="001D5ED8"/>
    <w:rsid w:val="001D5FF5"/>
    <w:rsid w:val="001D6161"/>
    <w:rsid w:val="001D6BAA"/>
    <w:rsid w:val="001D6DAD"/>
    <w:rsid w:val="001D6E59"/>
    <w:rsid w:val="001D712A"/>
    <w:rsid w:val="001E08A5"/>
    <w:rsid w:val="001E0B27"/>
    <w:rsid w:val="001E0E67"/>
    <w:rsid w:val="001E10DC"/>
    <w:rsid w:val="001E1B2B"/>
    <w:rsid w:val="001E1E30"/>
    <w:rsid w:val="001E23E0"/>
    <w:rsid w:val="001E3233"/>
    <w:rsid w:val="001E34EF"/>
    <w:rsid w:val="001E365F"/>
    <w:rsid w:val="001E4B34"/>
    <w:rsid w:val="001E4BBD"/>
    <w:rsid w:val="001E4F21"/>
    <w:rsid w:val="001E518A"/>
    <w:rsid w:val="001E567B"/>
    <w:rsid w:val="001E5CA1"/>
    <w:rsid w:val="001E61B4"/>
    <w:rsid w:val="001E7946"/>
    <w:rsid w:val="001E7C84"/>
    <w:rsid w:val="001F0279"/>
    <w:rsid w:val="001F02E1"/>
    <w:rsid w:val="001F0502"/>
    <w:rsid w:val="001F0779"/>
    <w:rsid w:val="001F2243"/>
    <w:rsid w:val="001F2414"/>
    <w:rsid w:val="001F2B88"/>
    <w:rsid w:val="001F2D2B"/>
    <w:rsid w:val="001F35F5"/>
    <w:rsid w:val="001F3883"/>
    <w:rsid w:val="001F3899"/>
    <w:rsid w:val="001F39C3"/>
    <w:rsid w:val="001F44B0"/>
    <w:rsid w:val="001F49E3"/>
    <w:rsid w:val="001F4A55"/>
    <w:rsid w:val="001F4CA6"/>
    <w:rsid w:val="001F4CAE"/>
    <w:rsid w:val="001F5029"/>
    <w:rsid w:val="001F5120"/>
    <w:rsid w:val="001F52DD"/>
    <w:rsid w:val="001F5B0E"/>
    <w:rsid w:val="001F5B2F"/>
    <w:rsid w:val="001F5BF9"/>
    <w:rsid w:val="001F5DF1"/>
    <w:rsid w:val="001F6794"/>
    <w:rsid w:val="001F71BC"/>
    <w:rsid w:val="001F7C99"/>
    <w:rsid w:val="00200529"/>
    <w:rsid w:val="002007E1"/>
    <w:rsid w:val="00200803"/>
    <w:rsid w:val="00200A37"/>
    <w:rsid w:val="002010CD"/>
    <w:rsid w:val="00201759"/>
    <w:rsid w:val="002019DB"/>
    <w:rsid w:val="00201A3F"/>
    <w:rsid w:val="00201C0B"/>
    <w:rsid w:val="00202D7D"/>
    <w:rsid w:val="00203485"/>
    <w:rsid w:val="002034B3"/>
    <w:rsid w:val="002037E3"/>
    <w:rsid w:val="0020380E"/>
    <w:rsid w:val="00203919"/>
    <w:rsid w:val="00204051"/>
    <w:rsid w:val="0020492D"/>
    <w:rsid w:val="00204C95"/>
    <w:rsid w:val="00205558"/>
    <w:rsid w:val="0020605C"/>
    <w:rsid w:val="00206292"/>
    <w:rsid w:val="00206A04"/>
    <w:rsid w:val="002075C4"/>
    <w:rsid w:val="0020769E"/>
    <w:rsid w:val="00207B9E"/>
    <w:rsid w:val="00207BF5"/>
    <w:rsid w:val="00207C90"/>
    <w:rsid w:val="00210EA4"/>
    <w:rsid w:val="00210FFF"/>
    <w:rsid w:val="0021134C"/>
    <w:rsid w:val="00211421"/>
    <w:rsid w:val="00211BFA"/>
    <w:rsid w:val="002122A0"/>
    <w:rsid w:val="00212B69"/>
    <w:rsid w:val="002130C0"/>
    <w:rsid w:val="002132B5"/>
    <w:rsid w:val="002133F7"/>
    <w:rsid w:val="0021392B"/>
    <w:rsid w:val="00214CCC"/>
    <w:rsid w:val="00215235"/>
    <w:rsid w:val="00215760"/>
    <w:rsid w:val="0021614E"/>
    <w:rsid w:val="00216ACE"/>
    <w:rsid w:val="00216DAA"/>
    <w:rsid w:val="00217DAB"/>
    <w:rsid w:val="00220063"/>
    <w:rsid w:val="002200BA"/>
    <w:rsid w:val="00220964"/>
    <w:rsid w:val="0022101C"/>
    <w:rsid w:val="002210C3"/>
    <w:rsid w:val="002211E7"/>
    <w:rsid w:val="00221514"/>
    <w:rsid w:val="002219E2"/>
    <w:rsid w:val="0022201C"/>
    <w:rsid w:val="00222423"/>
    <w:rsid w:val="00222A93"/>
    <w:rsid w:val="00224F95"/>
    <w:rsid w:val="002253BD"/>
    <w:rsid w:val="002253F6"/>
    <w:rsid w:val="002259E4"/>
    <w:rsid w:val="00226226"/>
    <w:rsid w:val="002272D1"/>
    <w:rsid w:val="002273B3"/>
    <w:rsid w:val="002278DA"/>
    <w:rsid w:val="002302B1"/>
    <w:rsid w:val="00230456"/>
    <w:rsid w:val="00230C58"/>
    <w:rsid w:val="00230DA4"/>
    <w:rsid w:val="00230EA6"/>
    <w:rsid w:val="0023155A"/>
    <w:rsid w:val="00231985"/>
    <w:rsid w:val="00232105"/>
    <w:rsid w:val="00232111"/>
    <w:rsid w:val="00232D3B"/>
    <w:rsid w:val="00233126"/>
    <w:rsid w:val="0023349F"/>
    <w:rsid w:val="00233C42"/>
    <w:rsid w:val="00233DCF"/>
    <w:rsid w:val="00233FEB"/>
    <w:rsid w:val="002361CE"/>
    <w:rsid w:val="00236427"/>
    <w:rsid w:val="00236464"/>
    <w:rsid w:val="0023649E"/>
    <w:rsid w:val="00236887"/>
    <w:rsid w:val="00236AF3"/>
    <w:rsid w:val="00237384"/>
    <w:rsid w:val="00237730"/>
    <w:rsid w:val="00237857"/>
    <w:rsid w:val="00237BE0"/>
    <w:rsid w:val="002400F6"/>
    <w:rsid w:val="002407B5"/>
    <w:rsid w:val="002409B3"/>
    <w:rsid w:val="00240A59"/>
    <w:rsid w:val="00240D54"/>
    <w:rsid w:val="002417E8"/>
    <w:rsid w:val="00241C74"/>
    <w:rsid w:val="00242382"/>
    <w:rsid w:val="0024341C"/>
    <w:rsid w:val="00243744"/>
    <w:rsid w:val="00243D0B"/>
    <w:rsid w:val="0024414F"/>
    <w:rsid w:val="00244480"/>
    <w:rsid w:val="00245658"/>
    <w:rsid w:val="002456F1"/>
    <w:rsid w:val="00246CC2"/>
    <w:rsid w:val="002478DF"/>
    <w:rsid w:val="002505A7"/>
    <w:rsid w:val="00250B54"/>
    <w:rsid w:val="00251379"/>
    <w:rsid w:val="00251482"/>
    <w:rsid w:val="002518D8"/>
    <w:rsid w:val="00251BB8"/>
    <w:rsid w:val="00251F05"/>
    <w:rsid w:val="00251F82"/>
    <w:rsid w:val="00252D9F"/>
    <w:rsid w:val="002537F5"/>
    <w:rsid w:val="00253E5A"/>
    <w:rsid w:val="00254580"/>
    <w:rsid w:val="00255A3F"/>
    <w:rsid w:val="002564DF"/>
    <w:rsid w:val="0025672B"/>
    <w:rsid w:val="0025726E"/>
    <w:rsid w:val="00257B74"/>
    <w:rsid w:val="002601FD"/>
    <w:rsid w:val="002606E5"/>
    <w:rsid w:val="00260DFE"/>
    <w:rsid w:val="00261213"/>
    <w:rsid w:val="00261679"/>
    <w:rsid w:val="002620DD"/>
    <w:rsid w:val="00262127"/>
    <w:rsid w:val="002623A8"/>
    <w:rsid w:val="00263E90"/>
    <w:rsid w:val="0026410A"/>
    <w:rsid w:val="00264489"/>
    <w:rsid w:val="002656CB"/>
    <w:rsid w:val="00265BD5"/>
    <w:rsid w:val="0026680D"/>
    <w:rsid w:val="002668A8"/>
    <w:rsid w:val="002668B4"/>
    <w:rsid w:val="0026735B"/>
    <w:rsid w:val="00267E34"/>
    <w:rsid w:val="0027005F"/>
    <w:rsid w:val="00270221"/>
    <w:rsid w:val="002708E9"/>
    <w:rsid w:val="00270A27"/>
    <w:rsid w:val="00270C14"/>
    <w:rsid w:val="0027224C"/>
    <w:rsid w:val="00272556"/>
    <w:rsid w:val="00272C63"/>
    <w:rsid w:val="0027345E"/>
    <w:rsid w:val="00273683"/>
    <w:rsid w:val="0027389E"/>
    <w:rsid w:val="00274844"/>
    <w:rsid w:val="00274C74"/>
    <w:rsid w:val="00274DB0"/>
    <w:rsid w:val="002751D4"/>
    <w:rsid w:val="00275A8A"/>
    <w:rsid w:val="00275D19"/>
    <w:rsid w:val="00275E20"/>
    <w:rsid w:val="002763D7"/>
    <w:rsid w:val="00276E88"/>
    <w:rsid w:val="00277512"/>
    <w:rsid w:val="002776CE"/>
    <w:rsid w:val="0027775F"/>
    <w:rsid w:val="00277FE6"/>
    <w:rsid w:val="00280370"/>
    <w:rsid w:val="002803AA"/>
    <w:rsid w:val="002808C5"/>
    <w:rsid w:val="00280F9A"/>
    <w:rsid w:val="002810F7"/>
    <w:rsid w:val="0028117C"/>
    <w:rsid w:val="002812D1"/>
    <w:rsid w:val="00281C12"/>
    <w:rsid w:val="00281DD5"/>
    <w:rsid w:val="00282686"/>
    <w:rsid w:val="00282EC3"/>
    <w:rsid w:val="00283385"/>
    <w:rsid w:val="00283B40"/>
    <w:rsid w:val="00283C39"/>
    <w:rsid w:val="002846D0"/>
    <w:rsid w:val="00284B4C"/>
    <w:rsid w:val="00284BCF"/>
    <w:rsid w:val="00285D23"/>
    <w:rsid w:val="00286380"/>
    <w:rsid w:val="00286F3A"/>
    <w:rsid w:val="00287C35"/>
    <w:rsid w:val="002900FE"/>
    <w:rsid w:val="002903C8"/>
    <w:rsid w:val="002913B2"/>
    <w:rsid w:val="0029162C"/>
    <w:rsid w:val="00291B1E"/>
    <w:rsid w:val="00292788"/>
    <w:rsid w:val="0029289C"/>
    <w:rsid w:val="002928E7"/>
    <w:rsid w:val="00292E18"/>
    <w:rsid w:val="00292FC8"/>
    <w:rsid w:val="002932B4"/>
    <w:rsid w:val="002933E8"/>
    <w:rsid w:val="002934DE"/>
    <w:rsid w:val="00293C4E"/>
    <w:rsid w:val="00294810"/>
    <w:rsid w:val="002949C7"/>
    <w:rsid w:val="00295404"/>
    <w:rsid w:val="00295C5B"/>
    <w:rsid w:val="00295FCB"/>
    <w:rsid w:val="002963AA"/>
    <w:rsid w:val="002970BE"/>
    <w:rsid w:val="0029748C"/>
    <w:rsid w:val="00297E16"/>
    <w:rsid w:val="00297ED0"/>
    <w:rsid w:val="002A0679"/>
    <w:rsid w:val="002A0AD3"/>
    <w:rsid w:val="002A1BC7"/>
    <w:rsid w:val="002A2402"/>
    <w:rsid w:val="002A2439"/>
    <w:rsid w:val="002A2CBD"/>
    <w:rsid w:val="002A30E7"/>
    <w:rsid w:val="002A3642"/>
    <w:rsid w:val="002A3799"/>
    <w:rsid w:val="002A3D88"/>
    <w:rsid w:val="002A3FB2"/>
    <w:rsid w:val="002A4107"/>
    <w:rsid w:val="002A4D98"/>
    <w:rsid w:val="002A4F46"/>
    <w:rsid w:val="002A5087"/>
    <w:rsid w:val="002A51E8"/>
    <w:rsid w:val="002A52DF"/>
    <w:rsid w:val="002A5C01"/>
    <w:rsid w:val="002A5DD4"/>
    <w:rsid w:val="002A5E0A"/>
    <w:rsid w:val="002A64E0"/>
    <w:rsid w:val="002A6969"/>
    <w:rsid w:val="002A6DAF"/>
    <w:rsid w:val="002A7169"/>
    <w:rsid w:val="002A75C0"/>
    <w:rsid w:val="002A7602"/>
    <w:rsid w:val="002A76D3"/>
    <w:rsid w:val="002A7A4F"/>
    <w:rsid w:val="002B03B6"/>
    <w:rsid w:val="002B068A"/>
    <w:rsid w:val="002B08A9"/>
    <w:rsid w:val="002B18C9"/>
    <w:rsid w:val="002B279A"/>
    <w:rsid w:val="002B27E9"/>
    <w:rsid w:val="002B287C"/>
    <w:rsid w:val="002B3750"/>
    <w:rsid w:val="002B3E47"/>
    <w:rsid w:val="002B4851"/>
    <w:rsid w:val="002B510C"/>
    <w:rsid w:val="002B54D7"/>
    <w:rsid w:val="002B5633"/>
    <w:rsid w:val="002B581C"/>
    <w:rsid w:val="002B5CE9"/>
    <w:rsid w:val="002B6334"/>
    <w:rsid w:val="002B681D"/>
    <w:rsid w:val="002B69B4"/>
    <w:rsid w:val="002B6D93"/>
    <w:rsid w:val="002B6EF0"/>
    <w:rsid w:val="002B75C6"/>
    <w:rsid w:val="002C00D6"/>
    <w:rsid w:val="002C0B59"/>
    <w:rsid w:val="002C0D60"/>
    <w:rsid w:val="002C0D6B"/>
    <w:rsid w:val="002C15F6"/>
    <w:rsid w:val="002C2620"/>
    <w:rsid w:val="002C3142"/>
    <w:rsid w:val="002C3745"/>
    <w:rsid w:val="002C3779"/>
    <w:rsid w:val="002C3A16"/>
    <w:rsid w:val="002C4270"/>
    <w:rsid w:val="002C4401"/>
    <w:rsid w:val="002C4D79"/>
    <w:rsid w:val="002C56FA"/>
    <w:rsid w:val="002C57FC"/>
    <w:rsid w:val="002C5A40"/>
    <w:rsid w:val="002C5E7A"/>
    <w:rsid w:val="002C6B0A"/>
    <w:rsid w:val="002C73B2"/>
    <w:rsid w:val="002C7854"/>
    <w:rsid w:val="002C7F5F"/>
    <w:rsid w:val="002D0043"/>
    <w:rsid w:val="002D0259"/>
    <w:rsid w:val="002D0A33"/>
    <w:rsid w:val="002D12EB"/>
    <w:rsid w:val="002D159A"/>
    <w:rsid w:val="002D2139"/>
    <w:rsid w:val="002D2D9D"/>
    <w:rsid w:val="002D3CE6"/>
    <w:rsid w:val="002D3DE0"/>
    <w:rsid w:val="002D4150"/>
    <w:rsid w:val="002D4427"/>
    <w:rsid w:val="002D52F7"/>
    <w:rsid w:val="002D5475"/>
    <w:rsid w:val="002D54C9"/>
    <w:rsid w:val="002D6532"/>
    <w:rsid w:val="002D675D"/>
    <w:rsid w:val="002D6E2A"/>
    <w:rsid w:val="002D7532"/>
    <w:rsid w:val="002D76A7"/>
    <w:rsid w:val="002D7BFF"/>
    <w:rsid w:val="002D7EC4"/>
    <w:rsid w:val="002E03A2"/>
    <w:rsid w:val="002E0461"/>
    <w:rsid w:val="002E1526"/>
    <w:rsid w:val="002E1D55"/>
    <w:rsid w:val="002E1DC8"/>
    <w:rsid w:val="002E2274"/>
    <w:rsid w:val="002E238D"/>
    <w:rsid w:val="002E2728"/>
    <w:rsid w:val="002E27AF"/>
    <w:rsid w:val="002E2CF9"/>
    <w:rsid w:val="002E32AA"/>
    <w:rsid w:val="002E387D"/>
    <w:rsid w:val="002E3A74"/>
    <w:rsid w:val="002E3D3D"/>
    <w:rsid w:val="002E4AFC"/>
    <w:rsid w:val="002E4F26"/>
    <w:rsid w:val="002E570F"/>
    <w:rsid w:val="002E6742"/>
    <w:rsid w:val="002E6A0F"/>
    <w:rsid w:val="002E6C4C"/>
    <w:rsid w:val="002E6E0D"/>
    <w:rsid w:val="002E74BC"/>
    <w:rsid w:val="002E7AA0"/>
    <w:rsid w:val="002F0040"/>
    <w:rsid w:val="002F02A0"/>
    <w:rsid w:val="002F087E"/>
    <w:rsid w:val="002F08A9"/>
    <w:rsid w:val="002F0DF4"/>
    <w:rsid w:val="002F129A"/>
    <w:rsid w:val="002F1A77"/>
    <w:rsid w:val="002F3135"/>
    <w:rsid w:val="002F41C2"/>
    <w:rsid w:val="002F42AA"/>
    <w:rsid w:val="002F465F"/>
    <w:rsid w:val="002F4EDD"/>
    <w:rsid w:val="002F52A3"/>
    <w:rsid w:val="002F66D1"/>
    <w:rsid w:val="002F6883"/>
    <w:rsid w:val="002F6A28"/>
    <w:rsid w:val="002F6D08"/>
    <w:rsid w:val="003001C7"/>
    <w:rsid w:val="00300832"/>
    <w:rsid w:val="00300BFB"/>
    <w:rsid w:val="00301DC7"/>
    <w:rsid w:val="0030272B"/>
    <w:rsid w:val="0030274E"/>
    <w:rsid w:val="003028FB"/>
    <w:rsid w:val="00302E33"/>
    <w:rsid w:val="00302F63"/>
    <w:rsid w:val="00303D69"/>
    <w:rsid w:val="00303F28"/>
    <w:rsid w:val="00304024"/>
    <w:rsid w:val="003040CF"/>
    <w:rsid w:val="0030429E"/>
    <w:rsid w:val="0030468B"/>
    <w:rsid w:val="00304C2B"/>
    <w:rsid w:val="00305614"/>
    <w:rsid w:val="00305EEE"/>
    <w:rsid w:val="00305EF2"/>
    <w:rsid w:val="00306252"/>
    <w:rsid w:val="003065D9"/>
    <w:rsid w:val="0030793D"/>
    <w:rsid w:val="00307CE5"/>
    <w:rsid w:val="00310205"/>
    <w:rsid w:val="00310E39"/>
    <w:rsid w:val="00310F20"/>
    <w:rsid w:val="003111EC"/>
    <w:rsid w:val="0031146A"/>
    <w:rsid w:val="003116BB"/>
    <w:rsid w:val="003119BE"/>
    <w:rsid w:val="00311BC5"/>
    <w:rsid w:val="00312388"/>
    <w:rsid w:val="0031279F"/>
    <w:rsid w:val="0031292B"/>
    <w:rsid w:val="00312935"/>
    <w:rsid w:val="00312B3D"/>
    <w:rsid w:val="00312C95"/>
    <w:rsid w:val="00313391"/>
    <w:rsid w:val="003141A2"/>
    <w:rsid w:val="0031485B"/>
    <w:rsid w:val="00314D32"/>
    <w:rsid w:val="0031553B"/>
    <w:rsid w:val="00315699"/>
    <w:rsid w:val="00315ACF"/>
    <w:rsid w:val="00315C62"/>
    <w:rsid w:val="00315D71"/>
    <w:rsid w:val="00315E5B"/>
    <w:rsid w:val="00316106"/>
    <w:rsid w:val="0031619C"/>
    <w:rsid w:val="0031627E"/>
    <w:rsid w:val="00316683"/>
    <w:rsid w:val="00316AA4"/>
    <w:rsid w:val="00316F73"/>
    <w:rsid w:val="00317792"/>
    <w:rsid w:val="00317D21"/>
    <w:rsid w:val="0032008C"/>
    <w:rsid w:val="0032037E"/>
    <w:rsid w:val="003206A5"/>
    <w:rsid w:val="00320ADA"/>
    <w:rsid w:val="00320BEC"/>
    <w:rsid w:val="00320DEC"/>
    <w:rsid w:val="00321CE6"/>
    <w:rsid w:val="00323977"/>
    <w:rsid w:val="00323A30"/>
    <w:rsid w:val="0032462B"/>
    <w:rsid w:val="00324970"/>
    <w:rsid w:val="00324CE6"/>
    <w:rsid w:val="003257A3"/>
    <w:rsid w:val="00325ACA"/>
    <w:rsid w:val="00325B72"/>
    <w:rsid w:val="0032633F"/>
    <w:rsid w:val="003270F5"/>
    <w:rsid w:val="00330931"/>
    <w:rsid w:val="00331549"/>
    <w:rsid w:val="0033164A"/>
    <w:rsid w:val="0033183A"/>
    <w:rsid w:val="00331C16"/>
    <w:rsid w:val="00331F06"/>
    <w:rsid w:val="0033246C"/>
    <w:rsid w:val="00332BEE"/>
    <w:rsid w:val="00332C3A"/>
    <w:rsid w:val="003330E5"/>
    <w:rsid w:val="0033325B"/>
    <w:rsid w:val="00333D1C"/>
    <w:rsid w:val="00333FCF"/>
    <w:rsid w:val="00334488"/>
    <w:rsid w:val="003348B6"/>
    <w:rsid w:val="00334D03"/>
    <w:rsid w:val="00334F33"/>
    <w:rsid w:val="00335AC6"/>
    <w:rsid w:val="003360BC"/>
    <w:rsid w:val="00336727"/>
    <w:rsid w:val="0033678E"/>
    <w:rsid w:val="00336BE5"/>
    <w:rsid w:val="003374FB"/>
    <w:rsid w:val="003378D1"/>
    <w:rsid w:val="00341045"/>
    <w:rsid w:val="00341186"/>
    <w:rsid w:val="00341299"/>
    <w:rsid w:val="00341777"/>
    <w:rsid w:val="003423D0"/>
    <w:rsid w:val="003433AF"/>
    <w:rsid w:val="0034445B"/>
    <w:rsid w:val="00345132"/>
    <w:rsid w:val="003451A0"/>
    <w:rsid w:val="003458A2"/>
    <w:rsid w:val="00345A00"/>
    <w:rsid w:val="00345A47"/>
    <w:rsid w:val="00345B21"/>
    <w:rsid w:val="00345F53"/>
    <w:rsid w:val="00346398"/>
    <w:rsid w:val="0034650B"/>
    <w:rsid w:val="00346B90"/>
    <w:rsid w:val="00346C81"/>
    <w:rsid w:val="003503BA"/>
    <w:rsid w:val="00350C1B"/>
    <w:rsid w:val="00350D3D"/>
    <w:rsid w:val="00350F6D"/>
    <w:rsid w:val="003512CD"/>
    <w:rsid w:val="00351859"/>
    <w:rsid w:val="003518DA"/>
    <w:rsid w:val="003519D6"/>
    <w:rsid w:val="00351EF9"/>
    <w:rsid w:val="00352159"/>
    <w:rsid w:val="00352255"/>
    <w:rsid w:val="00353342"/>
    <w:rsid w:val="00353AC5"/>
    <w:rsid w:val="00353FDD"/>
    <w:rsid w:val="003542B2"/>
    <w:rsid w:val="00354F42"/>
    <w:rsid w:val="003551D0"/>
    <w:rsid w:val="00355A68"/>
    <w:rsid w:val="0035605C"/>
    <w:rsid w:val="003567F7"/>
    <w:rsid w:val="00356A65"/>
    <w:rsid w:val="00356B2E"/>
    <w:rsid w:val="00356EAD"/>
    <w:rsid w:val="00356FC1"/>
    <w:rsid w:val="00357E47"/>
    <w:rsid w:val="003604C8"/>
    <w:rsid w:val="00360561"/>
    <w:rsid w:val="0036073A"/>
    <w:rsid w:val="003607B0"/>
    <w:rsid w:val="00360FDA"/>
    <w:rsid w:val="00361210"/>
    <w:rsid w:val="00361234"/>
    <w:rsid w:val="00361455"/>
    <w:rsid w:val="00361DBD"/>
    <w:rsid w:val="003621BF"/>
    <w:rsid w:val="0036242D"/>
    <w:rsid w:val="003625E1"/>
    <w:rsid w:val="00362BD6"/>
    <w:rsid w:val="00362D3F"/>
    <w:rsid w:val="00362D89"/>
    <w:rsid w:val="00362E22"/>
    <w:rsid w:val="003633D4"/>
    <w:rsid w:val="00364262"/>
    <w:rsid w:val="003643AC"/>
    <w:rsid w:val="00364B1E"/>
    <w:rsid w:val="00364B5B"/>
    <w:rsid w:val="0036537A"/>
    <w:rsid w:val="00365DFB"/>
    <w:rsid w:val="00365EB5"/>
    <w:rsid w:val="00366278"/>
    <w:rsid w:val="00366552"/>
    <w:rsid w:val="003665C3"/>
    <w:rsid w:val="003666AF"/>
    <w:rsid w:val="003667F8"/>
    <w:rsid w:val="00366B9D"/>
    <w:rsid w:val="003675A2"/>
    <w:rsid w:val="00367DE8"/>
    <w:rsid w:val="00367E98"/>
    <w:rsid w:val="00370AAB"/>
    <w:rsid w:val="00370F9A"/>
    <w:rsid w:val="00371599"/>
    <w:rsid w:val="00371804"/>
    <w:rsid w:val="00371BD4"/>
    <w:rsid w:val="00371F22"/>
    <w:rsid w:val="0037200C"/>
    <w:rsid w:val="0037271E"/>
    <w:rsid w:val="00372AA3"/>
    <w:rsid w:val="00372E66"/>
    <w:rsid w:val="00373537"/>
    <w:rsid w:val="003738E7"/>
    <w:rsid w:val="00374033"/>
    <w:rsid w:val="00376980"/>
    <w:rsid w:val="00376AB8"/>
    <w:rsid w:val="00376BF3"/>
    <w:rsid w:val="00376C80"/>
    <w:rsid w:val="00376D56"/>
    <w:rsid w:val="00377D7B"/>
    <w:rsid w:val="00380841"/>
    <w:rsid w:val="00380C6D"/>
    <w:rsid w:val="00380D85"/>
    <w:rsid w:val="00380E3C"/>
    <w:rsid w:val="003815AC"/>
    <w:rsid w:val="003817B1"/>
    <w:rsid w:val="00381842"/>
    <w:rsid w:val="00381C57"/>
    <w:rsid w:val="00382A7C"/>
    <w:rsid w:val="0038310C"/>
    <w:rsid w:val="003835D8"/>
    <w:rsid w:val="003842BA"/>
    <w:rsid w:val="00384602"/>
    <w:rsid w:val="003847C6"/>
    <w:rsid w:val="003851DE"/>
    <w:rsid w:val="00385244"/>
    <w:rsid w:val="003852B1"/>
    <w:rsid w:val="00385B97"/>
    <w:rsid w:val="00385F3B"/>
    <w:rsid w:val="00385FE9"/>
    <w:rsid w:val="00386B2E"/>
    <w:rsid w:val="00386E4E"/>
    <w:rsid w:val="00387622"/>
    <w:rsid w:val="003877A2"/>
    <w:rsid w:val="00387C65"/>
    <w:rsid w:val="00387CC6"/>
    <w:rsid w:val="0039057C"/>
    <w:rsid w:val="0039089C"/>
    <w:rsid w:val="00390A01"/>
    <w:rsid w:val="00390E9A"/>
    <w:rsid w:val="003914EC"/>
    <w:rsid w:val="00391971"/>
    <w:rsid w:val="00391EAF"/>
    <w:rsid w:val="00391F1C"/>
    <w:rsid w:val="00391FFC"/>
    <w:rsid w:val="003920FF"/>
    <w:rsid w:val="003924FA"/>
    <w:rsid w:val="00393958"/>
    <w:rsid w:val="003945CC"/>
    <w:rsid w:val="00394E0A"/>
    <w:rsid w:val="00394F18"/>
    <w:rsid w:val="00394F3A"/>
    <w:rsid w:val="00395978"/>
    <w:rsid w:val="00396715"/>
    <w:rsid w:val="0039686F"/>
    <w:rsid w:val="003968AB"/>
    <w:rsid w:val="00396AE4"/>
    <w:rsid w:val="00397183"/>
    <w:rsid w:val="0039772F"/>
    <w:rsid w:val="003977E0"/>
    <w:rsid w:val="00397E07"/>
    <w:rsid w:val="003A0924"/>
    <w:rsid w:val="003A0A04"/>
    <w:rsid w:val="003A0DA5"/>
    <w:rsid w:val="003A0FDC"/>
    <w:rsid w:val="003A1452"/>
    <w:rsid w:val="003A1DE2"/>
    <w:rsid w:val="003A2997"/>
    <w:rsid w:val="003A2F5B"/>
    <w:rsid w:val="003A31D5"/>
    <w:rsid w:val="003A32FD"/>
    <w:rsid w:val="003A4039"/>
    <w:rsid w:val="003A41A7"/>
    <w:rsid w:val="003A4B39"/>
    <w:rsid w:val="003A53A1"/>
    <w:rsid w:val="003A5F7B"/>
    <w:rsid w:val="003A602C"/>
    <w:rsid w:val="003A60E8"/>
    <w:rsid w:val="003B09D3"/>
    <w:rsid w:val="003B0C6D"/>
    <w:rsid w:val="003B0CA5"/>
    <w:rsid w:val="003B0EA3"/>
    <w:rsid w:val="003B13EB"/>
    <w:rsid w:val="003B15DF"/>
    <w:rsid w:val="003B1632"/>
    <w:rsid w:val="003B212B"/>
    <w:rsid w:val="003B2FFB"/>
    <w:rsid w:val="003B312A"/>
    <w:rsid w:val="003B3B06"/>
    <w:rsid w:val="003B412D"/>
    <w:rsid w:val="003B49CC"/>
    <w:rsid w:val="003B4D8B"/>
    <w:rsid w:val="003B538B"/>
    <w:rsid w:val="003B59FD"/>
    <w:rsid w:val="003B5C34"/>
    <w:rsid w:val="003B5E83"/>
    <w:rsid w:val="003B68E2"/>
    <w:rsid w:val="003B6F58"/>
    <w:rsid w:val="003B7224"/>
    <w:rsid w:val="003B7CBC"/>
    <w:rsid w:val="003B7F56"/>
    <w:rsid w:val="003C0DF8"/>
    <w:rsid w:val="003C1341"/>
    <w:rsid w:val="003C16CA"/>
    <w:rsid w:val="003C1BCB"/>
    <w:rsid w:val="003C2A59"/>
    <w:rsid w:val="003C2DA0"/>
    <w:rsid w:val="003C2E79"/>
    <w:rsid w:val="003C3D9F"/>
    <w:rsid w:val="003C3FEE"/>
    <w:rsid w:val="003C40E6"/>
    <w:rsid w:val="003C41B2"/>
    <w:rsid w:val="003C4A88"/>
    <w:rsid w:val="003C4CB0"/>
    <w:rsid w:val="003C5163"/>
    <w:rsid w:val="003C51AF"/>
    <w:rsid w:val="003C5A4D"/>
    <w:rsid w:val="003C5B47"/>
    <w:rsid w:val="003C6190"/>
    <w:rsid w:val="003C67C7"/>
    <w:rsid w:val="003C7388"/>
    <w:rsid w:val="003C75EB"/>
    <w:rsid w:val="003C7A8B"/>
    <w:rsid w:val="003C7B53"/>
    <w:rsid w:val="003C7CB7"/>
    <w:rsid w:val="003C7F3F"/>
    <w:rsid w:val="003D03C6"/>
    <w:rsid w:val="003D0478"/>
    <w:rsid w:val="003D0656"/>
    <w:rsid w:val="003D09BA"/>
    <w:rsid w:val="003D0E9E"/>
    <w:rsid w:val="003D2C1F"/>
    <w:rsid w:val="003D2CCD"/>
    <w:rsid w:val="003D380C"/>
    <w:rsid w:val="003D3AAE"/>
    <w:rsid w:val="003D3DC5"/>
    <w:rsid w:val="003D412D"/>
    <w:rsid w:val="003D4279"/>
    <w:rsid w:val="003D48E8"/>
    <w:rsid w:val="003D59DC"/>
    <w:rsid w:val="003D5C35"/>
    <w:rsid w:val="003D653A"/>
    <w:rsid w:val="003D6841"/>
    <w:rsid w:val="003D7246"/>
    <w:rsid w:val="003D79F6"/>
    <w:rsid w:val="003E0031"/>
    <w:rsid w:val="003E08BD"/>
    <w:rsid w:val="003E0934"/>
    <w:rsid w:val="003E0E1C"/>
    <w:rsid w:val="003E170C"/>
    <w:rsid w:val="003E1ABC"/>
    <w:rsid w:val="003E1BA7"/>
    <w:rsid w:val="003E1E20"/>
    <w:rsid w:val="003E22FF"/>
    <w:rsid w:val="003E2603"/>
    <w:rsid w:val="003E2AF1"/>
    <w:rsid w:val="003E2D3B"/>
    <w:rsid w:val="003E2E6E"/>
    <w:rsid w:val="003E32AF"/>
    <w:rsid w:val="003E3316"/>
    <w:rsid w:val="003E3A80"/>
    <w:rsid w:val="003E40BC"/>
    <w:rsid w:val="003E42F1"/>
    <w:rsid w:val="003E49DB"/>
    <w:rsid w:val="003E4C34"/>
    <w:rsid w:val="003E57F4"/>
    <w:rsid w:val="003E5BE7"/>
    <w:rsid w:val="003E5F5D"/>
    <w:rsid w:val="003E6247"/>
    <w:rsid w:val="003E6CCB"/>
    <w:rsid w:val="003E7215"/>
    <w:rsid w:val="003E7B99"/>
    <w:rsid w:val="003E7CF2"/>
    <w:rsid w:val="003E7D63"/>
    <w:rsid w:val="003F13F8"/>
    <w:rsid w:val="003F1B9B"/>
    <w:rsid w:val="003F2090"/>
    <w:rsid w:val="003F2504"/>
    <w:rsid w:val="003F2D16"/>
    <w:rsid w:val="003F3055"/>
    <w:rsid w:val="003F3446"/>
    <w:rsid w:val="003F3E0B"/>
    <w:rsid w:val="003F3F55"/>
    <w:rsid w:val="003F4C78"/>
    <w:rsid w:val="003F4F8C"/>
    <w:rsid w:val="003F5781"/>
    <w:rsid w:val="003F5783"/>
    <w:rsid w:val="003F57A2"/>
    <w:rsid w:val="003F59B4"/>
    <w:rsid w:val="003F5B57"/>
    <w:rsid w:val="003F61C2"/>
    <w:rsid w:val="003F63C1"/>
    <w:rsid w:val="003F65FB"/>
    <w:rsid w:val="003F671F"/>
    <w:rsid w:val="003F6888"/>
    <w:rsid w:val="003F6B8E"/>
    <w:rsid w:val="003F6F98"/>
    <w:rsid w:val="003F7345"/>
    <w:rsid w:val="003F7675"/>
    <w:rsid w:val="003F7A12"/>
    <w:rsid w:val="003F7FA1"/>
    <w:rsid w:val="00400536"/>
    <w:rsid w:val="00400DFE"/>
    <w:rsid w:val="00401F8D"/>
    <w:rsid w:val="00401FE4"/>
    <w:rsid w:val="00402CFA"/>
    <w:rsid w:val="00403202"/>
    <w:rsid w:val="004032F4"/>
    <w:rsid w:val="00403F94"/>
    <w:rsid w:val="00404124"/>
    <w:rsid w:val="00404E72"/>
    <w:rsid w:val="00404F3E"/>
    <w:rsid w:val="00405940"/>
    <w:rsid w:val="00405961"/>
    <w:rsid w:val="00405A4E"/>
    <w:rsid w:val="00405F76"/>
    <w:rsid w:val="0040648D"/>
    <w:rsid w:val="00407E4B"/>
    <w:rsid w:val="00407ED4"/>
    <w:rsid w:val="00410277"/>
    <w:rsid w:val="004106A2"/>
    <w:rsid w:val="00410D7B"/>
    <w:rsid w:val="00412473"/>
    <w:rsid w:val="00412C3F"/>
    <w:rsid w:val="004143BC"/>
    <w:rsid w:val="00414AE3"/>
    <w:rsid w:val="00414FB6"/>
    <w:rsid w:val="0041513B"/>
    <w:rsid w:val="004153D1"/>
    <w:rsid w:val="0041564C"/>
    <w:rsid w:val="0041664D"/>
    <w:rsid w:val="00416B92"/>
    <w:rsid w:val="004179E8"/>
    <w:rsid w:val="00417DE2"/>
    <w:rsid w:val="00420085"/>
    <w:rsid w:val="004200BF"/>
    <w:rsid w:val="004201BA"/>
    <w:rsid w:val="0042066E"/>
    <w:rsid w:val="004206C5"/>
    <w:rsid w:val="00420844"/>
    <w:rsid w:val="00420BD4"/>
    <w:rsid w:val="00421180"/>
    <w:rsid w:val="004215A0"/>
    <w:rsid w:val="00421BCA"/>
    <w:rsid w:val="00421D58"/>
    <w:rsid w:val="0042273D"/>
    <w:rsid w:val="00422773"/>
    <w:rsid w:val="00422975"/>
    <w:rsid w:val="00423283"/>
    <w:rsid w:val="00423871"/>
    <w:rsid w:val="00423B8A"/>
    <w:rsid w:val="00423EAE"/>
    <w:rsid w:val="0042462B"/>
    <w:rsid w:val="00424821"/>
    <w:rsid w:val="00424D58"/>
    <w:rsid w:val="004257FF"/>
    <w:rsid w:val="00425E4C"/>
    <w:rsid w:val="004262A9"/>
    <w:rsid w:val="00426A1A"/>
    <w:rsid w:val="00426A35"/>
    <w:rsid w:val="00426DB6"/>
    <w:rsid w:val="004273C4"/>
    <w:rsid w:val="004276F0"/>
    <w:rsid w:val="00427A77"/>
    <w:rsid w:val="00427B15"/>
    <w:rsid w:val="00430550"/>
    <w:rsid w:val="004307A4"/>
    <w:rsid w:val="00430854"/>
    <w:rsid w:val="004308A4"/>
    <w:rsid w:val="00430CA0"/>
    <w:rsid w:val="00430E72"/>
    <w:rsid w:val="00430F9B"/>
    <w:rsid w:val="004317DD"/>
    <w:rsid w:val="00432DAF"/>
    <w:rsid w:val="00433328"/>
    <w:rsid w:val="00434386"/>
    <w:rsid w:val="004347BF"/>
    <w:rsid w:val="00434A0C"/>
    <w:rsid w:val="00434D3D"/>
    <w:rsid w:val="00434F58"/>
    <w:rsid w:val="0043508F"/>
    <w:rsid w:val="004352E1"/>
    <w:rsid w:val="00435853"/>
    <w:rsid w:val="00435BF1"/>
    <w:rsid w:val="00435DBD"/>
    <w:rsid w:val="004400A4"/>
    <w:rsid w:val="004409E2"/>
    <w:rsid w:val="00441100"/>
    <w:rsid w:val="0044112B"/>
    <w:rsid w:val="004412C6"/>
    <w:rsid w:val="004413B6"/>
    <w:rsid w:val="00441980"/>
    <w:rsid w:val="00442D11"/>
    <w:rsid w:val="00442FAD"/>
    <w:rsid w:val="004434FC"/>
    <w:rsid w:val="00444332"/>
    <w:rsid w:val="00444818"/>
    <w:rsid w:val="004448F9"/>
    <w:rsid w:val="00444D76"/>
    <w:rsid w:val="00445149"/>
    <w:rsid w:val="004452F4"/>
    <w:rsid w:val="004458FA"/>
    <w:rsid w:val="00445E9A"/>
    <w:rsid w:val="00445EED"/>
    <w:rsid w:val="00445FCA"/>
    <w:rsid w:val="004462A9"/>
    <w:rsid w:val="00446C24"/>
    <w:rsid w:val="004470E7"/>
    <w:rsid w:val="00447475"/>
    <w:rsid w:val="00447CF9"/>
    <w:rsid w:val="00447D1F"/>
    <w:rsid w:val="00447FDB"/>
    <w:rsid w:val="00450128"/>
    <w:rsid w:val="004501D8"/>
    <w:rsid w:val="0045049B"/>
    <w:rsid w:val="0045069E"/>
    <w:rsid w:val="004507B0"/>
    <w:rsid w:val="00450AC6"/>
    <w:rsid w:val="00452647"/>
    <w:rsid w:val="004528F2"/>
    <w:rsid w:val="00452CA4"/>
    <w:rsid w:val="00453361"/>
    <w:rsid w:val="00453B5A"/>
    <w:rsid w:val="00455336"/>
    <w:rsid w:val="0045578E"/>
    <w:rsid w:val="004558DC"/>
    <w:rsid w:val="00455EF1"/>
    <w:rsid w:val="00456563"/>
    <w:rsid w:val="004569E2"/>
    <w:rsid w:val="00456A0D"/>
    <w:rsid w:val="00456C63"/>
    <w:rsid w:val="00456E2F"/>
    <w:rsid w:val="0045704D"/>
    <w:rsid w:val="00457C41"/>
    <w:rsid w:val="00457D84"/>
    <w:rsid w:val="00460E43"/>
    <w:rsid w:val="0046106F"/>
    <w:rsid w:val="00461799"/>
    <w:rsid w:val="004628EB"/>
    <w:rsid w:val="00462F64"/>
    <w:rsid w:val="00463292"/>
    <w:rsid w:val="004639B8"/>
    <w:rsid w:val="00463B86"/>
    <w:rsid w:val="00464087"/>
    <w:rsid w:val="00464BBC"/>
    <w:rsid w:val="00464C1A"/>
    <w:rsid w:val="0046524C"/>
    <w:rsid w:val="00465693"/>
    <w:rsid w:val="00465697"/>
    <w:rsid w:val="00466D6D"/>
    <w:rsid w:val="0046702E"/>
    <w:rsid w:val="00467131"/>
    <w:rsid w:val="004671AF"/>
    <w:rsid w:val="004671FC"/>
    <w:rsid w:val="00467B35"/>
    <w:rsid w:val="00467E5E"/>
    <w:rsid w:val="004700AB"/>
    <w:rsid w:val="0047020A"/>
    <w:rsid w:val="00470605"/>
    <w:rsid w:val="004714C8"/>
    <w:rsid w:val="0047217C"/>
    <w:rsid w:val="00472A3D"/>
    <w:rsid w:val="0047404E"/>
    <w:rsid w:val="00474545"/>
    <w:rsid w:val="00475BB2"/>
    <w:rsid w:val="0047667F"/>
    <w:rsid w:val="00476785"/>
    <w:rsid w:val="00476F8D"/>
    <w:rsid w:val="0047702A"/>
    <w:rsid w:val="00477A46"/>
    <w:rsid w:val="0048076F"/>
    <w:rsid w:val="00480A95"/>
    <w:rsid w:val="00481EF4"/>
    <w:rsid w:val="004822A7"/>
    <w:rsid w:val="004831F5"/>
    <w:rsid w:val="00483246"/>
    <w:rsid w:val="004840AB"/>
    <w:rsid w:val="0048410F"/>
    <w:rsid w:val="00484206"/>
    <w:rsid w:val="00484776"/>
    <w:rsid w:val="00484A2C"/>
    <w:rsid w:val="00484D59"/>
    <w:rsid w:val="00484EE9"/>
    <w:rsid w:val="0048565B"/>
    <w:rsid w:val="00485F98"/>
    <w:rsid w:val="00486A73"/>
    <w:rsid w:val="00487024"/>
    <w:rsid w:val="00487DB2"/>
    <w:rsid w:val="004908F3"/>
    <w:rsid w:val="00490981"/>
    <w:rsid w:val="0049179A"/>
    <w:rsid w:val="00491C5E"/>
    <w:rsid w:val="00492349"/>
    <w:rsid w:val="00492A4F"/>
    <w:rsid w:val="00492DF3"/>
    <w:rsid w:val="00492EB8"/>
    <w:rsid w:val="004931A4"/>
    <w:rsid w:val="00493AAD"/>
    <w:rsid w:val="00493C91"/>
    <w:rsid w:val="00493FA2"/>
    <w:rsid w:val="00494E2E"/>
    <w:rsid w:val="004962B3"/>
    <w:rsid w:val="00496A94"/>
    <w:rsid w:val="00497272"/>
    <w:rsid w:val="004974BB"/>
    <w:rsid w:val="00497744"/>
    <w:rsid w:val="0049786B"/>
    <w:rsid w:val="004A0369"/>
    <w:rsid w:val="004A044C"/>
    <w:rsid w:val="004A07AD"/>
    <w:rsid w:val="004A0C54"/>
    <w:rsid w:val="004A1BC0"/>
    <w:rsid w:val="004A1DD7"/>
    <w:rsid w:val="004A1F90"/>
    <w:rsid w:val="004A3721"/>
    <w:rsid w:val="004A3A2D"/>
    <w:rsid w:val="004A3CE3"/>
    <w:rsid w:val="004A3E64"/>
    <w:rsid w:val="004A4457"/>
    <w:rsid w:val="004A48CF"/>
    <w:rsid w:val="004A4C2B"/>
    <w:rsid w:val="004A4C61"/>
    <w:rsid w:val="004A60E7"/>
    <w:rsid w:val="004A67B5"/>
    <w:rsid w:val="004A6C84"/>
    <w:rsid w:val="004A766F"/>
    <w:rsid w:val="004A7E29"/>
    <w:rsid w:val="004B0B26"/>
    <w:rsid w:val="004B0C88"/>
    <w:rsid w:val="004B0F05"/>
    <w:rsid w:val="004B13CB"/>
    <w:rsid w:val="004B147D"/>
    <w:rsid w:val="004B1919"/>
    <w:rsid w:val="004B1968"/>
    <w:rsid w:val="004B2099"/>
    <w:rsid w:val="004B247F"/>
    <w:rsid w:val="004B2C30"/>
    <w:rsid w:val="004B2C42"/>
    <w:rsid w:val="004B30BA"/>
    <w:rsid w:val="004B383E"/>
    <w:rsid w:val="004B3B9C"/>
    <w:rsid w:val="004B3F9A"/>
    <w:rsid w:val="004B42DD"/>
    <w:rsid w:val="004B47A6"/>
    <w:rsid w:val="004B48F3"/>
    <w:rsid w:val="004B4B35"/>
    <w:rsid w:val="004B4BEB"/>
    <w:rsid w:val="004B516A"/>
    <w:rsid w:val="004B564F"/>
    <w:rsid w:val="004B6E2D"/>
    <w:rsid w:val="004B71D3"/>
    <w:rsid w:val="004B7E1D"/>
    <w:rsid w:val="004C077D"/>
    <w:rsid w:val="004C0B37"/>
    <w:rsid w:val="004C155C"/>
    <w:rsid w:val="004C2033"/>
    <w:rsid w:val="004C322D"/>
    <w:rsid w:val="004C4490"/>
    <w:rsid w:val="004C45E2"/>
    <w:rsid w:val="004C5677"/>
    <w:rsid w:val="004C5ECB"/>
    <w:rsid w:val="004C611E"/>
    <w:rsid w:val="004C6F47"/>
    <w:rsid w:val="004C7B53"/>
    <w:rsid w:val="004C7F9B"/>
    <w:rsid w:val="004D0B3A"/>
    <w:rsid w:val="004D0C3F"/>
    <w:rsid w:val="004D0FAD"/>
    <w:rsid w:val="004D11D1"/>
    <w:rsid w:val="004D153A"/>
    <w:rsid w:val="004D1757"/>
    <w:rsid w:val="004D1906"/>
    <w:rsid w:val="004D1D80"/>
    <w:rsid w:val="004D2213"/>
    <w:rsid w:val="004D2349"/>
    <w:rsid w:val="004D2865"/>
    <w:rsid w:val="004D2FD5"/>
    <w:rsid w:val="004D358F"/>
    <w:rsid w:val="004D3955"/>
    <w:rsid w:val="004D420E"/>
    <w:rsid w:val="004D42F6"/>
    <w:rsid w:val="004D4569"/>
    <w:rsid w:val="004D458C"/>
    <w:rsid w:val="004D4B23"/>
    <w:rsid w:val="004D4FE3"/>
    <w:rsid w:val="004D53A8"/>
    <w:rsid w:val="004D56F2"/>
    <w:rsid w:val="004D616E"/>
    <w:rsid w:val="004D633E"/>
    <w:rsid w:val="004D64EF"/>
    <w:rsid w:val="004D6718"/>
    <w:rsid w:val="004D676D"/>
    <w:rsid w:val="004D6B89"/>
    <w:rsid w:val="004D6F96"/>
    <w:rsid w:val="004D7695"/>
    <w:rsid w:val="004D78B1"/>
    <w:rsid w:val="004E0BDC"/>
    <w:rsid w:val="004E0DDC"/>
    <w:rsid w:val="004E0FAF"/>
    <w:rsid w:val="004E1150"/>
    <w:rsid w:val="004E1600"/>
    <w:rsid w:val="004E1D30"/>
    <w:rsid w:val="004E1F0A"/>
    <w:rsid w:val="004E2067"/>
    <w:rsid w:val="004E260D"/>
    <w:rsid w:val="004E2C98"/>
    <w:rsid w:val="004E2D2C"/>
    <w:rsid w:val="004E2E2F"/>
    <w:rsid w:val="004E30B4"/>
    <w:rsid w:val="004E3744"/>
    <w:rsid w:val="004E3BE0"/>
    <w:rsid w:val="004E45F7"/>
    <w:rsid w:val="004E47A4"/>
    <w:rsid w:val="004E48BC"/>
    <w:rsid w:val="004E5426"/>
    <w:rsid w:val="004E5555"/>
    <w:rsid w:val="004E57EC"/>
    <w:rsid w:val="004E5BE5"/>
    <w:rsid w:val="004E5F51"/>
    <w:rsid w:val="004E6108"/>
    <w:rsid w:val="004E6363"/>
    <w:rsid w:val="004E6442"/>
    <w:rsid w:val="004E664C"/>
    <w:rsid w:val="004E6941"/>
    <w:rsid w:val="004E6A47"/>
    <w:rsid w:val="004E6BF9"/>
    <w:rsid w:val="004E6C44"/>
    <w:rsid w:val="004E6DDD"/>
    <w:rsid w:val="004E73CE"/>
    <w:rsid w:val="004F12C3"/>
    <w:rsid w:val="004F1CF8"/>
    <w:rsid w:val="004F1D56"/>
    <w:rsid w:val="004F2023"/>
    <w:rsid w:val="004F21BD"/>
    <w:rsid w:val="004F285D"/>
    <w:rsid w:val="004F2C49"/>
    <w:rsid w:val="004F2FB3"/>
    <w:rsid w:val="004F2FC2"/>
    <w:rsid w:val="004F31AA"/>
    <w:rsid w:val="004F3D58"/>
    <w:rsid w:val="004F46F0"/>
    <w:rsid w:val="004F4E75"/>
    <w:rsid w:val="004F503B"/>
    <w:rsid w:val="004F53A3"/>
    <w:rsid w:val="004F5549"/>
    <w:rsid w:val="004F56FF"/>
    <w:rsid w:val="004F59E7"/>
    <w:rsid w:val="004F6B1D"/>
    <w:rsid w:val="004F6E5A"/>
    <w:rsid w:val="004F7650"/>
    <w:rsid w:val="005002E5"/>
    <w:rsid w:val="0050052F"/>
    <w:rsid w:val="005008F7"/>
    <w:rsid w:val="00500BBF"/>
    <w:rsid w:val="00500D9F"/>
    <w:rsid w:val="00500F28"/>
    <w:rsid w:val="00501415"/>
    <w:rsid w:val="0050150C"/>
    <w:rsid w:val="005016B1"/>
    <w:rsid w:val="00501946"/>
    <w:rsid w:val="00501B64"/>
    <w:rsid w:val="005027BE"/>
    <w:rsid w:val="005028A9"/>
    <w:rsid w:val="00503597"/>
    <w:rsid w:val="00504DDC"/>
    <w:rsid w:val="0050503F"/>
    <w:rsid w:val="005050BD"/>
    <w:rsid w:val="00505129"/>
    <w:rsid w:val="005051A0"/>
    <w:rsid w:val="005053F1"/>
    <w:rsid w:val="00505652"/>
    <w:rsid w:val="00505A34"/>
    <w:rsid w:val="00505B59"/>
    <w:rsid w:val="00505EF2"/>
    <w:rsid w:val="00506DFF"/>
    <w:rsid w:val="00510524"/>
    <w:rsid w:val="00510943"/>
    <w:rsid w:val="0051120C"/>
    <w:rsid w:val="005118D0"/>
    <w:rsid w:val="00511A5A"/>
    <w:rsid w:val="005122C6"/>
    <w:rsid w:val="005128C2"/>
    <w:rsid w:val="005132E8"/>
    <w:rsid w:val="005133E0"/>
    <w:rsid w:val="00513500"/>
    <w:rsid w:val="00513680"/>
    <w:rsid w:val="0051398F"/>
    <w:rsid w:val="005139BD"/>
    <w:rsid w:val="00514001"/>
    <w:rsid w:val="0051446E"/>
    <w:rsid w:val="0051448C"/>
    <w:rsid w:val="00515020"/>
    <w:rsid w:val="00515416"/>
    <w:rsid w:val="0051557D"/>
    <w:rsid w:val="00516154"/>
    <w:rsid w:val="0051619A"/>
    <w:rsid w:val="005162D9"/>
    <w:rsid w:val="005164B8"/>
    <w:rsid w:val="005168AE"/>
    <w:rsid w:val="005173A2"/>
    <w:rsid w:val="00517600"/>
    <w:rsid w:val="00517851"/>
    <w:rsid w:val="005179D7"/>
    <w:rsid w:val="00517E48"/>
    <w:rsid w:val="00517FF9"/>
    <w:rsid w:val="0052167B"/>
    <w:rsid w:val="00521A93"/>
    <w:rsid w:val="00521B93"/>
    <w:rsid w:val="00521F06"/>
    <w:rsid w:val="00524332"/>
    <w:rsid w:val="00524945"/>
    <w:rsid w:val="00525D7B"/>
    <w:rsid w:val="00526115"/>
    <w:rsid w:val="00526849"/>
    <w:rsid w:val="00526C7F"/>
    <w:rsid w:val="005273A6"/>
    <w:rsid w:val="00527985"/>
    <w:rsid w:val="0053085F"/>
    <w:rsid w:val="00531258"/>
    <w:rsid w:val="00531B5F"/>
    <w:rsid w:val="00532453"/>
    <w:rsid w:val="00532706"/>
    <w:rsid w:val="00532F5F"/>
    <w:rsid w:val="00534795"/>
    <w:rsid w:val="00534A4E"/>
    <w:rsid w:val="00535F6B"/>
    <w:rsid w:val="0053609A"/>
    <w:rsid w:val="005362BA"/>
    <w:rsid w:val="00536958"/>
    <w:rsid w:val="00536D6F"/>
    <w:rsid w:val="00537675"/>
    <w:rsid w:val="00540157"/>
    <w:rsid w:val="00541549"/>
    <w:rsid w:val="005415F1"/>
    <w:rsid w:val="0054210B"/>
    <w:rsid w:val="00542E17"/>
    <w:rsid w:val="00543303"/>
    <w:rsid w:val="00543E86"/>
    <w:rsid w:val="00544250"/>
    <w:rsid w:val="005449DA"/>
    <w:rsid w:val="00544B4F"/>
    <w:rsid w:val="00545387"/>
    <w:rsid w:val="00547629"/>
    <w:rsid w:val="00550065"/>
    <w:rsid w:val="00550310"/>
    <w:rsid w:val="00552B7F"/>
    <w:rsid w:val="00552F5F"/>
    <w:rsid w:val="00553D74"/>
    <w:rsid w:val="00553F9F"/>
    <w:rsid w:val="00553FA6"/>
    <w:rsid w:val="005542CD"/>
    <w:rsid w:val="00554329"/>
    <w:rsid w:val="00554B6B"/>
    <w:rsid w:val="00554EA0"/>
    <w:rsid w:val="00555BC4"/>
    <w:rsid w:val="0055647F"/>
    <w:rsid w:val="005566A0"/>
    <w:rsid w:val="005567D9"/>
    <w:rsid w:val="00556D17"/>
    <w:rsid w:val="00557AF7"/>
    <w:rsid w:val="00557C72"/>
    <w:rsid w:val="00557CAE"/>
    <w:rsid w:val="00560B4B"/>
    <w:rsid w:val="00560CB0"/>
    <w:rsid w:val="0056174B"/>
    <w:rsid w:val="005621C7"/>
    <w:rsid w:val="005627A4"/>
    <w:rsid w:val="00562AED"/>
    <w:rsid w:val="00562BF3"/>
    <w:rsid w:val="00562FA4"/>
    <w:rsid w:val="005633DD"/>
    <w:rsid w:val="00563D22"/>
    <w:rsid w:val="005643A0"/>
    <w:rsid w:val="005644E5"/>
    <w:rsid w:val="00564DD8"/>
    <w:rsid w:val="00565172"/>
    <w:rsid w:val="00565350"/>
    <w:rsid w:val="005654E1"/>
    <w:rsid w:val="00565936"/>
    <w:rsid w:val="005661D0"/>
    <w:rsid w:val="00566544"/>
    <w:rsid w:val="00566AA8"/>
    <w:rsid w:val="005671C7"/>
    <w:rsid w:val="00570063"/>
    <w:rsid w:val="005700BE"/>
    <w:rsid w:val="005700D6"/>
    <w:rsid w:val="00570198"/>
    <w:rsid w:val="0057027C"/>
    <w:rsid w:val="00570E9D"/>
    <w:rsid w:val="00570EDC"/>
    <w:rsid w:val="00571F00"/>
    <w:rsid w:val="005721B0"/>
    <w:rsid w:val="00572380"/>
    <w:rsid w:val="005725CA"/>
    <w:rsid w:val="00572933"/>
    <w:rsid w:val="00572A55"/>
    <w:rsid w:val="00572AE5"/>
    <w:rsid w:val="005736A9"/>
    <w:rsid w:val="00575115"/>
    <w:rsid w:val="00575314"/>
    <w:rsid w:val="0057571B"/>
    <w:rsid w:val="005757FA"/>
    <w:rsid w:val="00575B3C"/>
    <w:rsid w:val="00576509"/>
    <w:rsid w:val="00576E2D"/>
    <w:rsid w:val="00580925"/>
    <w:rsid w:val="00581012"/>
    <w:rsid w:val="005812E0"/>
    <w:rsid w:val="005816A8"/>
    <w:rsid w:val="0058220D"/>
    <w:rsid w:val="0058249F"/>
    <w:rsid w:val="00582F4D"/>
    <w:rsid w:val="00584028"/>
    <w:rsid w:val="005862BC"/>
    <w:rsid w:val="00586DCB"/>
    <w:rsid w:val="00587B18"/>
    <w:rsid w:val="00587F29"/>
    <w:rsid w:val="00590343"/>
    <w:rsid w:val="00590546"/>
    <w:rsid w:val="00590D92"/>
    <w:rsid w:val="0059146A"/>
    <w:rsid w:val="005916A5"/>
    <w:rsid w:val="0059209B"/>
    <w:rsid w:val="00592209"/>
    <w:rsid w:val="00592279"/>
    <w:rsid w:val="0059299D"/>
    <w:rsid w:val="00592A8A"/>
    <w:rsid w:val="0059311A"/>
    <w:rsid w:val="00593850"/>
    <w:rsid w:val="00594CCE"/>
    <w:rsid w:val="005955EB"/>
    <w:rsid w:val="00595C7E"/>
    <w:rsid w:val="00595F1C"/>
    <w:rsid w:val="0059601D"/>
    <w:rsid w:val="00596358"/>
    <w:rsid w:val="00596F69"/>
    <w:rsid w:val="00597787"/>
    <w:rsid w:val="00597944"/>
    <w:rsid w:val="005A021F"/>
    <w:rsid w:val="005A061F"/>
    <w:rsid w:val="005A0950"/>
    <w:rsid w:val="005A0A20"/>
    <w:rsid w:val="005A1A08"/>
    <w:rsid w:val="005A1E60"/>
    <w:rsid w:val="005A29D0"/>
    <w:rsid w:val="005A2F77"/>
    <w:rsid w:val="005A3488"/>
    <w:rsid w:val="005A34F2"/>
    <w:rsid w:val="005A3C71"/>
    <w:rsid w:val="005A4503"/>
    <w:rsid w:val="005A465E"/>
    <w:rsid w:val="005A4683"/>
    <w:rsid w:val="005A555E"/>
    <w:rsid w:val="005A5B51"/>
    <w:rsid w:val="005A60BB"/>
    <w:rsid w:val="005A649F"/>
    <w:rsid w:val="005A6755"/>
    <w:rsid w:val="005A6842"/>
    <w:rsid w:val="005A70BE"/>
    <w:rsid w:val="005A74C8"/>
    <w:rsid w:val="005A7CD2"/>
    <w:rsid w:val="005A7F44"/>
    <w:rsid w:val="005B0397"/>
    <w:rsid w:val="005B0C0F"/>
    <w:rsid w:val="005B0EB6"/>
    <w:rsid w:val="005B0FFF"/>
    <w:rsid w:val="005B1685"/>
    <w:rsid w:val="005B1B8D"/>
    <w:rsid w:val="005B2E8A"/>
    <w:rsid w:val="005B3328"/>
    <w:rsid w:val="005B3661"/>
    <w:rsid w:val="005B3BF5"/>
    <w:rsid w:val="005B3C0F"/>
    <w:rsid w:val="005B44A0"/>
    <w:rsid w:val="005B4583"/>
    <w:rsid w:val="005B4EDE"/>
    <w:rsid w:val="005B53B1"/>
    <w:rsid w:val="005B656E"/>
    <w:rsid w:val="005B70E7"/>
    <w:rsid w:val="005B7417"/>
    <w:rsid w:val="005B770F"/>
    <w:rsid w:val="005B787C"/>
    <w:rsid w:val="005B791D"/>
    <w:rsid w:val="005C003C"/>
    <w:rsid w:val="005C007C"/>
    <w:rsid w:val="005C023D"/>
    <w:rsid w:val="005C087B"/>
    <w:rsid w:val="005C0E69"/>
    <w:rsid w:val="005C1D07"/>
    <w:rsid w:val="005C215F"/>
    <w:rsid w:val="005C21DA"/>
    <w:rsid w:val="005C22C2"/>
    <w:rsid w:val="005C2701"/>
    <w:rsid w:val="005C27AD"/>
    <w:rsid w:val="005C2A04"/>
    <w:rsid w:val="005C2B96"/>
    <w:rsid w:val="005C354D"/>
    <w:rsid w:val="005C396C"/>
    <w:rsid w:val="005C3A6A"/>
    <w:rsid w:val="005C3ADF"/>
    <w:rsid w:val="005C3D6E"/>
    <w:rsid w:val="005C4027"/>
    <w:rsid w:val="005C41C8"/>
    <w:rsid w:val="005C420A"/>
    <w:rsid w:val="005C48C8"/>
    <w:rsid w:val="005C4FE3"/>
    <w:rsid w:val="005C50FA"/>
    <w:rsid w:val="005C51AE"/>
    <w:rsid w:val="005C5429"/>
    <w:rsid w:val="005C5475"/>
    <w:rsid w:val="005C57D7"/>
    <w:rsid w:val="005C66D3"/>
    <w:rsid w:val="005C683B"/>
    <w:rsid w:val="005C6C35"/>
    <w:rsid w:val="005C7346"/>
    <w:rsid w:val="005C7DC4"/>
    <w:rsid w:val="005D007D"/>
    <w:rsid w:val="005D07AE"/>
    <w:rsid w:val="005D1201"/>
    <w:rsid w:val="005D17A4"/>
    <w:rsid w:val="005D29C7"/>
    <w:rsid w:val="005D2A5B"/>
    <w:rsid w:val="005D30FF"/>
    <w:rsid w:val="005D3823"/>
    <w:rsid w:val="005D3CA9"/>
    <w:rsid w:val="005D3D76"/>
    <w:rsid w:val="005D3EE8"/>
    <w:rsid w:val="005D429D"/>
    <w:rsid w:val="005D4703"/>
    <w:rsid w:val="005D47AB"/>
    <w:rsid w:val="005D4FFF"/>
    <w:rsid w:val="005D514E"/>
    <w:rsid w:val="005D5CA6"/>
    <w:rsid w:val="005D60F8"/>
    <w:rsid w:val="005D6627"/>
    <w:rsid w:val="005D6DA7"/>
    <w:rsid w:val="005D7383"/>
    <w:rsid w:val="005D7563"/>
    <w:rsid w:val="005D7567"/>
    <w:rsid w:val="005D76FC"/>
    <w:rsid w:val="005D79C5"/>
    <w:rsid w:val="005D7BE1"/>
    <w:rsid w:val="005D7CD8"/>
    <w:rsid w:val="005D7F8A"/>
    <w:rsid w:val="005E0072"/>
    <w:rsid w:val="005E08FF"/>
    <w:rsid w:val="005E0D4E"/>
    <w:rsid w:val="005E0DF7"/>
    <w:rsid w:val="005E11AF"/>
    <w:rsid w:val="005E199B"/>
    <w:rsid w:val="005E1B5A"/>
    <w:rsid w:val="005E2179"/>
    <w:rsid w:val="005E22FB"/>
    <w:rsid w:val="005E2CA1"/>
    <w:rsid w:val="005E2ED7"/>
    <w:rsid w:val="005E325E"/>
    <w:rsid w:val="005E3363"/>
    <w:rsid w:val="005E3B34"/>
    <w:rsid w:val="005E3F28"/>
    <w:rsid w:val="005E44C4"/>
    <w:rsid w:val="005E4861"/>
    <w:rsid w:val="005E4C28"/>
    <w:rsid w:val="005E4CC0"/>
    <w:rsid w:val="005E508F"/>
    <w:rsid w:val="005E5AF7"/>
    <w:rsid w:val="005E6284"/>
    <w:rsid w:val="005E7428"/>
    <w:rsid w:val="005E7739"/>
    <w:rsid w:val="005E79F0"/>
    <w:rsid w:val="005E7ED4"/>
    <w:rsid w:val="005F02FF"/>
    <w:rsid w:val="005F0622"/>
    <w:rsid w:val="005F077D"/>
    <w:rsid w:val="005F12E9"/>
    <w:rsid w:val="005F148E"/>
    <w:rsid w:val="005F196D"/>
    <w:rsid w:val="005F1CF6"/>
    <w:rsid w:val="005F2010"/>
    <w:rsid w:val="005F27B6"/>
    <w:rsid w:val="005F2947"/>
    <w:rsid w:val="005F359C"/>
    <w:rsid w:val="005F374A"/>
    <w:rsid w:val="005F3F9C"/>
    <w:rsid w:val="005F40A3"/>
    <w:rsid w:val="005F4432"/>
    <w:rsid w:val="005F4AEF"/>
    <w:rsid w:val="005F4E0C"/>
    <w:rsid w:val="005F4E95"/>
    <w:rsid w:val="005F5550"/>
    <w:rsid w:val="005F57A6"/>
    <w:rsid w:val="005F59E5"/>
    <w:rsid w:val="005F5CF8"/>
    <w:rsid w:val="005F630E"/>
    <w:rsid w:val="005F6EE2"/>
    <w:rsid w:val="005F753C"/>
    <w:rsid w:val="005F78AB"/>
    <w:rsid w:val="005F7BC9"/>
    <w:rsid w:val="00600498"/>
    <w:rsid w:val="00600A82"/>
    <w:rsid w:val="006014E1"/>
    <w:rsid w:val="006017BF"/>
    <w:rsid w:val="00601B3C"/>
    <w:rsid w:val="00601ED9"/>
    <w:rsid w:val="00602D2B"/>
    <w:rsid w:val="006030CA"/>
    <w:rsid w:val="00603141"/>
    <w:rsid w:val="00603643"/>
    <w:rsid w:val="0060387C"/>
    <w:rsid w:val="00603CEC"/>
    <w:rsid w:val="00603F9C"/>
    <w:rsid w:val="006044B9"/>
    <w:rsid w:val="0060494A"/>
    <w:rsid w:val="00604BD5"/>
    <w:rsid w:val="006050E6"/>
    <w:rsid w:val="006051A0"/>
    <w:rsid w:val="006052EF"/>
    <w:rsid w:val="0060542B"/>
    <w:rsid w:val="00605972"/>
    <w:rsid w:val="006065FF"/>
    <w:rsid w:val="006066EC"/>
    <w:rsid w:val="006074B5"/>
    <w:rsid w:val="00607564"/>
    <w:rsid w:val="00610827"/>
    <w:rsid w:val="00610987"/>
    <w:rsid w:val="00611827"/>
    <w:rsid w:val="006124E3"/>
    <w:rsid w:val="00612BED"/>
    <w:rsid w:val="00612F1D"/>
    <w:rsid w:val="0061342D"/>
    <w:rsid w:val="00613ADC"/>
    <w:rsid w:val="0061485D"/>
    <w:rsid w:val="00614B83"/>
    <w:rsid w:val="00614E1C"/>
    <w:rsid w:val="00614F3B"/>
    <w:rsid w:val="0061512C"/>
    <w:rsid w:val="006154CC"/>
    <w:rsid w:val="00616490"/>
    <w:rsid w:val="00616768"/>
    <w:rsid w:val="0061691E"/>
    <w:rsid w:val="00616A2E"/>
    <w:rsid w:val="00616BBB"/>
    <w:rsid w:val="006175E7"/>
    <w:rsid w:val="006177B4"/>
    <w:rsid w:val="00617E60"/>
    <w:rsid w:val="0062062A"/>
    <w:rsid w:val="00621DCE"/>
    <w:rsid w:val="00621E53"/>
    <w:rsid w:val="00622D0A"/>
    <w:rsid w:val="00622D7D"/>
    <w:rsid w:val="00622E8E"/>
    <w:rsid w:val="00622EC4"/>
    <w:rsid w:val="00623602"/>
    <w:rsid w:val="006237A1"/>
    <w:rsid w:val="00623916"/>
    <w:rsid w:val="006239BB"/>
    <w:rsid w:val="00624473"/>
    <w:rsid w:val="00624983"/>
    <w:rsid w:val="00624E27"/>
    <w:rsid w:val="00625827"/>
    <w:rsid w:val="0062591B"/>
    <w:rsid w:val="0062699D"/>
    <w:rsid w:val="00627043"/>
    <w:rsid w:val="0062715C"/>
    <w:rsid w:val="0062780C"/>
    <w:rsid w:val="00627D75"/>
    <w:rsid w:val="00630149"/>
    <w:rsid w:val="006304B2"/>
    <w:rsid w:val="006308D8"/>
    <w:rsid w:val="00630EDF"/>
    <w:rsid w:val="006313B8"/>
    <w:rsid w:val="00631982"/>
    <w:rsid w:val="00632345"/>
    <w:rsid w:val="00632D94"/>
    <w:rsid w:val="00632E73"/>
    <w:rsid w:val="0063344A"/>
    <w:rsid w:val="006335AB"/>
    <w:rsid w:val="00633C94"/>
    <w:rsid w:val="006342B0"/>
    <w:rsid w:val="006342BC"/>
    <w:rsid w:val="00634C3D"/>
    <w:rsid w:val="00634F85"/>
    <w:rsid w:val="006352A1"/>
    <w:rsid w:val="0063554E"/>
    <w:rsid w:val="00636115"/>
    <w:rsid w:val="00636132"/>
    <w:rsid w:val="006366C6"/>
    <w:rsid w:val="00637999"/>
    <w:rsid w:val="00637B50"/>
    <w:rsid w:val="00637D5E"/>
    <w:rsid w:val="00641333"/>
    <w:rsid w:val="0064197A"/>
    <w:rsid w:val="0064252B"/>
    <w:rsid w:val="00642807"/>
    <w:rsid w:val="0064309C"/>
    <w:rsid w:val="0064337B"/>
    <w:rsid w:val="00643966"/>
    <w:rsid w:val="006440D8"/>
    <w:rsid w:val="006444FD"/>
    <w:rsid w:val="00644815"/>
    <w:rsid w:val="00644B04"/>
    <w:rsid w:val="00644B5D"/>
    <w:rsid w:val="00644E3B"/>
    <w:rsid w:val="00644ED7"/>
    <w:rsid w:val="00645045"/>
    <w:rsid w:val="006457B4"/>
    <w:rsid w:val="00645832"/>
    <w:rsid w:val="00646815"/>
    <w:rsid w:val="006478FC"/>
    <w:rsid w:val="00647ABE"/>
    <w:rsid w:val="00647B3A"/>
    <w:rsid w:val="006506CE"/>
    <w:rsid w:val="00652034"/>
    <w:rsid w:val="0065307E"/>
    <w:rsid w:val="00653835"/>
    <w:rsid w:val="0065416D"/>
    <w:rsid w:val="00654495"/>
    <w:rsid w:val="006549AB"/>
    <w:rsid w:val="00654A76"/>
    <w:rsid w:val="00654BDF"/>
    <w:rsid w:val="006566D6"/>
    <w:rsid w:val="00656CB8"/>
    <w:rsid w:val="00656EF5"/>
    <w:rsid w:val="00657058"/>
    <w:rsid w:val="00657FBC"/>
    <w:rsid w:val="0066016C"/>
    <w:rsid w:val="0066048D"/>
    <w:rsid w:val="006604F1"/>
    <w:rsid w:val="006607C7"/>
    <w:rsid w:val="0066177E"/>
    <w:rsid w:val="00661D69"/>
    <w:rsid w:val="00663792"/>
    <w:rsid w:val="006647CF"/>
    <w:rsid w:val="00664D35"/>
    <w:rsid w:val="006651C8"/>
    <w:rsid w:val="0066555A"/>
    <w:rsid w:val="00665722"/>
    <w:rsid w:val="00665B0F"/>
    <w:rsid w:val="006660D0"/>
    <w:rsid w:val="006666B4"/>
    <w:rsid w:val="006670E4"/>
    <w:rsid w:val="00667537"/>
    <w:rsid w:val="00667A0B"/>
    <w:rsid w:val="00667EA4"/>
    <w:rsid w:val="00667F3E"/>
    <w:rsid w:val="0067024D"/>
    <w:rsid w:val="006705B6"/>
    <w:rsid w:val="006712DB"/>
    <w:rsid w:val="006712F0"/>
    <w:rsid w:val="00671653"/>
    <w:rsid w:val="00671EA6"/>
    <w:rsid w:val="006723E0"/>
    <w:rsid w:val="006727C4"/>
    <w:rsid w:val="00672BA2"/>
    <w:rsid w:val="006738BE"/>
    <w:rsid w:val="00673DFC"/>
    <w:rsid w:val="00674618"/>
    <w:rsid w:val="00674C51"/>
    <w:rsid w:val="00674E30"/>
    <w:rsid w:val="006750E6"/>
    <w:rsid w:val="00675271"/>
    <w:rsid w:val="00675809"/>
    <w:rsid w:val="00675832"/>
    <w:rsid w:val="00675C9B"/>
    <w:rsid w:val="0067621D"/>
    <w:rsid w:val="0067716D"/>
    <w:rsid w:val="00677460"/>
    <w:rsid w:val="00677796"/>
    <w:rsid w:val="00677C0B"/>
    <w:rsid w:val="006806A5"/>
    <w:rsid w:val="00680D02"/>
    <w:rsid w:val="0068104F"/>
    <w:rsid w:val="00681646"/>
    <w:rsid w:val="0068174C"/>
    <w:rsid w:val="006822CC"/>
    <w:rsid w:val="0068231D"/>
    <w:rsid w:val="00682524"/>
    <w:rsid w:val="00682CCC"/>
    <w:rsid w:val="00683024"/>
    <w:rsid w:val="0068383F"/>
    <w:rsid w:val="00683D24"/>
    <w:rsid w:val="0068434F"/>
    <w:rsid w:val="0068464B"/>
    <w:rsid w:val="00684D3E"/>
    <w:rsid w:val="00684F74"/>
    <w:rsid w:val="00685789"/>
    <w:rsid w:val="00685C57"/>
    <w:rsid w:val="0068661E"/>
    <w:rsid w:val="00686E04"/>
    <w:rsid w:val="0068778B"/>
    <w:rsid w:val="0068790C"/>
    <w:rsid w:val="00687FED"/>
    <w:rsid w:val="00690F6C"/>
    <w:rsid w:val="00691A55"/>
    <w:rsid w:val="00692159"/>
    <w:rsid w:val="00692B5D"/>
    <w:rsid w:val="00692BFD"/>
    <w:rsid w:val="00692F9C"/>
    <w:rsid w:val="00693265"/>
    <w:rsid w:val="0069357F"/>
    <w:rsid w:val="00693895"/>
    <w:rsid w:val="00693B16"/>
    <w:rsid w:val="00693D92"/>
    <w:rsid w:val="00694973"/>
    <w:rsid w:val="00694C4D"/>
    <w:rsid w:val="00695BA4"/>
    <w:rsid w:val="0069652C"/>
    <w:rsid w:val="00696CC9"/>
    <w:rsid w:val="00696EBB"/>
    <w:rsid w:val="00697171"/>
    <w:rsid w:val="006974FA"/>
    <w:rsid w:val="00697DE3"/>
    <w:rsid w:val="006A03DF"/>
    <w:rsid w:val="006A0883"/>
    <w:rsid w:val="006A08BA"/>
    <w:rsid w:val="006A119F"/>
    <w:rsid w:val="006A11FC"/>
    <w:rsid w:val="006A1F3B"/>
    <w:rsid w:val="006A289E"/>
    <w:rsid w:val="006A29ED"/>
    <w:rsid w:val="006A30AC"/>
    <w:rsid w:val="006A34A4"/>
    <w:rsid w:val="006A36FD"/>
    <w:rsid w:val="006A3ABA"/>
    <w:rsid w:val="006A41C5"/>
    <w:rsid w:val="006A4F4A"/>
    <w:rsid w:val="006A53AF"/>
    <w:rsid w:val="006A53F2"/>
    <w:rsid w:val="006A594D"/>
    <w:rsid w:val="006A6153"/>
    <w:rsid w:val="006A6CF4"/>
    <w:rsid w:val="006A7027"/>
    <w:rsid w:val="006A72D2"/>
    <w:rsid w:val="006A79FE"/>
    <w:rsid w:val="006A7DB6"/>
    <w:rsid w:val="006A7DD7"/>
    <w:rsid w:val="006B0D25"/>
    <w:rsid w:val="006B1155"/>
    <w:rsid w:val="006B15FD"/>
    <w:rsid w:val="006B1643"/>
    <w:rsid w:val="006B1C32"/>
    <w:rsid w:val="006B1D50"/>
    <w:rsid w:val="006B1E1A"/>
    <w:rsid w:val="006B288A"/>
    <w:rsid w:val="006B2D67"/>
    <w:rsid w:val="006B3958"/>
    <w:rsid w:val="006B4021"/>
    <w:rsid w:val="006B4BB1"/>
    <w:rsid w:val="006B6444"/>
    <w:rsid w:val="006B65CB"/>
    <w:rsid w:val="006B6853"/>
    <w:rsid w:val="006B70CC"/>
    <w:rsid w:val="006B7603"/>
    <w:rsid w:val="006B7935"/>
    <w:rsid w:val="006B7CB2"/>
    <w:rsid w:val="006B7E55"/>
    <w:rsid w:val="006C0147"/>
    <w:rsid w:val="006C1526"/>
    <w:rsid w:val="006C1598"/>
    <w:rsid w:val="006C1B33"/>
    <w:rsid w:val="006C247D"/>
    <w:rsid w:val="006C28F2"/>
    <w:rsid w:val="006C30CE"/>
    <w:rsid w:val="006C31F3"/>
    <w:rsid w:val="006C3767"/>
    <w:rsid w:val="006C38B4"/>
    <w:rsid w:val="006C38BA"/>
    <w:rsid w:val="006C4917"/>
    <w:rsid w:val="006C4B50"/>
    <w:rsid w:val="006C4BA1"/>
    <w:rsid w:val="006C51B6"/>
    <w:rsid w:val="006C5FAF"/>
    <w:rsid w:val="006C78C1"/>
    <w:rsid w:val="006C7C77"/>
    <w:rsid w:val="006D0249"/>
    <w:rsid w:val="006D033A"/>
    <w:rsid w:val="006D0C17"/>
    <w:rsid w:val="006D1456"/>
    <w:rsid w:val="006D1EF5"/>
    <w:rsid w:val="006D20ED"/>
    <w:rsid w:val="006D2A97"/>
    <w:rsid w:val="006D2B9D"/>
    <w:rsid w:val="006D37F7"/>
    <w:rsid w:val="006D535A"/>
    <w:rsid w:val="006D5422"/>
    <w:rsid w:val="006D5521"/>
    <w:rsid w:val="006D5578"/>
    <w:rsid w:val="006D5A0F"/>
    <w:rsid w:val="006D5A82"/>
    <w:rsid w:val="006D5F89"/>
    <w:rsid w:val="006D5FC7"/>
    <w:rsid w:val="006D6A37"/>
    <w:rsid w:val="006D6B8C"/>
    <w:rsid w:val="006D709D"/>
    <w:rsid w:val="006D7751"/>
    <w:rsid w:val="006D7793"/>
    <w:rsid w:val="006D7ABB"/>
    <w:rsid w:val="006D7C27"/>
    <w:rsid w:val="006D7D41"/>
    <w:rsid w:val="006D7D69"/>
    <w:rsid w:val="006E0BC3"/>
    <w:rsid w:val="006E0C66"/>
    <w:rsid w:val="006E11A3"/>
    <w:rsid w:val="006E1DDB"/>
    <w:rsid w:val="006E1E57"/>
    <w:rsid w:val="006E322E"/>
    <w:rsid w:val="006E3983"/>
    <w:rsid w:val="006E39E0"/>
    <w:rsid w:val="006E4602"/>
    <w:rsid w:val="006E4679"/>
    <w:rsid w:val="006E499F"/>
    <w:rsid w:val="006E4AE3"/>
    <w:rsid w:val="006E4EC3"/>
    <w:rsid w:val="006E51A8"/>
    <w:rsid w:val="006E5291"/>
    <w:rsid w:val="006E534B"/>
    <w:rsid w:val="006E5492"/>
    <w:rsid w:val="006E5756"/>
    <w:rsid w:val="006E5A72"/>
    <w:rsid w:val="006E631B"/>
    <w:rsid w:val="006E6C4F"/>
    <w:rsid w:val="006E75F1"/>
    <w:rsid w:val="006E771E"/>
    <w:rsid w:val="006E7BD2"/>
    <w:rsid w:val="006F090F"/>
    <w:rsid w:val="006F0D3D"/>
    <w:rsid w:val="006F13E7"/>
    <w:rsid w:val="006F1B9D"/>
    <w:rsid w:val="006F2581"/>
    <w:rsid w:val="006F2C70"/>
    <w:rsid w:val="006F3698"/>
    <w:rsid w:val="006F3EAE"/>
    <w:rsid w:val="006F4C57"/>
    <w:rsid w:val="006F6148"/>
    <w:rsid w:val="006F6285"/>
    <w:rsid w:val="006F6970"/>
    <w:rsid w:val="006F6BF5"/>
    <w:rsid w:val="006F6E5B"/>
    <w:rsid w:val="00700381"/>
    <w:rsid w:val="00700A0C"/>
    <w:rsid w:val="0070128C"/>
    <w:rsid w:val="00701965"/>
    <w:rsid w:val="00701B2E"/>
    <w:rsid w:val="00702DD8"/>
    <w:rsid w:val="007030A3"/>
    <w:rsid w:val="00703C47"/>
    <w:rsid w:val="007043A2"/>
    <w:rsid w:val="0070450D"/>
    <w:rsid w:val="00704B78"/>
    <w:rsid w:val="0070550E"/>
    <w:rsid w:val="007059A2"/>
    <w:rsid w:val="007059FA"/>
    <w:rsid w:val="00705B37"/>
    <w:rsid w:val="00705EC6"/>
    <w:rsid w:val="007069A3"/>
    <w:rsid w:val="00706DE9"/>
    <w:rsid w:val="007077D8"/>
    <w:rsid w:val="0070797E"/>
    <w:rsid w:val="00707BE6"/>
    <w:rsid w:val="00710235"/>
    <w:rsid w:val="00710395"/>
    <w:rsid w:val="007103CA"/>
    <w:rsid w:val="007104DF"/>
    <w:rsid w:val="00710872"/>
    <w:rsid w:val="00711130"/>
    <w:rsid w:val="007119DE"/>
    <w:rsid w:val="00711E7E"/>
    <w:rsid w:val="0071331E"/>
    <w:rsid w:val="007138B5"/>
    <w:rsid w:val="00713BCB"/>
    <w:rsid w:val="00714163"/>
    <w:rsid w:val="0071441D"/>
    <w:rsid w:val="0071463B"/>
    <w:rsid w:val="0071521E"/>
    <w:rsid w:val="00715497"/>
    <w:rsid w:val="00715729"/>
    <w:rsid w:val="00715D2F"/>
    <w:rsid w:val="0071682E"/>
    <w:rsid w:val="007168D7"/>
    <w:rsid w:val="00716B52"/>
    <w:rsid w:val="00716C79"/>
    <w:rsid w:val="007170DA"/>
    <w:rsid w:val="00717482"/>
    <w:rsid w:val="007175BD"/>
    <w:rsid w:val="00717627"/>
    <w:rsid w:val="00717795"/>
    <w:rsid w:val="00717851"/>
    <w:rsid w:val="007179E8"/>
    <w:rsid w:val="00717FA1"/>
    <w:rsid w:val="0072151A"/>
    <w:rsid w:val="00721A15"/>
    <w:rsid w:val="00721D17"/>
    <w:rsid w:val="00721DC5"/>
    <w:rsid w:val="00722071"/>
    <w:rsid w:val="00722418"/>
    <w:rsid w:val="00722552"/>
    <w:rsid w:val="007231DA"/>
    <w:rsid w:val="007231E0"/>
    <w:rsid w:val="0072360D"/>
    <w:rsid w:val="00723611"/>
    <w:rsid w:val="00723998"/>
    <w:rsid w:val="00724CC1"/>
    <w:rsid w:val="00724D68"/>
    <w:rsid w:val="00725DE4"/>
    <w:rsid w:val="00726345"/>
    <w:rsid w:val="0072637C"/>
    <w:rsid w:val="00727342"/>
    <w:rsid w:val="007275F0"/>
    <w:rsid w:val="00727A97"/>
    <w:rsid w:val="00727D92"/>
    <w:rsid w:val="00727DA1"/>
    <w:rsid w:val="00730912"/>
    <w:rsid w:val="00730BA8"/>
    <w:rsid w:val="00730C88"/>
    <w:rsid w:val="00731801"/>
    <w:rsid w:val="00731A19"/>
    <w:rsid w:val="00731D3B"/>
    <w:rsid w:val="007328F7"/>
    <w:rsid w:val="007330A1"/>
    <w:rsid w:val="00733B4F"/>
    <w:rsid w:val="00734544"/>
    <w:rsid w:val="00734B9E"/>
    <w:rsid w:val="00734CB5"/>
    <w:rsid w:val="00735753"/>
    <w:rsid w:val="00735E2B"/>
    <w:rsid w:val="00735FFC"/>
    <w:rsid w:val="00736A49"/>
    <w:rsid w:val="00736F50"/>
    <w:rsid w:val="0073777E"/>
    <w:rsid w:val="00737B21"/>
    <w:rsid w:val="00737CE0"/>
    <w:rsid w:val="007402D4"/>
    <w:rsid w:val="00740DEE"/>
    <w:rsid w:val="00740F99"/>
    <w:rsid w:val="007416BA"/>
    <w:rsid w:val="007428EB"/>
    <w:rsid w:val="00742956"/>
    <w:rsid w:val="00743E4F"/>
    <w:rsid w:val="00744258"/>
    <w:rsid w:val="0074483B"/>
    <w:rsid w:val="00744876"/>
    <w:rsid w:val="00746147"/>
    <w:rsid w:val="00746F4C"/>
    <w:rsid w:val="007471AE"/>
    <w:rsid w:val="007505A8"/>
    <w:rsid w:val="007508CD"/>
    <w:rsid w:val="00750AEA"/>
    <w:rsid w:val="007510A0"/>
    <w:rsid w:val="00751376"/>
    <w:rsid w:val="007517BE"/>
    <w:rsid w:val="00751E63"/>
    <w:rsid w:val="00751FCE"/>
    <w:rsid w:val="00752054"/>
    <w:rsid w:val="00752391"/>
    <w:rsid w:val="007530B6"/>
    <w:rsid w:val="00753278"/>
    <w:rsid w:val="007533D8"/>
    <w:rsid w:val="0075352B"/>
    <w:rsid w:val="00753B18"/>
    <w:rsid w:val="007543DC"/>
    <w:rsid w:val="007544F8"/>
    <w:rsid w:val="00754C47"/>
    <w:rsid w:val="007556AA"/>
    <w:rsid w:val="007571BD"/>
    <w:rsid w:val="00757361"/>
    <w:rsid w:val="00757365"/>
    <w:rsid w:val="00757660"/>
    <w:rsid w:val="0075766B"/>
    <w:rsid w:val="00757760"/>
    <w:rsid w:val="00757C08"/>
    <w:rsid w:val="00757CA6"/>
    <w:rsid w:val="007601F9"/>
    <w:rsid w:val="00760551"/>
    <w:rsid w:val="007605D5"/>
    <w:rsid w:val="00761A8A"/>
    <w:rsid w:val="0076202F"/>
    <w:rsid w:val="00762C73"/>
    <w:rsid w:val="007631A1"/>
    <w:rsid w:val="00764202"/>
    <w:rsid w:val="00764B12"/>
    <w:rsid w:val="00764BF9"/>
    <w:rsid w:val="007654F1"/>
    <w:rsid w:val="007659F0"/>
    <w:rsid w:val="00765B7E"/>
    <w:rsid w:val="007665EE"/>
    <w:rsid w:val="00766D8D"/>
    <w:rsid w:val="00766EC9"/>
    <w:rsid w:val="007670A2"/>
    <w:rsid w:val="0076750B"/>
    <w:rsid w:val="00767B26"/>
    <w:rsid w:val="00767C55"/>
    <w:rsid w:val="007705E6"/>
    <w:rsid w:val="007707CA"/>
    <w:rsid w:val="00770DD6"/>
    <w:rsid w:val="00770EB5"/>
    <w:rsid w:val="00771413"/>
    <w:rsid w:val="00771B92"/>
    <w:rsid w:val="00772214"/>
    <w:rsid w:val="0077253D"/>
    <w:rsid w:val="00772D72"/>
    <w:rsid w:val="00772F14"/>
    <w:rsid w:val="00772FE8"/>
    <w:rsid w:val="00773E4A"/>
    <w:rsid w:val="007745B4"/>
    <w:rsid w:val="0077491F"/>
    <w:rsid w:val="00775B84"/>
    <w:rsid w:val="00775D90"/>
    <w:rsid w:val="00776508"/>
    <w:rsid w:val="0077662F"/>
    <w:rsid w:val="00776C15"/>
    <w:rsid w:val="007770D1"/>
    <w:rsid w:val="0077755A"/>
    <w:rsid w:val="00777EAD"/>
    <w:rsid w:val="00780B77"/>
    <w:rsid w:val="00780FF8"/>
    <w:rsid w:val="007813FB"/>
    <w:rsid w:val="00781463"/>
    <w:rsid w:val="0078191F"/>
    <w:rsid w:val="00781AB8"/>
    <w:rsid w:val="00781B0D"/>
    <w:rsid w:val="00781C25"/>
    <w:rsid w:val="00781FF8"/>
    <w:rsid w:val="00782F72"/>
    <w:rsid w:val="007830EE"/>
    <w:rsid w:val="0078320C"/>
    <w:rsid w:val="007835A8"/>
    <w:rsid w:val="00783C48"/>
    <w:rsid w:val="00783EB5"/>
    <w:rsid w:val="00783EC7"/>
    <w:rsid w:val="007847EF"/>
    <w:rsid w:val="007850D0"/>
    <w:rsid w:val="007850DE"/>
    <w:rsid w:val="00785648"/>
    <w:rsid w:val="00785CBA"/>
    <w:rsid w:val="00785E1F"/>
    <w:rsid w:val="0078642E"/>
    <w:rsid w:val="00786449"/>
    <w:rsid w:val="007864F5"/>
    <w:rsid w:val="00786B86"/>
    <w:rsid w:val="00787296"/>
    <w:rsid w:val="007876E4"/>
    <w:rsid w:val="0078785E"/>
    <w:rsid w:val="00787DF2"/>
    <w:rsid w:val="007902D8"/>
    <w:rsid w:val="00790A75"/>
    <w:rsid w:val="00790C12"/>
    <w:rsid w:val="00790F33"/>
    <w:rsid w:val="00791087"/>
    <w:rsid w:val="0079119B"/>
    <w:rsid w:val="00791362"/>
    <w:rsid w:val="0079139A"/>
    <w:rsid w:val="00791E35"/>
    <w:rsid w:val="007925A2"/>
    <w:rsid w:val="007928ED"/>
    <w:rsid w:val="00794023"/>
    <w:rsid w:val="00794064"/>
    <w:rsid w:val="0079476E"/>
    <w:rsid w:val="00794911"/>
    <w:rsid w:val="00794A65"/>
    <w:rsid w:val="00794E3A"/>
    <w:rsid w:val="00795098"/>
    <w:rsid w:val="0079673D"/>
    <w:rsid w:val="007973EB"/>
    <w:rsid w:val="00797486"/>
    <w:rsid w:val="00797C81"/>
    <w:rsid w:val="007A020B"/>
    <w:rsid w:val="007A0368"/>
    <w:rsid w:val="007A0C98"/>
    <w:rsid w:val="007A0CED"/>
    <w:rsid w:val="007A12A8"/>
    <w:rsid w:val="007A1637"/>
    <w:rsid w:val="007A17E3"/>
    <w:rsid w:val="007A1948"/>
    <w:rsid w:val="007A1F99"/>
    <w:rsid w:val="007A20C3"/>
    <w:rsid w:val="007A2CC7"/>
    <w:rsid w:val="007A30B1"/>
    <w:rsid w:val="007A3267"/>
    <w:rsid w:val="007A33AC"/>
    <w:rsid w:val="007A3FFB"/>
    <w:rsid w:val="007A4852"/>
    <w:rsid w:val="007A4AE5"/>
    <w:rsid w:val="007A4D73"/>
    <w:rsid w:val="007A4F06"/>
    <w:rsid w:val="007A533B"/>
    <w:rsid w:val="007A5942"/>
    <w:rsid w:val="007A59B3"/>
    <w:rsid w:val="007A60E0"/>
    <w:rsid w:val="007A642C"/>
    <w:rsid w:val="007A645B"/>
    <w:rsid w:val="007A6561"/>
    <w:rsid w:val="007A65F9"/>
    <w:rsid w:val="007A6BBC"/>
    <w:rsid w:val="007A6C80"/>
    <w:rsid w:val="007A6E22"/>
    <w:rsid w:val="007A70D7"/>
    <w:rsid w:val="007A74FD"/>
    <w:rsid w:val="007A7AAC"/>
    <w:rsid w:val="007A7DFF"/>
    <w:rsid w:val="007B0CDD"/>
    <w:rsid w:val="007B0F19"/>
    <w:rsid w:val="007B11D9"/>
    <w:rsid w:val="007B174A"/>
    <w:rsid w:val="007B1799"/>
    <w:rsid w:val="007B1A52"/>
    <w:rsid w:val="007B1CBE"/>
    <w:rsid w:val="007B1FC3"/>
    <w:rsid w:val="007B2273"/>
    <w:rsid w:val="007B28F3"/>
    <w:rsid w:val="007B3D2A"/>
    <w:rsid w:val="007B4142"/>
    <w:rsid w:val="007B415C"/>
    <w:rsid w:val="007B456C"/>
    <w:rsid w:val="007B4ECF"/>
    <w:rsid w:val="007B5983"/>
    <w:rsid w:val="007B5F76"/>
    <w:rsid w:val="007B5F7E"/>
    <w:rsid w:val="007B653F"/>
    <w:rsid w:val="007B6BDB"/>
    <w:rsid w:val="007B7262"/>
    <w:rsid w:val="007B7624"/>
    <w:rsid w:val="007B76F2"/>
    <w:rsid w:val="007B78C9"/>
    <w:rsid w:val="007B7CD4"/>
    <w:rsid w:val="007C02CF"/>
    <w:rsid w:val="007C02EC"/>
    <w:rsid w:val="007C0399"/>
    <w:rsid w:val="007C16C1"/>
    <w:rsid w:val="007C1CE7"/>
    <w:rsid w:val="007C1D11"/>
    <w:rsid w:val="007C3052"/>
    <w:rsid w:val="007C3BA7"/>
    <w:rsid w:val="007C3EFC"/>
    <w:rsid w:val="007C485B"/>
    <w:rsid w:val="007C48CC"/>
    <w:rsid w:val="007C4B82"/>
    <w:rsid w:val="007C4C39"/>
    <w:rsid w:val="007C4D6D"/>
    <w:rsid w:val="007C59B0"/>
    <w:rsid w:val="007C676E"/>
    <w:rsid w:val="007C6A47"/>
    <w:rsid w:val="007C7794"/>
    <w:rsid w:val="007C7866"/>
    <w:rsid w:val="007C7D8B"/>
    <w:rsid w:val="007D05D5"/>
    <w:rsid w:val="007D0B5E"/>
    <w:rsid w:val="007D0DD6"/>
    <w:rsid w:val="007D0F02"/>
    <w:rsid w:val="007D150A"/>
    <w:rsid w:val="007D288F"/>
    <w:rsid w:val="007D2B93"/>
    <w:rsid w:val="007D2D2D"/>
    <w:rsid w:val="007D39E0"/>
    <w:rsid w:val="007D3B81"/>
    <w:rsid w:val="007D3C0A"/>
    <w:rsid w:val="007D3F69"/>
    <w:rsid w:val="007D4599"/>
    <w:rsid w:val="007D478A"/>
    <w:rsid w:val="007D49AE"/>
    <w:rsid w:val="007D4C58"/>
    <w:rsid w:val="007D4C88"/>
    <w:rsid w:val="007D5347"/>
    <w:rsid w:val="007D5541"/>
    <w:rsid w:val="007D5862"/>
    <w:rsid w:val="007D6016"/>
    <w:rsid w:val="007D651F"/>
    <w:rsid w:val="007D6AA9"/>
    <w:rsid w:val="007D6B5B"/>
    <w:rsid w:val="007D6F1A"/>
    <w:rsid w:val="007D76B5"/>
    <w:rsid w:val="007D7AE5"/>
    <w:rsid w:val="007E00C2"/>
    <w:rsid w:val="007E0798"/>
    <w:rsid w:val="007E07D9"/>
    <w:rsid w:val="007E1155"/>
    <w:rsid w:val="007E29FE"/>
    <w:rsid w:val="007E2AB1"/>
    <w:rsid w:val="007E3255"/>
    <w:rsid w:val="007E4A8B"/>
    <w:rsid w:val="007E4D45"/>
    <w:rsid w:val="007E4FCB"/>
    <w:rsid w:val="007E58AB"/>
    <w:rsid w:val="007E5C96"/>
    <w:rsid w:val="007E616C"/>
    <w:rsid w:val="007E65E1"/>
    <w:rsid w:val="007E68D2"/>
    <w:rsid w:val="007E6C38"/>
    <w:rsid w:val="007E7070"/>
    <w:rsid w:val="007E7135"/>
    <w:rsid w:val="007E7270"/>
    <w:rsid w:val="007E74D1"/>
    <w:rsid w:val="007E753D"/>
    <w:rsid w:val="007E7584"/>
    <w:rsid w:val="007E7A58"/>
    <w:rsid w:val="007F189D"/>
    <w:rsid w:val="007F1F9C"/>
    <w:rsid w:val="007F295A"/>
    <w:rsid w:val="007F29AF"/>
    <w:rsid w:val="007F29D4"/>
    <w:rsid w:val="007F31C0"/>
    <w:rsid w:val="007F32B8"/>
    <w:rsid w:val="007F391E"/>
    <w:rsid w:val="007F3B12"/>
    <w:rsid w:val="007F3C74"/>
    <w:rsid w:val="007F3ED2"/>
    <w:rsid w:val="007F423E"/>
    <w:rsid w:val="007F534C"/>
    <w:rsid w:val="007F5F30"/>
    <w:rsid w:val="007F6049"/>
    <w:rsid w:val="007F60A0"/>
    <w:rsid w:val="007F6384"/>
    <w:rsid w:val="007F72E2"/>
    <w:rsid w:val="007F7B1B"/>
    <w:rsid w:val="00800E53"/>
    <w:rsid w:val="00801115"/>
    <w:rsid w:val="0080164D"/>
    <w:rsid w:val="00802CC1"/>
    <w:rsid w:val="0080307B"/>
    <w:rsid w:val="00803C64"/>
    <w:rsid w:val="0080444D"/>
    <w:rsid w:val="00805430"/>
    <w:rsid w:val="008054FA"/>
    <w:rsid w:val="00805F13"/>
    <w:rsid w:val="00805F72"/>
    <w:rsid w:val="008063F6"/>
    <w:rsid w:val="00806853"/>
    <w:rsid w:val="0080785A"/>
    <w:rsid w:val="00807A7E"/>
    <w:rsid w:val="00807AF1"/>
    <w:rsid w:val="00810723"/>
    <w:rsid w:val="00810D5D"/>
    <w:rsid w:val="00810E42"/>
    <w:rsid w:val="00810F32"/>
    <w:rsid w:val="00811926"/>
    <w:rsid w:val="00811E15"/>
    <w:rsid w:val="00811F1E"/>
    <w:rsid w:val="00812D38"/>
    <w:rsid w:val="00813471"/>
    <w:rsid w:val="0081370E"/>
    <w:rsid w:val="008144B9"/>
    <w:rsid w:val="00814614"/>
    <w:rsid w:val="00814828"/>
    <w:rsid w:val="00814A95"/>
    <w:rsid w:val="00814C8F"/>
    <w:rsid w:val="00814EC9"/>
    <w:rsid w:val="008151C7"/>
    <w:rsid w:val="0081546B"/>
    <w:rsid w:val="00815671"/>
    <w:rsid w:val="00815A6C"/>
    <w:rsid w:val="00815AAA"/>
    <w:rsid w:val="00815D42"/>
    <w:rsid w:val="0081663D"/>
    <w:rsid w:val="00817596"/>
    <w:rsid w:val="008176E1"/>
    <w:rsid w:val="00817B4D"/>
    <w:rsid w:val="0082088B"/>
    <w:rsid w:val="00820894"/>
    <w:rsid w:val="00820E20"/>
    <w:rsid w:val="008214BE"/>
    <w:rsid w:val="0082161A"/>
    <w:rsid w:val="008219DD"/>
    <w:rsid w:val="00821A89"/>
    <w:rsid w:val="00822C92"/>
    <w:rsid w:val="00822C96"/>
    <w:rsid w:val="0082314D"/>
    <w:rsid w:val="00823481"/>
    <w:rsid w:val="00824A03"/>
    <w:rsid w:val="00824AD0"/>
    <w:rsid w:val="008255FA"/>
    <w:rsid w:val="0082575B"/>
    <w:rsid w:val="00825CB4"/>
    <w:rsid w:val="008260C3"/>
    <w:rsid w:val="00826107"/>
    <w:rsid w:val="00826231"/>
    <w:rsid w:val="00826B10"/>
    <w:rsid w:val="00826C9E"/>
    <w:rsid w:val="00826CD8"/>
    <w:rsid w:val="00826D81"/>
    <w:rsid w:val="00826DF1"/>
    <w:rsid w:val="00826E5D"/>
    <w:rsid w:val="00826E65"/>
    <w:rsid w:val="00827241"/>
    <w:rsid w:val="008274DE"/>
    <w:rsid w:val="00827F1B"/>
    <w:rsid w:val="008300F1"/>
    <w:rsid w:val="008301BD"/>
    <w:rsid w:val="008302A9"/>
    <w:rsid w:val="00830950"/>
    <w:rsid w:val="00830FC2"/>
    <w:rsid w:val="008311F7"/>
    <w:rsid w:val="00831FBF"/>
    <w:rsid w:val="00832311"/>
    <w:rsid w:val="00832459"/>
    <w:rsid w:val="00832D56"/>
    <w:rsid w:val="008330E4"/>
    <w:rsid w:val="00833AA6"/>
    <w:rsid w:val="00834048"/>
    <w:rsid w:val="008346FD"/>
    <w:rsid w:val="00834CF3"/>
    <w:rsid w:val="00834F28"/>
    <w:rsid w:val="00835DA6"/>
    <w:rsid w:val="00835EF2"/>
    <w:rsid w:val="00836596"/>
    <w:rsid w:val="00836597"/>
    <w:rsid w:val="0083662A"/>
    <w:rsid w:val="00836938"/>
    <w:rsid w:val="008369A9"/>
    <w:rsid w:val="00837277"/>
    <w:rsid w:val="008372FD"/>
    <w:rsid w:val="008376AB"/>
    <w:rsid w:val="00840038"/>
    <w:rsid w:val="00840D58"/>
    <w:rsid w:val="0084145D"/>
    <w:rsid w:val="0084149D"/>
    <w:rsid w:val="0084174D"/>
    <w:rsid w:val="00841F6D"/>
    <w:rsid w:val="00842024"/>
    <w:rsid w:val="008427AF"/>
    <w:rsid w:val="00842918"/>
    <w:rsid w:val="00842B81"/>
    <w:rsid w:val="00842F7C"/>
    <w:rsid w:val="00843054"/>
    <w:rsid w:val="008431EE"/>
    <w:rsid w:val="0084331D"/>
    <w:rsid w:val="00843855"/>
    <w:rsid w:val="00844122"/>
    <w:rsid w:val="00845DB2"/>
    <w:rsid w:val="00845E51"/>
    <w:rsid w:val="008464CF"/>
    <w:rsid w:val="00846A64"/>
    <w:rsid w:val="0085028E"/>
    <w:rsid w:val="008502A3"/>
    <w:rsid w:val="008504C5"/>
    <w:rsid w:val="00850FB6"/>
    <w:rsid w:val="00851829"/>
    <w:rsid w:val="00853329"/>
    <w:rsid w:val="00853803"/>
    <w:rsid w:val="00853DA6"/>
    <w:rsid w:val="008543ED"/>
    <w:rsid w:val="008545CA"/>
    <w:rsid w:val="00854953"/>
    <w:rsid w:val="0085509A"/>
    <w:rsid w:val="00855412"/>
    <w:rsid w:val="0085541F"/>
    <w:rsid w:val="00855A05"/>
    <w:rsid w:val="00855A6B"/>
    <w:rsid w:val="00855E8F"/>
    <w:rsid w:val="008561DD"/>
    <w:rsid w:val="00856839"/>
    <w:rsid w:val="00856D0B"/>
    <w:rsid w:val="00857207"/>
    <w:rsid w:val="0085771A"/>
    <w:rsid w:val="00857B45"/>
    <w:rsid w:val="00857D19"/>
    <w:rsid w:val="0086091B"/>
    <w:rsid w:val="008614EC"/>
    <w:rsid w:val="008623CF"/>
    <w:rsid w:val="00862FCF"/>
    <w:rsid w:val="008630F3"/>
    <w:rsid w:val="00863171"/>
    <w:rsid w:val="00863227"/>
    <w:rsid w:val="008632EB"/>
    <w:rsid w:val="0086427C"/>
    <w:rsid w:val="00864A7A"/>
    <w:rsid w:val="00864FEF"/>
    <w:rsid w:val="00865216"/>
    <w:rsid w:val="008664A6"/>
    <w:rsid w:val="00867AC1"/>
    <w:rsid w:val="00867EE5"/>
    <w:rsid w:val="0087080F"/>
    <w:rsid w:val="00871007"/>
    <w:rsid w:val="0087102E"/>
    <w:rsid w:val="008715B0"/>
    <w:rsid w:val="00871C7D"/>
    <w:rsid w:val="00871F73"/>
    <w:rsid w:val="008723A5"/>
    <w:rsid w:val="00872928"/>
    <w:rsid w:val="00872E33"/>
    <w:rsid w:val="00873582"/>
    <w:rsid w:val="00873701"/>
    <w:rsid w:val="00873963"/>
    <w:rsid w:val="00873FA1"/>
    <w:rsid w:val="0087475C"/>
    <w:rsid w:val="008749E4"/>
    <w:rsid w:val="00874A39"/>
    <w:rsid w:val="00874BC3"/>
    <w:rsid w:val="00874C9C"/>
    <w:rsid w:val="00874CC6"/>
    <w:rsid w:val="00874DE0"/>
    <w:rsid w:val="008755FF"/>
    <w:rsid w:val="00875724"/>
    <w:rsid w:val="00875BEE"/>
    <w:rsid w:val="008769B5"/>
    <w:rsid w:val="00876FA3"/>
    <w:rsid w:val="008770CC"/>
    <w:rsid w:val="00877119"/>
    <w:rsid w:val="00877727"/>
    <w:rsid w:val="00880141"/>
    <w:rsid w:val="008806DF"/>
    <w:rsid w:val="00881098"/>
    <w:rsid w:val="008824CC"/>
    <w:rsid w:val="008825AE"/>
    <w:rsid w:val="00884879"/>
    <w:rsid w:val="00884D12"/>
    <w:rsid w:val="008853DC"/>
    <w:rsid w:val="008854C7"/>
    <w:rsid w:val="00885663"/>
    <w:rsid w:val="00885B8D"/>
    <w:rsid w:val="00885C44"/>
    <w:rsid w:val="00885EB6"/>
    <w:rsid w:val="00886240"/>
    <w:rsid w:val="00886685"/>
    <w:rsid w:val="008866CB"/>
    <w:rsid w:val="008868CE"/>
    <w:rsid w:val="00887067"/>
    <w:rsid w:val="00887C4E"/>
    <w:rsid w:val="008903F2"/>
    <w:rsid w:val="008906F7"/>
    <w:rsid w:val="008909D7"/>
    <w:rsid w:val="00890A5D"/>
    <w:rsid w:val="00890A7D"/>
    <w:rsid w:val="00890EBD"/>
    <w:rsid w:val="008913F5"/>
    <w:rsid w:val="008914BA"/>
    <w:rsid w:val="0089239E"/>
    <w:rsid w:val="00892513"/>
    <w:rsid w:val="00892660"/>
    <w:rsid w:val="008928A4"/>
    <w:rsid w:val="00892E45"/>
    <w:rsid w:val="00893371"/>
    <w:rsid w:val="00893C04"/>
    <w:rsid w:val="00894089"/>
    <w:rsid w:val="00894D26"/>
    <w:rsid w:val="00894D6B"/>
    <w:rsid w:val="00896221"/>
    <w:rsid w:val="008970C7"/>
    <w:rsid w:val="008970DB"/>
    <w:rsid w:val="00897FD3"/>
    <w:rsid w:val="008A0B5E"/>
    <w:rsid w:val="008A0C9D"/>
    <w:rsid w:val="008A14AA"/>
    <w:rsid w:val="008A14CC"/>
    <w:rsid w:val="008A1539"/>
    <w:rsid w:val="008A1D24"/>
    <w:rsid w:val="008A2632"/>
    <w:rsid w:val="008A30D3"/>
    <w:rsid w:val="008A3825"/>
    <w:rsid w:val="008A3CE9"/>
    <w:rsid w:val="008A44D3"/>
    <w:rsid w:val="008A47CE"/>
    <w:rsid w:val="008A4BCA"/>
    <w:rsid w:val="008A4EB6"/>
    <w:rsid w:val="008A5179"/>
    <w:rsid w:val="008A5284"/>
    <w:rsid w:val="008A52E1"/>
    <w:rsid w:val="008A5587"/>
    <w:rsid w:val="008A585E"/>
    <w:rsid w:val="008A5A72"/>
    <w:rsid w:val="008A5DD9"/>
    <w:rsid w:val="008A6918"/>
    <w:rsid w:val="008A6BEC"/>
    <w:rsid w:val="008A6C5C"/>
    <w:rsid w:val="008A70F4"/>
    <w:rsid w:val="008A75B8"/>
    <w:rsid w:val="008A7930"/>
    <w:rsid w:val="008A7C7A"/>
    <w:rsid w:val="008B139D"/>
    <w:rsid w:val="008B1703"/>
    <w:rsid w:val="008B1A69"/>
    <w:rsid w:val="008B1EB4"/>
    <w:rsid w:val="008B2EF4"/>
    <w:rsid w:val="008B364E"/>
    <w:rsid w:val="008B3A06"/>
    <w:rsid w:val="008B3A1F"/>
    <w:rsid w:val="008B3A5A"/>
    <w:rsid w:val="008B3E17"/>
    <w:rsid w:val="008B3F41"/>
    <w:rsid w:val="008B487A"/>
    <w:rsid w:val="008B4D91"/>
    <w:rsid w:val="008B4E95"/>
    <w:rsid w:val="008B5760"/>
    <w:rsid w:val="008B5D2A"/>
    <w:rsid w:val="008B7608"/>
    <w:rsid w:val="008B76CC"/>
    <w:rsid w:val="008B7CE4"/>
    <w:rsid w:val="008B7E12"/>
    <w:rsid w:val="008C034F"/>
    <w:rsid w:val="008C1479"/>
    <w:rsid w:val="008C15C4"/>
    <w:rsid w:val="008C16F3"/>
    <w:rsid w:val="008C1AAE"/>
    <w:rsid w:val="008C3FF4"/>
    <w:rsid w:val="008C4347"/>
    <w:rsid w:val="008C568D"/>
    <w:rsid w:val="008C5BC0"/>
    <w:rsid w:val="008C6307"/>
    <w:rsid w:val="008C6314"/>
    <w:rsid w:val="008C643A"/>
    <w:rsid w:val="008C663F"/>
    <w:rsid w:val="008C690E"/>
    <w:rsid w:val="008C6AAE"/>
    <w:rsid w:val="008C6BD3"/>
    <w:rsid w:val="008C6FB2"/>
    <w:rsid w:val="008C704A"/>
    <w:rsid w:val="008C7050"/>
    <w:rsid w:val="008C7415"/>
    <w:rsid w:val="008C7F8B"/>
    <w:rsid w:val="008D08DF"/>
    <w:rsid w:val="008D0C63"/>
    <w:rsid w:val="008D1268"/>
    <w:rsid w:val="008D155E"/>
    <w:rsid w:val="008D1782"/>
    <w:rsid w:val="008D17FD"/>
    <w:rsid w:val="008D1A56"/>
    <w:rsid w:val="008D27E0"/>
    <w:rsid w:val="008D2803"/>
    <w:rsid w:val="008D2984"/>
    <w:rsid w:val="008D2A34"/>
    <w:rsid w:val="008D2DEE"/>
    <w:rsid w:val="008D33AB"/>
    <w:rsid w:val="008D3C22"/>
    <w:rsid w:val="008D3D8F"/>
    <w:rsid w:val="008D407F"/>
    <w:rsid w:val="008D4626"/>
    <w:rsid w:val="008D4813"/>
    <w:rsid w:val="008D4A3A"/>
    <w:rsid w:val="008D5644"/>
    <w:rsid w:val="008D5D17"/>
    <w:rsid w:val="008D5FB0"/>
    <w:rsid w:val="008D65DC"/>
    <w:rsid w:val="008D6701"/>
    <w:rsid w:val="008D6A73"/>
    <w:rsid w:val="008D736B"/>
    <w:rsid w:val="008D786C"/>
    <w:rsid w:val="008E04A9"/>
    <w:rsid w:val="008E0C8E"/>
    <w:rsid w:val="008E1049"/>
    <w:rsid w:val="008E1148"/>
    <w:rsid w:val="008E1AD1"/>
    <w:rsid w:val="008E1D40"/>
    <w:rsid w:val="008E1E4B"/>
    <w:rsid w:val="008E1F89"/>
    <w:rsid w:val="008E231E"/>
    <w:rsid w:val="008E2709"/>
    <w:rsid w:val="008E3474"/>
    <w:rsid w:val="008E34ED"/>
    <w:rsid w:val="008E3D3E"/>
    <w:rsid w:val="008E3F04"/>
    <w:rsid w:val="008E423E"/>
    <w:rsid w:val="008E55DC"/>
    <w:rsid w:val="008E5B2A"/>
    <w:rsid w:val="008E604D"/>
    <w:rsid w:val="008E676C"/>
    <w:rsid w:val="008E6771"/>
    <w:rsid w:val="008E7C9E"/>
    <w:rsid w:val="008F0978"/>
    <w:rsid w:val="008F0B4F"/>
    <w:rsid w:val="008F164C"/>
    <w:rsid w:val="008F243F"/>
    <w:rsid w:val="008F3881"/>
    <w:rsid w:val="008F39D6"/>
    <w:rsid w:val="008F3F35"/>
    <w:rsid w:val="008F56D4"/>
    <w:rsid w:val="008F5FC9"/>
    <w:rsid w:val="008F676A"/>
    <w:rsid w:val="008F6F07"/>
    <w:rsid w:val="008F7F2D"/>
    <w:rsid w:val="008F7F31"/>
    <w:rsid w:val="009008C2"/>
    <w:rsid w:val="00900940"/>
    <w:rsid w:val="00900E6F"/>
    <w:rsid w:val="009017D8"/>
    <w:rsid w:val="00901A65"/>
    <w:rsid w:val="00901A72"/>
    <w:rsid w:val="0090254F"/>
    <w:rsid w:val="009025E5"/>
    <w:rsid w:val="0090297B"/>
    <w:rsid w:val="00902B9B"/>
    <w:rsid w:val="00902C60"/>
    <w:rsid w:val="00902EF6"/>
    <w:rsid w:val="00903D49"/>
    <w:rsid w:val="0090416A"/>
    <w:rsid w:val="00904498"/>
    <w:rsid w:val="00904E49"/>
    <w:rsid w:val="00905409"/>
    <w:rsid w:val="00905495"/>
    <w:rsid w:val="0090586A"/>
    <w:rsid w:val="00905974"/>
    <w:rsid w:val="009059F7"/>
    <w:rsid w:val="00905A05"/>
    <w:rsid w:val="00905F13"/>
    <w:rsid w:val="009073F1"/>
    <w:rsid w:val="00907CEC"/>
    <w:rsid w:val="009102E2"/>
    <w:rsid w:val="00910BEE"/>
    <w:rsid w:val="00910E08"/>
    <w:rsid w:val="009116B3"/>
    <w:rsid w:val="009121B4"/>
    <w:rsid w:val="009125BD"/>
    <w:rsid w:val="00912873"/>
    <w:rsid w:val="00912CEF"/>
    <w:rsid w:val="009134D8"/>
    <w:rsid w:val="009139F7"/>
    <w:rsid w:val="00913BD1"/>
    <w:rsid w:val="0091446A"/>
    <w:rsid w:val="009145E6"/>
    <w:rsid w:val="00914773"/>
    <w:rsid w:val="00915237"/>
    <w:rsid w:val="009158A3"/>
    <w:rsid w:val="00915EEF"/>
    <w:rsid w:val="00916877"/>
    <w:rsid w:val="00916FD0"/>
    <w:rsid w:val="00917014"/>
    <w:rsid w:val="0091745C"/>
    <w:rsid w:val="009175AA"/>
    <w:rsid w:val="00917B3F"/>
    <w:rsid w:val="00920F43"/>
    <w:rsid w:val="009213EC"/>
    <w:rsid w:val="009218DF"/>
    <w:rsid w:val="00922D30"/>
    <w:rsid w:val="00922F44"/>
    <w:rsid w:val="00923697"/>
    <w:rsid w:val="00923B75"/>
    <w:rsid w:val="00924D25"/>
    <w:rsid w:val="0092512F"/>
    <w:rsid w:val="009255BE"/>
    <w:rsid w:val="00926278"/>
    <w:rsid w:val="00926379"/>
    <w:rsid w:val="009265A6"/>
    <w:rsid w:val="00927A57"/>
    <w:rsid w:val="00927BDF"/>
    <w:rsid w:val="0093004E"/>
    <w:rsid w:val="00930611"/>
    <w:rsid w:val="00930896"/>
    <w:rsid w:val="00930D31"/>
    <w:rsid w:val="00930D53"/>
    <w:rsid w:val="0093145B"/>
    <w:rsid w:val="00931661"/>
    <w:rsid w:val="0093174B"/>
    <w:rsid w:val="00931EDD"/>
    <w:rsid w:val="009323C3"/>
    <w:rsid w:val="00933129"/>
    <w:rsid w:val="00933966"/>
    <w:rsid w:val="00933C78"/>
    <w:rsid w:val="00933F29"/>
    <w:rsid w:val="00934179"/>
    <w:rsid w:val="00935137"/>
    <w:rsid w:val="00935331"/>
    <w:rsid w:val="00935426"/>
    <w:rsid w:val="00936CC7"/>
    <w:rsid w:val="00936F8D"/>
    <w:rsid w:val="0093775F"/>
    <w:rsid w:val="009408C0"/>
    <w:rsid w:val="00940FE7"/>
    <w:rsid w:val="00941844"/>
    <w:rsid w:val="0094196C"/>
    <w:rsid w:val="00941DC6"/>
    <w:rsid w:val="009424C2"/>
    <w:rsid w:val="009429C6"/>
    <w:rsid w:val="009429C7"/>
    <w:rsid w:val="00943941"/>
    <w:rsid w:val="009439EF"/>
    <w:rsid w:val="009449E1"/>
    <w:rsid w:val="00945CD0"/>
    <w:rsid w:val="009464D9"/>
    <w:rsid w:val="0094694D"/>
    <w:rsid w:val="00947745"/>
    <w:rsid w:val="00947921"/>
    <w:rsid w:val="00947A80"/>
    <w:rsid w:val="00947E33"/>
    <w:rsid w:val="00950A60"/>
    <w:rsid w:val="00951D92"/>
    <w:rsid w:val="00951EC8"/>
    <w:rsid w:val="00951F86"/>
    <w:rsid w:val="00952172"/>
    <w:rsid w:val="00952747"/>
    <w:rsid w:val="00952FA4"/>
    <w:rsid w:val="00952FA6"/>
    <w:rsid w:val="00953A13"/>
    <w:rsid w:val="00953AAC"/>
    <w:rsid w:val="00953CBC"/>
    <w:rsid w:val="00953EAD"/>
    <w:rsid w:val="00954DA4"/>
    <w:rsid w:val="00954E3C"/>
    <w:rsid w:val="00954FB7"/>
    <w:rsid w:val="0095507C"/>
    <w:rsid w:val="009557C9"/>
    <w:rsid w:val="0095626A"/>
    <w:rsid w:val="009562AF"/>
    <w:rsid w:val="0095676A"/>
    <w:rsid w:val="0095690C"/>
    <w:rsid w:val="009569EC"/>
    <w:rsid w:val="00956CA1"/>
    <w:rsid w:val="009575EE"/>
    <w:rsid w:val="009603A2"/>
    <w:rsid w:val="0096042C"/>
    <w:rsid w:val="00960C2F"/>
    <w:rsid w:val="00961B54"/>
    <w:rsid w:val="00961C78"/>
    <w:rsid w:val="00961F70"/>
    <w:rsid w:val="00961FE6"/>
    <w:rsid w:val="00962823"/>
    <w:rsid w:val="0096348F"/>
    <w:rsid w:val="009637AA"/>
    <w:rsid w:val="00963A04"/>
    <w:rsid w:val="00963D31"/>
    <w:rsid w:val="009645DD"/>
    <w:rsid w:val="00964679"/>
    <w:rsid w:val="009651AB"/>
    <w:rsid w:val="00965C1D"/>
    <w:rsid w:val="00965D83"/>
    <w:rsid w:val="00966166"/>
    <w:rsid w:val="00966C3C"/>
    <w:rsid w:val="00966D64"/>
    <w:rsid w:val="00966DE6"/>
    <w:rsid w:val="009675B8"/>
    <w:rsid w:val="00967D58"/>
    <w:rsid w:val="0097106E"/>
    <w:rsid w:val="00972102"/>
    <w:rsid w:val="00972E38"/>
    <w:rsid w:val="00972E3B"/>
    <w:rsid w:val="00972E75"/>
    <w:rsid w:val="009735F9"/>
    <w:rsid w:val="009739D2"/>
    <w:rsid w:val="00973BD7"/>
    <w:rsid w:val="009762F9"/>
    <w:rsid w:val="009762FE"/>
    <w:rsid w:val="00976A88"/>
    <w:rsid w:val="009776A4"/>
    <w:rsid w:val="009800CA"/>
    <w:rsid w:val="00980474"/>
    <w:rsid w:val="009805B0"/>
    <w:rsid w:val="009812F5"/>
    <w:rsid w:val="009815F8"/>
    <w:rsid w:val="00981A7E"/>
    <w:rsid w:val="00981AF3"/>
    <w:rsid w:val="00982504"/>
    <w:rsid w:val="00982D62"/>
    <w:rsid w:val="00983560"/>
    <w:rsid w:val="0098522D"/>
    <w:rsid w:val="00986C91"/>
    <w:rsid w:val="00987F01"/>
    <w:rsid w:val="00990563"/>
    <w:rsid w:val="0099099F"/>
    <w:rsid w:val="00990FFB"/>
    <w:rsid w:val="0099114C"/>
    <w:rsid w:val="00991951"/>
    <w:rsid w:val="00991954"/>
    <w:rsid w:val="00992229"/>
    <w:rsid w:val="00992940"/>
    <w:rsid w:val="00993D46"/>
    <w:rsid w:val="009945C7"/>
    <w:rsid w:val="0099496E"/>
    <w:rsid w:val="009955A7"/>
    <w:rsid w:val="00995985"/>
    <w:rsid w:val="0099613C"/>
    <w:rsid w:val="009965AA"/>
    <w:rsid w:val="00996A09"/>
    <w:rsid w:val="00996D52"/>
    <w:rsid w:val="00997313"/>
    <w:rsid w:val="009978BC"/>
    <w:rsid w:val="009A01A6"/>
    <w:rsid w:val="009A03D3"/>
    <w:rsid w:val="009A06FB"/>
    <w:rsid w:val="009A0704"/>
    <w:rsid w:val="009A0D99"/>
    <w:rsid w:val="009A14BE"/>
    <w:rsid w:val="009A1515"/>
    <w:rsid w:val="009A1D7F"/>
    <w:rsid w:val="009A239D"/>
    <w:rsid w:val="009A2403"/>
    <w:rsid w:val="009A2A8D"/>
    <w:rsid w:val="009A2C70"/>
    <w:rsid w:val="009A3B03"/>
    <w:rsid w:val="009A3DF3"/>
    <w:rsid w:val="009A3F40"/>
    <w:rsid w:val="009A414D"/>
    <w:rsid w:val="009A4529"/>
    <w:rsid w:val="009A4733"/>
    <w:rsid w:val="009A4E6A"/>
    <w:rsid w:val="009A5A24"/>
    <w:rsid w:val="009A6355"/>
    <w:rsid w:val="009A6377"/>
    <w:rsid w:val="009A67E5"/>
    <w:rsid w:val="009A69E8"/>
    <w:rsid w:val="009A6A04"/>
    <w:rsid w:val="009A6F21"/>
    <w:rsid w:val="009A78F7"/>
    <w:rsid w:val="009A7B1D"/>
    <w:rsid w:val="009A7B47"/>
    <w:rsid w:val="009A7DEA"/>
    <w:rsid w:val="009B05FE"/>
    <w:rsid w:val="009B0954"/>
    <w:rsid w:val="009B113A"/>
    <w:rsid w:val="009B12CB"/>
    <w:rsid w:val="009B13AB"/>
    <w:rsid w:val="009B1900"/>
    <w:rsid w:val="009B3D87"/>
    <w:rsid w:val="009B4667"/>
    <w:rsid w:val="009B46D8"/>
    <w:rsid w:val="009B4A37"/>
    <w:rsid w:val="009B53E0"/>
    <w:rsid w:val="009B5B47"/>
    <w:rsid w:val="009B61CF"/>
    <w:rsid w:val="009B648F"/>
    <w:rsid w:val="009B65DD"/>
    <w:rsid w:val="009B66AD"/>
    <w:rsid w:val="009B6DF0"/>
    <w:rsid w:val="009B6EE8"/>
    <w:rsid w:val="009B78FF"/>
    <w:rsid w:val="009B7916"/>
    <w:rsid w:val="009C012B"/>
    <w:rsid w:val="009C0320"/>
    <w:rsid w:val="009C060C"/>
    <w:rsid w:val="009C0B33"/>
    <w:rsid w:val="009C1021"/>
    <w:rsid w:val="009C1306"/>
    <w:rsid w:val="009C1CB4"/>
    <w:rsid w:val="009C1DAB"/>
    <w:rsid w:val="009C227B"/>
    <w:rsid w:val="009C240A"/>
    <w:rsid w:val="009C27B6"/>
    <w:rsid w:val="009C3025"/>
    <w:rsid w:val="009C35EB"/>
    <w:rsid w:val="009C37BB"/>
    <w:rsid w:val="009C48C0"/>
    <w:rsid w:val="009C498D"/>
    <w:rsid w:val="009C5C73"/>
    <w:rsid w:val="009C609E"/>
    <w:rsid w:val="009C6696"/>
    <w:rsid w:val="009C69A2"/>
    <w:rsid w:val="009C6E38"/>
    <w:rsid w:val="009C7589"/>
    <w:rsid w:val="009D08EA"/>
    <w:rsid w:val="009D1608"/>
    <w:rsid w:val="009D1AEB"/>
    <w:rsid w:val="009D1E16"/>
    <w:rsid w:val="009D28AD"/>
    <w:rsid w:val="009D28DD"/>
    <w:rsid w:val="009D32C0"/>
    <w:rsid w:val="009D37EF"/>
    <w:rsid w:val="009D439C"/>
    <w:rsid w:val="009D4AC5"/>
    <w:rsid w:val="009D5416"/>
    <w:rsid w:val="009D56E6"/>
    <w:rsid w:val="009D64D5"/>
    <w:rsid w:val="009D666E"/>
    <w:rsid w:val="009D69DD"/>
    <w:rsid w:val="009D6C7D"/>
    <w:rsid w:val="009D6E68"/>
    <w:rsid w:val="009D6EED"/>
    <w:rsid w:val="009D7395"/>
    <w:rsid w:val="009D75FC"/>
    <w:rsid w:val="009D783C"/>
    <w:rsid w:val="009D7DCE"/>
    <w:rsid w:val="009E0632"/>
    <w:rsid w:val="009E065A"/>
    <w:rsid w:val="009E149F"/>
    <w:rsid w:val="009E14AE"/>
    <w:rsid w:val="009E174A"/>
    <w:rsid w:val="009E1C4F"/>
    <w:rsid w:val="009E1E58"/>
    <w:rsid w:val="009E2C6B"/>
    <w:rsid w:val="009E319A"/>
    <w:rsid w:val="009E3303"/>
    <w:rsid w:val="009E36C4"/>
    <w:rsid w:val="009E3CEC"/>
    <w:rsid w:val="009E549F"/>
    <w:rsid w:val="009E6C5A"/>
    <w:rsid w:val="009E7391"/>
    <w:rsid w:val="009E7BB6"/>
    <w:rsid w:val="009F0438"/>
    <w:rsid w:val="009F07A4"/>
    <w:rsid w:val="009F108B"/>
    <w:rsid w:val="009F1728"/>
    <w:rsid w:val="009F1AF5"/>
    <w:rsid w:val="009F1BCB"/>
    <w:rsid w:val="009F2407"/>
    <w:rsid w:val="009F26B2"/>
    <w:rsid w:val="009F2897"/>
    <w:rsid w:val="009F2978"/>
    <w:rsid w:val="009F2EE4"/>
    <w:rsid w:val="009F329C"/>
    <w:rsid w:val="009F36E0"/>
    <w:rsid w:val="009F39E4"/>
    <w:rsid w:val="009F3C4D"/>
    <w:rsid w:val="009F3F11"/>
    <w:rsid w:val="009F4109"/>
    <w:rsid w:val="009F4523"/>
    <w:rsid w:val="009F45F4"/>
    <w:rsid w:val="009F4949"/>
    <w:rsid w:val="009F54BA"/>
    <w:rsid w:val="009F5660"/>
    <w:rsid w:val="009F567B"/>
    <w:rsid w:val="009F5DA8"/>
    <w:rsid w:val="009F5DFC"/>
    <w:rsid w:val="009F5E83"/>
    <w:rsid w:val="009F60C3"/>
    <w:rsid w:val="009F6479"/>
    <w:rsid w:val="009F6990"/>
    <w:rsid w:val="009F69F4"/>
    <w:rsid w:val="009F6E07"/>
    <w:rsid w:val="009F6EB0"/>
    <w:rsid w:val="009F7B63"/>
    <w:rsid w:val="009F7C92"/>
    <w:rsid w:val="009F7E33"/>
    <w:rsid w:val="00A00861"/>
    <w:rsid w:val="00A01605"/>
    <w:rsid w:val="00A01864"/>
    <w:rsid w:val="00A018E4"/>
    <w:rsid w:val="00A01CF6"/>
    <w:rsid w:val="00A02120"/>
    <w:rsid w:val="00A0236A"/>
    <w:rsid w:val="00A030D8"/>
    <w:rsid w:val="00A03203"/>
    <w:rsid w:val="00A03AD8"/>
    <w:rsid w:val="00A04BA3"/>
    <w:rsid w:val="00A0523E"/>
    <w:rsid w:val="00A057AA"/>
    <w:rsid w:val="00A057D4"/>
    <w:rsid w:val="00A05EBB"/>
    <w:rsid w:val="00A0628A"/>
    <w:rsid w:val="00A06642"/>
    <w:rsid w:val="00A06F55"/>
    <w:rsid w:val="00A077E2"/>
    <w:rsid w:val="00A10CC2"/>
    <w:rsid w:val="00A10EF0"/>
    <w:rsid w:val="00A11702"/>
    <w:rsid w:val="00A1185A"/>
    <w:rsid w:val="00A11B8C"/>
    <w:rsid w:val="00A12D49"/>
    <w:rsid w:val="00A12E90"/>
    <w:rsid w:val="00A12FFA"/>
    <w:rsid w:val="00A135A4"/>
    <w:rsid w:val="00A1371C"/>
    <w:rsid w:val="00A13F86"/>
    <w:rsid w:val="00A140D2"/>
    <w:rsid w:val="00A140F8"/>
    <w:rsid w:val="00A1458E"/>
    <w:rsid w:val="00A145E9"/>
    <w:rsid w:val="00A14859"/>
    <w:rsid w:val="00A151A8"/>
    <w:rsid w:val="00A15CC1"/>
    <w:rsid w:val="00A16FDE"/>
    <w:rsid w:val="00A17246"/>
    <w:rsid w:val="00A179FC"/>
    <w:rsid w:val="00A17CC6"/>
    <w:rsid w:val="00A17E1F"/>
    <w:rsid w:val="00A17FFE"/>
    <w:rsid w:val="00A2066A"/>
    <w:rsid w:val="00A20B8B"/>
    <w:rsid w:val="00A20E1A"/>
    <w:rsid w:val="00A2122C"/>
    <w:rsid w:val="00A2139D"/>
    <w:rsid w:val="00A21A85"/>
    <w:rsid w:val="00A21EB5"/>
    <w:rsid w:val="00A2297F"/>
    <w:rsid w:val="00A24099"/>
    <w:rsid w:val="00A24101"/>
    <w:rsid w:val="00A24C38"/>
    <w:rsid w:val="00A2539D"/>
    <w:rsid w:val="00A2611C"/>
    <w:rsid w:val="00A262EE"/>
    <w:rsid w:val="00A2676B"/>
    <w:rsid w:val="00A272A6"/>
    <w:rsid w:val="00A272DE"/>
    <w:rsid w:val="00A3030F"/>
    <w:rsid w:val="00A309DE"/>
    <w:rsid w:val="00A30B00"/>
    <w:rsid w:val="00A30B39"/>
    <w:rsid w:val="00A31540"/>
    <w:rsid w:val="00A31A13"/>
    <w:rsid w:val="00A31B8B"/>
    <w:rsid w:val="00A31CB0"/>
    <w:rsid w:val="00A31E74"/>
    <w:rsid w:val="00A326BD"/>
    <w:rsid w:val="00A32C4A"/>
    <w:rsid w:val="00A32F57"/>
    <w:rsid w:val="00A32FFD"/>
    <w:rsid w:val="00A340F8"/>
    <w:rsid w:val="00A34C97"/>
    <w:rsid w:val="00A35636"/>
    <w:rsid w:val="00A36702"/>
    <w:rsid w:val="00A36E24"/>
    <w:rsid w:val="00A372DA"/>
    <w:rsid w:val="00A404B6"/>
    <w:rsid w:val="00A40689"/>
    <w:rsid w:val="00A40C6A"/>
    <w:rsid w:val="00A41661"/>
    <w:rsid w:val="00A41D66"/>
    <w:rsid w:val="00A41E41"/>
    <w:rsid w:val="00A423D7"/>
    <w:rsid w:val="00A428AC"/>
    <w:rsid w:val="00A43244"/>
    <w:rsid w:val="00A43759"/>
    <w:rsid w:val="00A4420A"/>
    <w:rsid w:val="00A44469"/>
    <w:rsid w:val="00A444DF"/>
    <w:rsid w:val="00A449F7"/>
    <w:rsid w:val="00A44B3F"/>
    <w:rsid w:val="00A452BA"/>
    <w:rsid w:val="00A452CE"/>
    <w:rsid w:val="00A45313"/>
    <w:rsid w:val="00A45C2E"/>
    <w:rsid w:val="00A45EF0"/>
    <w:rsid w:val="00A46107"/>
    <w:rsid w:val="00A464D2"/>
    <w:rsid w:val="00A46C15"/>
    <w:rsid w:val="00A46D71"/>
    <w:rsid w:val="00A47339"/>
    <w:rsid w:val="00A4739C"/>
    <w:rsid w:val="00A473D9"/>
    <w:rsid w:val="00A47BC4"/>
    <w:rsid w:val="00A502F1"/>
    <w:rsid w:val="00A50544"/>
    <w:rsid w:val="00A515C5"/>
    <w:rsid w:val="00A51614"/>
    <w:rsid w:val="00A5258D"/>
    <w:rsid w:val="00A530D9"/>
    <w:rsid w:val="00A5342A"/>
    <w:rsid w:val="00A54161"/>
    <w:rsid w:val="00A543BA"/>
    <w:rsid w:val="00A55181"/>
    <w:rsid w:val="00A553F2"/>
    <w:rsid w:val="00A55438"/>
    <w:rsid w:val="00A56625"/>
    <w:rsid w:val="00A566AF"/>
    <w:rsid w:val="00A567DB"/>
    <w:rsid w:val="00A6046C"/>
    <w:rsid w:val="00A6112E"/>
    <w:rsid w:val="00A615BA"/>
    <w:rsid w:val="00A61651"/>
    <w:rsid w:val="00A61A7B"/>
    <w:rsid w:val="00A62640"/>
    <w:rsid w:val="00A629EB"/>
    <w:rsid w:val="00A638ED"/>
    <w:rsid w:val="00A63CE6"/>
    <w:rsid w:val="00A64AEC"/>
    <w:rsid w:val="00A64CEB"/>
    <w:rsid w:val="00A64D4D"/>
    <w:rsid w:val="00A64ECB"/>
    <w:rsid w:val="00A6500C"/>
    <w:rsid w:val="00A65693"/>
    <w:rsid w:val="00A65A09"/>
    <w:rsid w:val="00A65EB9"/>
    <w:rsid w:val="00A65FD6"/>
    <w:rsid w:val="00A66149"/>
    <w:rsid w:val="00A66418"/>
    <w:rsid w:val="00A6667D"/>
    <w:rsid w:val="00A678BB"/>
    <w:rsid w:val="00A70585"/>
    <w:rsid w:val="00A707A1"/>
    <w:rsid w:val="00A70A0F"/>
    <w:rsid w:val="00A71357"/>
    <w:rsid w:val="00A713A3"/>
    <w:rsid w:val="00A7146D"/>
    <w:rsid w:val="00A717A8"/>
    <w:rsid w:val="00A71CA1"/>
    <w:rsid w:val="00A71D27"/>
    <w:rsid w:val="00A71EE5"/>
    <w:rsid w:val="00A71FD5"/>
    <w:rsid w:val="00A72A75"/>
    <w:rsid w:val="00A73253"/>
    <w:rsid w:val="00A735F0"/>
    <w:rsid w:val="00A73909"/>
    <w:rsid w:val="00A73EEE"/>
    <w:rsid w:val="00A74BA4"/>
    <w:rsid w:val="00A74BF7"/>
    <w:rsid w:val="00A74E01"/>
    <w:rsid w:val="00A751A7"/>
    <w:rsid w:val="00A7525D"/>
    <w:rsid w:val="00A758B3"/>
    <w:rsid w:val="00A764E6"/>
    <w:rsid w:val="00A7661F"/>
    <w:rsid w:val="00A76FC0"/>
    <w:rsid w:val="00A7797D"/>
    <w:rsid w:val="00A77BF8"/>
    <w:rsid w:val="00A808AB"/>
    <w:rsid w:val="00A808F4"/>
    <w:rsid w:val="00A80E22"/>
    <w:rsid w:val="00A817A0"/>
    <w:rsid w:val="00A81834"/>
    <w:rsid w:val="00A81880"/>
    <w:rsid w:val="00A81FFD"/>
    <w:rsid w:val="00A82A0C"/>
    <w:rsid w:val="00A834BC"/>
    <w:rsid w:val="00A834ED"/>
    <w:rsid w:val="00A83942"/>
    <w:rsid w:val="00A8395A"/>
    <w:rsid w:val="00A843B0"/>
    <w:rsid w:val="00A8467D"/>
    <w:rsid w:val="00A847E5"/>
    <w:rsid w:val="00A84909"/>
    <w:rsid w:val="00A84E33"/>
    <w:rsid w:val="00A85271"/>
    <w:rsid w:val="00A85FA7"/>
    <w:rsid w:val="00A86615"/>
    <w:rsid w:val="00A8773C"/>
    <w:rsid w:val="00A90CDE"/>
    <w:rsid w:val="00A90E8F"/>
    <w:rsid w:val="00A90EC0"/>
    <w:rsid w:val="00A911B9"/>
    <w:rsid w:val="00A923CB"/>
    <w:rsid w:val="00A926D9"/>
    <w:rsid w:val="00A92792"/>
    <w:rsid w:val="00A9382D"/>
    <w:rsid w:val="00A93A8D"/>
    <w:rsid w:val="00A93CCE"/>
    <w:rsid w:val="00A942C6"/>
    <w:rsid w:val="00A9436F"/>
    <w:rsid w:val="00A94C49"/>
    <w:rsid w:val="00A94F00"/>
    <w:rsid w:val="00A956E2"/>
    <w:rsid w:val="00A967C6"/>
    <w:rsid w:val="00A9681B"/>
    <w:rsid w:val="00A97348"/>
    <w:rsid w:val="00A974B2"/>
    <w:rsid w:val="00A97739"/>
    <w:rsid w:val="00A97835"/>
    <w:rsid w:val="00AA040E"/>
    <w:rsid w:val="00AA063E"/>
    <w:rsid w:val="00AA0E82"/>
    <w:rsid w:val="00AA0F1E"/>
    <w:rsid w:val="00AA130E"/>
    <w:rsid w:val="00AA1F5E"/>
    <w:rsid w:val="00AA2F90"/>
    <w:rsid w:val="00AA45D3"/>
    <w:rsid w:val="00AA4613"/>
    <w:rsid w:val="00AA5248"/>
    <w:rsid w:val="00AA53BA"/>
    <w:rsid w:val="00AA54D7"/>
    <w:rsid w:val="00AA68BF"/>
    <w:rsid w:val="00AA7D00"/>
    <w:rsid w:val="00AB0111"/>
    <w:rsid w:val="00AB0CFD"/>
    <w:rsid w:val="00AB105A"/>
    <w:rsid w:val="00AB1136"/>
    <w:rsid w:val="00AB15EF"/>
    <w:rsid w:val="00AB1B6E"/>
    <w:rsid w:val="00AB337D"/>
    <w:rsid w:val="00AB3A76"/>
    <w:rsid w:val="00AB3C96"/>
    <w:rsid w:val="00AB46D9"/>
    <w:rsid w:val="00AB5D53"/>
    <w:rsid w:val="00AB5E33"/>
    <w:rsid w:val="00AB5EBF"/>
    <w:rsid w:val="00AB6820"/>
    <w:rsid w:val="00AB6EAF"/>
    <w:rsid w:val="00AB6F41"/>
    <w:rsid w:val="00AB751D"/>
    <w:rsid w:val="00AB7549"/>
    <w:rsid w:val="00AB7646"/>
    <w:rsid w:val="00AB7680"/>
    <w:rsid w:val="00AB78A5"/>
    <w:rsid w:val="00AC0178"/>
    <w:rsid w:val="00AC02C7"/>
    <w:rsid w:val="00AC0894"/>
    <w:rsid w:val="00AC0A4A"/>
    <w:rsid w:val="00AC1063"/>
    <w:rsid w:val="00AC1F38"/>
    <w:rsid w:val="00AC1FE2"/>
    <w:rsid w:val="00AC2390"/>
    <w:rsid w:val="00AC23AD"/>
    <w:rsid w:val="00AC262E"/>
    <w:rsid w:val="00AC2720"/>
    <w:rsid w:val="00AC2AC3"/>
    <w:rsid w:val="00AC2FC6"/>
    <w:rsid w:val="00AC304A"/>
    <w:rsid w:val="00AC37EE"/>
    <w:rsid w:val="00AC4D2F"/>
    <w:rsid w:val="00AC4EA4"/>
    <w:rsid w:val="00AC55FC"/>
    <w:rsid w:val="00AC5712"/>
    <w:rsid w:val="00AC5780"/>
    <w:rsid w:val="00AC64D4"/>
    <w:rsid w:val="00AC664E"/>
    <w:rsid w:val="00AC6A0C"/>
    <w:rsid w:val="00AC78BF"/>
    <w:rsid w:val="00AC797B"/>
    <w:rsid w:val="00AC79DF"/>
    <w:rsid w:val="00AC7BA2"/>
    <w:rsid w:val="00AC7E20"/>
    <w:rsid w:val="00AC7F3B"/>
    <w:rsid w:val="00AD06E5"/>
    <w:rsid w:val="00AD0CDF"/>
    <w:rsid w:val="00AD16EF"/>
    <w:rsid w:val="00AD17FA"/>
    <w:rsid w:val="00AD1C6F"/>
    <w:rsid w:val="00AD20DE"/>
    <w:rsid w:val="00AD2226"/>
    <w:rsid w:val="00AD3098"/>
    <w:rsid w:val="00AD310C"/>
    <w:rsid w:val="00AD34A5"/>
    <w:rsid w:val="00AD3553"/>
    <w:rsid w:val="00AD3629"/>
    <w:rsid w:val="00AD38F9"/>
    <w:rsid w:val="00AD390F"/>
    <w:rsid w:val="00AD3B5B"/>
    <w:rsid w:val="00AD431D"/>
    <w:rsid w:val="00AD4470"/>
    <w:rsid w:val="00AD45BC"/>
    <w:rsid w:val="00AD482A"/>
    <w:rsid w:val="00AD4A23"/>
    <w:rsid w:val="00AD4A9B"/>
    <w:rsid w:val="00AD5297"/>
    <w:rsid w:val="00AD55D0"/>
    <w:rsid w:val="00AD5B96"/>
    <w:rsid w:val="00AD5BC9"/>
    <w:rsid w:val="00AD604E"/>
    <w:rsid w:val="00AD62E2"/>
    <w:rsid w:val="00AD6F98"/>
    <w:rsid w:val="00AD78AA"/>
    <w:rsid w:val="00AD7E22"/>
    <w:rsid w:val="00AE0138"/>
    <w:rsid w:val="00AE01AE"/>
    <w:rsid w:val="00AE0D4D"/>
    <w:rsid w:val="00AE14C8"/>
    <w:rsid w:val="00AE180A"/>
    <w:rsid w:val="00AE189E"/>
    <w:rsid w:val="00AE1C01"/>
    <w:rsid w:val="00AE34D3"/>
    <w:rsid w:val="00AE3535"/>
    <w:rsid w:val="00AE39A2"/>
    <w:rsid w:val="00AE39E2"/>
    <w:rsid w:val="00AE3BC4"/>
    <w:rsid w:val="00AE3C86"/>
    <w:rsid w:val="00AE3CA1"/>
    <w:rsid w:val="00AE405A"/>
    <w:rsid w:val="00AE412D"/>
    <w:rsid w:val="00AE47BF"/>
    <w:rsid w:val="00AE4DDE"/>
    <w:rsid w:val="00AE5355"/>
    <w:rsid w:val="00AE5FE5"/>
    <w:rsid w:val="00AE676E"/>
    <w:rsid w:val="00AE69F2"/>
    <w:rsid w:val="00AE6D53"/>
    <w:rsid w:val="00AE721C"/>
    <w:rsid w:val="00AE7878"/>
    <w:rsid w:val="00AE78E1"/>
    <w:rsid w:val="00AE7B85"/>
    <w:rsid w:val="00AF0090"/>
    <w:rsid w:val="00AF0747"/>
    <w:rsid w:val="00AF090E"/>
    <w:rsid w:val="00AF0E5D"/>
    <w:rsid w:val="00AF106E"/>
    <w:rsid w:val="00AF11A6"/>
    <w:rsid w:val="00AF1E48"/>
    <w:rsid w:val="00AF24F4"/>
    <w:rsid w:val="00AF2D85"/>
    <w:rsid w:val="00AF3278"/>
    <w:rsid w:val="00AF32F3"/>
    <w:rsid w:val="00AF3915"/>
    <w:rsid w:val="00AF3D4F"/>
    <w:rsid w:val="00AF4811"/>
    <w:rsid w:val="00AF4C62"/>
    <w:rsid w:val="00AF4FC1"/>
    <w:rsid w:val="00AF536C"/>
    <w:rsid w:val="00AF60FC"/>
    <w:rsid w:val="00AF67C0"/>
    <w:rsid w:val="00AF69A4"/>
    <w:rsid w:val="00AF6ADF"/>
    <w:rsid w:val="00AF7EDC"/>
    <w:rsid w:val="00B001B1"/>
    <w:rsid w:val="00B0041D"/>
    <w:rsid w:val="00B00449"/>
    <w:rsid w:val="00B00560"/>
    <w:rsid w:val="00B01193"/>
    <w:rsid w:val="00B01231"/>
    <w:rsid w:val="00B01433"/>
    <w:rsid w:val="00B01A62"/>
    <w:rsid w:val="00B02850"/>
    <w:rsid w:val="00B03064"/>
    <w:rsid w:val="00B03376"/>
    <w:rsid w:val="00B03BDD"/>
    <w:rsid w:val="00B03DA0"/>
    <w:rsid w:val="00B03F08"/>
    <w:rsid w:val="00B059F2"/>
    <w:rsid w:val="00B05BF2"/>
    <w:rsid w:val="00B05C75"/>
    <w:rsid w:val="00B05D49"/>
    <w:rsid w:val="00B06229"/>
    <w:rsid w:val="00B06798"/>
    <w:rsid w:val="00B068CD"/>
    <w:rsid w:val="00B07BBD"/>
    <w:rsid w:val="00B07BC6"/>
    <w:rsid w:val="00B105B4"/>
    <w:rsid w:val="00B1061F"/>
    <w:rsid w:val="00B119E7"/>
    <w:rsid w:val="00B13306"/>
    <w:rsid w:val="00B138E6"/>
    <w:rsid w:val="00B138FB"/>
    <w:rsid w:val="00B13D09"/>
    <w:rsid w:val="00B1427C"/>
    <w:rsid w:val="00B14AEB"/>
    <w:rsid w:val="00B14BC7"/>
    <w:rsid w:val="00B1539E"/>
    <w:rsid w:val="00B1618B"/>
    <w:rsid w:val="00B162BC"/>
    <w:rsid w:val="00B162C4"/>
    <w:rsid w:val="00B16328"/>
    <w:rsid w:val="00B1662E"/>
    <w:rsid w:val="00B17FA9"/>
    <w:rsid w:val="00B20160"/>
    <w:rsid w:val="00B2016B"/>
    <w:rsid w:val="00B20790"/>
    <w:rsid w:val="00B20D22"/>
    <w:rsid w:val="00B211F8"/>
    <w:rsid w:val="00B2171B"/>
    <w:rsid w:val="00B21A79"/>
    <w:rsid w:val="00B21CE8"/>
    <w:rsid w:val="00B21DA9"/>
    <w:rsid w:val="00B22D09"/>
    <w:rsid w:val="00B22EF5"/>
    <w:rsid w:val="00B2332A"/>
    <w:rsid w:val="00B23621"/>
    <w:rsid w:val="00B23AC2"/>
    <w:rsid w:val="00B23BA9"/>
    <w:rsid w:val="00B23DE9"/>
    <w:rsid w:val="00B23E22"/>
    <w:rsid w:val="00B24D1E"/>
    <w:rsid w:val="00B25EFC"/>
    <w:rsid w:val="00B261D2"/>
    <w:rsid w:val="00B2651A"/>
    <w:rsid w:val="00B26773"/>
    <w:rsid w:val="00B26825"/>
    <w:rsid w:val="00B26C38"/>
    <w:rsid w:val="00B26EFA"/>
    <w:rsid w:val="00B2756F"/>
    <w:rsid w:val="00B2768E"/>
    <w:rsid w:val="00B2781E"/>
    <w:rsid w:val="00B27997"/>
    <w:rsid w:val="00B30128"/>
    <w:rsid w:val="00B30740"/>
    <w:rsid w:val="00B307ED"/>
    <w:rsid w:val="00B30847"/>
    <w:rsid w:val="00B30E16"/>
    <w:rsid w:val="00B30FE9"/>
    <w:rsid w:val="00B310EE"/>
    <w:rsid w:val="00B31DEE"/>
    <w:rsid w:val="00B3212A"/>
    <w:rsid w:val="00B33CEC"/>
    <w:rsid w:val="00B340E6"/>
    <w:rsid w:val="00B34737"/>
    <w:rsid w:val="00B3486D"/>
    <w:rsid w:val="00B3592E"/>
    <w:rsid w:val="00B36535"/>
    <w:rsid w:val="00B36D1D"/>
    <w:rsid w:val="00B37934"/>
    <w:rsid w:val="00B37B40"/>
    <w:rsid w:val="00B40519"/>
    <w:rsid w:val="00B40785"/>
    <w:rsid w:val="00B420E2"/>
    <w:rsid w:val="00B42195"/>
    <w:rsid w:val="00B426F3"/>
    <w:rsid w:val="00B429DB"/>
    <w:rsid w:val="00B43086"/>
    <w:rsid w:val="00B4325C"/>
    <w:rsid w:val="00B432C6"/>
    <w:rsid w:val="00B43365"/>
    <w:rsid w:val="00B43C07"/>
    <w:rsid w:val="00B441E2"/>
    <w:rsid w:val="00B45214"/>
    <w:rsid w:val="00B453DE"/>
    <w:rsid w:val="00B4565F"/>
    <w:rsid w:val="00B45740"/>
    <w:rsid w:val="00B457C3"/>
    <w:rsid w:val="00B459C4"/>
    <w:rsid w:val="00B45B9E"/>
    <w:rsid w:val="00B467A8"/>
    <w:rsid w:val="00B469F1"/>
    <w:rsid w:val="00B47288"/>
    <w:rsid w:val="00B4768A"/>
    <w:rsid w:val="00B479E4"/>
    <w:rsid w:val="00B503B6"/>
    <w:rsid w:val="00B50A96"/>
    <w:rsid w:val="00B50F7E"/>
    <w:rsid w:val="00B51147"/>
    <w:rsid w:val="00B518AB"/>
    <w:rsid w:val="00B52932"/>
    <w:rsid w:val="00B52A20"/>
    <w:rsid w:val="00B52BEE"/>
    <w:rsid w:val="00B52CC4"/>
    <w:rsid w:val="00B53366"/>
    <w:rsid w:val="00B53593"/>
    <w:rsid w:val="00B535F1"/>
    <w:rsid w:val="00B54A60"/>
    <w:rsid w:val="00B55177"/>
    <w:rsid w:val="00B56131"/>
    <w:rsid w:val="00B564A0"/>
    <w:rsid w:val="00B5756A"/>
    <w:rsid w:val="00B579B0"/>
    <w:rsid w:val="00B57B39"/>
    <w:rsid w:val="00B60287"/>
    <w:rsid w:val="00B604A3"/>
    <w:rsid w:val="00B61653"/>
    <w:rsid w:val="00B6169E"/>
    <w:rsid w:val="00B62838"/>
    <w:rsid w:val="00B63805"/>
    <w:rsid w:val="00B63BB8"/>
    <w:rsid w:val="00B6492B"/>
    <w:rsid w:val="00B64EAF"/>
    <w:rsid w:val="00B6638A"/>
    <w:rsid w:val="00B666D7"/>
    <w:rsid w:val="00B66A8A"/>
    <w:rsid w:val="00B66B82"/>
    <w:rsid w:val="00B66F06"/>
    <w:rsid w:val="00B66FF8"/>
    <w:rsid w:val="00B67165"/>
    <w:rsid w:val="00B7092F"/>
    <w:rsid w:val="00B709C3"/>
    <w:rsid w:val="00B710F0"/>
    <w:rsid w:val="00B7279B"/>
    <w:rsid w:val="00B72AD3"/>
    <w:rsid w:val="00B7332E"/>
    <w:rsid w:val="00B73C2A"/>
    <w:rsid w:val="00B741E0"/>
    <w:rsid w:val="00B74D60"/>
    <w:rsid w:val="00B750DB"/>
    <w:rsid w:val="00B75807"/>
    <w:rsid w:val="00B7602D"/>
    <w:rsid w:val="00B77674"/>
    <w:rsid w:val="00B77707"/>
    <w:rsid w:val="00B7772F"/>
    <w:rsid w:val="00B80155"/>
    <w:rsid w:val="00B80717"/>
    <w:rsid w:val="00B807E3"/>
    <w:rsid w:val="00B80C8E"/>
    <w:rsid w:val="00B8110A"/>
    <w:rsid w:val="00B81111"/>
    <w:rsid w:val="00B811E1"/>
    <w:rsid w:val="00B81544"/>
    <w:rsid w:val="00B81CBF"/>
    <w:rsid w:val="00B82616"/>
    <w:rsid w:val="00B82709"/>
    <w:rsid w:val="00B82728"/>
    <w:rsid w:val="00B82842"/>
    <w:rsid w:val="00B82D12"/>
    <w:rsid w:val="00B82D5C"/>
    <w:rsid w:val="00B83618"/>
    <w:rsid w:val="00B83F92"/>
    <w:rsid w:val="00B840E1"/>
    <w:rsid w:val="00B84DA6"/>
    <w:rsid w:val="00B8577C"/>
    <w:rsid w:val="00B85DE1"/>
    <w:rsid w:val="00B8630A"/>
    <w:rsid w:val="00B863B5"/>
    <w:rsid w:val="00B86422"/>
    <w:rsid w:val="00B867A3"/>
    <w:rsid w:val="00B86D79"/>
    <w:rsid w:val="00B86DB9"/>
    <w:rsid w:val="00B875C9"/>
    <w:rsid w:val="00B9082E"/>
    <w:rsid w:val="00B912DD"/>
    <w:rsid w:val="00B91371"/>
    <w:rsid w:val="00B915A2"/>
    <w:rsid w:val="00B91864"/>
    <w:rsid w:val="00B91A9C"/>
    <w:rsid w:val="00B91F54"/>
    <w:rsid w:val="00B92FF4"/>
    <w:rsid w:val="00B93E35"/>
    <w:rsid w:val="00B941DE"/>
    <w:rsid w:val="00B94296"/>
    <w:rsid w:val="00B94ACA"/>
    <w:rsid w:val="00B94E86"/>
    <w:rsid w:val="00B959DB"/>
    <w:rsid w:val="00B9619C"/>
    <w:rsid w:val="00B96FF7"/>
    <w:rsid w:val="00B97100"/>
    <w:rsid w:val="00B97605"/>
    <w:rsid w:val="00BA017E"/>
    <w:rsid w:val="00BA0250"/>
    <w:rsid w:val="00BA0672"/>
    <w:rsid w:val="00BA1475"/>
    <w:rsid w:val="00BA1C77"/>
    <w:rsid w:val="00BA2303"/>
    <w:rsid w:val="00BA255B"/>
    <w:rsid w:val="00BA2FBC"/>
    <w:rsid w:val="00BA36EA"/>
    <w:rsid w:val="00BA3F6D"/>
    <w:rsid w:val="00BA4438"/>
    <w:rsid w:val="00BA4D6F"/>
    <w:rsid w:val="00BA5386"/>
    <w:rsid w:val="00BA5A2D"/>
    <w:rsid w:val="00BA5E06"/>
    <w:rsid w:val="00BA6574"/>
    <w:rsid w:val="00BA7272"/>
    <w:rsid w:val="00BA756D"/>
    <w:rsid w:val="00BA7E2F"/>
    <w:rsid w:val="00BA7E36"/>
    <w:rsid w:val="00BA7F4A"/>
    <w:rsid w:val="00BB0121"/>
    <w:rsid w:val="00BB04D5"/>
    <w:rsid w:val="00BB063B"/>
    <w:rsid w:val="00BB0CBD"/>
    <w:rsid w:val="00BB1B80"/>
    <w:rsid w:val="00BB1C7A"/>
    <w:rsid w:val="00BB24A3"/>
    <w:rsid w:val="00BB391A"/>
    <w:rsid w:val="00BB3B5A"/>
    <w:rsid w:val="00BB405C"/>
    <w:rsid w:val="00BB44BC"/>
    <w:rsid w:val="00BB4502"/>
    <w:rsid w:val="00BB4CFE"/>
    <w:rsid w:val="00BB4F9F"/>
    <w:rsid w:val="00BB5531"/>
    <w:rsid w:val="00BB6546"/>
    <w:rsid w:val="00BB6CCD"/>
    <w:rsid w:val="00BB6F04"/>
    <w:rsid w:val="00BB7C92"/>
    <w:rsid w:val="00BB7DDD"/>
    <w:rsid w:val="00BC0298"/>
    <w:rsid w:val="00BC0623"/>
    <w:rsid w:val="00BC0761"/>
    <w:rsid w:val="00BC082F"/>
    <w:rsid w:val="00BC0BA9"/>
    <w:rsid w:val="00BC110B"/>
    <w:rsid w:val="00BC1253"/>
    <w:rsid w:val="00BC14E5"/>
    <w:rsid w:val="00BC163C"/>
    <w:rsid w:val="00BC1A98"/>
    <w:rsid w:val="00BC1C99"/>
    <w:rsid w:val="00BC1D4F"/>
    <w:rsid w:val="00BC28F6"/>
    <w:rsid w:val="00BC2F06"/>
    <w:rsid w:val="00BC306C"/>
    <w:rsid w:val="00BC30BD"/>
    <w:rsid w:val="00BC3658"/>
    <w:rsid w:val="00BC38AC"/>
    <w:rsid w:val="00BC38DF"/>
    <w:rsid w:val="00BC3E30"/>
    <w:rsid w:val="00BC4A61"/>
    <w:rsid w:val="00BC4AA0"/>
    <w:rsid w:val="00BC4BB7"/>
    <w:rsid w:val="00BC53F0"/>
    <w:rsid w:val="00BC60BF"/>
    <w:rsid w:val="00BC6348"/>
    <w:rsid w:val="00BC6B5A"/>
    <w:rsid w:val="00BC725B"/>
    <w:rsid w:val="00BC7DF3"/>
    <w:rsid w:val="00BD0592"/>
    <w:rsid w:val="00BD066C"/>
    <w:rsid w:val="00BD0D0A"/>
    <w:rsid w:val="00BD12F2"/>
    <w:rsid w:val="00BD142C"/>
    <w:rsid w:val="00BD196B"/>
    <w:rsid w:val="00BD19D1"/>
    <w:rsid w:val="00BD1CBF"/>
    <w:rsid w:val="00BD2366"/>
    <w:rsid w:val="00BD2BA0"/>
    <w:rsid w:val="00BD35F2"/>
    <w:rsid w:val="00BD3778"/>
    <w:rsid w:val="00BD386C"/>
    <w:rsid w:val="00BD3B49"/>
    <w:rsid w:val="00BD3DE5"/>
    <w:rsid w:val="00BD406B"/>
    <w:rsid w:val="00BD4B2D"/>
    <w:rsid w:val="00BD592D"/>
    <w:rsid w:val="00BD596F"/>
    <w:rsid w:val="00BD5C16"/>
    <w:rsid w:val="00BD5DC2"/>
    <w:rsid w:val="00BD638E"/>
    <w:rsid w:val="00BD6B5D"/>
    <w:rsid w:val="00BD6C4F"/>
    <w:rsid w:val="00BD6EB7"/>
    <w:rsid w:val="00BD722D"/>
    <w:rsid w:val="00BD7357"/>
    <w:rsid w:val="00BD7456"/>
    <w:rsid w:val="00BD75DD"/>
    <w:rsid w:val="00BD7A16"/>
    <w:rsid w:val="00BD7B31"/>
    <w:rsid w:val="00BD7E12"/>
    <w:rsid w:val="00BE0131"/>
    <w:rsid w:val="00BE0815"/>
    <w:rsid w:val="00BE1078"/>
    <w:rsid w:val="00BE1360"/>
    <w:rsid w:val="00BE188C"/>
    <w:rsid w:val="00BE18B0"/>
    <w:rsid w:val="00BE2316"/>
    <w:rsid w:val="00BE2545"/>
    <w:rsid w:val="00BE2B87"/>
    <w:rsid w:val="00BE2E37"/>
    <w:rsid w:val="00BE2F8D"/>
    <w:rsid w:val="00BE362F"/>
    <w:rsid w:val="00BE3F7D"/>
    <w:rsid w:val="00BE469C"/>
    <w:rsid w:val="00BE46BA"/>
    <w:rsid w:val="00BE59EB"/>
    <w:rsid w:val="00BE5D0A"/>
    <w:rsid w:val="00BE61A6"/>
    <w:rsid w:val="00BE68E0"/>
    <w:rsid w:val="00BE6E15"/>
    <w:rsid w:val="00BE7412"/>
    <w:rsid w:val="00BE7D07"/>
    <w:rsid w:val="00BF009F"/>
    <w:rsid w:val="00BF036E"/>
    <w:rsid w:val="00BF08D7"/>
    <w:rsid w:val="00BF0F53"/>
    <w:rsid w:val="00BF10C7"/>
    <w:rsid w:val="00BF261B"/>
    <w:rsid w:val="00BF2998"/>
    <w:rsid w:val="00BF2B74"/>
    <w:rsid w:val="00BF3071"/>
    <w:rsid w:val="00BF417F"/>
    <w:rsid w:val="00BF492B"/>
    <w:rsid w:val="00BF54BE"/>
    <w:rsid w:val="00BF562E"/>
    <w:rsid w:val="00BF598D"/>
    <w:rsid w:val="00BF5D1E"/>
    <w:rsid w:val="00BF5FA1"/>
    <w:rsid w:val="00BF6399"/>
    <w:rsid w:val="00BF69B8"/>
    <w:rsid w:val="00BF7FAC"/>
    <w:rsid w:val="00C00579"/>
    <w:rsid w:val="00C00B8C"/>
    <w:rsid w:val="00C00E01"/>
    <w:rsid w:val="00C011A1"/>
    <w:rsid w:val="00C01368"/>
    <w:rsid w:val="00C01F02"/>
    <w:rsid w:val="00C02236"/>
    <w:rsid w:val="00C0253B"/>
    <w:rsid w:val="00C025AD"/>
    <w:rsid w:val="00C028A2"/>
    <w:rsid w:val="00C031AD"/>
    <w:rsid w:val="00C03567"/>
    <w:rsid w:val="00C03F49"/>
    <w:rsid w:val="00C041A2"/>
    <w:rsid w:val="00C04472"/>
    <w:rsid w:val="00C05F54"/>
    <w:rsid w:val="00C063BA"/>
    <w:rsid w:val="00C071EC"/>
    <w:rsid w:val="00C076CF"/>
    <w:rsid w:val="00C07B4E"/>
    <w:rsid w:val="00C104C2"/>
    <w:rsid w:val="00C10A35"/>
    <w:rsid w:val="00C10B24"/>
    <w:rsid w:val="00C10CCB"/>
    <w:rsid w:val="00C10D8E"/>
    <w:rsid w:val="00C11B4F"/>
    <w:rsid w:val="00C11C30"/>
    <w:rsid w:val="00C1217A"/>
    <w:rsid w:val="00C12880"/>
    <w:rsid w:val="00C135F3"/>
    <w:rsid w:val="00C13704"/>
    <w:rsid w:val="00C13870"/>
    <w:rsid w:val="00C13B8E"/>
    <w:rsid w:val="00C14474"/>
    <w:rsid w:val="00C151A6"/>
    <w:rsid w:val="00C155BA"/>
    <w:rsid w:val="00C1570C"/>
    <w:rsid w:val="00C15BAA"/>
    <w:rsid w:val="00C167B2"/>
    <w:rsid w:val="00C168A6"/>
    <w:rsid w:val="00C16E39"/>
    <w:rsid w:val="00C1736C"/>
    <w:rsid w:val="00C17E37"/>
    <w:rsid w:val="00C17FCC"/>
    <w:rsid w:val="00C20A56"/>
    <w:rsid w:val="00C21328"/>
    <w:rsid w:val="00C217AD"/>
    <w:rsid w:val="00C218C3"/>
    <w:rsid w:val="00C21A13"/>
    <w:rsid w:val="00C21D91"/>
    <w:rsid w:val="00C225B6"/>
    <w:rsid w:val="00C2295E"/>
    <w:rsid w:val="00C22B54"/>
    <w:rsid w:val="00C22E38"/>
    <w:rsid w:val="00C231D2"/>
    <w:rsid w:val="00C238B0"/>
    <w:rsid w:val="00C23CE4"/>
    <w:rsid w:val="00C2480D"/>
    <w:rsid w:val="00C25A6A"/>
    <w:rsid w:val="00C25C8F"/>
    <w:rsid w:val="00C25CB4"/>
    <w:rsid w:val="00C260A6"/>
    <w:rsid w:val="00C26B89"/>
    <w:rsid w:val="00C26DCA"/>
    <w:rsid w:val="00C26FFB"/>
    <w:rsid w:val="00C27318"/>
    <w:rsid w:val="00C275A1"/>
    <w:rsid w:val="00C27AAA"/>
    <w:rsid w:val="00C27E8D"/>
    <w:rsid w:val="00C30758"/>
    <w:rsid w:val="00C31604"/>
    <w:rsid w:val="00C3173A"/>
    <w:rsid w:val="00C31CA4"/>
    <w:rsid w:val="00C31EE1"/>
    <w:rsid w:val="00C32C69"/>
    <w:rsid w:val="00C33169"/>
    <w:rsid w:val="00C3327C"/>
    <w:rsid w:val="00C3359A"/>
    <w:rsid w:val="00C34178"/>
    <w:rsid w:val="00C342FD"/>
    <w:rsid w:val="00C346F7"/>
    <w:rsid w:val="00C35169"/>
    <w:rsid w:val="00C35313"/>
    <w:rsid w:val="00C35E69"/>
    <w:rsid w:val="00C3606F"/>
    <w:rsid w:val="00C36E30"/>
    <w:rsid w:val="00C3717A"/>
    <w:rsid w:val="00C37CF7"/>
    <w:rsid w:val="00C37F22"/>
    <w:rsid w:val="00C40893"/>
    <w:rsid w:val="00C40AF7"/>
    <w:rsid w:val="00C42816"/>
    <w:rsid w:val="00C42A75"/>
    <w:rsid w:val="00C43364"/>
    <w:rsid w:val="00C438EE"/>
    <w:rsid w:val="00C43C39"/>
    <w:rsid w:val="00C43C86"/>
    <w:rsid w:val="00C44589"/>
    <w:rsid w:val="00C4473B"/>
    <w:rsid w:val="00C4492D"/>
    <w:rsid w:val="00C44C57"/>
    <w:rsid w:val="00C453C7"/>
    <w:rsid w:val="00C45A27"/>
    <w:rsid w:val="00C45B4A"/>
    <w:rsid w:val="00C45F13"/>
    <w:rsid w:val="00C46024"/>
    <w:rsid w:val="00C464C2"/>
    <w:rsid w:val="00C46507"/>
    <w:rsid w:val="00C470B5"/>
    <w:rsid w:val="00C47248"/>
    <w:rsid w:val="00C4731A"/>
    <w:rsid w:val="00C4735D"/>
    <w:rsid w:val="00C47475"/>
    <w:rsid w:val="00C478BE"/>
    <w:rsid w:val="00C479B5"/>
    <w:rsid w:val="00C504D5"/>
    <w:rsid w:val="00C508E7"/>
    <w:rsid w:val="00C50B48"/>
    <w:rsid w:val="00C51190"/>
    <w:rsid w:val="00C51BFF"/>
    <w:rsid w:val="00C51C72"/>
    <w:rsid w:val="00C52616"/>
    <w:rsid w:val="00C53372"/>
    <w:rsid w:val="00C544AC"/>
    <w:rsid w:val="00C54633"/>
    <w:rsid w:val="00C555E8"/>
    <w:rsid w:val="00C555F6"/>
    <w:rsid w:val="00C5580F"/>
    <w:rsid w:val="00C55838"/>
    <w:rsid w:val="00C559B7"/>
    <w:rsid w:val="00C576D1"/>
    <w:rsid w:val="00C57B7D"/>
    <w:rsid w:val="00C605EA"/>
    <w:rsid w:val="00C60EB7"/>
    <w:rsid w:val="00C6135B"/>
    <w:rsid w:val="00C6192D"/>
    <w:rsid w:val="00C62AB7"/>
    <w:rsid w:val="00C62C95"/>
    <w:rsid w:val="00C62EBE"/>
    <w:rsid w:val="00C63093"/>
    <w:rsid w:val="00C64A7C"/>
    <w:rsid w:val="00C651B9"/>
    <w:rsid w:val="00C653F7"/>
    <w:rsid w:val="00C654A4"/>
    <w:rsid w:val="00C65509"/>
    <w:rsid w:val="00C65E5A"/>
    <w:rsid w:val="00C664DF"/>
    <w:rsid w:val="00C66519"/>
    <w:rsid w:val="00C67386"/>
    <w:rsid w:val="00C67D9F"/>
    <w:rsid w:val="00C700E7"/>
    <w:rsid w:val="00C704AD"/>
    <w:rsid w:val="00C70AA4"/>
    <w:rsid w:val="00C70CF2"/>
    <w:rsid w:val="00C714DA"/>
    <w:rsid w:val="00C71BCF"/>
    <w:rsid w:val="00C71E83"/>
    <w:rsid w:val="00C7291A"/>
    <w:rsid w:val="00C72DA4"/>
    <w:rsid w:val="00C73BB8"/>
    <w:rsid w:val="00C7417E"/>
    <w:rsid w:val="00C7583F"/>
    <w:rsid w:val="00C75BE7"/>
    <w:rsid w:val="00C76A19"/>
    <w:rsid w:val="00C76AC3"/>
    <w:rsid w:val="00C77988"/>
    <w:rsid w:val="00C7798C"/>
    <w:rsid w:val="00C77C4B"/>
    <w:rsid w:val="00C77D44"/>
    <w:rsid w:val="00C77DB2"/>
    <w:rsid w:val="00C8004B"/>
    <w:rsid w:val="00C801E8"/>
    <w:rsid w:val="00C806F6"/>
    <w:rsid w:val="00C80BB2"/>
    <w:rsid w:val="00C810FE"/>
    <w:rsid w:val="00C81A8D"/>
    <w:rsid w:val="00C81AEF"/>
    <w:rsid w:val="00C81E5C"/>
    <w:rsid w:val="00C81EE3"/>
    <w:rsid w:val="00C82100"/>
    <w:rsid w:val="00C82141"/>
    <w:rsid w:val="00C825BE"/>
    <w:rsid w:val="00C82D07"/>
    <w:rsid w:val="00C8415D"/>
    <w:rsid w:val="00C841D0"/>
    <w:rsid w:val="00C843C3"/>
    <w:rsid w:val="00C84AC1"/>
    <w:rsid w:val="00C8521F"/>
    <w:rsid w:val="00C85612"/>
    <w:rsid w:val="00C859A8"/>
    <w:rsid w:val="00C85B6B"/>
    <w:rsid w:val="00C86142"/>
    <w:rsid w:val="00C8743F"/>
    <w:rsid w:val="00C878D0"/>
    <w:rsid w:val="00C9063A"/>
    <w:rsid w:val="00C9098E"/>
    <w:rsid w:val="00C90DC8"/>
    <w:rsid w:val="00C91525"/>
    <w:rsid w:val="00C915F7"/>
    <w:rsid w:val="00C918CD"/>
    <w:rsid w:val="00C92A11"/>
    <w:rsid w:val="00C93108"/>
    <w:rsid w:val="00C93453"/>
    <w:rsid w:val="00C939AB"/>
    <w:rsid w:val="00C93AA0"/>
    <w:rsid w:val="00C93EF6"/>
    <w:rsid w:val="00C94233"/>
    <w:rsid w:val="00C94BA8"/>
    <w:rsid w:val="00C94BB8"/>
    <w:rsid w:val="00C94D8D"/>
    <w:rsid w:val="00C95A33"/>
    <w:rsid w:val="00C95FD5"/>
    <w:rsid w:val="00C964F0"/>
    <w:rsid w:val="00C9694A"/>
    <w:rsid w:val="00C96CC0"/>
    <w:rsid w:val="00C973D0"/>
    <w:rsid w:val="00C974C4"/>
    <w:rsid w:val="00C97CBE"/>
    <w:rsid w:val="00CA0051"/>
    <w:rsid w:val="00CA041C"/>
    <w:rsid w:val="00CA142E"/>
    <w:rsid w:val="00CA3014"/>
    <w:rsid w:val="00CA33A7"/>
    <w:rsid w:val="00CA3994"/>
    <w:rsid w:val="00CA3A3E"/>
    <w:rsid w:val="00CA3C50"/>
    <w:rsid w:val="00CA3E30"/>
    <w:rsid w:val="00CA451A"/>
    <w:rsid w:val="00CA4C2B"/>
    <w:rsid w:val="00CA5BB1"/>
    <w:rsid w:val="00CA6082"/>
    <w:rsid w:val="00CA6249"/>
    <w:rsid w:val="00CA65E0"/>
    <w:rsid w:val="00CA6A05"/>
    <w:rsid w:val="00CA6B91"/>
    <w:rsid w:val="00CA6BB4"/>
    <w:rsid w:val="00CA7563"/>
    <w:rsid w:val="00CB0C29"/>
    <w:rsid w:val="00CB0FA6"/>
    <w:rsid w:val="00CB0FFA"/>
    <w:rsid w:val="00CB2100"/>
    <w:rsid w:val="00CB2554"/>
    <w:rsid w:val="00CB27E7"/>
    <w:rsid w:val="00CB2F15"/>
    <w:rsid w:val="00CB3C36"/>
    <w:rsid w:val="00CB4401"/>
    <w:rsid w:val="00CB5B0D"/>
    <w:rsid w:val="00CB6A41"/>
    <w:rsid w:val="00CB77A5"/>
    <w:rsid w:val="00CB7950"/>
    <w:rsid w:val="00CB79AE"/>
    <w:rsid w:val="00CB7B40"/>
    <w:rsid w:val="00CC00BC"/>
    <w:rsid w:val="00CC0ABA"/>
    <w:rsid w:val="00CC0DBB"/>
    <w:rsid w:val="00CC21C2"/>
    <w:rsid w:val="00CC3035"/>
    <w:rsid w:val="00CC3196"/>
    <w:rsid w:val="00CC3528"/>
    <w:rsid w:val="00CC35F2"/>
    <w:rsid w:val="00CC39FE"/>
    <w:rsid w:val="00CC3BEA"/>
    <w:rsid w:val="00CC441D"/>
    <w:rsid w:val="00CC4515"/>
    <w:rsid w:val="00CC4A6E"/>
    <w:rsid w:val="00CC5C65"/>
    <w:rsid w:val="00CC7AD8"/>
    <w:rsid w:val="00CC7D48"/>
    <w:rsid w:val="00CC7E21"/>
    <w:rsid w:val="00CD00C7"/>
    <w:rsid w:val="00CD0117"/>
    <w:rsid w:val="00CD017C"/>
    <w:rsid w:val="00CD027E"/>
    <w:rsid w:val="00CD053A"/>
    <w:rsid w:val="00CD0AF8"/>
    <w:rsid w:val="00CD1084"/>
    <w:rsid w:val="00CD2833"/>
    <w:rsid w:val="00CD2842"/>
    <w:rsid w:val="00CD2C69"/>
    <w:rsid w:val="00CD2E0E"/>
    <w:rsid w:val="00CD34F7"/>
    <w:rsid w:val="00CD3907"/>
    <w:rsid w:val="00CD3958"/>
    <w:rsid w:val="00CD3D58"/>
    <w:rsid w:val="00CD4D81"/>
    <w:rsid w:val="00CD566C"/>
    <w:rsid w:val="00CD5E0C"/>
    <w:rsid w:val="00CD60FA"/>
    <w:rsid w:val="00CD6256"/>
    <w:rsid w:val="00CD6318"/>
    <w:rsid w:val="00CD6E35"/>
    <w:rsid w:val="00CD7D77"/>
    <w:rsid w:val="00CD7FB0"/>
    <w:rsid w:val="00CE0831"/>
    <w:rsid w:val="00CE0C9E"/>
    <w:rsid w:val="00CE1455"/>
    <w:rsid w:val="00CE147C"/>
    <w:rsid w:val="00CE1799"/>
    <w:rsid w:val="00CE1C6C"/>
    <w:rsid w:val="00CE1F18"/>
    <w:rsid w:val="00CE203B"/>
    <w:rsid w:val="00CE238B"/>
    <w:rsid w:val="00CE28E0"/>
    <w:rsid w:val="00CE38CD"/>
    <w:rsid w:val="00CE3AD2"/>
    <w:rsid w:val="00CE3BFE"/>
    <w:rsid w:val="00CE40E3"/>
    <w:rsid w:val="00CE4AF5"/>
    <w:rsid w:val="00CE4C3F"/>
    <w:rsid w:val="00CE4C48"/>
    <w:rsid w:val="00CE5A06"/>
    <w:rsid w:val="00CE5CAB"/>
    <w:rsid w:val="00CE5D7D"/>
    <w:rsid w:val="00CE69B7"/>
    <w:rsid w:val="00CE6FDA"/>
    <w:rsid w:val="00CE793D"/>
    <w:rsid w:val="00CF07E1"/>
    <w:rsid w:val="00CF13A0"/>
    <w:rsid w:val="00CF1F27"/>
    <w:rsid w:val="00CF215F"/>
    <w:rsid w:val="00CF236D"/>
    <w:rsid w:val="00CF276B"/>
    <w:rsid w:val="00CF382B"/>
    <w:rsid w:val="00CF42EF"/>
    <w:rsid w:val="00CF43EA"/>
    <w:rsid w:val="00CF4458"/>
    <w:rsid w:val="00CF4545"/>
    <w:rsid w:val="00CF455A"/>
    <w:rsid w:val="00CF50EE"/>
    <w:rsid w:val="00CF5130"/>
    <w:rsid w:val="00CF5216"/>
    <w:rsid w:val="00CF5A57"/>
    <w:rsid w:val="00CF5AB8"/>
    <w:rsid w:val="00CF5C5D"/>
    <w:rsid w:val="00CF5C8A"/>
    <w:rsid w:val="00CF6222"/>
    <w:rsid w:val="00CF64EC"/>
    <w:rsid w:val="00CF6B5D"/>
    <w:rsid w:val="00CF6C42"/>
    <w:rsid w:val="00CF6C4A"/>
    <w:rsid w:val="00CF6D04"/>
    <w:rsid w:val="00CF7283"/>
    <w:rsid w:val="00CF77F8"/>
    <w:rsid w:val="00CF79AF"/>
    <w:rsid w:val="00D00769"/>
    <w:rsid w:val="00D00D97"/>
    <w:rsid w:val="00D00FDD"/>
    <w:rsid w:val="00D013F0"/>
    <w:rsid w:val="00D019C8"/>
    <w:rsid w:val="00D01B17"/>
    <w:rsid w:val="00D01B1A"/>
    <w:rsid w:val="00D02C7D"/>
    <w:rsid w:val="00D02FE2"/>
    <w:rsid w:val="00D03F29"/>
    <w:rsid w:val="00D0497C"/>
    <w:rsid w:val="00D04D18"/>
    <w:rsid w:val="00D050E0"/>
    <w:rsid w:val="00D05947"/>
    <w:rsid w:val="00D05984"/>
    <w:rsid w:val="00D05B1B"/>
    <w:rsid w:val="00D05C10"/>
    <w:rsid w:val="00D06135"/>
    <w:rsid w:val="00D062F9"/>
    <w:rsid w:val="00D0725F"/>
    <w:rsid w:val="00D07E97"/>
    <w:rsid w:val="00D10542"/>
    <w:rsid w:val="00D1067A"/>
    <w:rsid w:val="00D116EC"/>
    <w:rsid w:val="00D11884"/>
    <w:rsid w:val="00D136AD"/>
    <w:rsid w:val="00D14118"/>
    <w:rsid w:val="00D15248"/>
    <w:rsid w:val="00D1524B"/>
    <w:rsid w:val="00D1535A"/>
    <w:rsid w:val="00D1594F"/>
    <w:rsid w:val="00D15953"/>
    <w:rsid w:val="00D15968"/>
    <w:rsid w:val="00D15C08"/>
    <w:rsid w:val="00D17C87"/>
    <w:rsid w:val="00D17E84"/>
    <w:rsid w:val="00D17FD1"/>
    <w:rsid w:val="00D20DB7"/>
    <w:rsid w:val="00D21323"/>
    <w:rsid w:val="00D213E5"/>
    <w:rsid w:val="00D21AF5"/>
    <w:rsid w:val="00D21B9F"/>
    <w:rsid w:val="00D21CEF"/>
    <w:rsid w:val="00D22007"/>
    <w:rsid w:val="00D227F7"/>
    <w:rsid w:val="00D22992"/>
    <w:rsid w:val="00D22AA2"/>
    <w:rsid w:val="00D22D9C"/>
    <w:rsid w:val="00D22ECC"/>
    <w:rsid w:val="00D22F4A"/>
    <w:rsid w:val="00D23CBA"/>
    <w:rsid w:val="00D23F5D"/>
    <w:rsid w:val="00D24302"/>
    <w:rsid w:val="00D251BD"/>
    <w:rsid w:val="00D25233"/>
    <w:rsid w:val="00D25297"/>
    <w:rsid w:val="00D25444"/>
    <w:rsid w:val="00D25C5F"/>
    <w:rsid w:val="00D25F98"/>
    <w:rsid w:val="00D261C2"/>
    <w:rsid w:val="00D262D6"/>
    <w:rsid w:val="00D26790"/>
    <w:rsid w:val="00D269AD"/>
    <w:rsid w:val="00D270A7"/>
    <w:rsid w:val="00D2722E"/>
    <w:rsid w:val="00D274EF"/>
    <w:rsid w:val="00D274FE"/>
    <w:rsid w:val="00D3088D"/>
    <w:rsid w:val="00D308D3"/>
    <w:rsid w:val="00D30E67"/>
    <w:rsid w:val="00D31819"/>
    <w:rsid w:val="00D31826"/>
    <w:rsid w:val="00D318F0"/>
    <w:rsid w:val="00D3209E"/>
    <w:rsid w:val="00D33105"/>
    <w:rsid w:val="00D334FF"/>
    <w:rsid w:val="00D33565"/>
    <w:rsid w:val="00D336D8"/>
    <w:rsid w:val="00D3377D"/>
    <w:rsid w:val="00D338E2"/>
    <w:rsid w:val="00D339C2"/>
    <w:rsid w:val="00D34C74"/>
    <w:rsid w:val="00D35624"/>
    <w:rsid w:val="00D35B7E"/>
    <w:rsid w:val="00D35BE8"/>
    <w:rsid w:val="00D35FCD"/>
    <w:rsid w:val="00D36882"/>
    <w:rsid w:val="00D36E86"/>
    <w:rsid w:val="00D373AF"/>
    <w:rsid w:val="00D37F21"/>
    <w:rsid w:val="00D40624"/>
    <w:rsid w:val="00D40E32"/>
    <w:rsid w:val="00D41034"/>
    <w:rsid w:val="00D410E2"/>
    <w:rsid w:val="00D413F6"/>
    <w:rsid w:val="00D41C61"/>
    <w:rsid w:val="00D41ED2"/>
    <w:rsid w:val="00D41EFB"/>
    <w:rsid w:val="00D42551"/>
    <w:rsid w:val="00D43045"/>
    <w:rsid w:val="00D43050"/>
    <w:rsid w:val="00D43071"/>
    <w:rsid w:val="00D440BE"/>
    <w:rsid w:val="00D4419B"/>
    <w:rsid w:val="00D44E51"/>
    <w:rsid w:val="00D44EDC"/>
    <w:rsid w:val="00D45008"/>
    <w:rsid w:val="00D45E58"/>
    <w:rsid w:val="00D45E89"/>
    <w:rsid w:val="00D45F7A"/>
    <w:rsid w:val="00D46209"/>
    <w:rsid w:val="00D4651D"/>
    <w:rsid w:val="00D465FB"/>
    <w:rsid w:val="00D468F9"/>
    <w:rsid w:val="00D46BB3"/>
    <w:rsid w:val="00D47420"/>
    <w:rsid w:val="00D50055"/>
    <w:rsid w:val="00D502A5"/>
    <w:rsid w:val="00D5081E"/>
    <w:rsid w:val="00D51180"/>
    <w:rsid w:val="00D5196A"/>
    <w:rsid w:val="00D5228D"/>
    <w:rsid w:val="00D5249B"/>
    <w:rsid w:val="00D52703"/>
    <w:rsid w:val="00D5333D"/>
    <w:rsid w:val="00D534FC"/>
    <w:rsid w:val="00D53D67"/>
    <w:rsid w:val="00D54362"/>
    <w:rsid w:val="00D5657F"/>
    <w:rsid w:val="00D565B2"/>
    <w:rsid w:val="00D57803"/>
    <w:rsid w:val="00D57A3B"/>
    <w:rsid w:val="00D608CE"/>
    <w:rsid w:val="00D60A66"/>
    <w:rsid w:val="00D62732"/>
    <w:rsid w:val="00D627A2"/>
    <w:rsid w:val="00D627E1"/>
    <w:rsid w:val="00D62AA4"/>
    <w:rsid w:val="00D62EFF"/>
    <w:rsid w:val="00D638BC"/>
    <w:rsid w:val="00D63DBF"/>
    <w:rsid w:val="00D64194"/>
    <w:rsid w:val="00D6454E"/>
    <w:rsid w:val="00D6457F"/>
    <w:rsid w:val="00D650E1"/>
    <w:rsid w:val="00D652F1"/>
    <w:rsid w:val="00D654F7"/>
    <w:rsid w:val="00D65504"/>
    <w:rsid w:val="00D655F7"/>
    <w:rsid w:val="00D65A94"/>
    <w:rsid w:val="00D65F16"/>
    <w:rsid w:val="00D66242"/>
    <w:rsid w:val="00D662A7"/>
    <w:rsid w:val="00D66374"/>
    <w:rsid w:val="00D664FA"/>
    <w:rsid w:val="00D67C5D"/>
    <w:rsid w:val="00D70461"/>
    <w:rsid w:val="00D709A7"/>
    <w:rsid w:val="00D70DA3"/>
    <w:rsid w:val="00D713AA"/>
    <w:rsid w:val="00D7288C"/>
    <w:rsid w:val="00D72B15"/>
    <w:rsid w:val="00D72C16"/>
    <w:rsid w:val="00D72E18"/>
    <w:rsid w:val="00D73198"/>
    <w:rsid w:val="00D73D7C"/>
    <w:rsid w:val="00D7404D"/>
    <w:rsid w:val="00D745DB"/>
    <w:rsid w:val="00D74DA7"/>
    <w:rsid w:val="00D75233"/>
    <w:rsid w:val="00D7524F"/>
    <w:rsid w:val="00D75E37"/>
    <w:rsid w:val="00D76336"/>
    <w:rsid w:val="00D764AC"/>
    <w:rsid w:val="00D764C9"/>
    <w:rsid w:val="00D765C2"/>
    <w:rsid w:val="00D77182"/>
    <w:rsid w:val="00D779A4"/>
    <w:rsid w:val="00D77AF3"/>
    <w:rsid w:val="00D80193"/>
    <w:rsid w:val="00D80B96"/>
    <w:rsid w:val="00D80D6B"/>
    <w:rsid w:val="00D813A1"/>
    <w:rsid w:val="00D8224B"/>
    <w:rsid w:val="00D82718"/>
    <w:rsid w:val="00D82B90"/>
    <w:rsid w:val="00D83327"/>
    <w:rsid w:val="00D839C8"/>
    <w:rsid w:val="00D84B7F"/>
    <w:rsid w:val="00D84F83"/>
    <w:rsid w:val="00D85153"/>
    <w:rsid w:val="00D8524C"/>
    <w:rsid w:val="00D852B0"/>
    <w:rsid w:val="00D85EE1"/>
    <w:rsid w:val="00D861EE"/>
    <w:rsid w:val="00D86409"/>
    <w:rsid w:val="00D866CC"/>
    <w:rsid w:val="00D8688C"/>
    <w:rsid w:val="00D86C20"/>
    <w:rsid w:val="00D87504"/>
    <w:rsid w:val="00D876C0"/>
    <w:rsid w:val="00D906D0"/>
    <w:rsid w:val="00D907B3"/>
    <w:rsid w:val="00D90C3A"/>
    <w:rsid w:val="00D90F83"/>
    <w:rsid w:val="00D91531"/>
    <w:rsid w:val="00D9175C"/>
    <w:rsid w:val="00D9183C"/>
    <w:rsid w:val="00D928D8"/>
    <w:rsid w:val="00D9376E"/>
    <w:rsid w:val="00D94652"/>
    <w:rsid w:val="00D94BA0"/>
    <w:rsid w:val="00D94D52"/>
    <w:rsid w:val="00D950CE"/>
    <w:rsid w:val="00D95718"/>
    <w:rsid w:val="00D96B1C"/>
    <w:rsid w:val="00D96D66"/>
    <w:rsid w:val="00D97788"/>
    <w:rsid w:val="00D97881"/>
    <w:rsid w:val="00D97D18"/>
    <w:rsid w:val="00DA039B"/>
    <w:rsid w:val="00DA0B92"/>
    <w:rsid w:val="00DA1C98"/>
    <w:rsid w:val="00DA2232"/>
    <w:rsid w:val="00DA2ADF"/>
    <w:rsid w:val="00DA31F1"/>
    <w:rsid w:val="00DA37D2"/>
    <w:rsid w:val="00DA4656"/>
    <w:rsid w:val="00DA4764"/>
    <w:rsid w:val="00DA4A92"/>
    <w:rsid w:val="00DA58BE"/>
    <w:rsid w:val="00DA626A"/>
    <w:rsid w:val="00DA646E"/>
    <w:rsid w:val="00DA6972"/>
    <w:rsid w:val="00DA6A99"/>
    <w:rsid w:val="00DA6BAE"/>
    <w:rsid w:val="00DA7318"/>
    <w:rsid w:val="00DA76C2"/>
    <w:rsid w:val="00DB002F"/>
    <w:rsid w:val="00DB10DF"/>
    <w:rsid w:val="00DB1DF1"/>
    <w:rsid w:val="00DB1FE7"/>
    <w:rsid w:val="00DB2D19"/>
    <w:rsid w:val="00DB2F41"/>
    <w:rsid w:val="00DB2FAB"/>
    <w:rsid w:val="00DB3117"/>
    <w:rsid w:val="00DB3E2C"/>
    <w:rsid w:val="00DB4750"/>
    <w:rsid w:val="00DB476E"/>
    <w:rsid w:val="00DB519D"/>
    <w:rsid w:val="00DB5661"/>
    <w:rsid w:val="00DB5A19"/>
    <w:rsid w:val="00DB5EC3"/>
    <w:rsid w:val="00DB6767"/>
    <w:rsid w:val="00DB69BB"/>
    <w:rsid w:val="00DB69D7"/>
    <w:rsid w:val="00DB6C52"/>
    <w:rsid w:val="00DB7F23"/>
    <w:rsid w:val="00DC077D"/>
    <w:rsid w:val="00DC0B1F"/>
    <w:rsid w:val="00DC0B5A"/>
    <w:rsid w:val="00DC0BEC"/>
    <w:rsid w:val="00DC0C9B"/>
    <w:rsid w:val="00DC0CE5"/>
    <w:rsid w:val="00DC0DBE"/>
    <w:rsid w:val="00DC1DB3"/>
    <w:rsid w:val="00DC24C1"/>
    <w:rsid w:val="00DC3161"/>
    <w:rsid w:val="00DC3557"/>
    <w:rsid w:val="00DC35A0"/>
    <w:rsid w:val="00DC4FA4"/>
    <w:rsid w:val="00DC5632"/>
    <w:rsid w:val="00DC5B32"/>
    <w:rsid w:val="00DC668A"/>
    <w:rsid w:val="00DC6EAC"/>
    <w:rsid w:val="00DC720B"/>
    <w:rsid w:val="00DC741E"/>
    <w:rsid w:val="00DD0D94"/>
    <w:rsid w:val="00DD24F7"/>
    <w:rsid w:val="00DD29C6"/>
    <w:rsid w:val="00DD40EA"/>
    <w:rsid w:val="00DD53EB"/>
    <w:rsid w:val="00DD5AA1"/>
    <w:rsid w:val="00DD5AF4"/>
    <w:rsid w:val="00DD6E4C"/>
    <w:rsid w:val="00DD7906"/>
    <w:rsid w:val="00DE08F5"/>
    <w:rsid w:val="00DE098F"/>
    <w:rsid w:val="00DE0D7C"/>
    <w:rsid w:val="00DE0E34"/>
    <w:rsid w:val="00DE1171"/>
    <w:rsid w:val="00DE18DA"/>
    <w:rsid w:val="00DE18FC"/>
    <w:rsid w:val="00DE2393"/>
    <w:rsid w:val="00DE350D"/>
    <w:rsid w:val="00DE3604"/>
    <w:rsid w:val="00DE3707"/>
    <w:rsid w:val="00DE38EE"/>
    <w:rsid w:val="00DE3DED"/>
    <w:rsid w:val="00DE42CA"/>
    <w:rsid w:val="00DE4A50"/>
    <w:rsid w:val="00DE4C76"/>
    <w:rsid w:val="00DE5427"/>
    <w:rsid w:val="00DE5E1E"/>
    <w:rsid w:val="00DE607B"/>
    <w:rsid w:val="00DE62F7"/>
    <w:rsid w:val="00DE639A"/>
    <w:rsid w:val="00DE6C00"/>
    <w:rsid w:val="00DE77EC"/>
    <w:rsid w:val="00DF1391"/>
    <w:rsid w:val="00DF14F3"/>
    <w:rsid w:val="00DF1690"/>
    <w:rsid w:val="00DF2DF4"/>
    <w:rsid w:val="00DF3271"/>
    <w:rsid w:val="00DF3B60"/>
    <w:rsid w:val="00DF3C62"/>
    <w:rsid w:val="00DF3D06"/>
    <w:rsid w:val="00DF4354"/>
    <w:rsid w:val="00DF4F30"/>
    <w:rsid w:val="00DF58CF"/>
    <w:rsid w:val="00DF5CE1"/>
    <w:rsid w:val="00DF6254"/>
    <w:rsid w:val="00DF7AA0"/>
    <w:rsid w:val="00DF7B0B"/>
    <w:rsid w:val="00DF7BA3"/>
    <w:rsid w:val="00E01288"/>
    <w:rsid w:val="00E01312"/>
    <w:rsid w:val="00E02DA9"/>
    <w:rsid w:val="00E03C8E"/>
    <w:rsid w:val="00E03D49"/>
    <w:rsid w:val="00E04082"/>
    <w:rsid w:val="00E04474"/>
    <w:rsid w:val="00E044DA"/>
    <w:rsid w:val="00E04999"/>
    <w:rsid w:val="00E04B23"/>
    <w:rsid w:val="00E04D75"/>
    <w:rsid w:val="00E052F8"/>
    <w:rsid w:val="00E0570A"/>
    <w:rsid w:val="00E05C43"/>
    <w:rsid w:val="00E067DE"/>
    <w:rsid w:val="00E06BE4"/>
    <w:rsid w:val="00E07333"/>
    <w:rsid w:val="00E07880"/>
    <w:rsid w:val="00E07AAA"/>
    <w:rsid w:val="00E07AD4"/>
    <w:rsid w:val="00E10B3F"/>
    <w:rsid w:val="00E10DE3"/>
    <w:rsid w:val="00E11072"/>
    <w:rsid w:val="00E11221"/>
    <w:rsid w:val="00E11643"/>
    <w:rsid w:val="00E12475"/>
    <w:rsid w:val="00E12A31"/>
    <w:rsid w:val="00E12F9D"/>
    <w:rsid w:val="00E13051"/>
    <w:rsid w:val="00E13C3C"/>
    <w:rsid w:val="00E13D0A"/>
    <w:rsid w:val="00E14586"/>
    <w:rsid w:val="00E14A5B"/>
    <w:rsid w:val="00E14EBA"/>
    <w:rsid w:val="00E14F3D"/>
    <w:rsid w:val="00E15806"/>
    <w:rsid w:val="00E15888"/>
    <w:rsid w:val="00E15E30"/>
    <w:rsid w:val="00E163D9"/>
    <w:rsid w:val="00E1657A"/>
    <w:rsid w:val="00E1671D"/>
    <w:rsid w:val="00E170C6"/>
    <w:rsid w:val="00E172E0"/>
    <w:rsid w:val="00E175EE"/>
    <w:rsid w:val="00E178A0"/>
    <w:rsid w:val="00E20187"/>
    <w:rsid w:val="00E206B9"/>
    <w:rsid w:val="00E20E4F"/>
    <w:rsid w:val="00E212D9"/>
    <w:rsid w:val="00E21455"/>
    <w:rsid w:val="00E2175F"/>
    <w:rsid w:val="00E21BEF"/>
    <w:rsid w:val="00E21D86"/>
    <w:rsid w:val="00E223A5"/>
    <w:rsid w:val="00E226B6"/>
    <w:rsid w:val="00E22896"/>
    <w:rsid w:val="00E22A99"/>
    <w:rsid w:val="00E233E3"/>
    <w:rsid w:val="00E2348D"/>
    <w:rsid w:val="00E23D8A"/>
    <w:rsid w:val="00E2420C"/>
    <w:rsid w:val="00E2597C"/>
    <w:rsid w:val="00E25EA3"/>
    <w:rsid w:val="00E26785"/>
    <w:rsid w:val="00E2680C"/>
    <w:rsid w:val="00E26AFB"/>
    <w:rsid w:val="00E26EA0"/>
    <w:rsid w:val="00E277AD"/>
    <w:rsid w:val="00E30587"/>
    <w:rsid w:val="00E311E4"/>
    <w:rsid w:val="00E31283"/>
    <w:rsid w:val="00E32562"/>
    <w:rsid w:val="00E32971"/>
    <w:rsid w:val="00E3298E"/>
    <w:rsid w:val="00E33658"/>
    <w:rsid w:val="00E34FFD"/>
    <w:rsid w:val="00E358B0"/>
    <w:rsid w:val="00E3619C"/>
    <w:rsid w:val="00E364BD"/>
    <w:rsid w:val="00E369D3"/>
    <w:rsid w:val="00E36B2D"/>
    <w:rsid w:val="00E36FDB"/>
    <w:rsid w:val="00E373FB"/>
    <w:rsid w:val="00E376E9"/>
    <w:rsid w:val="00E37A6E"/>
    <w:rsid w:val="00E37D58"/>
    <w:rsid w:val="00E37D68"/>
    <w:rsid w:val="00E40AE4"/>
    <w:rsid w:val="00E40FC8"/>
    <w:rsid w:val="00E42154"/>
    <w:rsid w:val="00E422A9"/>
    <w:rsid w:val="00E4269E"/>
    <w:rsid w:val="00E428B6"/>
    <w:rsid w:val="00E42F4F"/>
    <w:rsid w:val="00E43028"/>
    <w:rsid w:val="00E430C7"/>
    <w:rsid w:val="00E4326E"/>
    <w:rsid w:val="00E43C82"/>
    <w:rsid w:val="00E44795"/>
    <w:rsid w:val="00E448F4"/>
    <w:rsid w:val="00E44A22"/>
    <w:rsid w:val="00E459C6"/>
    <w:rsid w:val="00E46593"/>
    <w:rsid w:val="00E465DE"/>
    <w:rsid w:val="00E469FF"/>
    <w:rsid w:val="00E46B43"/>
    <w:rsid w:val="00E46FEF"/>
    <w:rsid w:val="00E4777E"/>
    <w:rsid w:val="00E47BFA"/>
    <w:rsid w:val="00E501F5"/>
    <w:rsid w:val="00E504DD"/>
    <w:rsid w:val="00E506B3"/>
    <w:rsid w:val="00E50E19"/>
    <w:rsid w:val="00E50EAE"/>
    <w:rsid w:val="00E51712"/>
    <w:rsid w:val="00E51CE6"/>
    <w:rsid w:val="00E51D6E"/>
    <w:rsid w:val="00E52B78"/>
    <w:rsid w:val="00E53755"/>
    <w:rsid w:val="00E5406A"/>
    <w:rsid w:val="00E54514"/>
    <w:rsid w:val="00E547A7"/>
    <w:rsid w:val="00E55027"/>
    <w:rsid w:val="00E556D1"/>
    <w:rsid w:val="00E55763"/>
    <w:rsid w:val="00E55E65"/>
    <w:rsid w:val="00E56681"/>
    <w:rsid w:val="00E56738"/>
    <w:rsid w:val="00E56803"/>
    <w:rsid w:val="00E56929"/>
    <w:rsid w:val="00E56C8E"/>
    <w:rsid w:val="00E574E7"/>
    <w:rsid w:val="00E57537"/>
    <w:rsid w:val="00E604E7"/>
    <w:rsid w:val="00E61A55"/>
    <w:rsid w:val="00E6239A"/>
    <w:rsid w:val="00E62831"/>
    <w:rsid w:val="00E6322A"/>
    <w:rsid w:val="00E63525"/>
    <w:rsid w:val="00E63C23"/>
    <w:rsid w:val="00E63CA6"/>
    <w:rsid w:val="00E642BB"/>
    <w:rsid w:val="00E6480C"/>
    <w:rsid w:val="00E653D1"/>
    <w:rsid w:val="00E66307"/>
    <w:rsid w:val="00E663AE"/>
    <w:rsid w:val="00E66643"/>
    <w:rsid w:val="00E6699F"/>
    <w:rsid w:val="00E67062"/>
    <w:rsid w:val="00E67317"/>
    <w:rsid w:val="00E67560"/>
    <w:rsid w:val="00E679BE"/>
    <w:rsid w:val="00E67CEC"/>
    <w:rsid w:val="00E67F8B"/>
    <w:rsid w:val="00E70BFA"/>
    <w:rsid w:val="00E71622"/>
    <w:rsid w:val="00E71911"/>
    <w:rsid w:val="00E71B3D"/>
    <w:rsid w:val="00E71D6B"/>
    <w:rsid w:val="00E71FD0"/>
    <w:rsid w:val="00E72089"/>
    <w:rsid w:val="00E72128"/>
    <w:rsid w:val="00E72CD2"/>
    <w:rsid w:val="00E72E28"/>
    <w:rsid w:val="00E734CB"/>
    <w:rsid w:val="00E73DF2"/>
    <w:rsid w:val="00E740A7"/>
    <w:rsid w:val="00E7494D"/>
    <w:rsid w:val="00E7541E"/>
    <w:rsid w:val="00E758B7"/>
    <w:rsid w:val="00E762AE"/>
    <w:rsid w:val="00E763C0"/>
    <w:rsid w:val="00E768D2"/>
    <w:rsid w:val="00E76A97"/>
    <w:rsid w:val="00E771DA"/>
    <w:rsid w:val="00E77D57"/>
    <w:rsid w:val="00E77FCF"/>
    <w:rsid w:val="00E8014E"/>
    <w:rsid w:val="00E807F1"/>
    <w:rsid w:val="00E81313"/>
    <w:rsid w:val="00E81986"/>
    <w:rsid w:val="00E819F5"/>
    <w:rsid w:val="00E8271F"/>
    <w:rsid w:val="00E829BB"/>
    <w:rsid w:val="00E829D5"/>
    <w:rsid w:val="00E8351D"/>
    <w:rsid w:val="00E83750"/>
    <w:rsid w:val="00E84898"/>
    <w:rsid w:val="00E84B9C"/>
    <w:rsid w:val="00E8522E"/>
    <w:rsid w:val="00E85262"/>
    <w:rsid w:val="00E852D7"/>
    <w:rsid w:val="00E85BB2"/>
    <w:rsid w:val="00E85BF7"/>
    <w:rsid w:val="00E85F8E"/>
    <w:rsid w:val="00E86A8E"/>
    <w:rsid w:val="00E86B89"/>
    <w:rsid w:val="00E86DC4"/>
    <w:rsid w:val="00E87334"/>
    <w:rsid w:val="00E87FC7"/>
    <w:rsid w:val="00E90054"/>
    <w:rsid w:val="00E9031E"/>
    <w:rsid w:val="00E90FCD"/>
    <w:rsid w:val="00E911A7"/>
    <w:rsid w:val="00E919A2"/>
    <w:rsid w:val="00E91D71"/>
    <w:rsid w:val="00E934AD"/>
    <w:rsid w:val="00E93A42"/>
    <w:rsid w:val="00E9410B"/>
    <w:rsid w:val="00E94271"/>
    <w:rsid w:val="00E9447D"/>
    <w:rsid w:val="00E9465D"/>
    <w:rsid w:val="00E9488F"/>
    <w:rsid w:val="00E94C3E"/>
    <w:rsid w:val="00E95051"/>
    <w:rsid w:val="00E952E4"/>
    <w:rsid w:val="00E95E8B"/>
    <w:rsid w:val="00E975CB"/>
    <w:rsid w:val="00E9794F"/>
    <w:rsid w:val="00EA04D5"/>
    <w:rsid w:val="00EA0610"/>
    <w:rsid w:val="00EA0E7C"/>
    <w:rsid w:val="00EA13DC"/>
    <w:rsid w:val="00EA1C7E"/>
    <w:rsid w:val="00EA2277"/>
    <w:rsid w:val="00EA2802"/>
    <w:rsid w:val="00EA287C"/>
    <w:rsid w:val="00EA2A2A"/>
    <w:rsid w:val="00EA2BBC"/>
    <w:rsid w:val="00EA2DB8"/>
    <w:rsid w:val="00EA2DF7"/>
    <w:rsid w:val="00EA32A0"/>
    <w:rsid w:val="00EA3CE6"/>
    <w:rsid w:val="00EA403F"/>
    <w:rsid w:val="00EA5605"/>
    <w:rsid w:val="00EA5E52"/>
    <w:rsid w:val="00EA5EF5"/>
    <w:rsid w:val="00EA657A"/>
    <w:rsid w:val="00EA6590"/>
    <w:rsid w:val="00EA6D05"/>
    <w:rsid w:val="00EA6E31"/>
    <w:rsid w:val="00EA7352"/>
    <w:rsid w:val="00EA76AE"/>
    <w:rsid w:val="00EB038C"/>
    <w:rsid w:val="00EB09F0"/>
    <w:rsid w:val="00EB0AEA"/>
    <w:rsid w:val="00EB0DED"/>
    <w:rsid w:val="00EB1670"/>
    <w:rsid w:val="00EB1D8A"/>
    <w:rsid w:val="00EB214A"/>
    <w:rsid w:val="00EB23E4"/>
    <w:rsid w:val="00EB29F5"/>
    <w:rsid w:val="00EB31ED"/>
    <w:rsid w:val="00EB3CD9"/>
    <w:rsid w:val="00EB43B5"/>
    <w:rsid w:val="00EB5685"/>
    <w:rsid w:val="00EB56A3"/>
    <w:rsid w:val="00EB5AA5"/>
    <w:rsid w:val="00EB5EFE"/>
    <w:rsid w:val="00EB5FFE"/>
    <w:rsid w:val="00EB65FA"/>
    <w:rsid w:val="00EB6FB0"/>
    <w:rsid w:val="00EB6FCA"/>
    <w:rsid w:val="00EB71FF"/>
    <w:rsid w:val="00EB7A78"/>
    <w:rsid w:val="00EC0D8A"/>
    <w:rsid w:val="00EC0F22"/>
    <w:rsid w:val="00EC25AE"/>
    <w:rsid w:val="00EC3E52"/>
    <w:rsid w:val="00EC3E7A"/>
    <w:rsid w:val="00EC3EC6"/>
    <w:rsid w:val="00EC4507"/>
    <w:rsid w:val="00EC56BF"/>
    <w:rsid w:val="00EC5D36"/>
    <w:rsid w:val="00EC5E45"/>
    <w:rsid w:val="00EC5FFE"/>
    <w:rsid w:val="00EC63B2"/>
    <w:rsid w:val="00EC7085"/>
    <w:rsid w:val="00EC7320"/>
    <w:rsid w:val="00EC78D9"/>
    <w:rsid w:val="00EC7A1C"/>
    <w:rsid w:val="00ED0453"/>
    <w:rsid w:val="00ED12C8"/>
    <w:rsid w:val="00ED13A5"/>
    <w:rsid w:val="00ED1E40"/>
    <w:rsid w:val="00ED37E9"/>
    <w:rsid w:val="00ED4896"/>
    <w:rsid w:val="00ED559E"/>
    <w:rsid w:val="00ED5C02"/>
    <w:rsid w:val="00ED5FDB"/>
    <w:rsid w:val="00ED70B3"/>
    <w:rsid w:val="00ED71B3"/>
    <w:rsid w:val="00ED7765"/>
    <w:rsid w:val="00ED7BFF"/>
    <w:rsid w:val="00EE04E5"/>
    <w:rsid w:val="00EE0695"/>
    <w:rsid w:val="00EE0975"/>
    <w:rsid w:val="00EE137A"/>
    <w:rsid w:val="00EE180B"/>
    <w:rsid w:val="00EE1BB1"/>
    <w:rsid w:val="00EE25B0"/>
    <w:rsid w:val="00EE25D6"/>
    <w:rsid w:val="00EE268E"/>
    <w:rsid w:val="00EE293C"/>
    <w:rsid w:val="00EE29AE"/>
    <w:rsid w:val="00EE32E9"/>
    <w:rsid w:val="00EE358B"/>
    <w:rsid w:val="00EE362D"/>
    <w:rsid w:val="00EE381D"/>
    <w:rsid w:val="00EE3AFA"/>
    <w:rsid w:val="00EE4D5F"/>
    <w:rsid w:val="00EE4FA9"/>
    <w:rsid w:val="00EE51CA"/>
    <w:rsid w:val="00EE6D9B"/>
    <w:rsid w:val="00EE7C53"/>
    <w:rsid w:val="00EE7F3C"/>
    <w:rsid w:val="00EF0268"/>
    <w:rsid w:val="00EF0529"/>
    <w:rsid w:val="00EF0962"/>
    <w:rsid w:val="00EF19A8"/>
    <w:rsid w:val="00EF1CE4"/>
    <w:rsid w:val="00EF213E"/>
    <w:rsid w:val="00EF2952"/>
    <w:rsid w:val="00EF2E0E"/>
    <w:rsid w:val="00EF2EBC"/>
    <w:rsid w:val="00EF31F8"/>
    <w:rsid w:val="00EF3A2F"/>
    <w:rsid w:val="00EF3CF4"/>
    <w:rsid w:val="00EF40A3"/>
    <w:rsid w:val="00EF4430"/>
    <w:rsid w:val="00EF452F"/>
    <w:rsid w:val="00EF468D"/>
    <w:rsid w:val="00EF4C3A"/>
    <w:rsid w:val="00EF4FA6"/>
    <w:rsid w:val="00EF5384"/>
    <w:rsid w:val="00EF5432"/>
    <w:rsid w:val="00EF5C3B"/>
    <w:rsid w:val="00EF5EA1"/>
    <w:rsid w:val="00EF5F5F"/>
    <w:rsid w:val="00EF6418"/>
    <w:rsid w:val="00EF6D84"/>
    <w:rsid w:val="00EF7074"/>
    <w:rsid w:val="00EF73E4"/>
    <w:rsid w:val="00EF7539"/>
    <w:rsid w:val="00F00725"/>
    <w:rsid w:val="00F00BC7"/>
    <w:rsid w:val="00F00C87"/>
    <w:rsid w:val="00F012AB"/>
    <w:rsid w:val="00F01A11"/>
    <w:rsid w:val="00F01F62"/>
    <w:rsid w:val="00F027CC"/>
    <w:rsid w:val="00F03609"/>
    <w:rsid w:val="00F0404A"/>
    <w:rsid w:val="00F042B0"/>
    <w:rsid w:val="00F0450B"/>
    <w:rsid w:val="00F0473E"/>
    <w:rsid w:val="00F04C1D"/>
    <w:rsid w:val="00F04F15"/>
    <w:rsid w:val="00F06D30"/>
    <w:rsid w:val="00F06DA4"/>
    <w:rsid w:val="00F073B4"/>
    <w:rsid w:val="00F07927"/>
    <w:rsid w:val="00F103B7"/>
    <w:rsid w:val="00F1076A"/>
    <w:rsid w:val="00F10B66"/>
    <w:rsid w:val="00F110E9"/>
    <w:rsid w:val="00F1136F"/>
    <w:rsid w:val="00F119D4"/>
    <w:rsid w:val="00F11E22"/>
    <w:rsid w:val="00F125F0"/>
    <w:rsid w:val="00F12970"/>
    <w:rsid w:val="00F13049"/>
    <w:rsid w:val="00F13243"/>
    <w:rsid w:val="00F13F0E"/>
    <w:rsid w:val="00F14025"/>
    <w:rsid w:val="00F14568"/>
    <w:rsid w:val="00F14D2D"/>
    <w:rsid w:val="00F1525F"/>
    <w:rsid w:val="00F15748"/>
    <w:rsid w:val="00F15C30"/>
    <w:rsid w:val="00F15CBE"/>
    <w:rsid w:val="00F161D6"/>
    <w:rsid w:val="00F169A0"/>
    <w:rsid w:val="00F1712E"/>
    <w:rsid w:val="00F17AB8"/>
    <w:rsid w:val="00F17D0D"/>
    <w:rsid w:val="00F2048D"/>
    <w:rsid w:val="00F212D9"/>
    <w:rsid w:val="00F21345"/>
    <w:rsid w:val="00F224F1"/>
    <w:rsid w:val="00F2251E"/>
    <w:rsid w:val="00F227D1"/>
    <w:rsid w:val="00F228E0"/>
    <w:rsid w:val="00F23B20"/>
    <w:rsid w:val="00F25410"/>
    <w:rsid w:val="00F25BE4"/>
    <w:rsid w:val="00F26230"/>
    <w:rsid w:val="00F268EE"/>
    <w:rsid w:val="00F26B93"/>
    <w:rsid w:val="00F26F85"/>
    <w:rsid w:val="00F273F1"/>
    <w:rsid w:val="00F279CB"/>
    <w:rsid w:val="00F27F47"/>
    <w:rsid w:val="00F3013D"/>
    <w:rsid w:val="00F3094C"/>
    <w:rsid w:val="00F30E25"/>
    <w:rsid w:val="00F316C8"/>
    <w:rsid w:val="00F32652"/>
    <w:rsid w:val="00F32E76"/>
    <w:rsid w:val="00F33A4C"/>
    <w:rsid w:val="00F33A61"/>
    <w:rsid w:val="00F348BB"/>
    <w:rsid w:val="00F35D4D"/>
    <w:rsid w:val="00F35E0D"/>
    <w:rsid w:val="00F37013"/>
    <w:rsid w:val="00F3722B"/>
    <w:rsid w:val="00F37D9E"/>
    <w:rsid w:val="00F4036C"/>
    <w:rsid w:val="00F4083D"/>
    <w:rsid w:val="00F40844"/>
    <w:rsid w:val="00F40FC7"/>
    <w:rsid w:val="00F41249"/>
    <w:rsid w:val="00F41837"/>
    <w:rsid w:val="00F41E55"/>
    <w:rsid w:val="00F42523"/>
    <w:rsid w:val="00F428E2"/>
    <w:rsid w:val="00F42C91"/>
    <w:rsid w:val="00F42DDB"/>
    <w:rsid w:val="00F43638"/>
    <w:rsid w:val="00F436D3"/>
    <w:rsid w:val="00F4373C"/>
    <w:rsid w:val="00F43A15"/>
    <w:rsid w:val="00F43A4F"/>
    <w:rsid w:val="00F44F29"/>
    <w:rsid w:val="00F451CD"/>
    <w:rsid w:val="00F45517"/>
    <w:rsid w:val="00F457C3"/>
    <w:rsid w:val="00F45E7D"/>
    <w:rsid w:val="00F460D6"/>
    <w:rsid w:val="00F47023"/>
    <w:rsid w:val="00F506DB"/>
    <w:rsid w:val="00F50D52"/>
    <w:rsid w:val="00F51C32"/>
    <w:rsid w:val="00F51D4D"/>
    <w:rsid w:val="00F520A7"/>
    <w:rsid w:val="00F529C6"/>
    <w:rsid w:val="00F53A3B"/>
    <w:rsid w:val="00F54231"/>
    <w:rsid w:val="00F54236"/>
    <w:rsid w:val="00F54B33"/>
    <w:rsid w:val="00F55D57"/>
    <w:rsid w:val="00F5615F"/>
    <w:rsid w:val="00F561FD"/>
    <w:rsid w:val="00F56A67"/>
    <w:rsid w:val="00F56CC6"/>
    <w:rsid w:val="00F57100"/>
    <w:rsid w:val="00F57530"/>
    <w:rsid w:val="00F60486"/>
    <w:rsid w:val="00F60682"/>
    <w:rsid w:val="00F6155C"/>
    <w:rsid w:val="00F6207B"/>
    <w:rsid w:val="00F62876"/>
    <w:rsid w:val="00F62CE9"/>
    <w:rsid w:val="00F62FBA"/>
    <w:rsid w:val="00F6303D"/>
    <w:rsid w:val="00F635F6"/>
    <w:rsid w:val="00F63637"/>
    <w:rsid w:val="00F636B2"/>
    <w:rsid w:val="00F64056"/>
    <w:rsid w:val="00F647C9"/>
    <w:rsid w:val="00F651BC"/>
    <w:rsid w:val="00F6587A"/>
    <w:rsid w:val="00F65B31"/>
    <w:rsid w:val="00F663E3"/>
    <w:rsid w:val="00F66540"/>
    <w:rsid w:val="00F6686A"/>
    <w:rsid w:val="00F66C3C"/>
    <w:rsid w:val="00F66D98"/>
    <w:rsid w:val="00F66EC4"/>
    <w:rsid w:val="00F6747D"/>
    <w:rsid w:val="00F7033F"/>
    <w:rsid w:val="00F70CA0"/>
    <w:rsid w:val="00F71174"/>
    <w:rsid w:val="00F7206E"/>
    <w:rsid w:val="00F72487"/>
    <w:rsid w:val="00F72EAC"/>
    <w:rsid w:val="00F73721"/>
    <w:rsid w:val="00F73D54"/>
    <w:rsid w:val="00F73FA6"/>
    <w:rsid w:val="00F74375"/>
    <w:rsid w:val="00F7476D"/>
    <w:rsid w:val="00F74D78"/>
    <w:rsid w:val="00F75391"/>
    <w:rsid w:val="00F75790"/>
    <w:rsid w:val="00F766BC"/>
    <w:rsid w:val="00F76CA2"/>
    <w:rsid w:val="00F76E37"/>
    <w:rsid w:val="00F771B7"/>
    <w:rsid w:val="00F771C7"/>
    <w:rsid w:val="00F77268"/>
    <w:rsid w:val="00F773BB"/>
    <w:rsid w:val="00F779C1"/>
    <w:rsid w:val="00F77B24"/>
    <w:rsid w:val="00F80AA4"/>
    <w:rsid w:val="00F8220A"/>
    <w:rsid w:val="00F83073"/>
    <w:rsid w:val="00F83187"/>
    <w:rsid w:val="00F83719"/>
    <w:rsid w:val="00F84938"/>
    <w:rsid w:val="00F84DC7"/>
    <w:rsid w:val="00F85394"/>
    <w:rsid w:val="00F85B8A"/>
    <w:rsid w:val="00F85D40"/>
    <w:rsid w:val="00F85FC3"/>
    <w:rsid w:val="00F8601B"/>
    <w:rsid w:val="00F861DC"/>
    <w:rsid w:val="00F86BF6"/>
    <w:rsid w:val="00F86CB9"/>
    <w:rsid w:val="00F87042"/>
    <w:rsid w:val="00F90305"/>
    <w:rsid w:val="00F904EA"/>
    <w:rsid w:val="00F905EC"/>
    <w:rsid w:val="00F90C27"/>
    <w:rsid w:val="00F90D62"/>
    <w:rsid w:val="00F91183"/>
    <w:rsid w:val="00F91419"/>
    <w:rsid w:val="00F915C2"/>
    <w:rsid w:val="00F91692"/>
    <w:rsid w:val="00F92111"/>
    <w:rsid w:val="00F9224E"/>
    <w:rsid w:val="00F92B9F"/>
    <w:rsid w:val="00F930D2"/>
    <w:rsid w:val="00F93347"/>
    <w:rsid w:val="00F93402"/>
    <w:rsid w:val="00F9392A"/>
    <w:rsid w:val="00F93AFF"/>
    <w:rsid w:val="00F94DEA"/>
    <w:rsid w:val="00F95238"/>
    <w:rsid w:val="00F95487"/>
    <w:rsid w:val="00F9587B"/>
    <w:rsid w:val="00F959C6"/>
    <w:rsid w:val="00F95CB7"/>
    <w:rsid w:val="00F964A9"/>
    <w:rsid w:val="00F96A2E"/>
    <w:rsid w:val="00F96D74"/>
    <w:rsid w:val="00F97158"/>
    <w:rsid w:val="00F973B3"/>
    <w:rsid w:val="00F97799"/>
    <w:rsid w:val="00F97ABE"/>
    <w:rsid w:val="00F97F23"/>
    <w:rsid w:val="00FA0B41"/>
    <w:rsid w:val="00FA1109"/>
    <w:rsid w:val="00FA11D8"/>
    <w:rsid w:val="00FA19D9"/>
    <w:rsid w:val="00FA230B"/>
    <w:rsid w:val="00FA253F"/>
    <w:rsid w:val="00FA29D5"/>
    <w:rsid w:val="00FA2BB7"/>
    <w:rsid w:val="00FA2F69"/>
    <w:rsid w:val="00FA32C4"/>
    <w:rsid w:val="00FA3B14"/>
    <w:rsid w:val="00FA3DBC"/>
    <w:rsid w:val="00FA466B"/>
    <w:rsid w:val="00FA50EE"/>
    <w:rsid w:val="00FA5324"/>
    <w:rsid w:val="00FA6248"/>
    <w:rsid w:val="00FA67C7"/>
    <w:rsid w:val="00FA79D3"/>
    <w:rsid w:val="00FB032B"/>
    <w:rsid w:val="00FB0E7B"/>
    <w:rsid w:val="00FB0EC7"/>
    <w:rsid w:val="00FB1724"/>
    <w:rsid w:val="00FB1A07"/>
    <w:rsid w:val="00FB21A9"/>
    <w:rsid w:val="00FB250E"/>
    <w:rsid w:val="00FB2AED"/>
    <w:rsid w:val="00FB3291"/>
    <w:rsid w:val="00FB32D4"/>
    <w:rsid w:val="00FB3E88"/>
    <w:rsid w:val="00FB3F6B"/>
    <w:rsid w:val="00FB40E1"/>
    <w:rsid w:val="00FB50D9"/>
    <w:rsid w:val="00FB5823"/>
    <w:rsid w:val="00FB5B1B"/>
    <w:rsid w:val="00FB5EB9"/>
    <w:rsid w:val="00FB5F41"/>
    <w:rsid w:val="00FB6705"/>
    <w:rsid w:val="00FB69C1"/>
    <w:rsid w:val="00FB6AC2"/>
    <w:rsid w:val="00FB7393"/>
    <w:rsid w:val="00FC06CA"/>
    <w:rsid w:val="00FC0A05"/>
    <w:rsid w:val="00FC12A8"/>
    <w:rsid w:val="00FC131E"/>
    <w:rsid w:val="00FC1C0F"/>
    <w:rsid w:val="00FC2033"/>
    <w:rsid w:val="00FC2724"/>
    <w:rsid w:val="00FC27A4"/>
    <w:rsid w:val="00FC2D28"/>
    <w:rsid w:val="00FC36EC"/>
    <w:rsid w:val="00FC3CA5"/>
    <w:rsid w:val="00FC403F"/>
    <w:rsid w:val="00FC4122"/>
    <w:rsid w:val="00FC43F4"/>
    <w:rsid w:val="00FC4550"/>
    <w:rsid w:val="00FC4AB3"/>
    <w:rsid w:val="00FC55CB"/>
    <w:rsid w:val="00FC5B1E"/>
    <w:rsid w:val="00FC6097"/>
    <w:rsid w:val="00FC7178"/>
    <w:rsid w:val="00FC75E4"/>
    <w:rsid w:val="00FC764F"/>
    <w:rsid w:val="00FC7EAA"/>
    <w:rsid w:val="00FD0DD0"/>
    <w:rsid w:val="00FD101A"/>
    <w:rsid w:val="00FD17B6"/>
    <w:rsid w:val="00FD196C"/>
    <w:rsid w:val="00FD2119"/>
    <w:rsid w:val="00FD2B79"/>
    <w:rsid w:val="00FD357E"/>
    <w:rsid w:val="00FD4482"/>
    <w:rsid w:val="00FD4B00"/>
    <w:rsid w:val="00FD5FBC"/>
    <w:rsid w:val="00FD61E4"/>
    <w:rsid w:val="00FD61EC"/>
    <w:rsid w:val="00FD6349"/>
    <w:rsid w:val="00FD64DD"/>
    <w:rsid w:val="00FD78FE"/>
    <w:rsid w:val="00FE00FB"/>
    <w:rsid w:val="00FE0667"/>
    <w:rsid w:val="00FE077B"/>
    <w:rsid w:val="00FE1226"/>
    <w:rsid w:val="00FE16FA"/>
    <w:rsid w:val="00FE1B9E"/>
    <w:rsid w:val="00FE1C10"/>
    <w:rsid w:val="00FE23A5"/>
    <w:rsid w:val="00FE2900"/>
    <w:rsid w:val="00FE34BB"/>
    <w:rsid w:val="00FE3D8A"/>
    <w:rsid w:val="00FE43E9"/>
    <w:rsid w:val="00FE448F"/>
    <w:rsid w:val="00FE4EEE"/>
    <w:rsid w:val="00FE5AC9"/>
    <w:rsid w:val="00FE5C6F"/>
    <w:rsid w:val="00FE5C9F"/>
    <w:rsid w:val="00FE620B"/>
    <w:rsid w:val="00FE64DC"/>
    <w:rsid w:val="00FE6AA6"/>
    <w:rsid w:val="00FE7887"/>
    <w:rsid w:val="00FE7A80"/>
    <w:rsid w:val="00FE7B94"/>
    <w:rsid w:val="00FF0187"/>
    <w:rsid w:val="00FF0674"/>
    <w:rsid w:val="00FF08D8"/>
    <w:rsid w:val="00FF0C07"/>
    <w:rsid w:val="00FF0CA6"/>
    <w:rsid w:val="00FF13E8"/>
    <w:rsid w:val="00FF1C5B"/>
    <w:rsid w:val="00FF2FEF"/>
    <w:rsid w:val="00FF3001"/>
    <w:rsid w:val="00FF3191"/>
    <w:rsid w:val="00FF34B1"/>
    <w:rsid w:val="00FF4970"/>
    <w:rsid w:val="00FF4BD5"/>
    <w:rsid w:val="00FF5798"/>
    <w:rsid w:val="00FF6134"/>
    <w:rsid w:val="00FF6204"/>
    <w:rsid w:val="00FF6CB8"/>
    <w:rsid w:val="00FF7783"/>
    <w:rsid w:val="00FF7A72"/>
    <w:rsid w:val="00FF7EFD"/>
    <w:rsid w:val="00FF7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127C8A"/>
  <w15:docId w15:val="{A490C247-AE39-431E-9264-1B311CD55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5968"/>
    <w:rPr>
      <w:rFonts w:ascii="Times New Roman" w:eastAsia="Times New Roman" w:hAnsi="Times New Roman"/>
      <w:sz w:val="24"/>
      <w:szCs w:val="24"/>
      <w:lang w:val="bg-BG" w:eastAsia="bg-BG"/>
    </w:rPr>
  </w:style>
  <w:style w:type="paragraph" w:styleId="1">
    <w:name w:val="heading 1"/>
    <w:basedOn w:val="a"/>
    <w:next w:val="a"/>
    <w:link w:val="12"/>
    <w:uiPriority w:val="9"/>
    <w:qFormat/>
    <w:rsid w:val="009D6C7D"/>
    <w:pPr>
      <w:keepNext/>
      <w:snapToGrid w:val="0"/>
      <w:outlineLvl w:val="0"/>
    </w:pPr>
    <w:rPr>
      <w:rFonts w:ascii="Courier New" w:hAnsi="Courier New"/>
      <w:b/>
      <w:color w:val="000000"/>
      <w:szCs w:val="20"/>
      <w:lang w:val="en-AU"/>
    </w:rPr>
  </w:style>
  <w:style w:type="paragraph" w:styleId="2">
    <w:name w:val="heading 2"/>
    <w:basedOn w:val="a"/>
    <w:next w:val="a"/>
    <w:link w:val="22"/>
    <w:uiPriority w:val="9"/>
    <w:unhideWhenUsed/>
    <w:qFormat/>
    <w:rsid w:val="009D6C7D"/>
    <w:pPr>
      <w:keepNext/>
      <w:snapToGrid w:val="0"/>
      <w:outlineLvl w:val="1"/>
    </w:pPr>
    <w:rPr>
      <w:rFonts w:ascii="Courier New" w:hAnsi="Courier New"/>
      <w:b/>
      <w:color w:val="000000"/>
      <w:sz w:val="16"/>
      <w:szCs w:val="20"/>
      <w:lang w:val="en-AU"/>
    </w:rPr>
  </w:style>
  <w:style w:type="paragraph" w:styleId="3">
    <w:name w:val="heading 3"/>
    <w:basedOn w:val="a"/>
    <w:next w:val="a"/>
    <w:link w:val="32"/>
    <w:uiPriority w:val="9"/>
    <w:unhideWhenUsed/>
    <w:qFormat/>
    <w:rsid w:val="009D6C7D"/>
    <w:pPr>
      <w:keepNext/>
      <w:autoSpaceDE w:val="0"/>
      <w:autoSpaceDN w:val="0"/>
      <w:adjustRightInd w:val="0"/>
      <w:jc w:val="right"/>
      <w:outlineLvl w:val="2"/>
    </w:pPr>
    <w:rPr>
      <w:rFonts w:ascii="Courier New" w:hAnsi="Courier New"/>
      <w:b/>
      <w:bCs/>
      <w:color w:val="000000"/>
      <w:sz w:val="20"/>
      <w:szCs w:val="18"/>
      <w:lang w:val="x-none"/>
    </w:rPr>
  </w:style>
  <w:style w:type="paragraph" w:styleId="4">
    <w:name w:val="heading 4"/>
    <w:basedOn w:val="a"/>
    <w:next w:val="a"/>
    <w:link w:val="41"/>
    <w:unhideWhenUsed/>
    <w:qFormat/>
    <w:rsid w:val="009D6C7D"/>
    <w:pPr>
      <w:keepNext/>
      <w:numPr>
        <w:numId w:val="1"/>
      </w:numPr>
      <w:pBdr>
        <w:left w:val="single" w:sz="4" w:space="26" w:color="auto"/>
        <w:bottom w:val="single" w:sz="4" w:space="1" w:color="auto"/>
        <w:right w:val="single" w:sz="4" w:space="5" w:color="auto"/>
      </w:pBdr>
      <w:jc w:val="both"/>
      <w:outlineLvl w:val="3"/>
    </w:pPr>
    <w:rPr>
      <w:sz w:val="28"/>
      <w:szCs w:val="20"/>
    </w:rPr>
  </w:style>
  <w:style w:type="paragraph" w:styleId="5">
    <w:name w:val="heading 5"/>
    <w:basedOn w:val="a"/>
    <w:next w:val="a"/>
    <w:link w:val="51"/>
    <w:uiPriority w:val="9"/>
    <w:unhideWhenUsed/>
    <w:qFormat/>
    <w:rsid w:val="009D6C7D"/>
    <w:pPr>
      <w:keepNext/>
      <w:autoSpaceDE w:val="0"/>
      <w:autoSpaceDN w:val="0"/>
      <w:adjustRightInd w:val="0"/>
      <w:jc w:val="center"/>
      <w:outlineLvl w:val="4"/>
    </w:pPr>
    <w:rPr>
      <w:rFonts w:ascii="Courier New" w:hAnsi="Courier New"/>
      <w:b/>
      <w:bCs/>
      <w:color w:val="000000"/>
      <w:sz w:val="18"/>
      <w:szCs w:val="16"/>
    </w:rPr>
  </w:style>
  <w:style w:type="paragraph" w:styleId="6">
    <w:name w:val="heading 6"/>
    <w:basedOn w:val="a"/>
    <w:next w:val="a"/>
    <w:link w:val="61"/>
    <w:uiPriority w:val="9"/>
    <w:unhideWhenUsed/>
    <w:qFormat/>
    <w:rsid w:val="009D6C7D"/>
    <w:pPr>
      <w:keepNext/>
      <w:autoSpaceDE w:val="0"/>
      <w:autoSpaceDN w:val="0"/>
      <w:adjustRightInd w:val="0"/>
      <w:jc w:val="right"/>
      <w:outlineLvl w:val="5"/>
    </w:pPr>
    <w:rPr>
      <w:rFonts w:ascii="Courier New" w:hAnsi="Courier New"/>
      <w:b/>
      <w:bCs/>
      <w:color w:val="000000"/>
      <w:sz w:val="18"/>
      <w:szCs w:val="18"/>
      <w:lang w:val="x-none"/>
    </w:rPr>
  </w:style>
  <w:style w:type="paragraph" w:styleId="7">
    <w:name w:val="heading 7"/>
    <w:basedOn w:val="a"/>
    <w:next w:val="a"/>
    <w:link w:val="71"/>
    <w:uiPriority w:val="9"/>
    <w:unhideWhenUsed/>
    <w:qFormat/>
    <w:rsid w:val="009D6C7D"/>
    <w:pPr>
      <w:keepNext/>
      <w:autoSpaceDE w:val="0"/>
      <w:autoSpaceDN w:val="0"/>
      <w:adjustRightInd w:val="0"/>
      <w:jc w:val="center"/>
      <w:outlineLvl w:val="6"/>
    </w:pPr>
    <w:rPr>
      <w:rFonts w:ascii="Courier New" w:hAnsi="Courier New"/>
      <w:color w:val="000000"/>
      <w:szCs w:val="20"/>
    </w:rPr>
  </w:style>
  <w:style w:type="paragraph" w:styleId="8">
    <w:name w:val="heading 8"/>
    <w:basedOn w:val="a"/>
    <w:next w:val="a"/>
    <w:link w:val="81"/>
    <w:uiPriority w:val="9"/>
    <w:unhideWhenUsed/>
    <w:qFormat/>
    <w:rsid w:val="00930896"/>
    <w:pPr>
      <w:keepNext/>
      <w:autoSpaceDE w:val="0"/>
      <w:autoSpaceDN w:val="0"/>
      <w:adjustRightInd w:val="0"/>
      <w:jc w:val="center"/>
      <w:outlineLvl w:val="7"/>
    </w:pPr>
    <w:rPr>
      <w:rFonts w:ascii="Courier New" w:hAnsi="Courier New" w:cs="Courier New"/>
      <w:b/>
      <w:bCs/>
      <w:color w:val="000000"/>
      <w:szCs w:val="20"/>
    </w:rPr>
  </w:style>
  <w:style w:type="paragraph" w:styleId="9">
    <w:name w:val="heading 9"/>
    <w:basedOn w:val="a"/>
    <w:next w:val="a"/>
    <w:link w:val="91"/>
    <w:uiPriority w:val="9"/>
    <w:unhideWhenUsed/>
    <w:qFormat/>
    <w:rsid w:val="00930896"/>
    <w:pPr>
      <w:keepNext/>
      <w:autoSpaceDE w:val="0"/>
      <w:autoSpaceDN w:val="0"/>
      <w:adjustRightInd w:val="0"/>
      <w:outlineLvl w:val="8"/>
    </w:pPr>
    <w:rPr>
      <w:rFonts w:ascii="Courier New" w:hAnsi="Courier New" w:cs="Courier New"/>
      <w:b/>
      <w:b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9D6C7D"/>
  </w:style>
  <w:style w:type="character" w:styleId="a3">
    <w:name w:val="Hyperlink"/>
    <w:uiPriority w:val="99"/>
    <w:unhideWhenUsed/>
    <w:rsid w:val="009D6C7D"/>
    <w:rPr>
      <w:color w:val="0000FF"/>
      <w:u w:val="single"/>
    </w:rPr>
  </w:style>
  <w:style w:type="character" w:styleId="a4">
    <w:name w:val="FollowedHyperlink"/>
    <w:uiPriority w:val="99"/>
    <w:unhideWhenUsed/>
    <w:rsid w:val="009D6C7D"/>
    <w:rPr>
      <w:color w:val="954F72"/>
      <w:u w:val="single"/>
    </w:rPr>
  </w:style>
  <w:style w:type="character" w:styleId="HTML">
    <w:name w:val="HTML Typewriter"/>
    <w:unhideWhenUsed/>
    <w:rsid w:val="009D6C7D"/>
    <w:rPr>
      <w:rFonts w:ascii="Courier New" w:eastAsia="Times New Roman" w:hAnsi="Courier New" w:cs="Courier New" w:hint="default"/>
      <w:sz w:val="20"/>
      <w:szCs w:val="20"/>
    </w:rPr>
  </w:style>
  <w:style w:type="paragraph" w:styleId="a5">
    <w:name w:val="header"/>
    <w:basedOn w:val="a"/>
    <w:link w:val="10"/>
    <w:uiPriority w:val="99"/>
    <w:unhideWhenUsed/>
    <w:rsid w:val="009D6C7D"/>
    <w:pPr>
      <w:tabs>
        <w:tab w:val="center" w:pos="4703"/>
        <w:tab w:val="right" w:pos="9406"/>
      </w:tabs>
    </w:pPr>
  </w:style>
  <w:style w:type="character" w:customStyle="1" w:styleId="10">
    <w:name w:val="Горен колонтитул Знак1"/>
    <w:link w:val="a5"/>
    <w:uiPriority w:val="99"/>
    <w:rsid w:val="009D6C7D"/>
    <w:rPr>
      <w:rFonts w:ascii="Times New Roman" w:eastAsia="Times New Roman" w:hAnsi="Times New Roman" w:cs="Times New Roman"/>
      <w:sz w:val="24"/>
      <w:szCs w:val="24"/>
      <w:lang w:eastAsia="bg-BG"/>
    </w:rPr>
  </w:style>
  <w:style w:type="paragraph" w:styleId="a6">
    <w:name w:val="footer"/>
    <w:aliases w:val="Footer Char2 Char,Footer Char1 Char Char1,Footer Char Char Char Char1,Footer Char Char1 Char"/>
    <w:basedOn w:val="a"/>
    <w:link w:val="11"/>
    <w:uiPriority w:val="99"/>
    <w:unhideWhenUsed/>
    <w:rsid w:val="009D6C7D"/>
    <w:pPr>
      <w:tabs>
        <w:tab w:val="center" w:pos="4703"/>
        <w:tab w:val="right" w:pos="9406"/>
      </w:tabs>
    </w:pPr>
  </w:style>
  <w:style w:type="character" w:customStyle="1" w:styleId="11">
    <w:name w:val="Долен колонтитул Знак1"/>
    <w:aliases w:val="Footer Char2 Char Знак,Footer Char1 Char Char1 Знак,Footer Char Char Char Char1 Знак,Footer Char Char1 Char Знак"/>
    <w:link w:val="a6"/>
    <w:uiPriority w:val="99"/>
    <w:rsid w:val="009D6C7D"/>
    <w:rPr>
      <w:rFonts w:ascii="Times New Roman" w:eastAsia="Times New Roman" w:hAnsi="Times New Roman" w:cs="Times New Roman"/>
      <w:sz w:val="24"/>
      <w:szCs w:val="24"/>
      <w:lang w:eastAsia="bg-BG"/>
    </w:rPr>
  </w:style>
  <w:style w:type="paragraph" w:styleId="a7">
    <w:name w:val="Body Text"/>
    <w:basedOn w:val="a"/>
    <w:link w:val="13"/>
    <w:unhideWhenUsed/>
    <w:rsid w:val="009D6C7D"/>
    <w:pPr>
      <w:jc w:val="center"/>
    </w:pPr>
    <w:rPr>
      <w:b/>
      <w:sz w:val="32"/>
      <w:szCs w:val="20"/>
    </w:rPr>
  </w:style>
  <w:style w:type="character" w:customStyle="1" w:styleId="13">
    <w:name w:val="Основен текст Знак1"/>
    <w:link w:val="a7"/>
    <w:uiPriority w:val="99"/>
    <w:rsid w:val="009D6C7D"/>
    <w:rPr>
      <w:rFonts w:ascii="Times New Roman" w:eastAsia="Times New Roman" w:hAnsi="Times New Roman" w:cs="Times New Roman"/>
      <w:b/>
      <w:sz w:val="32"/>
      <w:szCs w:val="20"/>
    </w:rPr>
  </w:style>
  <w:style w:type="paragraph" w:styleId="a8">
    <w:name w:val="Body Text Indent"/>
    <w:basedOn w:val="a"/>
    <w:link w:val="14"/>
    <w:unhideWhenUsed/>
    <w:rsid w:val="009D6C7D"/>
    <w:pPr>
      <w:spacing w:after="120"/>
      <w:ind w:left="283"/>
    </w:pPr>
  </w:style>
  <w:style w:type="character" w:customStyle="1" w:styleId="14">
    <w:name w:val="Основен текст с отстъп Знак1"/>
    <w:link w:val="a8"/>
    <w:uiPriority w:val="99"/>
    <w:rsid w:val="009D6C7D"/>
    <w:rPr>
      <w:rFonts w:ascii="Times New Roman" w:eastAsia="Times New Roman" w:hAnsi="Times New Roman" w:cs="Times New Roman"/>
      <w:sz w:val="24"/>
      <w:szCs w:val="24"/>
      <w:lang w:eastAsia="bg-BG"/>
    </w:rPr>
  </w:style>
  <w:style w:type="paragraph" w:styleId="a9">
    <w:name w:val="Subtitle"/>
    <w:basedOn w:val="a"/>
    <w:next w:val="a"/>
    <w:link w:val="15"/>
    <w:uiPriority w:val="11"/>
    <w:qFormat/>
    <w:rsid w:val="009D6C7D"/>
    <w:pPr>
      <w:spacing w:after="60"/>
      <w:jc w:val="center"/>
      <w:outlineLvl w:val="1"/>
    </w:pPr>
    <w:rPr>
      <w:rFonts w:ascii="Cambria" w:hAnsi="Cambria"/>
      <w:lang w:val="x-none" w:eastAsia="x-none"/>
    </w:rPr>
  </w:style>
  <w:style w:type="character" w:customStyle="1" w:styleId="15">
    <w:name w:val="Подзаглавие Знак1"/>
    <w:link w:val="a9"/>
    <w:uiPriority w:val="11"/>
    <w:rsid w:val="009D6C7D"/>
    <w:rPr>
      <w:rFonts w:ascii="Cambria" w:eastAsia="Times New Roman" w:hAnsi="Cambria" w:cs="Times New Roman"/>
      <w:sz w:val="24"/>
      <w:szCs w:val="24"/>
      <w:lang w:val="x-none" w:eastAsia="x-none"/>
    </w:rPr>
  </w:style>
  <w:style w:type="paragraph" w:styleId="30">
    <w:name w:val="Body Text 3"/>
    <w:basedOn w:val="a"/>
    <w:link w:val="31"/>
    <w:unhideWhenUsed/>
    <w:rsid w:val="009D6C7D"/>
    <w:pPr>
      <w:spacing w:after="120"/>
    </w:pPr>
    <w:rPr>
      <w:sz w:val="16"/>
      <w:szCs w:val="16"/>
    </w:rPr>
  </w:style>
  <w:style w:type="character" w:customStyle="1" w:styleId="31">
    <w:name w:val="Основен текст 3 Знак1"/>
    <w:link w:val="30"/>
    <w:uiPriority w:val="99"/>
    <w:rsid w:val="009D6C7D"/>
    <w:rPr>
      <w:rFonts w:ascii="Times New Roman" w:eastAsia="Times New Roman" w:hAnsi="Times New Roman" w:cs="Times New Roman"/>
      <w:sz w:val="16"/>
      <w:szCs w:val="16"/>
      <w:lang w:eastAsia="bg-BG"/>
    </w:rPr>
  </w:style>
  <w:style w:type="paragraph" w:styleId="aa">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a"/>
    <w:link w:val="ab"/>
    <w:unhideWhenUsed/>
    <w:rsid w:val="009D6C7D"/>
    <w:rPr>
      <w:rFonts w:ascii="Courier New" w:hAnsi="Courier New" w:cs="Courier New"/>
      <w:sz w:val="20"/>
      <w:szCs w:val="20"/>
    </w:rPr>
  </w:style>
  <w:style w:type="character" w:customStyle="1" w:styleId="ab">
    <w:name w:val="Обикновен текст Знак"/>
    <w:aliases w:val="Char Char Char Знак1,Char Char Знак,Char Знак1, Char Знак"/>
    <w:link w:val="aa"/>
    <w:rsid w:val="009D6C7D"/>
    <w:rPr>
      <w:rFonts w:ascii="Courier New" w:eastAsia="Times New Roman" w:hAnsi="Courier New" w:cs="Courier New"/>
      <w:sz w:val="20"/>
      <w:szCs w:val="20"/>
      <w:lang w:val="en-US"/>
    </w:rPr>
  </w:style>
  <w:style w:type="paragraph" w:customStyle="1" w:styleId="CharChar1CharCharCharChar">
    <w:name w:val="Char Char1 Char Char Char Char"/>
    <w:basedOn w:val="a"/>
    <w:rsid w:val="009D6C7D"/>
    <w:pPr>
      <w:tabs>
        <w:tab w:val="left" w:pos="709"/>
      </w:tabs>
    </w:pPr>
    <w:rPr>
      <w:rFonts w:ascii="Tahoma" w:hAnsi="Tahoma"/>
      <w:lang w:val="pl-PL" w:eastAsia="pl-PL"/>
    </w:rPr>
  </w:style>
  <w:style w:type="paragraph" w:customStyle="1" w:styleId="Style">
    <w:name w:val="Style"/>
    <w:rsid w:val="009D6C7D"/>
    <w:pPr>
      <w:widowControl w:val="0"/>
      <w:autoSpaceDE w:val="0"/>
      <w:autoSpaceDN w:val="0"/>
      <w:adjustRightInd w:val="0"/>
    </w:pPr>
    <w:rPr>
      <w:rFonts w:ascii="Times New Roman" w:eastAsia="Times New Roman" w:hAnsi="Times New Roman"/>
      <w:sz w:val="24"/>
      <w:szCs w:val="24"/>
      <w:lang w:val="bg-BG" w:eastAsia="bg-BG"/>
    </w:rPr>
  </w:style>
  <w:style w:type="paragraph" w:customStyle="1" w:styleId="Style1">
    <w:name w:val="Style1"/>
    <w:basedOn w:val="a"/>
    <w:rsid w:val="009D6C7D"/>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a"/>
    <w:uiPriority w:val="99"/>
    <w:rsid w:val="009D6C7D"/>
    <w:pPr>
      <w:widowControl w:val="0"/>
      <w:autoSpaceDE w:val="0"/>
      <w:autoSpaceDN w:val="0"/>
      <w:adjustRightInd w:val="0"/>
    </w:pPr>
    <w:rPr>
      <w:rFonts w:ascii="Candara" w:hAnsi="Candara"/>
    </w:rPr>
  </w:style>
  <w:style w:type="paragraph" w:customStyle="1" w:styleId="Style7">
    <w:name w:val="Style7"/>
    <w:basedOn w:val="a"/>
    <w:rsid w:val="009D6C7D"/>
    <w:pPr>
      <w:widowControl w:val="0"/>
      <w:autoSpaceDE w:val="0"/>
      <w:autoSpaceDN w:val="0"/>
      <w:adjustRightInd w:val="0"/>
      <w:spacing w:line="230" w:lineRule="exact"/>
      <w:jc w:val="center"/>
    </w:pPr>
    <w:rPr>
      <w:rFonts w:ascii="Candara" w:hAnsi="Candara"/>
    </w:rPr>
  </w:style>
  <w:style w:type="paragraph" w:customStyle="1" w:styleId="Style10">
    <w:name w:val="Style10"/>
    <w:basedOn w:val="a"/>
    <w:uiPriority w:val="99"/>
    <w:rsid w:val="009D6C7D"/>
    <w:pPr>
      <w:widowControl w:val="0"/>
      <w:autoSpaceDE w:val="0"/>
      <w:autoSpaceDN w:val="0"/>
      <w:adjustRightInd w:val="0"/>
    </w:pPr>
    <w:rPr>
      <w:rFonts w:ascii="Candara" w:hAnsi="Candara"/>
    </w:rPr>
  </w:style>
  <w:style w:type="paragraph" w:customStyle="1" w:styleId="Style8">
    <w:name w:val="Style8"/>
    <w:basedOn w:val="a"/>
    <w:rsid w:val="009D6C7D"/>
    <w:pPr>
      <w:widowControl w:val="0"/>
      <w:autoSpaceDE w:val="0"/>
      <w:autoSpaceDN w:val="0"/>
      <w:adjustRightInd w:val="0"/>
      <w:spacing w:line="216" w:lineRule="exact"/>
    </w:pPr>
    <w:rPr>
      <w:rFonts w:ascii="Candara" w:hAnsi="Candara"/>
    </w:rPr>
  </w:style>
  <w:style w:type="paragraph" w:customStyle="1" w:styleId="Style9">
    <w:name w:val="Style9"/>
    <w:basedOn w:val="a"/>
    <w:uiPriority w:val="99"/>
    <w:rsid w:val="009D6C7D"/>
    <w:pPr>
      <w:widowControl w:val="0"/>
      <w:autoSpaceDE w:val="0"/>
      <w:autoSpaceDN w:val="0"/>
      <w:adjustRightInd w:val="0"/>
      <w:spacing w:line="221" w:lineRule="exact"/>
      <w:jc w:val="right"/>
    </w:pPr>
    <w:rPr>
      <w:rFonts w:ascii="Candara" w:hAnsi="Candara"/>
    </w:rPr>
  </w:style>
  <w:style w:type="paragraph" w:customStyle="1" w:styleId="Style5">
    <w:name w:val="Style5"/>
    <w:basedOn w:val="a"/>
    <w:rsid w:val="009D6C7D"/>
    <w:pPr>
      <w:widowControl w:val="0"/>
      <w:autoSpaceDE w:val="0"/>
      <w:autoSpaceDN w:val="0"/>
      <w:adjustRightInd w:val="0"/>
    </w:pPr>
    <w:rPr>
      <w:rFonts w:ascii="Candara" w:hAnsi="Candara"/>
    </w:rPr>
  </w:style>
  <w:style w:type="paragraph" w:customStyle="1" w:styleId="Style21">
    <w:name w:val="Style21"/>
    <w:basedOn w:val="a"/>
    <w:uiPriority w:val="99"/>
    <w:rsid w:val="009D6C7D"/>
    <w:pPr>
      <w:widowControl w:val="0"/>
      <w:autoSpaceDE w:val="0"/>
      <w:autoSpaceDN w:val="0"/>
      <w:adjustRightInd w:val="0"/>
      <w:spacing w:line="230" w:lineRule="exact"/>
      <w:jc w:val="both"/>
    </w:pPr>
    <w:rPr>
      <w:rFonts w:ascii="Candara" w:hAnsi="Candara"/>
    </w:rPr>
  </w:style>
  <w:style w:type="paragraph" w:customStyle="1" w:styleId="Style25">
    <w:name w:val="Style25"/>
    <w:basedOn w:val="a"/>
    <w:uiPriority w:val="99"/>
    <w:rsid w:val="009D6C7D"/>
    <w:pPr>
      <w:widowControl w:val="0"/>
      <w:autoSpaceDE w:val="0"/>
      <w:autoSpaceDN w:val="0"/>
      <w:adjustRightInd w:val="0"/>
      <w:spacing w:line="228" w:lineRule="exact"/>
    </w:pPr>
    <w:rPr>
      <w:rFonts w:ascii="Candara" w:hAnsi="Candara"/>
    </w:rPr>
  </w:style>
  <w:style w:type="paragraph" w:customStyle="1" w:styleId="Style26">
    <w:name w:val="Style26"/>
    <w:basedOn w:val="a"/>
    <w:uiPriority w:val="99"/>
    <w:rsid w:val="009D6C7D"/>
    <w:pPr>
      <w:widowControl w:val="0"/>
      <w:autoSpaceDE w:val="0"/>
      <w:autoSpaceDN w:val="0"/>
      <w:adjustRightInd w:val="0"/>
    </w:pPr>
    <w:rPr>
      <w:rFonts w:ascii="Candara" w:hAnsi="Candara"/>
    </w:rPr>
  </w:style>
  <w:style w:type="paragraph" w:customStyle="1" w:styleId="Style27">
    <w:name w:val="Style27"/>
    <w:basedOn w:val="a"/>
    <w:uiPriority w:val="99"/>
    <w:rsid w:val="009D6C7D"/>
    <w:pPr>
      <w:widowControl w:val="0"/>
      <w:autoSpaceDE w:val="0"/>
      <w:autoSpaceDN w:val="0"/>
      <w:adjustRightInd w:val="0"/>
      <w:spacing w:line="235" w:lineRule="exact"/>
      <w:ind w:hanging="432"/>
    </w:pPr>
    <w:rPr>
      <w:rFonts w:ascii="Candara" w:hAnsi="Candara"/>
    </w:rPr>
  </w:style>
  <w:style w:type="paragraph" w:customStyle="1" w:styleId="Style36">
    <w:name w:val="Style36"/>
    <w:basedOn w:val="a"/>
    <w:uiPriority w:val="99"/>
    <w:rsid w:val="009D6C7D"/>
    <w:pPr>
      <w:widowControl w:val="0"/>
      <w:autoSpaceDE w:val="0"/>
      <w:autoSpaceDN w:val="0"/>
      <w:adjustRightInd w:val="0"/>
      <w:spacing w:line="665" w:lineRule="exact"/>
      <w:jc w:val="center"/>
    </w:pPr>
    <w:rPr>
      <w:rFonts w:ascii="Candara" w:hAnsi="Candara"/>
    </w:rPr>
  </w:style>
  <w:style w:type="paragraph" w:customStyle="1" w:styleId="Style38">
    <w:name w:val="Style38"/>
    <w:basedOn w:val="a"/>
    <w:uiPriority w:val="99"/>
    <w:rsid w:val="009D6C7D"/>
    <w:pPr>
      <w:widowControl w:val="0"/>
      <w:autoSpaceDE w:val="0"/>
      <w:autoSpaceDN w:val="0"/>
      <w:adjustRightInd w:val="0"/>
      <w:spacing w:line="216" w:lineRule="exact"/>
    </w:pPr>
    <w:rPr>
      <w:rFonts w:ascii="Candara" w:hAnsi="Candara"/>
    </w:rPr>
  </w:style>
  <w:style w:type="paragraph" w:customStyle="1" w:styleId="Style33">
    <w:name w:val="Style33"/>
    <w:basedOn w:val="a"/>
    <w:uiPriority w:val="99"/>
    <w:rsid w:val="009D6C7D"/>
    <w:pPr>
      <w:widowControl w:val="0"/>
      <w:autoSpaceDE w:val="0"/>
      <w:autoSpaceDN w:val="0"/>
      <w:adjustRightInd w:val="0"/>
      <w:spacing w:line="194" w:lineRule="exact"/>
    </w:pPr>
    <w:rPr>
      <w:rFonts w:ascii="Candara" w:hAnsi="Candara"/>
    </w:rPr>
  </w:style>
  <w:style w:type="paragraph" w:customStyle="1" w:styleId="Style4">
    <w:name w:val="Style4"/>
    <w:basedOn w:val="a"/>
    <w:rsid w:val="009D6C7D"/>
    <w:pPr>
      <w:widowControl w:val="0"/>
      <w:autoSpaceDE w:val="0"/>
      <w:autoSpaceDN w:val="0"/>
      <w:adjustRightInd w:val="0"/>
    </w:pPr>
    <w:rPr>
      <w:rFonts w:ascii="Candara" w:hAnsi="Candara"/>
    </w:rPr>
  </w:style>
  <w:style w:type="paragraph" w:customStyle="1" w:styleId="Style45">
    <w:name w:val="Style45"/>
    <w:basedOn w:val="a"/>
    <w:uiPriority w:val="99"/>
    <w:rsid w:val="009D6C7D"/>
    <w:pPr>
      <w:widowControl w:val="0"/>
      <w:autoSpaceDE w:val="0"/>
      <w:autoSpaceDN w:val="0"/>
      <w:adjustRightInd w:val="0"/>
      <w:spacing w:line="221" w:lineRule="exact"/>
      <w:jc w:val="center"/>
    </w:pPr>
    <w:rPr>
      <w:rFonts w:ascii="Candara" w:hAnsi="Candara"/>
    </w:rPr>
  </w:style>
  <w:style w:type="paragraph" w:customStyle="1" w:styleId="Style40">
    <w:name w:val="Style40"/>
    <w:basedOn w:val="a"/>
    <w:uiPriority w:val="99"/>
    <w:rsid w:val="009D6C7D"/>
    <w:pPr>
      <w:widowControl w:val="0"/>
      <w:autoSpaceDE w:val="0"/>
      <w:autoSpaceDN w:val="0"/>
      <w:adjustRightInd w:val="0"/>
    </w:pPr>
    <w:rPr>
      <w:rFonts w:ascii="Candara" w:hAnsi="Candara"/>
    </w:rPr>
  </w:style>
  <w:style w:type="paragraph" w:customStyle="1" w:styleId="Style6">
    <w:name w:val="Style6"/>
    <w:basedOn w:val="a"/>
    <w:rsid w:val="009D6C7D"/>
    <w:pPr>
      <w:widowControl w:val="0"/>
      <w:autoSpaceDE w:val="0"/>
      <w:autoSpaceDN w:val="0"/>
      <w:adjustRightInd w:val="0"/>
    </w:pPr>
    <w:rPr>
      <w:rFonts w:ascii="Candara" w:hAnsi="Candara" w:cs="Candara"/>
    </w:rPr>
  </w:style>
  <w:style w:type="paragraph" w:customStyle="1" w:styleId="Style20">
    <w:name w:val="Style20"/>
    <w:basedOn w:val="a"/>
    <w:rsid w:val="009D6C7D"/>
    <w:pPr>
      <w:widowControl w:val="0"/>
      <w:autoSpaceDE w:val="0"/>
      <w:autoSpaceDN w:val="0"/>
      <w:adjustRightInd w:val="0"/>
    </w:pPr>
    <w:rPr>
      <w:rFonts w:ascii="Candara" w:hAnsi="Candara" w:cs="Candara"/>
    </w:rPr>
  </w:style>
  <w:style w:type="paragraph" w:customStyle="1" w:styleId="Style50">
    <w:name w:val="Style50"/>
    <w:basedOn w:val="a"/>
    <w:uiPriority w:val="99"/>
    <w:rsid w:val="009D6C7D"/>
    <w:pPr>
      <w:widowControl w:val="0"/>
      <w:autoSpaceDE w:val="0"/>
      <w:autoSpaceDN w:val="0"/>
      <w:adjustRightInd w:val="0"/>
    </w:pPr>
    <w:rPr>
      <w:rFonts w:ascii="Candara" w:hAnsi="Candara" w:cs="Candara"/>
    </w:rPr>
  </w:style>
  <w:style w:type="paragraph" w:customStyle="1" w:styleId="Style54">
    <w:name w:val="Style54"/>
    <w:basedOn w:val="a"/>
    <w:uiPriority w:val="99"/>
    <w:rsid w:val="009D6C7D"/>
    <w:pPr>
      <w:widowControl w:val="0"/>
      <w:autoSpaceDE w:val="0"/>
      <w:autoSpaceDN w:val="0"/>
      <w:adjustRightInd w:val="0"/>
    </w:pPr>
    <w:rPr>
      <w:rFonts w:ascii="Candara" w:hAnsi="Candara" w:cs="Candara"/>
    </w:rPr>
  </w:style>
  <w:style w:type="paragraph" w:customStyle="1" w:styleId="Style28">
    <w:name w:val="Style28"/>
    <w:basedOn w:val="a"/>
    <w:uiPriority w:val="99"/>
    <w:rsid w:val="009D6C7D"/>
    <w:pPr>
      <w:widowControl w:val="0"/>
      <w:autoSpaceDE w:val="0"/>
      <w:autoSpaceDN w:val="0"/>
      <w:adjustRightInd w:val="0"/>
    </w:pPr>
    <w:rPr>
      <w:rFonts w:ascii="Candara" w:hAnsi="Candara" w:cs="Candara"/>
    </w:rPr>
  </w:style>
  <w:style w:type="paragraph" w:customStyle="1" w:styleId="Style23">
    <w:name w:val="Style23"/>
    <w:basedOn w:val="a"/>
    <w:uiPriority w:val="99"/>
    <w:rsid w:val="009D6C7D"/>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a"/>
    <w:uiPriority w:val="99"/>
    <w:rsid w:val="009D6C7D"/>
    <w:pPr>
      <w:widowControl w:val="0"/>
      <w:autoSpaceDE w:val="0"/>
      <w:autoSpaceDN w:val="0"/>
      <w:adjustRightInd w:val="0"/>
      <w:spacing w:line="250" w:lineRule="exact"/>
    </w:pPr>
    <w:rPr>
      <w:rFonts w:ascii="Candara" w:hAnsi="Candara" w:cs="Candara"/>
    </w:rPr>
  </w:style>
  <w:style w:type="paragraph" w:customStyle="1" w:styleId="Style29">
    <w:name w:val="Style29"/>
    <w:basedOn w:val="a"/>
    <w:uiPriority w:val="99"/>
    <w:rsid w:val="009D6C7D"/>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a"/>
    <w:uiPriority w:val="99"/>
    <w:rsid w:val="009D6C7D"/>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a"/>
    <w:uiPriority w:val="99"/>
    <w:rsid w:val="009D6C7D"/>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a"/>
    <w:uiPriority w:val="99"/>
    <w:rsid w:val="009D6C7D"/>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a"/>
    <w:uiPriority w:val="99"/>
    <w:rsid w:val="009D6C7D"/>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a"/>
    <w:uiPriority w:val="99"/>
    <w:rsid w:val="009D6C7D"/>
    <w:pPr>
      <w:widowControl w:val="0"/>
      <w:autoSpaceDE w:val="0"/>
      <w:autoSpaceDN w:val="0"/>
      <w:adjustRightInd w:val="0"/>
      <w:spacing w:line="250" w:lineRule="exact"/>
      <w:ind w:hanging="528"/>
    </w:pPr>
    <w:rPr>
      <w:rFonts w:ascii="Candara" w:hAnsi="Candara" w:cs="Candara"/>
    </w:rPr>
  </w:style>
  <w:style w:type="paragraph" w:customStyle="1" w:styleId="Style12">
    <w:name w:val="Style12"/>
    <w:basedOn w:val="a"/>
    <w:rsid w:val="009D6C7D"/>
    <w:pPr>
      <w:widowControl w:val="0"/>
      <w:autoSpaceDE w:val="0"/>
      <w:autoSpaceDN w:val="0"/>
      <w:adjustRightInd w:val="0"/>
    </w:pPr>
    <w:rPr>
      <w:rFonts w:ascii="Candara" w:hAnsi="Candara" w:cs="Candara"/>
    </w:rPr>
  </w:style>
  <w:style w:type="paragraph" w:customStyle="1" w:styleId="Style53">
    <w:name w:val="Style53"/>
    <w:basedOn w:val="a"/>
    <w:uiPriority w:val="99"/>
    <w:rsid w:val="009D6C7D"/>
    <w:pPr>
      <w:widowControl w:val="0"/>
      <w:autoSpaceDE w:val="0"/>
      <w:autoSpaceDN w:val="0"/>
      <w:adjustRightInd w:val="0"/>
    </w:pPr>
    <w:rPr>
      <w:rFonts w:ascii="Candara" w:hAnsi="Candara" w:cs="Candara"/>
    </w:rPr>
  </w:style>
  <w:style w:type="paragraph" w:customStyle="1" w:styleId="Style15">
    <w:name w:val="Style15"/>
    <w:basedOn w:val="a"/>
    <w:uiPriority w:val="99"/>
    <w:rsid w:val="009D6C7D"/>
    <w:pPr>
      <w:widowControl w:val="0"/>
      <w:autoSpaceDE w:val="0"/>
      <w:autoSpaceDN w:val="0"/>
      <w:adjustRightInd w:val="0"/>
    </w:pPr>
    <w:rPr>
      <w:rFonts w:ascii="Candara" w:hAnsi="Candara" w:cs="Candara"/>
    </w:rPr>
  </w:style>
  <w:style w:type="paragraph" w:customStyle="1" w:styleId="Style49">
    <w:name w:val="Style49"/>
    <w:basedOn w:val="a"/>
    <w:uiPriority w:val="99"/>
    <w:rsid w:val="009D6C7D"/>
    <w:pPr>
      <w:widowControl w:val="0"/>
      <w:autoSpaceDE w:val="0"/>
      <w:autoSpaceDN w:val="0"/>
      <w:adjustRightInd w:val="0"/>
    </w:pPr>
    <w:rPr>
      <w:rFonts w:ascii="Candara" w:hAnsi="Candara" w:cs="Candara"/>
    </w:rPr>
  </w:style>
  <w:style w:type="paragraph" w:customStyle="1" w:styleId="Style46">
    <w:name w:val="Style46"/>
    <w:basedOn w:val="a"/>
    <w:uiPriority w:val="99"/>
    <w:rsid w:val="009D6C7D"/>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a"/>
    <w:uiPriority w:val="99"/>
    <w:rsid w:val="009D6C7D"/>
    <w:pPr>
      <w:widowControl w:val="0"/>
      <w:autoSpaceDE w:val="0"/>
      <w:autoSpaceDN w:val="0"/>
      <w:adjustRightInd w:val="0"/>
      <w:spacing w:line="475" w:lineRule="exact"/>
    </w:pPr>
    <w:rPr>
      <w:rFonts w:ascii="Candara" w:hAnsi="Candara" w:cs="Candara"/>
    </w:rPr>
  </w:style>
  <w:style w:type="paragraph" w:customStyle="1" w:styleId="Style17">
    <w:name w:val="Style17"/>
    <w:basedOn w:val="a"/>
    <w:uiPriority w:val="99"/>
    <w:rsid w:val="009D6C7D"/>
    <w:pPr>
      <w:widowControl w:val="0"/>
      <w:autoSpaceDE w:val="0"/>
      <w:autoSpaceDN w:val="0"/>
      <w:adjustRightInd w:val="0"/>
      <w:spacing w:line="250" w:lineRule="exact"/>
      <w:ind w:hanging="461"/>
    </w:pPr>
    <w:rPr>
      <w:rFonts w:ascii="Candara" w:hAnsi="Candara" w:cs="Candara"/>
    </w:rPr>
  </w:style>
  <w:style w:type="paragraph" w:customStyle="1" w:styleId="Style30">
    <w:name w:val="Style30"/>
    <w:basedOn w:val="a"/>
    <w:uiPriority w:val="99"/>
    <w:rsid w:val="009D6C7D"/>
    <w:pPr>
      <w:widowControl w:val="0"/>
      <w:autoSpaceDE w:val="0"/>
      <w:autoSpaceDN w:val="0"/>
      <w:adjustRightInd w:val="0"/>
    </w:pPr>
    <w:rPr>
      <w:rFonts w:ascii="Candara" w:hAnsi="Candara" w:cs="Candara"/>
    </w:rPr>
  </w:style>
  <w:style w:type="paragraph" w:customStyle="1" w:styleId="Style11">
    <w:name w:val="Style11"/>
    <w:basedOn w:val="a"/>
    <w:uiPriority w:val="99"/>
    <w:rsid w:val="009D6C7D"/>
    <w:pPr>
      <w:widowControl w:val="0"/>
      <w:autoSpaceDE w:val="0"/>
      <w:autoSpaceDN w:val="0"/>
      <w:adjustRightInd w:val="0"/>
    </w:pPr>
    <w:rPr>
      <w:rFonts w:ascii="Candara" w:hAnsi="Candara" w:cs="Candara"/>
    </w:rPr>
  </w:style>
  <w:style w:type="paragraph" w:customStyle="1" w:styleId="Style43">
    <w:name w:val="Style43"/>
    <w:basedOn w:val="a"/>
    <w:uiPriority w:val="99"/>
    <w:rsid w:val="009D6C7D"/>
    <w:pPr>
      <w:widowControl w:val="0"/>
      <w:autoSpaceDE w:val="0"/>
      <w:autoSpaceDN w:val="0"/>
      <w:adjustRightInd w:val="0"/>
    </w:pPr>
    <w:rPr>
      <w:rFonts w:ascii="Candara" w:hAnsi="Candara" w:cs="Candara"/>
    </w:rPr>
  </w:style>
  <w:style w:type="paragraph" w:customStyle="1" w:styleId="Style51">
    <w:name w:val="Style51"/>
    <w:basedOn w:val="a"/>
    <w:uiPriority w:val="99"/>
    <w:rsid w:val="009D6C7D"/>
    <w:pPr>
      <w:widowControl w:val="0"/>
      <w:autoSpaceDE w:val="0"/>
      <w:autoSpaceDN w:val="0"/>
      <w:adjustRightInd w:val="0"/>
    </w:pPr>
    <w:rPr>
      <w:rFonts w:ascii="Candara" w:hAnsi="Candara" w:cs="Candara"/>
    </w:rPr>
  </w:style>
  <w:style w:type="paragraph" w:customStyle="1" w:styleId="Style52">
    <w:name w:val="Style52"/>
    <w:basedOn w:val="a"/>
    <w:rsid w:val="009D6C7D"/>
    <w:pPr>
      <w:widowControl w:val="0"/>
      <w:autoSpaceDE w:val="0"/>
      <w:autoSpaceDN w:val="0"/>
      <w:adjustRightInd w:val="0"/>
    </w:pPr>
    <w:rPr>
      <w:rFonts w:ascii="Candara" w:hAnsi="Candara" w:cs="Candara"/>
    </w:rPr>
  </w:style>
  <w:style w:type="paragraph" w:customStyle="1" w:styleId="Style13">
    <w:name w:val="Style13"/>
    <w:basedOn w:val="a"/>
    <w:rsid w:val="009D6C7D"/>
    <w:pPr>
      <w:widowControl w:val="0"/>
      <w:autoSpaceDE w:val="0"/>
      <w:autoSpaceDN w:val="0"/>
      <w:adjustRightInd w:val="0"/>
      <w:spacing w:line="230" w:lineRule="exact"/>
      <w:ind w:firstLine="581"/>
    </w:pPr>
    <w:rPr>
      <w:rFonts w:ascii="Arial" w:hAnsi="Arial"/>
    </w:rPr>
  </w:style>
  <w:style w:type="paragraph" w:customStyle="1" w:styleId="Style14">
    <w:name w:val="Style14"/>
    <w:basedOn w:val="a"/>
    <w:uiPriority w:val="99"/>
    <w:rsid w:val="009D6C7D"/>
    <w:pPr>
      <w:widowControl w:val="0"/>
      <w:autoSpaceDE w:val="0"/>
      <w:autoSpaceDN w:val="0"/>
      <w:adjustRightInd w:val="0"/>
    </w:pPr>
    <w:rPr>
      <w:rFonts w:ascii="Arial" w:hAnsi="Arial"/>
    </w:rPr>
  </w:style>
  <w:style w:type="paragraph" w:customStyle="1" w:styleId="Style47">
    <w:name w:val="Style47"/>
    <w:basedOn w:val="a"/>
    <w:rsid w:val="009D6C7D"/>
    <w:pPr>
      <w:widowControl w:val="0"/>
      <w:autoSpaceDE w:val="0"/>
      <w:autoSpaceDN w:val="0"/>
      <w:adjustRightInd w:val="0"/>
      <w:spacing w:line="226" w:lineRule="exact"/>
      <w:jc w:val="center"/>
    </w:pPr>
    <w:rPr>
      <w:rFonts w:ascii="Arial" w:hAnsi="Arial"/>
    </w:rPr>
  </w:style>
  <w:style w:type="paragraph" w:customStyle="1" w:styleId="Style66">
    <w:name w:val="Style66"/>
    <w:basedOn w:val="a"/>
    <w:uiPriority w:val="99"/>
    <w:rsid w:val="009D6C7D"/>
    <w:pPr>
      <w:widowControl w:val="0"/>
      <w:autoSpaceDE w:val="0"/>
      <w:autoSpaceDN w:val="0"/>
      <w:adjustRightInd w:val="0"/>
    </w:pPr>
    <w:rPr>
      <w:rFonts w:ascii="Arial" w:hAnsi="Arial"/>
    </w:rPr>
  </w:style>
  <w:style w:type="paragraph" w:customStyle="1" w:styleId="Style60">
    <w:name w:val="Style60"/>
    <w:basedOn w:val="a"/>
    <w:uiPriority w:val="99"/>
    <w:rsid w:val="009D6C7D"/>
    <w:pPr>
      <w:widowControl w:val="0"/>
      <w:autoSpaceDE w:val="0"/>
      <w:autoSpaceDN w:val="0"/>
      <w:adjustRightInd w:val="0"/>
    </w:pPr>
    <w:rPr>
      <w:rFonts w:ascii="Arial" w:hAnsi="Arial"/>
    </w:rPr>
  </w:style>
  <w:style w:type="paragraph" w:customStyle="1" w:styleId="Style62">
    <w:name w:val="Style62"/>
    <w:basedOn w:val="a"/>
    <w:uiPriority w:val="99"/>
    <w:rsid w:val="009D6C7D"/>
    <w:pPr>
      <w:widowControl w:val="0"/>
      <w:autoSpaceDE w:val="0"/>
      <w:autoSpaceDN w:val="0"/>
      <w:adjustRightInd w:val="0"/>
      <w:jc w:val="right"/>
    </w:pPr>
    <w:rPr>
      <w:rFonts w:ascii="Arial" w:hAnsi="Arial"/>
    </w:rPr>
  </w:style>
  <w:style w:type="paragraph" w:customStyle="1" w:styleId="Style65">
    <w:name w:val="Style65"/>
    <w:basedOn w:val="a"/>
    <w:uiPriority w:val="99"/>
    <w:rsid w:val="009D6C7D"/>
    <w:pPr>
      <w:widowControl w:val="0"/>
      <w:autoSpaceDE w:val="0"/>
      <w:autoSpaceDN w:val="0"/>
      <w:adjustRightInd w:val="0"/>
    </w:pPr>
    <w:rPr>
      <w:rFonts w:ascii="Arial" w:hAnsi="Arial"/>
    </w:rPr>
  </w:style>
  <w:style w:type="paragraph" w:customStyle="1" w:styleId="Style69">
    <w:name w:val="Style69"/>
    <w:basedOn w:val="a"/>
    <w:uiPriority w:val="99"/>
    <w:rsid w:val="009D6C7D"/>
    <w:pPr>
      <w:widowControl w:val="0"/>
      <w:autoSpaceDE w:val="0"/>
      <w:autoSpaceDN w:val="0"/>
      <w:adjustRightInd w:val="0"/>
    </w:pPr>
    <w:rPr>
      <w:rFonts w:ascii="Arial" w:hAnsi="Arial"/>
    </w:rPr>
  </w:style>
  <w:style w:type="paragraph" w:customStyle="1" w:styleId="Style71">
    <w:name w:val="Style71"/>
    <w:basedOn w:val="a"/>
    <w:uiPriority w:val="99"/>
    <w:rsid w:val="009D6C7D"/>
    <w:pPr>
      <w:widowControl w:val="0"/>
      <w:autoSpaceDE w:val="0"/>
      <w:autoSpaceDN w:val="0"/>
      <w:adjustRightInd w:val="0"/>
    </w:pPr>
    <w:rPr>
      <w:rFonts w:ascii="Arial" w:hAnsi="Arial"/>
    </w:rPr>
  </w:style>
  <w:style w:type="paragraph" w:customStyle="1" w:styleId="Style78">
    <w:name w:val="Style78"/>
    <w:basedOn w:val="a"/>
    <w:uiPriority w:val="99"/>
    <w:rsid w:val="009D6C7D"/>
    <w:pPr>
      <w:widowControl w:val="0"/>
      <w:autoSpaceDE w:val="0"/>
      <w:autoSpaceDN w:val="0"/>
      <w:adjustRightInd w:val="0"/>
    </w:pPr>
    <w:rPr>
      <w:rFonts w:ascii="Arial" w:hAnsi="Arial"/>
    </w:rPr>
  </w:style>
  <w:style w:type="paragraph" w:customStyle="1" w:styleId="Style81">
    <w:name w:val="Style81"/>
    <w:basedOn w:val="a"/>
    <w:uiPriority w:val="99"/>
    <w:rsid w:val="009D6C7D"/>
    <w:pPr>
      <w:widowControl w:val="0"/>
      <w:autoSpaceDE w:val="0"/>
      <w:autoSpaceDN w:val="0"/>
      <w:adjustRightInd w:val="0"/>
    </w:pPr>
    <w:rPr>
      <w:rFonts w:ascii="Arial" w:hAnsi="Arial"/>
    </w:rPr>
  </w:style>
  <w:style w:type="paragraph" w:customStyle="1" w:styleId="Style86">
    <w:name w:val="Style86"/>
    <w:basedOn w:val="a"/>
    <w:uiPriority w:val="99"/>
    <w:rsid w:val="009D6C7D"/>
    <w:pPr>
      <w:widowControl w:val="0"/>
      <w:autoSpaceDE w:val="0"/>
      <w:autoSpaceDN w:val="0"/>
      <w:adjustRightInd w:val="0"/>
    </w:pPr>
    <w:rPr>
      <w:rFonts w:ascii="Arial" w:hAnsi="Arial"/>
    </w:rPr>
  </w:style>
  <w:style w:type="paragraph" w:customStyle="1" w:styleId="Style87">
    <w:name w:val="Style87"/>
    <w:basedOn w:val="a"/>
    <w:uiPriority w:val="99"/>
    <w:rsid w:val="009D6C7D"/>
    <w:pPr>
      <w:widowControl w:val="0"/>
      <w:autoSpaceDE w:val="0"/>
      <w:autoSpaceDN w:val="0"/>
      <w:adjustRightInd w:val="0"/>
    </w:pPr>
    <w:rPr>
      <w:rFonts w:ascii="Arial" w:hAnsi="Arial"/>
    </w:rPr>
  </w:style>
  <w:style w:type="paragraph" w:customStyle="1" w:styleId="Style73">
    <w:name w:val="Style73"/>
    <w:basedOn w:val="a"/>
    <w:uiPriority w:val="99"/>
    <w:rsid w:val="009D6C7D"/>
    <w:pPr>
      <w:widowControl w:val="0"/>
      <w:autoSpaceDE w:val="0"/>
      <w:autoSpaceDN w:val="0"/>
      <w:adjustRightInd w:val="0"/>
      <w:jc w:val="center"/>
    </w:pPr>
    <w:rPr>
      <w:rFonts w:ascii="Arial" w:hAnsi="Arial"/>
    </w:rPr>
  </w:style>
  <w:style w:type="paragraph" w:customStyle="1" w:styleId="Style79">
    <w:name w:val="Style79"/>
    <w:basedOn w:val="a"/>
    <w:uiPriority w:val="99"/>
    <w:rsid w:val="009D6C7D"/>
    <w:pPr>
      <w:widowControl w:val="0"/>
      <w:autoSpaceDE w:val="0"/>
      <w:autoSpaceDN w:val="0"/>
      <w:adjustRightInd w:val="0"/>
    </w:pPr>
    <w:rPr>
      <w:rFonts w:ascii="Arial" w:hAnsi="Arial"/>
    </w:rPr>
  </w:style>
  <w:style w:type="paragraph" w:customStyle="1" w:styleId="Style80">
    <w:name w:val="Style80"/>
    <w:basedOn w:val="a"/>
    <w:uiPriority w:val="99"/>
    <w:rsid w:val="009D6C7D"/>
    <w:pPr>
      <w:widowControl w:val="0"/>
      <w:autoSpaceDE w:val="0"/>
      <w:autoSpaceDN w:val="0"/>
      <w:adjustRightInd w:val="0"/>
      <w:spacing w:line="230" w:lineRule="exact"/>
      <w:jc w:val="both"/>
    </w:pPr>
    <w:rPr>
      <w:rFonts w:ascii="Arial" w:hAnsi="Arial"/>
    </w:rPr>
  </w:style>
  <w:style w:type="paragraph" w:customStyle="1" w:styleId="Style99">
    <w:name w:val="Style99"/>
    <w:basedOn w:val="a"/>
    <w:uiPriority w:val="99"/>
    <w:rsid w:val="009D6C7D"/>
    <w:pPr>
      <w:widowControl w:val="0"/>
      <w:autoSpaceDE w:val="0"/>
      <w:autoSpaceDN w:val="0"/>
      <w:adjustRightInd w:val="0"/>
      <w:spacing w:line="216" w:lineRule="exact"/>
      <w:ind w:hanging="787"/>
    </w:pPr>
    <w:rPr>
      <w:rFonts w:ascii="Arial" w:hAnsi="Arial"/>
    </w:rPr>
  </w:style>
  <w:style w:type="paragraph" w:customStyle="1" w:styleId="Style101">
    <w:name w:val="Style101"/>
    <w:basedOn w:val="a"/>
    <w:uiPriority w:val="99"/>
    <w:rsid w:val="009D6C7D"/>
    <w:pPr>
      <w:widowControl w:val="0"/>
      <w:autoSpaceDE w:val="0"/>
      <w:autoSpaceDN w:val="0"/>
      <w:adjustRightInd w:val="0"/>
      <w:spacing w:line="228" w:lineRule="exact"/>
      <w:jc w:val="center"/>
    </w:pPr>
    <w:rPr>
      <w:rFonts w:ascii="Arial" w:hAnsi="Arial"/>
    </w:rPr>
  </w:style>
  <w:style w:type="paragraph" w:customStyle="1" w:styleId="Style103">
    <w:name w:val="Style103"/>
    <w:basedOn w:val="a"/>
    <w:uiPriority w:val="99"/>
    <w:rsid w:val="009D6C7D"/>
    <w:pPr>
      <w:widowControl w:val="0"/>
      <w:autoSpaceDE w:val="0"/>
      <w:autoSpaceDN w:val="0"/>
      <w:adjustRightInd w:val="0"/>
    </w:pPr>
    <w:rPr>
      <w:rFonts w:ascii="Arial" w:hAnsi="Arial"/>
    </w:rPr>
  </w:style>
  <w:style w:type="paragraph" w:customStyle="1" w:styleId="Style104">
    <w:name w:val="Style104"/>
    <w:basedOn w:val="a"/>
    <w:uiPriority w:val="99"/>
    <w:rsid w:val="009D6C7D"/>
    <w:pPr>
      <w:widowControl w:val="0"/>
      <w:autoSpaceDE w:val="0"/>
      <w:autoSpaceDN w:val="0"/>
      <w:adjustRightInd w:val="0"/>
    </w:pPr>
    <w:rPr>
      <w:rFonts w:ascii="Arial" w:hAnsi="Arial"/>
    </w:rPr>
  </w:style>
  <w:style w:type="paragraph" w:customStyle="1" w:styleId="Style106">
    <w:name w:val="Style106"/>
    <w:basedOn w:val="a"/>
    <w:uiPriority w:val="99"/>
    <w:rsid w:val="009D6C7D"/>
    <w:pPr>
      <w:widowControl w:val="0"/>
      <w:autoSpaceDE w:val="0"/>
      <w:autoSpaceDN w:val="0"/>
      <w:adjustRightInd w:val="0"/>
    </w:pPr>
    <w:rPr>
      <w:rFonts w:ascii="Arial" w:hAnsi="Arial"/>
    </w:rPr>
  </w:style>
  <w:style w:type="paragraph" w:customStyle="1" w:styleId="Style107">
    <w:name w:val="Style107"/>
    <w:basedOn w:val="a"/>
    <w:uiPriority w:val="99"/>
    <w:rsid w:val="009D6C7D"/>
    <w:pPr>
      <w:widowControl w:val="0"/>
      <w:autoSpaceDE w:val="0"/>
      <w:autoSpaceDN w:val="0"/>
      <w:adjustRightInd w:val="0"/>
    </w:pPr>
    <w:rPr>
      <w:rFonts w:ascii="Arial" w:hAnsi="Arial"/>
    </w:rPr>
  </w:style>
  <w:style w:type="paragraph" w:customStyle="1" w:styleId="Style112">
    <w:name w:val="Style112"/>
    <w:basedOn w:val="a"/>
    <w:uiPriority w:val="99"/>
    <w:rsid w:val="009D6C7D"/>
    <w:pPr>
      <w:widowControl w:val="0"/>
      <w:autoSpaceDE w:val="0"/>
      <w:autoSpaceDN w:val="0"/>
      <w:adjustRightInd w:val="0"/>
    </w:pPr>
    <w:rPr>
      <w:rFonts w:ascii="Arial" w:hAnsi="Arial"/>
    </w:rPr>
  </w:style>
  <w:style w:type="paragraph" w:customStyle="1" w:styleId="Style113">
    <w:name w:val="Style113"/>
    <w:basedOn w:val="a"/>
    <w:uiPriority w:val="99"/>
    <w:rsid w:val="009D6C7D"/>
    <w:pPr>
      <w:widowControl w:val="0"/>
      <w:autoSpaceDE w:val="0"/>
      <w:autoSpaceDN w:val="0"/>
      <w:adjustRightInd w:val="0"/>
      <w:jc w:val="both"/>
    </w:pPr>
    <w:rPr>
      <w:rFonts w:ascii="Arial" w:hAnsi="Arial"/>
    </w:rPr>
  </w:style>
  <w:style w:type="paragraph" w:customStyle="1" w:styleId="Style117">
    <w:name w:val="Style117"/>
    <w:basedOn w:val="a"/>
    <w:uiPriority w:val="99"/>
    <w:rsid w:val="009D6C7D"/>
    <w:pPr>
      <w:widowControl w:val="0"/>
      <w:autoSpaceDE w:val="0"/>
      <w:autoSpaceDN w:val="0"/>
      <w:adjustRightInd w:val="0"/>
    </w:pPr>
    <w:rPr>
      <w:rFonts w:ascii="Arial" w:hAnsi="Arial"/>
    </w:rPr>
  </w:style>
  <w:style w:type="paragraph" w:customStyle="1" w:styleId="Style120">
    <w:name w:val="Style120"/>
    <w:basedOn w:val="a"/>
    <w:uiPriority w:val="99"/>
    <w:rsid w:val="009D6C7D"/>
    <w:pPr>
      <w:widowControl w:val="0"/>
      <w:autoSpaceDE w:val="0"/>
      <w:autoSpaceDN w:val="0"/>
      <w:adjustRightInd w:val="0"/>
    </w:pPr>
    <w:rPr>
      <w:rFonts w:ascii="Arial" w:hAnsi="Arial"/>
    </w:rPr>
  </w:style>
  <w:style w:type="paragraph" w:customStyle="1" w:styleId="Style122">
    <w:name w:val="Style122"/>
    <w:basedOn w:val="a"/>
    <w:uiPriority w:val="99"/>
    <w:rsid w:val="009D6C7D"/>
    <w:pPr>
      <w:widowControl w:val="0"/>
      <w:autoSpaceDE w:val="0"/>
      <w:autoSpaceDN w:val="0"/>
      <w:adjustRightInd w:val="0"/>
    </w:pPr>
    <w:rPr>
      <w:rFonts w:ascii="Arial" w:hAnsi="Arial"/>
    </w:rPr>
  </w:style>
  <w:style w:type="paragraph" w:customStyle="1" w:styleId="Style123">
    <w:name w:val="Style123"/>
    <w:basedOn w:val="a"/>
    <w:uiPriority w:val="99"/>
    <w:rsid w:val="009D6C7D"/>
    <w:pPr>
      <w:widowControl w:val="0"/>
      <w:autoSpaceDE w:val="0"/>
      <w:autoSpaceDN w:val="0"/>
      <w:adjustRightInd w:val="0"/>
      <w:spacing w:line="523" w:lineRule="exact"/>
    </w:pPr>
    <w:rPr>
      <w:rFonts w:ascii="Arial" w:hAnsi="Arial"/>
    </w:rPr>
  </w:style>
  <w:style w:type="paragraph" w:customStyle="1" w:styleId="Style127">
    <w:name w:val="Style127"/>
    <w:basedOn w:val="a"/>
    <w:uiPriority w:val="99"/>
    <w:rsid w:val="009D6C7D"/>
    <w:pPr>
      <w:widowControl w:val="0"/>
      <w:autoSpaceDE w:val="0"/>
      <w:autoSpaceDN w:val="0"/>
      <w:adjustRightInd w:val="0"/>
      <w:jc w:val="right"/>
    </w:pPr>
    <w:rPr>
      <w:rFonts w:ascii="Arial" w:hAnsi="Arial"/>
    </w:rPr>
  </w:style>
  <w:style w:type="paragraph" w:customStyle="1" w:styleId="Style137">
    <w:name w:val="Style137"/>
    <w:basedOn w:val="a"/>
    <w:uiPriority w:val="99"/>
    <w:rsid w:val="009D6C7D"/>
    <w:pPr>
      <w:widowControl w:val="0"/>
      <w:autoSpaceDE w:val="0"/>
      <w:autoSpaceDN w:val="0"/>
      <w:adjustRightInd w:val="0"/>
      <w:spacing w:line="228" w:lineRule="exact"/>
    </w:pPr>
    <w:rPr>
      <w:rFonts w:ascii="Arial" w:hAnsi="Arial"/>
    </w:rPr>
  </w:style>
  <w:style w:type="paragraph" w:customStyle="1" w:styleId="Style148">
    <w:name w:val="Style148"/>
    <w:basedOn w:val="a"/>
    <w:uiPriority w:val="99"/>
    <w:rsid w:val="009D6C7D"/>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a"/>
    <w:rsid w:val="009D6C7D"/>
    <w:pPr>
      <w:tabs>
        <w:tab w:val="left" w:pos="709"/>
      </w:tabs>
    </w:pPr>
    <w:rPr>
      <w:rFonts w:ascii="Tahoma" w:hAnsi="Tahoma"/>
      <w:lang w:val="pl-PL" w:eastAsia="pl-PL"/>
    </w:rPr>
  </w:style>
  <w:style w:type="paragraph" w:customStyle="1" w:styleId="Style156">
    <w:name w:val="Style156"/>
    <w:basedOn w:val="a"/>
    <w:uiPriority w:val="99"/>
    <w:rsid w:val="009D6C7D"/>
    <w:pPr>
      <w:widowControl w:val="0"/>
      <w:autoSpaceDE w:val="0"/>
      <w:autoSpaceDN w:val="0"/>
      <w:adjustRightInd w:val="0"/>
    </w:pPr>
    <w:rPr>
      <w:rFonts w:ascii="Arial" w:hAnsi="Arial" w:cs="Arial"/>
    </w:rPr>
  </w:style>
  <w:style w:type="paragraph" w:customStyle="1" w:styleId="Style157">
    <w:name w:val="Style157"/>
    <w:basedOn w:val="a"/>
    <w:uiPriority w:val="99"/>
    <w:rsid w:val="009D6C7D"/>
    <w:pPr>
      <w:widowControl w:val="0"/>
      <w:autoSpaceDE w:val="0"/>
      <w:autoSpaceDN w:val="0"/>
      <w:adjustRightInd w:val="0"/>
    </w:pPr>
    <w:rPr>
      <w:rFonts w:ascii="Arial" w:hAnsi="Arial" w:cs="Arial"/>
    </w:rPr>
  </w:style>
  <w:style w:type="paragraph" w:customStyle="1" w:styleId="Style158">
    <w:name w:val="Style158"/>
    <w:basedOn w:val="a"/>
    <w:uiPriority w:val="99"/>
    <w:rsid w:val="009D6C7D"/>
    <w:pPr>
      <w:widowControl w:val="0"/>
      <w:autoSpaceDE w:val="0"/>
      <w:autoSpaceDN w:val="0"/>
      <w:adjustRightInd w:val="0"/>
    </w:pPr>
    <w:rPr>
      <w:rFonts w:ascii="Arial" w:hAnsi="Arial" w:cs="Arial"/>
    </w:rPr>
  </w:style>
  <w:style w:type="paragraph" w:customStyle="1" w:styleId="Style159">
    <w:name w:val="Style159"/>
    <w:basedOn w:val="a"/>
    <w:uiPriority w:val="99"/>
    <w:rsid w:val="009D6C7D"/>
    <w:pPr>
      <w:widowControl w:val="0"/>
      <w:autoSpaceDE w:val="0"/>
      <w:autoSpaceDN w:val="0"/>
      <w:adjustRightInd w:val="0"/>
    </w:pPr>
    <w:rPr>
      <w:rFonts w:ascii="Arial" w:hAnsi="Arial" w:cs="Arial"/>
    </w:rPr>
  </w:style>
  <w:style w:type="paragraph" w:customStyle="1" w:styleId="Style160">
    <w:name w:val="Style160"/>
    <w:basedOn w:val="a"/>
    <w:uiPriority w:val="99"/>
    <w:rsid w:val="009D6C7D"/>
    <w:pPr>
      <w:widowControl w:val="0"/>
      <w:autoSpaceDE w:val="0"/>
      <w:autoSpaceDN w:val="0"/>
      <w:adjustRightInd w:val="0"/>
    </w:pPr>
    <w:rPr>
      <w:rFonts w:ascii="Arial" w:hAnsi="Arial" w:cs="Arial"/>
    </w:rPr>
  </w:style>
  <w:style w:type="paragraph" w:customStyle="1" w:styleId="Style161">
    <w:name w:val="Style161"/>
    <w:basedOn w:val="a"/>
    <w:uiPriority w:val="99"/>
    <w:rsid w:val="009D6C7D"/>
    <w:pPr>
      <w:widowControl w:val="0"/>
      <w:autoSpaceDE w:val="0"/>
      <w:autoSpaceDN w:val="0"/>
      <w:adjustRightInd w:val="0"/>
    </w:pPr>
    <w:rPr>
      <w:rFonts w:ascii="Arial" w:hAnsi="Arial" w:cs="Arial"/>
    </w:rPr>
  </w:style>
  <w:style w:type="paragraph" w:customStyle="1" w:styleId="Style163">
    <w:name w:val="Style163"/>
    <w:basedOn w:val="a"/>
    <w:uiPriority w:val="99"/>
    <w:rsid w:val="009D6C7D"/>
    <w:pPr>
      <w:widowControl w:val="0"/>
      <w:autoSpaceDE w:val="0"/>
      <w:autoSpaceDN w:val="0"/>
      <w:adjustRightInd w:val="0"/>
    </w:pPr>
    <w:rPr>
      <w:rFonts w:ascii="Arial" w:hAnsi="Arial" w:cs="Arial"/>
    </w:rPr>
  </w:style>
  <w:style w:type="paragraph" w:customStyle="1" w:styleId="Style164">
    <w:name w:val="Style164"/>
    <w:basedOn w:val="a"/>
    <w:uiPriority w:val="99"/>
    <w:rsid w:val="009D6C7D"/>
    <w:pPr>
      <w:widowControl w:val="0"/>
      <w:autoSpaceDE w:val="0"/>
      <w:autoSpaceDN w:val="0"/>
      <w:adjustRightInd w:val="0"/>
    </w:pPr>
    <w:rPr>
      <w:rFonts w:ascii="Arial" w:hAnsi="Arial" w:cs="Arial"/>
    </w:rPr>
  </w:style>
  <w:style w:type="paragraph" w:customStyle="1" w:styleId="Style166">
    <w:name w:val="Style166"/>
    <w:basedOn w:val="a"/>
    <w:uiPriority w:val="99"/>
    <w:rsid w:val="009D6C7D"/>
    <w:pPr>
      <w:widowControl w:val="0"/>
      <w:autoSpaceDE w:val="0"/>
      <w:autoSpaceDN w:val="0"/>
      <w:adjustRightInd w:val="0"/>
    </w:pPr>
    <w:rPr>
      <w:rFonts w:ascii="Arial" w:hAnsi="Arial" w:cs="Arial"/>
    </w:rPr>
  </w:style>
  <w:style w:type="paragraph" w:customStyle="1" w:styleId="Style167">
    <w:name w:val="Style167"/>
    <w:basedOn w:val="a"/>
    <w:uiPriority w:val="99"/>
    <w:rsid w:val="009D6C7D"/>
    <w:pPr>
      <w:widowControl w:val="0"/>
      <w:autoSpaceDE w:val="0"/>
      <w:autoSpaceDN w:val="0"/>
      <w:adjustRightInd w:val="0"/>
    </w:pPr>
    <w:rPr>
      <w:rFonts w:ascii="Arial" w:hAnsi="Arial" w:cs="Arial"/>
    </w:rPr>
  </w:style>
  <w:style w:type="paragraph" w:customStyle="1" w:styleId="Style168">
    <w:name w:val="Style168"/>
    <w:basedOn w:val="a"/>
    <w:uiPriority w:val="99"/>
    <w:rsid w:val="009D6C7D"/>
    <w:pPr>
      <w:widowControl w:val="0"/>
      <w:autoSpaceDE w:val="0"/>
      <w:autoSpaceDN w:val="0"/>
      <w:adjustRightInd w:val="0"/>
    </w:pPr>
    <w:rPr>
      <w:rFonts w:ascii="Arial" w:hAnsi="Arial" w:cs="Arial"/>
    </w:rPr>
  </w:style>
  <w:style w:type="character" w:customStyle="1" w:styleId="FontStyle60">
    <w:name w:val="Font Style60"/>
    <w:rsid w:val="009D6C7D"/>
    <w:rPr>
      <w:rFonts w:ascii="Microsoft Sans Serif" w:hAnsi="Microsoft Sans Serif" w:cs="Microsoft Sans Serif" w:hint="default"/>
      <w:sz w:val="20"/>
      <w:szCs w:val="20"/>
    </w:rPr>
  </w:style>
  <w:style w:type="character" w:customStyle="1" w:styleId="FontStyle61">
    <w:name w:val="Font Style61"/>
    <w:rsid w:val="009D6C7D"/>
    <w:rPr>
      <w:rFonts w:ascii="Microsoft Sans Serif" w:hAnsi="Microsoft Sans Serif" w:cs="Microsoft Sans Serif" w:hint="default"/>
      <w:b/>
      <w:bCs/>
      <w:i/>
      <w:iCs/>
      <w:spacing w:val="30"/>
      <w:sz w:val="20"/>
      <w:szCs w:val="20"/>
    </w:rPr>
  </w:style>
  <w:style w:type="character" w:customStyle="1" w:styleId="FontStyle65">
    <w:name w:val="Font Style65"/>
    <w:rsid w:val="009D6C7D"/>
    <w:rPr>
      <w:rFonts w:ascii="Microsoft Sans Serif" w:hAnsi="Microsoft Sans Serif" w:cs="Microsoft Sans Serif" w:hint="default"/>
      <w:i/>
      <w:iCs/>
      <w:spacing w:val="10"/>
      <w:sz w:val="18"/>
      <w:szCs w:val="18"/>
    </w:rPr>
  </w:style>
  <w:style w:type="character" w:customStyle="1" w:styleId="FontStyle66">
    <w:name w:val="Font Style66"/>
    <w:rsid w:val="009D6C7D"/>
    <w:rPr>
      <w:rFonts w:ascii="Courier New" w:hAnsi="Courier New" w:cs="Courier New" w:hint="default"/>
      <w:b/>
      <w:bCs/>
      <w:sz w:val="18"/>
      <w:szCs w:val="18"/>
    </w:rPr>
  </w:style>
  <w:style w:type="character" w:customStyle="1" w:styleId="FontStyle67">
    <w:name w:val="Font Style67"/>
    <w:rsid w:val="009D6C7D"/>
    <w:rPr>
      <w:rFonts w:ascii="Century Schoolbook" w:hAnsi="Century Schoolbook" w:cs="Century Schoolbook" w:hint="default"/>
      <w:sz w:val="20"/>
      <w:szCs w:val="20"/>
    </w:rPr>
  </w:style>
  <w:style w:type="character" w:customStyle="1" w:styleId="FontStyle85">
    <w:name w:val="Font Style85"/>
    <w:rsid w:val="009D6C7D"/>
    <w:rPr>
      <w:rFonts w:ascii="Courier New" w:hAnsi="Courier New" w:cs="Courier New" w:hint="default"/>
      <w:b/>
      <w:bCs/>
      <w:sz w:val="14"/>
      <w:szCs w:val="14"/>
    </w:rPr>
  </w:style>
  <w:style w:type="character" w:customStyle="1" w:styleId="FontStyle64">
    <w:name w:val="Font Style64"/>
    <w:rsid w:val="009D6C7D"/>
    <w:rPr>
      <w:rFonts w:ascii="Microsoft Sans Serif" w:hAnsi="Microsoft Sans Serif" w:cs="Microsoft Sans Serif" w:hint="default"/>
      <w:sz w:val="16"/>
      <w:szCs w:val="16"/>
    </w:rPr>
  </w:style>
  <w:style w:type="character" w:customStyle="1" w:styleId="FontStyle63">
    <w:name w:val="Font Style63"/>
    <w:rsid w:val="009D6C7D"/>
    <w:rPr>
      <w:rFonts w:ascii="Courier New" w:hAnsi="Courier New" w:cs="Courier New" w:hint="default"/>
      <w:b/>
      <w:bCs/>
      <w:sz w:val="14"/>
      <w:szCs w:val="14"/>
    </w:rPr>
  </w:style>
  <w:style w:type="character" w:customStyle="1" w:styleId="FontStyle69">
    <w:name w:val="Font Style69"/>
    <w:rsid w:val="009D6C7D"/>
    <w:rPr>
      <w:rFonts w:ascii="Microsoft Sans Serif" w:hAnsi="Microsoft Sans Serif" w:cs="Microsoft Sans Serif" w:hint="default"/>
      <w:b/>
      <w:bCs/>
      <w:sz w:val="10"/>
      <w:szCs w:val="10"/>
    </w:rPr>
  </w:style>
  <w:style w:type="character" w:customStyle="1" w:styleId="FontStyle70">
    <w:name w:val="Font Style70"/>
    <w:rsid w:val="009D6C7D"/>
    <w:rPr>
      <w:rFonts w:ascii="Century Schoolbook" w:hAnsi="Century Schoolbook" w:cs="Century Schoolbook" w:hint="default"/>
      <w:b/>
      <w:bCs/>
      <w:sz w:val="20"/>
      <w:szCs w:val="20"/>
    </w:rPr>
  </w:style>
  <w:style w:type="character" w:customStyle="1" w:styleId="FontStyle71">
    <w:name w:val="Font Style71"/>
    <w:rsid w:val="009D6C7D"/>
    <w:rPr>
      <w:rFonts w:ascii="Book Antiqua" w:hAnsi="Book Antiqua" w:cs="Book Antiqua" w:hint="default"/>
      <w:sz w:val="22"/>
      <w:szCs w:val="22"/>
    </w:rPr>
  </w:style>
  <w:style w:type="character" w:customStyle="1" w:styleId="FontStyle62">
    <w:name w:val="Font Style62"/>
    <w:rsid w:val="009D6C7D"/>
    <w:rPr>
      <w:rFonts w:ascii="Microsoft Sans Serif" w:hAnsi="Microsoft Sans Serif" w:cs="Microsoft Sans Serif" w:hint="default"/>
      <w:b/>
      <w:bCs/>
      <w:sz w:val="18"/>
      <w:szCs w:val="18"/>
    </w:rPr>
  </w:style>
  <w:style w:type="character" w:customStyle="1" w:styleId="FontStyle77">
    <w:name w:val="Font Style77"/>
    <w:rsid w:val="009D6C7D"/>
    <w:rPr>
      <w:rFonts w:ascii="Century Schoolbook" w:hAnsi="Century Schoolbook" w:cs="Century Schoolbook" w:hint="default"/>
      <w:b/>
      <w:bCs/>
      <w:i/>
      <w:iCs/>
      <w:sz w:val="12"/>
      <w:szCs w:val="12"/>
    </w:rPr>
  </w:style>
  <w:style w:type="character" w:customStyle="1" w:styleId="FontStyle58">
    <w:name w:val="Font Style58"/>
    <w:rsid w:val="009D6C7D"/>
    <w:rPr>
      <w:rFonts w:ascii="Candara" w:hAnsi="Candara" w:cs="Candara" w:hint="default"/>
      <w:b/>
      <w:bCs/>
      <w:spacing w:val="20"/>
      <w:sz w:val="36"/>
      <w:szCs w:val="36"/>
    </w:rPr>
  </w:style>
  <w:style w:type="character" w:customStyle="1" w:styleId="FontStyle72">
    <w:name w:val="Font Style72"/>
    <w:rsid w:val="009D6C7D"/>
    <w:rPr>
      <w:rFonts w:ascii="Courier New" w:hAnsi="Courier New" w:cs="Courier New" w:hint="default"/>
      <w:b/>
      <w:bCs/>
      <w:sz w:val="10"/>
      <w:szCs w:val="10"/>
    </w:rPr>
  </w:style>
  <w:style w:type="character" w:customStyle="1" w:styleId="FontStyle73">
    <w:name w:val="Font Style73"/>
    <w:rsid w:val="009D6C7D"/>
    <w:rPr>
      <w:rFonts w:ascii="Microsoft Sans Serif" w:hAnsi="Microsoft Sans Serif" w:cs="Microsoft Sans Serif" w:hint="default"/>
      <w:b/>
      <w:bCs/>
      <w:sz w:val="14"/>
      <w:szCs w:val="14"/>
    </w:rPr>
  </w:style>
  <w:style w:type="character" w:customStyle="1" w:styleId="FontStyle75">
    <w:name w:val="Font Style75"/>
    <w:rsid w:val="009D6C7D"/>
    <w:rPr>
      <w:rFonts w:ascii="Courier New" w:hAnsi="Courier New" w:cs="Courier New" w:hint="default"/>
      <w:b/>
      <w:bCs/>
      <w:i/>
      <w:iCs/>
      <w:sz w:val="16"/>
      <w:szCs w:val="16"/>
    </w:rPr>
  </w:style>
  <w:style w:type="character" w:customStyle="1" w:styleId="FontStyle76">
    <w:name w:val="Font Style76"/>
    <w:rsid w:val="009D6C7D"/>
    <w:rPr>
      <w:rFonts w:ascii="Times New Roman" w:hAnsi="Times New Roman" w:cs="Times New Roman" w:hint="default"/>
      <w:b/>
      <w:bCs/>
      <w:w w:val="20"/>
      <w:sz w:val="26"/>
      <w:szCs w:val="26"/>
    </w:rPr>
  </w:style>
  <w:style w:type="character" w:customStyle="1" w:styleId="FontStyle82">
    <w:name w:val="Font Style82"/>
    <w:rsid w:val="009D6C7D"/>
    <w:rPr>
      <w:rFonts w:ascii="Century Schoolbook" w:hAnsi="Century Schoolbook" w:cs="Century Schoolbook" w:hint="default"/>
      <w:sz w:val="20"/>
      <w:szCs w:val="20"/>
    </w:rPr>
  </w:style>
  <w:style w:type="character" w:customStyle="1" w:styleId="FontStyle78">
    <w:name w:val="Font Style78"/>
    <w:rsid w:val="009D6C7D"/>
    <w:rPr>
      <w:rFonts w:ascii="Century Schoolbook" w:hAnsi="Century Schoolbook" w:cs="Century Schoolbook" w:hint="default"/>
      <w:sz w:val="18"/>
      <w:szCs w:val="18"/>
    </w:rPr>
  </w:style>
  <w:style w:type="character" w:customStyle="1" w:styleId="FontStyle79">
    <w:name w:val="Font Style79"/>
    <w:rsid w:val="009D6C7D"/>
    <w:rPr>
      <w:rFonts w:ascii="Courier New" w:hAnsi="Courier New" w:cs="Courier New" w:hint="default"/>
      <w:b/>
      <w:bCs/>
      <w:w w:val="10"/>
      <w:sz w:val="12"/>
      <w:szCs w:val="12"/>
    </w:rPr>
  </w:style>
  <w:style w:type="character" w:customStyle="1" w:styleId="FontStyle80">
    <w:name w:val="Font Style80"/>
    <w:rsid w:val="009D6C7D"/>
    <w:rPr>
      <w:rFonts w:ascii="Microsoft Sans Serif" w:hAnsi="Microsoft Sans Serif" w:cs="Microsoft Sans Serif" w:hint="default"/>
      <w:b/>
      <w:bCs/>
      <w:w w:val="30"/>
      <w:sz w:val="22"/>
      <w:szCs w:val="22"/>
    </w:rPr>
  </w:style>
  <w:style w:type="character" w:customStyle="1" w:styleId="FontStyle59">
    <w:name w:val="Font Style59"/>
    <w:rsid w:val="009D6C7D"/>
    <w:rPr>
      <w:rFonts w:ascii="Microsoft Sans Serif" w:hAnsi="Microsoft Sans Serif" w:cs="Microsoft Sans Serif" w:hint="default"/>
      <w:b/>
      <w:bCs/>
      <w:spacing w:val="20"/>
      <w:sz w:val="26"/>
      <w:szCs w:val="26"/>
    </w:rPr>
  </w:style>
  <w:style w:type="character" w:customStyle="1" w:styleId="FontStyle81">
    <w:name w:val="Font Style81"/>
    <w:rsid w:val="009D6C7D"/>
    <w:rPr>
      <w:rFonts w:ascii="Microsoft Sans Serif" w:hAnsi="Microsoft Sans Serif" w:cs="Microsoft Sans Serif" w:hint="default"/>
      <w:b/>
      <w:bCs/>
      <w:i/>
      <w:iCs/>
      <w:spacing w:val="30"/>
      <w:sz w:val="20"/>
      <w:szCs w:val="20"/>
    </w:rPr>
  </w:style>
  <w:style w:type="character" w:customStyle="1" w:styleId="FontStyle83">
    <w:name w:val="Font Style83"/>
    <w:rsid w:val="009D6C7D"/>
    <w:rPr>
      <w:rFonts w:ascii="Candara" w:hAnsi="Candara" w:cs="Candara" w:hint="default"/>
      <w:sz w:val="8"/>
      <w:szCs w:val="8"/>
    </w:rPr>
  </w:style>
  <w:style w:type="character" w:customStyle="1" w:styleId="FontStyle84">
    <w:name w:val="Font Style84"/>
    <w:rsid w:val="009D6C7D"/>
    <w:rPr>
      <w:rFonts w:ascii="Century Schoolbook" w:hAnsi="Century Schoolbook" w:cs="Century Schoolbook" w:hint="default"/>
      <w:b/>
      <w:bCs/>
      <w:sz w:val="20"/>
      <w:szCs w:val="20"/>
    </w:rPr>
  </w:style>
  <w:style w:type="character" w:customStyle="1" w:styleId="FontStyle86">
    <w:name w:val="Font Style86"/>
    <w:rsid w:val="009D6C7D"/>
    <w:rPr>
      <w:rFonts w:ascii="Courier New" w:hAnsi="Courier New" w:cs="Courier New" w:hint="default"/>
      <w:b/>
      <w:bCs/>
      <w:sz w:val="10"/>
      <w:szCs w:val="10"/>
    </w:rPr>
  </w:style>
  <w:style w:type="character" w:customStyle="1" w:styleId="FontStyle409">
    <w:name w:val="Font Style409"/>
    <w:rsid w:val="009D6C7D"/>
    <w:rPr>
      <w:rFonts w:ascii="Arial" w:hAnsi="Arial" w:cs="Arial" w:hint="default"/>
      <w:sz w:val="18"/>
      <w:szCs w:val="18"/>
    </w:rPr>
  </w:style>
  <w:style w:type="character" w:customStyle="1" w:styleId="FontStyle308">
    <w:name w:val="Font Style308"/>
    <w:rsid w:val="009D6C7D"/>
    <w:rPr>
      <w:rFonts w:ascii="Sylfaen" w:hAnsi="Sylfaen" w:cs="Sylfaen" w:hint="default"/>
      <w:sz w:val="26"/>
      <w:szCs w:val="26"/>
    </w:rPr>
  </w:style>
  <w:style w:type="character" w:customStyle="1" w:styleId="FontStyle309">
    <w:name w:val="Font Style309"/>
    <w:rsid w:val="009D6C7D"/>
    <w:rPr>
      <w:rFonts w:ascii="Bookman Old Style" w:hAnsi="Bookman Old Style" w:cs="Bookman Old Style" w:hint="default"/>
      <w:sz w:val="14"/>
      <w:szCs w:val="14"/>
    </w:rPr>
  </w:style>
  <w:style w:type="character" w:customStyle="1" w:styleId="FontStyle307">
    <w:name w:val="Font Style307"/>
    <w:rsid w:val="009D6C7D"/>
    <w:rPr>
      <w:rFonts w:ascii="Arial" w:hAnsi="Arial" w:cs="Arial" w:hint="default"/>
      <w:b/>
      <w:bCs/>
      <w:sz w:val="18"/>
      <w:szCs w:val="18"/>
    </w:rPr>
  </w:style>
  <w:style w:type="character" w:customStyle="1" w:styleId="FontStyle351">
    <w:name w:val="Font Style351"/>
    <w:rsid w:val="009D6C7D"/>
    <w:rPr>
      <w:rFonts w:ascii="Courier New" w:hAnsi="Courier New" w:cs="Courier New" w:hint="default"/>
      <w:b/>
      <w:bCs/>
      <w:sz w:val="16"/>
      <w:szCs w:val="16"/>
    </w:rPr>
  </w:style>
  <w:style w:type="character" w:customStyle="1" w:styleId="FontStyle323">
    <w:name w:val="Font Style323"/>
    <w:rsid w:val="009D6C7D"/>
    <w:rPr>
      <w:rFonts w:ascii="Bookman Old Style" w:hAnsi="Bookman Old Style" w:cs="Bookman Old Style" w:hint="default"/>
      <w:b/>
      <w:bCs/>
      <w:spacing w:val="20"/>
      <w:sz w:val="14"/>
      <w:szCs w:val="14"/>
    </w:rPr>
  </w:style>
  <w:style w:type="character" w:customStyle="1" w:styleId="FontStyle306">
    <w:name w:val="Font Style306"/>
    <w:rsid w:val="009D6C7D"/>
    <w:rPr>
      <w:rFonts w:ascii="Arial" w:hAnsi="Arial" w:cs="Arial" w:hint="default"/>
      <w:b/>
      <w:bCs/>
      <w:sz w:val="18"/>
      <w:szCs w:val="18"/>
    </w:rPr>
  </w:style>
  <w:style w:type="character" w:customStyle="1" w:styleId="FontStyle310">
    <w:name w:val="Font Style310"/>
    <w:rsid w:val="009D6C7D"/>
    <w:rPr>
      <w:rFonts w:ascii="Arial" w:hAnsi="Arial" w:cs="Arial" w:hint="default"/>
      <w:i/>
      <w:iCs/>
      <w:sz w:val="18"/>
      <w:szCs w:val="18"/>
    </w:rPr>
  </w:style>
  <w:style w:type="character" w:customStyle="1" w:styleId="FontStyle311">
    <w:name w:val="Font Style311"/>
    <w:rsid w:val="009D6C7D"/>
    <w:rPr>
      <w:rFonts w:ascii="Courier New" w:hAnsi="Courier New" w:cs="Courier New" w:hint="default"/>
      <w:b/>
      <w:bCs/>
      <w:sz w:val="18"/>
      <w:szCs w:val="18"/>
    </w:rPr>
  </w:style>
  <w:style w:type="character" w:customStyle="1" w:styleId="FontStyle312">
    <w:name w:val="Font Style312"/>
    <w:rsid w:val="009D6C7D"/>
    <w:rPr>
      <w:rFonts w:ascii="Bookman Old Style" w:hAnsi="Bookman Old Style" w:cs="Bookman Old Style" w:hint="default"/>
      <w:sz w:val="28"/>
      <w:szCs w:val="28"/>
    </w:rPr>
  </w:style>
  <w:style w:type="character" w:customStyle="1" w:styleId="FontStyle313">
    <w:name w:val="Font Style313"/>
    <w:rsid w:val="009D6C7D"/>
    <w:rPr>
      <w:rFonts w:ascii="Bookman Old Style" w:hAnsi="Bookman Old Style" w:cs="Bookman Old Style" w:hint="default"/>
      <w:sz w:val="28"/>
      <w:szCs w:val="28"/>
    </w:rPr>
  </w:style>
  <w:style w:type="character" w:customStyle="1" w:styleId="FontStyle314">
    <w:name w:val="Font Style314"/>
    <w:rsid w:val="009D6C7D"/>
    <w:rPr>
      <w:rFonts w:ascii="Bookman Old Style" w:hAnsi="Bookman Old Style" w:cs="Bookman Old Style" w:hint="default"/>
      <w:sz w:val="28"/>
      <w:szCs w:val="28"/>
    </w:rPr>
  </w:style>
  <w:style w:type="character" w:customStyle="1" w:styleId="FontStyle315">
    <w:name w:val="Font Style315"/>
    <w:rsid w:val="009D6C7D"/>
    <w:rPr>
      <w:rFonts w:ascii="Bookman Old Style" w:hAnsi="Bookman Old Style" w:cs="Bookman Old Style" w:hint="default"/>
      <w:sz w:val="28"/>
      <w:szCs w:val="28"/>
    </w:rPr>
  </w:style>
  <w:style w:type="character" w:customStyle="1" w:styleId="FontStyle316">
    <w:name w:val="Font Style316"/>
    <w:rsid w:val="009D6C7D"/>
    <w:rPr>
      <w:rFonts w:ascii="Lucida Sans Unicode" w:hAnsi="Lucida Sans Unicode" w:cs="Lucida Sans Unicode" w:hint="default"/>
      <w:b/>
      <w:bCs/>
      <w:spacing w:val="10"/>
      <w:sz w:val="8"/>
      <w:szCs w:val="8"/>
    </w:rPr>
  </w:style>
  <w:style w:type="character" w:customStyle="1" w:styleId="FontStyle317">
    <w:name w:val="Font Style317"/>
    <w:rsid w:val="009D6C7D"/>
    <w:rPr>
      <w:rFonts w:ascii="Book Antiqua" w:hAnsi="Book Antiqua" w:cs="Book Antiqua" w:hint="default"/>
      <w:sz w:val="26"/>
      <w:szCs w:val="26"/>
    </w:rPr>
  </w:style>
  <w:style w:type="character" w:customStyle="1" w:styleId="FontStyle318">
    <w:name w:val="Font Style318"/>
    <w:rsid w:val="009D6C7D"/>
    <w:rPr>
      <w:rFonts w:ascii="Bookman Old Style" w:hAnsi="Bookman Old Style" w:cs="Bookman Old Style" w:hint="default"/>
      <w:sz w:val="28"/>
      <w:szCs w:val="28"/>
    </w:rPr>
  </w:style>
  <w:style w:type="character" w:customStyle="1" w:styleId="FontStyle319">
    <w:name w:val="Font Style319"/>
    <w:rsid w:val="009D6C7D"/>
    <w:rPr>
      <w:rFonts w:ascii="Bookman Old Style" w:hAnsi="Bookman Old Style" w:cs="Bookman Old Style" w:hint="default"/>
      <w:sz w:val="28"/>
      <w:szCs w:val="28"/>
    </w:rPr>
  </w:style>
  <w:style w:type="character" w:customStyle="1" w:styleId="FontStyle320">
    <w:name w:val="Font Style320"/>
    <w:rsid w:val="009D6C7D"/>
    <w:rPr>
      <w:rFonts w:ascii="Arial" w:hAnsi="Arial" w:cs="Arial" w:hint="default"/>
      <w:sz w:val="18"/>
      <w:szCs w:val="18"/>
    </w:rPr>
  </w:style>
  <w:style w:type="character" w:customStyle="1" w:styleId="FontStyle321">
    <w:name w:val="Font Style321"/>
    <w:rsid w:val="009D6C7D"/>
    <w:rPr>
      <w:rFonts w:ascii="Bookman Old Style" w:hAnsi="Bookman Old Style" w:cs="Bookman Old Style" w:hint="default"/>
      <w:b/>
      <w:bCs/>
      <w:sz w:val="20"/>
      <w:szCs w:val="20"/>
    </w:rPr>
  </w:style>
  <w:style w:type="character" w:customStyle="1" w:styleId="FontStyle322">
    <w:name w:val="Font Style322"/>
    <w:rsid w:val="009D6C7D"/>
    <w:rPr>
      <w:rFonts w:ascii="Arial Unicode MS" w:eastAsia="Arial Unicode MS" w:hAnsi="Arial Unicode MS" w:cs="Arial Unicode MS" w:hint="eastAsia"/>
      <w:sz w:val="20"/>
      <w:szCs w:val="20"/>
    </w:rPr>
  </w:style>
  <w:style w:type="character" w:customStyle="1" w:styleId="FontStyle324">
    <w:name w:val="Font Style324"/>
    <w:rsid w:val="009D6C7D"/>
    <w:rPr>
      <w:rFonts w:ascii="Courier New" w:hAnsi="Courier New" w:cs="Courier New" w:hint="default"/>
      <w:b/>
      <w:bCs/>
      <w:sz w:val="20"/>
      <w:szCs w:val="20"/>
    </w:rPr>
  </w:style>
  <w:style w:type="character" w:customStyle="1" w:styleId="FontStyle325">
    <w:name w:val="Font Style325"/>
    <w:rsid w:val="009D6C7D"/>
    <w:rPr>
      <w:rFonts w:ascii="Bookman Old Style" w:hAnsi="Bookman Old Style" w:cs="Bookman Old Style" w:hint="default"/>
      <w:sz w:val="32"/>
      <w:szCs w:val="32"/>
    </w:rPr>
  </w:style>
  <w:style w:type="character" w:customStyle="1" w:styleId="FontStyle326">
    <w:name w:val="Font Style326"/>
    <w:rsid w:val="009D6C7D"/>
    <w:rPr>
      <w:rFonts w:ascii="Courier New" w:hAnsi="Courier New" w:cs="Courier New" w:hint="default"/>
      <w:b/>
      <w:bCs/>
      <w:sz w:val="20"/>
      <w:szCs w:val="20"/>
    </w:rPr>
  </w:style>
  <w:style w:type="character" w:customStyle="1" w:styleId="FontStyle327">
    <w:name w:val="Font Style327"/>
    <w:rsid w:val="009D6C7D"/>
    <w:rPr>
      <w:rFonts w:ascii="Arial" w:hAnsi="Arial" w:cs="Arial" w:hint="default"/>
      <w:sz w:val="34"/>
      <w:szCs w:val="34"/>
    </w:rPr>
  </w:style>
  <w:style w:type="character" w:customStyle="1" w:styleId="FontStyle329">
    <w:name w:val="Font Style329"/>
    <w:rsid w:val="009D6C7D"/>
    <w:rPr>
      <w:rFonts w:ascii="Palatino Linotype" w:hAnsi="Palatino Linotype" w:cs="Palatino Linotype" w:hint="default"/>
      <w:sz w:val="18"/>
      <w:szCs w:val="18"/>
    </w:rPr>
  </w:style>
  <w:style w:type="character" w:customStyle="1" w:styleId="FontStyle328">
    <w:name w:val="Font Style328"/>
    <w:rsid w:val="009D6C7D"/>
    <w:rPr>
      <w:rFonts w:ascii="Lucida Sans Unicode" w:hAnsi="Lucida Sans Unicode" w:cs="Lucida Sans Unicode" w:hint="default"/>
      <w:b/>
      <w:bCs/>
      <w:i/>
      <w:iCs/>
      <w:smallCaps/>
      <w:sz w:val="18"/>
      <w:szCs w:val="18"/>
    </w:rPr>
  </w:style>
  <w:style w:type="character" w:customStyle="1" w:styleId="FontStyle330">
    <w:name w:val="Font Style330"/>
    <w:rsid w:val="009D6C7D"/>
    <w:rPr>
      <w:rFonts w:ascii="Bookman Old Style" w:hAnsi="Bookman Old Style" w:cs="Bookman Old Style" w:hint="default"/>
      <w:sz w:val="14"/>
      <w:szCs w:val="14"/>
    </w:rPr>
  </w:style>
  <w:style w:type="character" w:customStyle="1" w:styleId="FontStyle331">
    <w:name w:val="Font Style331"/>
    <w:rsid w:val="009D6C7D"/>
    <w:rPr>
      <w:rFonts w:ascii="Book Antiqua" w:hAnsi="Book Antiqua" w:cs="Book Antiqua" w:hint="default"/>
      <w:sz w:val="22"/>
      <w:szCs w:val="22"/>
    </w:rPr>
  </w:style>
  <w:style w:type="character" w:customStyle="1" w:styleId="FontStyle332">
    <w:name w:val="Font Style332"/>
    <w:rsid w:val="009D6C7D"/>
    <w:rPr>
      <w:rFonts w:ascii="Arial" w:hAnsi="Arial" w:cs="Arial" w:hint="default"/>
      <w:sz w:val="22"/>
      <w:szCs w:val="22"/>
    </w:rPr>
  </w:style>
  <w:style w:type="character" w:customStyle="1" w:styleId="FontStyle333">
    <w:name w:val="Font Style333"/>
    <w:rsid w:val="009D6C7D"/>
    <w:rPr>
      <w:rFonts w:ascii="Book Antiqua" w:hAnsi="Book Antiqua" w:cs="Book Antiqua" w:hint="default"/>
      <w:sz w:val="20"/>
      <w:szCs w:val="20"/>
    </w:rPr>
  </w:style>
  <w:style w:type="character" w:customStyle="1" w:styleId="FontStyle334">
    <w:name w:val="Font Style334"/>
    <w:rsid w:val="009D6C7D"/>
    <w:rPr>
      <w:rFonts w:ascii="Franklin Gothic Medium" w:hAnsi="Franklin Gothic Medium" w:cs="Franklin Gothic Medium" w:hint="default"/>
      <w:b/>
      <w:bCs/>
      <w:sz w:val="12"/>
      <w:szCs w:val="12"/>
    </w:rPr>
  </w:style>
  <w:style w:type="character" w:customStyle="1" w:styleId="FontStyle335">
    <w:name w:val="Font Style335"/>
    <w:rsid w:val="009D6C7D"/>
    <w:rPr>
      <w:rFonts w:ascii="Franklin Gothic Medium" w:hAnsi="Franklin Gothic Medium" w:cs="Franklin Gothic Medium" w:hint="default"/>
      <w:b/>
      <w:bCs/>
      <w:sz w:val="12"/>
      <w:szCs w:val="12"/>
    </w:rPr>
  </w:style>
  <w:style w:type="character" w:customStyle="1" w:styleId="FontStyle336">
    <w:name w:val="Font Style336"/>
    <w:rsid w:val="009D6C7D"/>
    <w:rPr>
      <w:rFonts w:ascii="Franklin Gothic Medium" w:hAnsi="Franklin Gothic Medium" w:cs="Franklin Gothic Medium" w:hint="default"/>
      <w:b/>
      <w:bCs/>
      <w:sz w:val="12"/>
      <w:szCs w:val="12"/>
    </w:rPr>
  </w:style>
  <w:style w:type="character" w:customStyle="1" w:styleId="FontStyle337">
    <w:name w:val="Font Style337"/>
    <w:rsid w:val="009D6C7D"/>
    <w:rPr>
      <w:rFonts w:ascii="Microsoft Sans Serif" w:hAnsi="Microsoft Sans Serif" w:cs="Microsoft Sans Serif" w:hint="default"/>
      <w:sz w:val="22"/>
      <w:szCs w:val="22"/>
    </w:rPr>
  </w:style>
  <w:style w:type="character" w:customStyle="1" w:styleId="FontStyle338">
    <w:name w:val="Font Style338"/>
    <w:rsid w:val="009D6C7D"/>
    <w:rPr>
      <w:rFonts w:ascii="Book Antiqua" w:hAnsi="Book Antiqua" w:cs="Book Antiqua" w:hint="default"/>
      <w:sz w:val="16"/>
      <w:szCs w:val="16"/>
    </w:rPr>
  </w:style>
  <w:style w:type="character" w:customStyle="1" w:styleId="FontStyle339">
    <w:name w:val="Font Style339"/>
    <w:rsid w:val="009D6C7D"/>
    <w:rPr>
      <w:rFonts w:ascii="Franklin Gothic Demi" w:hAnsi="Franklin Gothic Demi" w:cs="Franklin Gothic Demi" w:hint="default"/>
      <w:b/>
      <w:bCs/>
      <w:sz w:val="12"/>
      <w:szCs w:val="12"/>
    </w:rPr>
  </w:style>
  <w:style w:type="character" w:customStyle="1" w:styleId="FontStyle340">
    <w:name w:val="Font Style340"/>
    <w:rsid w:val="009D6C7D"/>
    <w:rPr>
      <w:rFonts w:ascii="Franklin Gothic Medium" w:hAnsi="Franklin Gothic Medium" w:cs="Franklin Gothic Medium" w:hint="default"/>
      <w:b/>
      <w:bCs/>
      <w:sz w:val="12"/>
      <w:szCs w:val="12"/>
    </w:rPr>
  </w:style>
  <w:style w:type="character" w:customStyle="1" w:styleId="CharChar2">
    <w:name w:val="Char Char2"/>
    <w:aliases w:val="Plain Text Char1,Char Char Char Char1,Char Char Char2,Char Char  Char, Char Char,Обикновен текст Char, Char Char2, Char Char Char Char2,Char Char Char3, Char Char  Char1,Char Char Char4"/>
    <w:rsid w:val="009D6C7D"/>
    <w:rPr>
      <w:rFonts w:ascii="Cambria" w:eastAsia="Times New Roman" w:hAnsi="Cambria" w:cs="Times New Roman" w:hint="default"/>
      <w:sz w:val="24"/>
      <w:szCs w:val="24"/>
    </w:rPr>
  </w:style>
  <w:style w:type="table" w:styleId="ac">
    <w:name w:val="Table Grid"/>
    <w:basedOn w:val="a1"/>
    <w:rsid w:val="009D6C7D"/>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лавие 1 Знак2"/>
    <w:link w:val="1"/>
    <w:uiPriority w:val="9"/>
    <w:rsid w:val="009D6C7D"/>
    <w:rPr>
      <w:rFonts w:ascii="Courier New" w:eastAsia="Times New Roman" w:hAnsi="Courier New" w:cs="Times New Roman"/>
      <w:b/>
      <w:color w:val="000000"/>
      <w:szCs w:val="20"/>
      <w:lang w:val="en-AU"/>
    </w:rPr>
  </w:style>
  <w:style w:type="character" w:customStyle="1" w:styleId="22">
    <w:name w:val="Заглавие 2 Знак2"/>
    <w:link w:val="2"/>
    <w:uiPriority w:val="9"/>
    <w:rsid w:val="009D6C7D"/>
    <w:rPr>
      <w:rFonts w:ascii="Courier New" w:eastAsia="Times New Roman" w:hAnsi="Courier New" w:cs="Times New Roman"/>
      <w:b/>
      <w:color w:val="000000"/>
      <w:sz w:val="16"/>
      <w:szCs w:val="20"/>
      <w:lang w:val="en-AU"/>
    </w:rPr>
  </w:style>
  <w:style w:type="character" w:customStyle="1" w:styleId="32">
    <w:name w:val="Заглавие 3 Знак2"/>
    <w:link w:val="3"/>
    <w:uiPriority w:val="9"/>
    <w:rsid w:val="009D6C7D"/>
    <w:rPr>
      <w:rFonts w:ascii="Courier New" w:eastAsia="Times New Roman" w:hAnsi="Courier New" w:cs="Times New Roman"/>
      <w:b/>
      <w:bCs/>
      <w:color w:val="000000"/>
      <w:sz w:val="20"/>
      <w:szCs w:val="18"/>
      <w:lang w:val="x-none"/>
    </w:rPr>
  </w:style>
  <w:style w:type="character" w:customStyle="1" w:styleId="41">
    <w:name w:val="Заглавие 4 Знак1"/>
    <w:link w:val="4"/>
    <w:rsid w:val="009D6C7D"/>
    <w:rPr>
      <w:rFonts w:ascii="Times New Roman" w:eastAsia="Times New Roman" w:hAnsi="Times New Roman"/>
      <w:sz w:val="28"/>
      <w:lang w:val="bg-BG" w:eastAsia="bg-BG"/>
    </w:rPr>
  </w:style>
  <w:style w:type="character" w:customStyle="1" w:styleId="51">
    <w:name w:val="Заглавие 5 Знак1"/>
    <w:link w:val="5"/>
    <w:rsid w:val="009D6C7D"/>
    <w:rPr>
      <w:rFonts w:ascii="Courier New" w:eastAsia="Times New Roman" w:hAnsi="Courier New" w:cs="Times New Roman"/>
      <w:b/>
      <w:bCs/>
      <w:color w:val="000000"/>
      <w:sz w:val="18"/>
      <w:szCs w:val="16"/>
      <w:lang w:val="en-US"/>
    </w:rPr>
  </w:style>
  <w:style w:type="character" w:customStyle="1" w:styleId="61">
    <w:name w:val="Заглавие 6 Знак1"/>
    <w:link w:val="6"/>
    <w:rsid w:val="009D6C7D"/>
    <w:rPr>
      <w:rFonts w:ascii="Courier New" w:eastAsia="Times New Roman" w:hAnsi="Courier New" w:cs="Times New Roman"/>
      <w:b/>
      <w:bCs/>
      <w:color w:val="000000"/>
      <w:sz w:val="18"/>
      <w:szCs w:val="18"/>
      <w:lang w:val="x-none"/>
    </w:rPr>
  </w:style>
  <w:style w:type="character" w:customStyle="1" w:styleId="71">
    <w:name w:val="Заглавие 7 Знак1"/>
    <w:link w:val="7"/>
    <w:uiPriority w:val="99"/>
    <w:rsid w:val="009D6C7D"/>
    <w:rPr>
      <w:rFonts w:ascii="Courier New" w:eastAsia="Times New Roman" w:hAnsi="Courier New" w:cs="Times New Roman"/>
      <w:color w:val="000000"/>
      <w:sz w:val="24"/>
      <w:szCs w:val="20"/>
      <w:lang w:val="en-US"/>
    </w:rPr>
  </w:style>
  <w:style w:type="numbering" w:customStyle="1" w:styleId="NoList2">
    <w:name w:val="No List2"/>
    <w:next w:val="a2"/>
    <w:uiPriority w:val="99"/>
    <w:semiHidden/>
    <w:unhideWhenUsed/>
    <w:rsid w:val="009D6C7D"/>
  </w:style>
  <w:style w:type="paragraph" w:styleId="ad">
    <w:name w:val="Title"/>
    <w:basedOn w:val="a"/>
    <w:link w:val="16"/>
    <w:qFormat/>
    <w:rsid w:val="009D6C7D"/>
    <w:pPr>
      <w:pBdr>
        <w:bottom w:val="thinThickSmallGap" w:sz="18" w:space="1" w:color="auto"/>
      </w:pBdr>
      <w:jc w:val="center"/>
    </w:pPr>
    <w:rPr>
      <w:b/>
      <w:bCs/>
      <w:sz w:val="44"/>
      <w:lang w:val="x-none"/>
    </w:rPr>
  </w:style>
  <w:style w:type="character" w:customStyle="1" w:styleId="16">
    <w:name w:val="Заглавие Знак1"/>
    <w:link w:val="ad"/>
    <w:uiPriority w:val="10"/>
    <w:rsid w:val="009D6C7D"/>
    <w:rPr>
      <w:rFonts w:ascii="Times New Roman" w:eastAsia="Times New Roman" w:hAnsi="Times New Roman" w:cs="Times New Roman"/>
      <w:b/>
      <w:bCs/>
      <w:sz w:val="44"/>
      <w:szCs w:val="24"/>
      <w:lang w:val="x-none"/>
    </w:rPr>
  </w:style>
  <w:style w:type="paragraph" w:styleId="ae">
    <w:name w:val="Document Map"/>
    <w:basedOn w:val="a"/>
    <w:link w:val="17"/>
    <w:unhideWhenUsed/>
    <w:rsid w:val="009D6C7D"/>
    <w:pPr>
      <w:shd w:val="clear" w:color="auto" w:fill="000080"/>
    </w:pPr>
    <w:rPr>
      <w:rFonts w:ascii="Tahoma" w:hAnsi="Tahoma"/>
      <w:szCs w:val="20"/>
    </w:rPr>
  </w:style>
  <w:style w:type="character" w:customStyle="1" w:styleId="17">
    <w:name w:val="План на документа Знак1"/>
    <w:link w:val="ae"/>
    <w:uiPriority w:val="99"/>
    <w:rsid w:val="009D6C7D"/>
    <w:rPr>
      <w:rFonts w:ascii="Tahoma" w:eastAsia="Times New Roman" w:hAnsi="Tahoma" w:cs="Times New Roman"/>
      <w:sz w:val="24"/>
      <w:szCs w:val="20"/>
      <w:shd w:val="clear" w:color="auto" w:fill="000080"/>
    </w:rPr>
  </w:style>
  <w:style w:type="paragraph" w:styleId="af">
    <w:name w:val="Balloon Text"/>
    <w:basedOn w:val="a"/>
    <w:link w:val="18"/>
    <w:uiPriority w:val="99"/>
    <w:semiHidden/>
    <w:unhideWhenUsed/>
    <w:rsid w:val="009D6C7D"/>
    <w:rPr>
      <w:rFonts w:ascii="Tahoma" w:hAnsi="Tahoma"/>
      <w:sz w:val="16"/>
      <w:szCs w:val="16"/>
      <w:lang w:val="x-none"/>
    </w:rPr>
  </w:style>
  <w:style w:type="character" w:customStyle="1" w:styleId="18">
    <w:name w:val="Изнесен текст Знак1"/>
    <w:link w:val="af"/>
    <w:uiPriority w:val="99"/>
    <w:semiHidden/>
    <w:rsid w:val="009D6C7D"/>
    <w:rPr>
      <w:rFonts w:ascii="Tahoma" w:eastAsia="Times New Roman" w:hAnsi="Tahoma" w:cs="Times New Roman"/>
      <w:sz w:val="16"/>
      <w:szCs w:val="16"/>
      <w:lang w:val="x-none"/>
    </w:rPr>
  </w:style>
  <w:style w:type="paragraph" w:customStyle="1" w:styleId="xl24">
    <w:name w:val="xl24"/>
    <w:basedOn w:val="a"/>
    <w:uiPriority w:val="99"/>
    <w:rsid w:val="009D6C7D"/>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25">
    <w:name w:val="xl25"/>
    <w:basedOn w:val="a"/>
    <w:uiPriority w:val="99"/>
    <w:rsid w:val="009D6C7D"/>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26">
    <w:name w:val="xl26"/>
    <w:basedOn w:val="a"/>
    <w:uiPriority w:val="99"/>
    <w:rsid w:val="009D6C7D"/>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a"/>
    <w:uiPriority w:val="99"/>
    <w:rsid w:val="009D6C7D"/>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rPr>
  </w:style>
  <w:style w:type="paragraph" w:customStyle="1" w:styleId="xl28">
    <w:name w:val="xl28"/>
    <w:basedOn w:val="a"/>
    <w:uiPriority w:val="99"/>
    <w:rsid w:val="009D6C7D"/>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rPr>
  </w:style>
  <w:style w:type="paragraph" w:customStyle="1" w:styleId="xl29">
    <w:name w:val="xl29"/>
    <w:basedOn w:val="a"/>
    <w:uiPriority w:val="99"/>
    <w:rsid w:val="009D6C7D"/>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rPr>
  </w:style>
  <w:style w:type="paragraph" w:customStyle="1" w:styleId="xl30">
    <w:name w:val="xl30"/>
    <w:basedOn w:val="a"/>
    <w:uiPriority w:val="99"/>
    <w:rsid w:val="009D6C7D"/>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rPr>
  </w:style>
  <w:style w:type="paragraph" w:customStyle="1" w:styleId="xl31">
    <w:name w:val="xl31"/>
    <w:basedOn w:val="a"/>
    <w:uiPriority w:val="99"/>
    <w:rsid w:val="009D6C7D"/>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rPr>
  </w:style>
  <w:style w:type="paragraph" w:customStyle="1" w:styleId="xl32">
    <w:name w:val="xl32"/>
    <w:basedOn w:val="a"/>
    <w:uiPriority w:val="99"/>
    <w:rsid w:val="009D6C7D"/>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33">
    <w:name w:val="xl33"/>
    <w:basedOn w:val="a"/>
    <w:uiPriority w:val="99"/>
    <w:rsid w:val="009D6C7D"/>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rPr>
  </w:style>
  <w:style w:type="paragraph" w:customStyle="1" w:styleId="xl34">
    <w:name w:val="xl34"/>
    <w:basedOn w:val="a"/>
    <w:uiPriority w:val="99"/>
    <w:rsid w:val="009D6C7D"/>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rPr>
  </w:style>
  <w:style w:type="paragraph" w:customStyle="1" w:styleId="xl35">
    <w:name w:val="xl35"/>
    <w:basedOn w:val="a"/>
    <w:uiPriority w:val="99"/>
    <w:rsid w:val="009D6C7D"/>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36">
    <w:name w:val="xl36"/>
    <w:basedOn w:val="a"/>
    <w:uiPriority w:val="99"/>
    <w:rsid w:val="009D6C7D"/>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rPr>
  </w:style>
  <w:style w:type="paragraph" w:customStyle="1" w:styleId="xl37">
    <w:name w:val="xl37"/>
    <w:basedOn w:val="a"/>
    <w:uiPriority w:val="99"/>
    <w:rsid w:val="009D6C7D"/>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rPr>
  </w:style>
  <w:style w:type="paragraph" w:customStyle="1" w:styleId="xl38">
    <w:name w:val="xl38"/>
    <w:basedOn w:val="a"/>
    <w:uiPriority w:val="99"/>
    <w:rsid w:val="009D6C7D"/>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rPr>
  </w:style>
  <w:style w:type="paragraph" w:customStyle="1" w:styleId="xl39">
    <w:name w:val="xl39"/>
    <w:basedOn w:val="a"/>
    <w:uiPriority w:val="99"/>
    <w:rsid w:val="009D6C7D"/>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rPr>
  </w:style>
  <w:style w:type="paragraph" w:customStyle="1" w:styleId="xl40">
    <w:name w:val="xl40"/>
    <w:basedOn w:val="a"/>
    <w:uiPriority w:val="99"/>
    <w:rsid w:val="009D6C7D"/>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rPr>
  </w:style>
  <w:style w:type="paragraph" w:customStyle="1" w:styleId="xl41">
    <w:name w:val="xl41"/>
    <w:basedOn w:val="a"/>
    <w:uiPriority w:val="99"/>
    <w:rsid w:val="009D6C7D"/>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rPr>
  </w:style>
  <w:style w:type="paragraph" w:customStyle="1" w:styleId="xl42">
    <w:name w:val="xl42"/>
    <w:basedOn w:val="a"/>
    <w:uiPriority w:val="99"/>
    <w:rsid w:val="009D6C7D"/>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rPr>
  </w:style>
  <w:style w:type="paragraph" w:customStyle="1" w:styleId="xl43">
    <w:name w:val="xl43"/>
    <w:basedOn w:val="a"/>
    <w:uiPriority w:val="99"/>
    <w:rsid w:val="009D6C7D"/>
    <w:pPr>
      <w:pBdr>
        <w:right w:val="single" w:sz="12" w:space="0" w:color="auto"/>
      </w:pBdr>
      <w:spacing w:before="100" w:beforeAutospacing="1" w:after="100" w:afterAutospacing="1"/>
      <w:jc w:val="right"/>
    </w:pPr>
    <w:rPr>
      <w:rFonts w:ascii="Courier New" w:eastAsia="Arial Unicode MS" w:hAnsi="Courier New" w:cs="Courier New"/>
    </w:rPr>
  </w:style>
  <w:style w:type="paragraph" w:customStyle="1" w:styleId="xl44">
    <w:name w:val="xl44"/>
    <w:basedOn w:val="a"/>
    <w:uiPriority w:val="99"/>
    <w:rsid w:val="009D6C7D"/>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45">
    <w:name w:val="xl45"/>
    <w:basedOn w:val="a"/>
    <w:uiPriority w:val="99"/>
    <w:rsid w:val="009D6C7D"/>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rPr>
  </w:style>
  <w:style w:type="paragraph" w:customStyle="1" w:styleId="xl46">
    <w:name w:val="xl46"/>
    <w:basedOn w:val="a"/>
    <w:uiPriority w:val="99"/>
    <w:rsid w:val="009D6C7D"/>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rPr>
  </w:style>
  <w:style w:type="paragraph" w:customStyle="1" w:styleId="xl47">
    <w:name w:val="xl47"/>
    <w:basedOn w:val="a"/>
    <w:uiPriority w:val="99"/>
    <w:rsid w:val="009D6C7D"/>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rPr>
  </w:style>
  <w:style w:type="paragraph" w:customStyle="1" w:styleId="xl48">
    <w:name w:val="xl48"/>
    <w:basedOn w:val="a"/>
    <w:uiPriority w:val="99"/>
    <w:rsid w:val="009D6C7D"/>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rPr>
  </w:style>
  <w:style w:type="paragraph" w:customStyle="1" w:styleId="xl49">
    <w:name w:val="xl49"/>
    <w:basedOn w:val="a"/>
    <w:uiPriority w:val="99"/>
    <w:rsid w:val="009D6C7D"/>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rPr>
  </w:style>
  <w:style w:type="paragraph" w:customStyle="1" w:styleId="xl50">
    <w:name w:val="xl50"/>
    <w:basedOn w:val="a"/>
    <w:uiPriority w:val="99"/>
    <w:rsid w:val="009D6C7D"/>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rPr>
  </w:style>
  <w:style w:type="paragraph" w:customStyle="1" w:styleId="xl51">
    <w:name w:val="xl51"/>
    <w:basedOn w:val="a"/>
    <w:uiPriority w:val="99"/>
    <w:rsid w:val="009D6C7D"/>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rPr>
  </w:style>
  <w:style w:type="paragraph" w:customStyle="1" w:styleId="xl52">
    <w:name w:val="xl52"/>
    <w:basedOn w:val="a"/>
    <w:uiPriority w:val="99"/>
    <w:rsid w:val="009D6C7D"/>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rPr>
  </w:style>
  <w:style w:type="paragraph" w:customStyle="1" w:styleId="xl53">
    <w:name w:val="xl53"/>
    <w:basedOn w:val="a"/>
    <w:uiPriority w:val="99"/>
    <w:rsid w:val="009D6C7D"/>
    <w:pPr>
      <w:pBdr>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54">
    <w:name w:val="xl54"/>
    <w:basedOn w:val="a"/>
    <w:uiPriority w:val="99"/>
    <w:rsid w:val="009D6C7D"/>
    <w:pPr>
      <w:pBdr>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55">
    <w:name w:val="xl55"/>
    <w:basedOn w:val="a"/>
    <w:uiPriority w:val="99"/>
    <w:rsid w:val="009D6C7D"/>
    <w:pPr>
      <w:pBdr>
        <w:right w:val="single" w:sz="12"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56">
    <w:name w:val="xl56"/>
    <w:basedOn w:val="a"/>
    <w:uiPriority w:val="99"/>
    <w:rsid w:val="009D6C7D"/>
    <w:pPr>
      <w:pBdr>
        <w:right w:val="single" w:sz="12"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57">
    <w:name w:val="xl57"/>
    <w:basedOn w:val="a"/>
    <w:uiPriority w:val="99"/>
    <w:rsid w:val="009D6C7D"/>
    <w:pPr>
      <w:pBdr>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58">
    <w:name w:val="xl58"/>
    <w:basedOn w:val="a"/>
    <w:uiPriority w:val="99"/>
    <w:rsid w:val="009D6C7D"/>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59">
    <w:name w:val="xl59"/>
    <w:basedOn w:val="a"/>
    <w:uiPriority w:val="99"/>
    <w:rsid w:val="009D6C7D"/>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60">
    <w:name w:val="xl60"/>
    <w:basedOn w:val="a"/>
    <w:uiPriority w:val="99"/>
    <w:rsid w:val="009D6C7D"/>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61">
    <w:name w:val="xl61"/>
    <w:basedOn w:val="a"/>
    <w:uiPriority w:val="99"/>
    <w:rsid w:val="009D6C7D"/>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62">
    <w:name w:val="xl62"/>
    <w:basedOn w:val="a"/>
    <w:uiPriority w:val="99"/>
    <w:rsid w:val="009D6C7D"/>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63">
    <w:name w:val="xl63"/>
    <w:basedOn w:val="a"/>
    <w:rsid w:val="009D6C7D"/>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64">
    <w:name w:val="xl64"/>
    <w:basedOn w:val="a"/>
    <w:rsid w:val="009D6C7D"/>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rPr>
  </w:style>
  <w:style w:type="paragraph" w:customStyle="1" w:styleId="xl65">
    <w:name w:val="xl65"/>
    <w:basedOn w:val="a"/>
    <w:rsid w:val="009D6C7D"/>
    <w:pPr>
      <w:pBdr>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66">
    <w:name w:val="xl66"/>
    <w:basedOn w:val="a"/>
    <w:rsid w:val="009D6C7D"/>
    <w:pPr>
      <w:pBdr>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67">
    <w:name w:val="xl67"/>
    <w:basedOn w:val="a"/>
    <w:rsid w:val="009D6C7D"/>
    <w:pPr>
      <w:pBdr>
        <w:right w:val="single" w:sz="12" w:space="0" w:color="auto"/>
      </w:pBdr>
      <w:spacing w:before="100" w:beforeAutospacing="1" w:after="100" w:afterAutospacing="1"/>
    </w:pPr>
    <w:rPr>
      <w:rFonts w:ascii="Courier New" w:eastAsia="Arial Unicode MS" w:hAnsi="Courier New" w:cs="Courier New"/>
      <w:sz w:val="18"/>
      <w:szCs w:val="18"/>
    </w:rPr>
  </w:style>
  <w:style w:type="paragraph" w:customStyle="1" w:styleId="xl68">
    <w:name w:val="xl68"/>
    <w:basedOn w:val="a"/>
    <w:rsid w:val="009D6C7D"/>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69">
    <w:name w:val="xl69"/>
    <w:basedOn w:val="a"/>
    <w:rsid w:val="009D6C7D"/>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70">
    <w:name w:val="xl70"/>
    <w:basedOn w:val="a"/>
    <w:rsid w:val="009D6C7D"/>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rPr>
  </w:style>
  <w:style w:type="paragraph" w:customStyle="1" w:styleId="xl71">
    <w:name w:val="xl71"/>
    <w:basedOn w:val="a"/>
    <w:rsid w:val="009D6C7D"/>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72">
    <w:name w:val="xl72"/>
    <w:basedOn w:val="a"/>
    <w:rsid w:val="009D6C7D"/>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73">
    <w:name w:val="xl73"/>
    <w:basedOn w:val="a"/>
    <w:rsid w:val="009D6C7D"/>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rPr>
  </w:style>
  <w:style w:type="paragraph" w:customStyle="1" w:styleId="xl74">
    <w:name w:val="xl74"/>
    <w:basedOn w:val="a"/>
    <w:rsid w:val="009D6C7D"/>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75">
    <w:name w:val="xl75"/>
    <w:basedOn w:val="a"/>
    <w:rsid w:val="009D6C7D"/>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76">
    <w:name w:val="xl76"/>
    <w:basedOn w:val="a"/>
    <w:rsid w:val="009D6C7D"/>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rPr>
  </w:style>
  <w:style w:type="paragraph" w:customStyle="1" w:styleId="xl77">
    <w:name w:val="xl77"/>
    <w:basedOn w:val="a"/>
    <w:rsid w:val="009D6C7D"/>
    <w:pPr>
      <w:pBdr>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78">
    <w:name w:val="xl78"/>
    <w:basedOn w:val="a"/>
    <w:rsid w:val="009D6C7D"/>
    <w:pPr>
      <w:pBdr>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79">
    <w:name w:val="xl79"/>
    <w:basedOn w:val="a"/>
    <w:rsid w:val="009D6C7D"/>
    <w:pPr>
      <w:spacing w:before="100" w:beforeAutospacing="1" w:after="100" w:afterAutospacing="1"/>
      <w:jc w:val="right"/>
    </w:pPr>
    <w:rPr>
      <w:rFonts w:ascii="Courier New" w:eastAsia="Arial Unicode MS" w:hAnsi="Courier New" w:cs="Courier New"/>
      <w:sz w:val="18"/>
      <w:szCs w:val="18"/>
    </w:rPr>
  </w:style>
  <w:style w:type="paragraph" w:customStyle="1" w:styleId="xl80">
    <w:name w:val="xl80"/>
    <w:basedOn w:val="a"/>
    <w:rsid w:val="009D6C7D"/>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81">
    <w:name w:val="xl81"/>
    <w:basedOn w:val="a"/>
    <w:rsid w:val="009D6C7D"/>
    <w:pPr>
      <w:pBdr>
        <w:lef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82">
    <w:name w:val="xl82"/>
    <w:basedOn w:val="a"/>
    <w:rsid w:val="009D6C7D"/>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rPr>
  </w:style>
  <w:style w:type="paragraph" w:customStyle="1" w:styleId="xl83">
    <w:name w:val="xl83"/>
    <w:basedOn w:val="a"/>
    <w:rsid w:val="009D6C7D"/>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84">
    <w:name w:val="xl84"/>
    <w:basedOn w:val="a"/>
    <w:rsid w:val="009D6C7D"/>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rPr>
  </w:style>
  <w:style w:type="paragraph" w:customStyle="1" w:styleId="xl85">
    <w:name w:val="xl85"/>
    <w:basedOn w:val="a"/>
    <w:rsid w:val="009D6C7D"/>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rPr>
  </w:style>
  <w:style w:type="paragraph" w:customStyle="1" w:styleId="xl86">
    <w:name w:val="xl86"/>
    <w:basedOn w:val="a"/>
    <w:uiPriority w:val="99"/>
    <w:rsid w:val="009D6C7D"/>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rPr>
  </w:style>
  <w:style w:type="paragraph" w:customStyle="1" w:styleId="xl87">
    <w:name w:val="xl87"/>
    <w:basedOn w:val="a"/>
    <w:uiPriority w:val="99"/>
    <w:rsid w:val="009D6C7D"/>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rPr>
  </w:style>
  <w:style w:type="paragraph" w:customStyle="1" w:styleId="xl88">
    <w:name w:val="xl88"/>
    <w:basedOn w:val="a"/>
    <w:uiPriority w:val="99"/>
    <w:rsid w:val="009D6C7D"/>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89">
    <w:name w:val="xl89"/>
    <w:basedOn w:val="a"/>
    <w:uiPriority w:val="99"/>
    <w:rsid w:val="009D6C7D"/>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90">
    <w:name w:val="xl90"/>
    <w:basedOn w:val="a"/>
    <w:uiPriority w:val="99"/>
    <w:rsid w:val="009D6C7D"/>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91">
    <w:name w:val="xl91"/>
    <w:basedOn w:val="a"/>
    <w:uiPriority w:val="99"/>
    <w:rsid w:val="009D6C7D"/>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92">
    <w:name w:val="xl92"/>
    <w:basedOn w:val="a"/>
    <w:uiPriority w:val="99"/>
    <w:rsid w:val="009D6C7D"/>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rPr>
  </w:style>
  <w:style w:type="paragraph" w:customStyle="1" w:styleId="xl93">
    <w:name w:val="xl93"/>
    <w:basedOn w:val="a"/>
    <w:uiPriority w:val="99"/>
    <w:rsid w:val="009D6C7D"/>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rPr>
  </w:style>
  <w:style w:type="paragraph" w:customStyle="1" w:styleId="xl94">
    <w:name w:val="xl94"/>
    <w:basedOn w:val="a"/>
    <w:uiPriority w:val="99"/>
    <w:rsid w:val="009D6C7D"/>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95">
    <w:name w:val="xl95"/>
    <w:basedOn w:val="a"/>
    <w:uiPriority w:val="99"/>
    <w:rsid w:val="009D6C7D"/>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96">
    <w:name w:val="xl96"/>
    <w:basedOn w:val="a"/>
    <w:uiPriority w:val="99"/>
    <w:rsid w:val="009D6C7D"/>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97">
    <w:name w:val="xl97"/>
    <w:basedOn w:val="a"/>
    <w:uiPriority w:val="99"/>
    <w:rsid w:val="009D6C7D"/>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98">
    <w:name w:val="xl98"/>
    <w:basedOn w:val="a"/>
    <w:uiPriority w:val="99"/>
    <w:rsid w:val="009D6C7D"/>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99">
    <w:name w:val="xl99"/>
    <w:basedOn w:val="a"/>
    <w:uiPriority w:val="99"/>
    <w:rsid w:val="009D6C7D"/>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100">
    <w:name w:val="xl100"/>
    <w:basedOn w:val="a"/>
    <w:uiPriority w:val="99"/>
    <w:rsid w:val="009D6C7D"/>
    <w:pPr>
      <w:pBdr>
        <w:right w:val="single" w:sz="4" w:space="0" w:color="auto"/>
      </w:pBdr>
      <w:spacing w:before="100" w:beforeAutospacing="1" w:after="100" w:afterAutospacing="1"/>
      <w:jc w:val="center"/>
    </w:pPr>
    <w:rPr>
      <w:rFonts w:ascii="Courier New" w:eastAsia="Arial Unicode MS" w:hAnsi="Courier New" w:cs="Courier New"/>
    </w:rPr>
  </w:style>
  <w:style w:type="paragraph" w:customStyle="1" w:styleId="xl101">
    <w:name w:val="xl101"/>
    <w:basedOn w:val="a"/>
    <w:uiPriority w:val="99"/>
    <w:rsid w:val="009D6C7D"/>
    <w:pPr>
      <w:pBdr>
        <w:right w:val="single" w:sz="4" w:space="0" w:color="auto"/>
      </w:pBdr>
      <w:spacing w:before="100" w:beforeAutospacing="1" w:after="100" w:afterAutospacing="1"/>
      <w:jc w:val="right"/>
    </w:pPr>
    <w:rPr>
      <w:rFonts w:ascii="Courier New" w:eastAsia="Arial Unicode MS" w:hAnsi="Courier New" w:cs="Courier New"/>
    </w:rPr>
  </w:style>
  <w:style w:type="paragraph" w:customStyle="1" w:styleId="xl102">
    <w:name w:val="xl102"/>
    <w:basedOn w:val="a"/>
    <w:uiPriority w:val="99"/>
    <w:rsid w:val="009D6C7D"/>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103">
    <w:name w:val="xl103"/>
    <w:basedOn w:val="a"/>
    <w:uiPriority w:val="99"/>
    <w:rsid w:val="009D6C7D"/>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104">
    <w:name w:val="xl104"/>
    <w:basedOn w:val="a"/>
    <w:uiPriority w:val="99"/>
    <w:rsid w:val="009D6C7D"/>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105">
    <w:name w:val="xl105"/>
    <w:basedOn w:val="a"/>
    <w:uiPriority w:val="99"/>
    <w:rsid w:val="009D6C7D"/>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106">
    <w:name w:val="xl106"/>
    <w:basedOn w:val="a"/>
    <w:uiPriority w:val="99"/>
    <w:rsid w:val="009D6C7D"/>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rPr>
  </w:style>
  <w:style w:type="paragraph" w:customStyle="1" w:styleId="xl107">
    <w:name w:val="xl107"/>
    <w:basedOn w:val="a"/>
    <w:uiPriority w:val="99"/>
    <w:rsid w:val="009D6C7D"/>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rPr>
  </w:style>
  <w:style w:type="paragraph" w:customStyle="1" w:styleId="CharChar1CharCharCharCharCharCharCharCharCharChar">
    <w:name w:val="Char Char1 Char Char Char Char Char Char Char Char Char Char"/>
    <w:basedOn w:val="a"/>
    <w:uiPriority w:val="99"/>
    <w:rsid w:val="009D6C7D"/>
    <w:pPr>
      <w:tabs>
        <w:tab w:val="left" w:pos="709"/>
      </w:tabs>
    </w:pPr>
    <w:rPr>
      <w:rFonts w:ascii="Tahoma" w:hAnsi="Tahoma"/>
      <w:lang w:val="pl-PL" w:eastAsia="pl-PL"/>
    </w:rPr>
  </w:style>
  <w:style w:type="character" w:customStyle="1" w:styleId="Char">
    <w:name w:val="Основен текст_ Char"/>
    <w:link w:val="af0"/>
    <w:locked/>
    <w:rsid w:val="009D6C7D"/>
    <w:rPr>
      <w:rFonts w:ascii="Arial Unicode MS" w:eastAsia="Arial Unicode MS" w:hAnsi="Arial Unicode MS" w:cs="Arial Unicode MS"/>
      <w:spacing w:val="4"/>
      <w:sz w:val="25"/>
      <w:szCs w:val="25"/>
      <w:shd w:val="clear" w:color="auto" w:fill="FFFFFF"/>
      <w:lang w:eastAsia="de-DE"/>
    </w:rPr>
  </w:style>
  <w:style w:type="paragraph" w:customStyle="1" w:styleId="af0">
    <w:name w:val="Основен текст_"/>
    <w:basedOn w:val="a"/>
    <w:link w:val="Char"/>
    <w:rsid w:val="009D6C7D"/>
    <w:pPr>
      <w:shd w:val="clear" w:color="auto" w:fill="FFFFFF"/>
      <w:spacing w:after="420" w:line="240" w:lineRule="atLeast"/>
      <w:ind w:hanging="360"/>
      <w:jc w:val="both"/>
    </w:pPr>
    <w:rPr>
      <w:rFonts w:ascii="Arial Unicode MS" w:eastAsia="Arial Unicode MS" w:hAnsi="Arial Unicode MS" w:cs="Arial Unicode MS"/>
      <w:spacing w:val="4"/>
      <w:sz w:val="25"/>
      <w:szCs w:val="25"/>
      <w:lang w:eastAsia="de-DE"/>
    </w:rPr>
  </w:style>
  <w:style w:type="paragraph" w:customStyle="1" w:styleId="19">
    <w:name w:val="Основен текст1"/>
    <w:basedOn w:val="a"/>
    <w:uiPriority w:val="99"/>
    <w:rsid w:val="009D6C7D"/>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a"/>
    <w:uiPriority w:val="99"/>
    <w:rsid w:val="009D6C7D"/>
    <w:pPr>
      <w:widowControl w:val="0"/>
      <w:autoSpaceDE w:val="0"/>
      <w:autoSpaceDN w:val="0"/>
      <w:adjustRightInd w:val="0"/>
    </w:pPr>
    <w:rPr>
      <w:rFonts w:ascii="Microsoft Sans Serif" w:hAnsi="Microsoft Sans Serif"/>
    </w:rPr>
  </w:style>
  <w:style w:type="character" w:customStyle="1" w:styleId="FontStyle25">
    <w:name w:val="Font Style25"/>
    <w:rsid w:val="009D6C7D"/>
    <w:rPr>
      <w:rFonts w:ascii="Microsoft Sans Serif" w:hAnsi="Microsoft Sans Serif" w:cs="Microsoft Sans Serif" w:hint="default"/>
      <w:sz w:val="16"/>
      <w:szCs w:val="16"/>
    </w:rPr>
  </w:style>
  <w:style w:type="character" w:customStyle="1" w:styleId="FontStyle15">
    <w:name w:val="Font Style15"/>
    <w:rsid w:val="009D6C7D"/>
    <w:rPr>
      <w:rFonts w:ascii="Microsoft Sans Serif" w:hAnsi="Microsoft Sans Serif" w:cs="Microsoft Sans Serif" w:hint="default"/>
      <w:sz w:val="20"/>
      <w:szCs w:val="20"/>
    </w:rPr>
  </w:style>
  <w:style w:type="character" w:customStyle="1" w:styleId="20">
    <w:name w:val="Основен текст2"/>
    <w:uiPriority w:val="99"/>
    <w:rsid w:val="009D6C7D"/>
    <w:rPr>
      <w:rFonts w:ascii="Arial Unicode MS" w:eastAsia="Arial Unicode MS" w:hAnsi="Arial Unicode MS" w:cs="Arial Unicode MS" w:hint="eastAsia"/>
      <w:spacing w:val="5"/>
      <w:sz w:val="24"/>
      <w:szCs w:val="24"/>
      <w:lang w:val="bg-BG" w:eastAsia="de-DE" w:bidi="ar-SA"/>
    </w:rPr>
  </w:style>
  <w:style w:type="character" w:customStyle="1" w:styleId="33">
    <w:name w:val="Основен текст3"/>
    <w:uiPriority w:val="99"/>
    <w:rsid w:val="009D6C7D"/>
    <w:rPr>
      <w:rFonts w:ascii="Times New Roman" w:hAnsi="Times New Roman" w:cs="Times New Roman" w:hint="default"/>
      <w:spacing w:val="5"/>
      <w:sz w:val="24"/>
      <w:szCs w:val="24"/>
      <w:u w:val="single"/>
    </w:rPr>
  </w:style>
  <w:style w:type="character" w:customStyle="1" w:styleId="FontStyle16">
    <w:name w:val="Font Style16"/>
    <w:rsid w:val="009D6C7D"/>
    <w:rPr>
      <w:rFonts w:ascii="Arial" w:hAnsi="Arial" w:cs="Arial" w:hint="default"/>
      <w:sz w:val="24"/>
      <w:szCs w:val="24"/>
    </w:rPr>
  </w:style>
  <w:style w:type="character" w:customStyle="1" w:styleId="FontStyle17">
    <w:name w:val="Font Style17"/>
    <w:rsid w:val="009D6C7D"/>
    <w:rPr>
      <w:rFonts w:ascii="Arial" w:hAnsi="Arial" w:cs="Arial" w:hint="default"/>
      <w:spacing w:val="10"/>
      <w:sz w:val="24"/>
      <w:szCs w:val="24"/>
    </w:rPr>
  </w:style>
  <w:style w:type="character" w:customStyle="1" w:styleId="FontStyle18">
    <w:name w:val="Font Style18"/>
    <w:rsid w:val="009D6C7D"/>
    <w:rPr>
      <w:rFonts w:ascii="Arial" w:hAnsi="Arial" w:cs="Arial" w:hint="default"/>
      <w:b/>
      <w:bCs/>
      <w:sz w:val="24"/>
      <w:szCs w:val="24"/>
    </w:rPr>
  </w:style>
  <w:style w:type="character" w:customStyle="1" w:styleId="FontStyle14">
    <w:name w:val="Font Style14"/>
    <w:rsid w:val="009D6C7D"/>
    <w:rPr>
      <w:rFonts w:ascii="Verdana" w:hAnsi="Verdana" w:cs="Verdana" w:hint="default"/>
      <w:i/>
      <w:iCs/>
      <w:sz w:val="18"/>
      <w:szCs w:val="18"/>
    </w:rPr>
  </w:style>
  <w:style w:type="character" w:customStyle="1" w:styleId="FontStyle133">
    <w:name w:val="Font Style133"/>
    <w:rsid w:val="009D6C7D"/>
    <w:rPr>
      <w:rFonts w:ascii="Microsoft Sans Serif" w:hAnsi="Microsoft Sans Serif" w:cs="Microsoft Sans Serif" w:hint="default"/>
      <w:sz w:val="18"/>
      <w:szCs w:val="18"/>
    </w:rPr>
  </w:style>
  <w:style w:type="character" w:customStyle="1" w:styleId="FontStyle135">
    <w:name w:val="Font Style135"/>
    <w:rsid w:val="009D6C7D"/>
    <w:rPr>
      <w:rFonts w:ascii="Microsoft Sans Serif" w:hAnsi="Microsoft Sans Serif" w:cs="Microsoft Sans Serif" w:hint="default"/>
      <w:b/>
      <w:bCs/>
      <w:spacing w:val="10"/>
      <w:sz w:val="24"/>
      <w:szCs w:val="24"/>
    </w:rPr>
  </w:style>
  <w:style w:type="character" w:customStyle="1" w:styleId="FontStyle207">
    <w:name w:val="Font Style207"/>
    <w:rsid w:val="009D6C7D"/>
    <w:rPr>
      <w:rFonts w:ascii="Times New Roman" w:hAnsi="Times New Roman" w:cs="Times New Roman" w:hint="default"/>
      <w:sz w:val="16"/>
      <w:szCs w:val="16"/>
    </w:rPr>
  </w:style>
  <w:style w:type="character" w:customStyle="1" w:styleId="FontStyle208">
    <w:name w:val="Font Style208"/>
    <w:rsid w:val="009D6C7D"/>
    <w:rPr>
      <w:rFonts w:ascii="Book Antiqua" w:hAnsi="Book Antiqua" w:cs="Book Antiqua" w:hint="default"/>
      <w:sz w:val="22"/>
      <w:szCs w:val="22"/>
    </w:rPr>
  </w:style>
  <w:style w:type="character" w:customStyle="1" w:styleId="FontStyle209">
    <w:name w:val="Font Style209"/>
    <w:uiPriority w:val="99"/>
    <w:rsid w:val="009D6C7D"/>
    <w:rPr>
      <w:rFonts w:ascii="Bookman Old Style" w:hAnsi="Bookman Old Style" w:cs="Bookman Old Style" w:hint="default"/>
      <w:sz w:val="22"/>
      <w:szCs w:val="22"/>
    </w:rPr>
  </w:style>
  <w:style w:type="table" w:customStyle="1" w:styleId="TableGrid1">
    <w:name w:val="Table Grid1"/>
    <w:basedOn w:val="a1"/>
    <w:next w:val="ac"/>
    <w:uiPriority w:val="59"/>
    <w:rsid w:val="009D6C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D6C7D"/>
  </w:style>
  <w:style w:type="paragraph" w:styleId="af1">
    <w:name w:val="Normal (Web)"/>
    <w:basedOn w:val="a"/>
    <w:uiPriority w:val="99"/>
    <w:unhideWhenUsed/>
    <w:rsid w:val="009D6C7D"/>
    <w:pPr>
      <w:spacing w:before="100" w:beforeAutospacing="1" w:after="100" w:afterAutospacing="1"/>
    </w:pPr>
  </w:style>
  <w:style w:type="paragraph" w:customStyle="1" w:styleId="CharChar1CharCharCharCharCharChar">
    <w:name w:val="Char Char1 Char Char Char Char Char Char"/>
    <w:basedOn w:val="a"/>
    <w:uiPriority w:val="99"/>
    <w:rsid w:val="009D6C7D"/>
    <w:pPr>
      <w:tabs>
        <w:tab w:val="left" w:pos="709"/>
      </w:tabs>
    </w:pPr>
    <w:rPr>
      <w:rFonts w:ascii="Tahoma" w:hAnsi="Tahoma"/>
      <w:lang w:val="pl-PL" w:eastAsia="pl-PL"/>
    </w:rPr>
  </w:style>
  <w:style w:type="paragraph" w:customStyle="1" w:styleId="Style16">
    <w:name w:val="Style16"/>
    <w:basedOn w:val="a"/>
    <w:uiPriority w:val="99"/>
    <w:rsid w:val="009D6C7D"/>
    <w:pPr>
      <w:widowControl w:val="0"/>
      <w:autoSpaceDE w:val="0"/>
      <w:autoSpaceDN w:val="0"/>
      <w:adjustRightInd w:val="0"/>
    </w:pPr>
    <w:rPr>
      <w:rFonts w:ascii="Microsoft Sans Serif" w:hAnsi="Microsoft Sans Serif"/>
    </w:rPr>
  </w:style>
  <w:style w:type="paragraph" w:customStyle="1" w:styleId="Style19">
    <w:name w:val="Style19"/>
    <w:basedOn w:val="a"/>
    <w:uiPriority w:val="99"/>
    <w:rsid w:val="009D6C7D"/>
    <w:pPr>
      <w:widowControl w:val="0"/>
      <w:autoSpaceDE w:val="0"/>
      <w:autoSpaceDN w:val="0"/>
      <w:adjustRightInd w:val="0"/>
    </w:pPr>
    <w:rPr>
      <w:rFonts w:ascii="Microsoft Sans Serif" w:hAnsi="Microsoft Sans Serif"/>
    </w:rPr>
  </w:style>
  <w:style w:type="paragraph" w:customStyle="1" w:styleId="Style31">
    <w:name w:val="Style31"/>
    <w:basedOn w:val="a"/>
    <w:uiPriority w:val="99"/>
    <w:rsid w:val="009D6C7D"/>
    <w:pPr>
      <w:widowControl w:val="0"/>
      <w:autoSpaceDE w:val="0"/>
      <w:autoSpaceDN w:val="0"/>
      <w:adjustRightInd w:val="0"/>
    </w:pPr>
    <w:rPr>
      <w:rFonts w:ascii="Microsoft Sans Serif" w:hAnsi="Microsoft Sans Serif"/>
    </w:rPr>
  </w:style>
  <w:style w:type="paragraph" w:customStyle="1" w:styleId="Style32">
    <w:name w:val="Style32"/>
    <w:basedOn w:val="a"/>
    <w:uiPriority w:val="99"/>
    <w:rsid w:val="009D6C7D"/>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a"/>
    <w:uiPriority w:val="99"/>
    <w:rsid w:val="009D6C7D"/>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a"/>
    <w:uiPriority w:val="99"/>
    <w:rsid w:val="009D6C7D"/>
    <w:pPr>
      <w:widowControl w:val="0"/>
      <w:autoSpaceDE w:val="0"/>
      <w:autoSpaceDN w:val="0"/>
      <w:adjustRightInd w:val="0"/>
      <w:spacing w:line="180" w:lineRule="exact"/>
    </w:pPr>
    <w:rPr>
      <w:rFonts w:ascii="Arial" w:hAnsi="Arial" w:cs="Arial"/>
    </w:rPr>
  </w:style>
  <w:style w:type="paragraph" w:customStyle="1" w:styleId="Style200">
    <w:name w:val="Style200"/>
    <w:basedOn w:val="a"/>
    <w:uiPriority w:val="99"/>
    <w:rsid w:val="009D6C7D"/>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a"/>
    <w:uiPriority w:val="99"/>
    <w:rsid w:val="009D6C7D"/>
    <w:pPr>
      <w:widowControl w:val="0"/>
      <w:autoSpaceDE w:val="0"/>
      <w:autoSpaceDN w:val="0"/>
      <w:adjustRightInd w:val="0"/>
    </w:pPr>
    <w:rPr>
      <w:rFonts w:ascii="Arial" w:hAnsi="Arial" w:cs="Arial"/>
    </w:rPr>
  </w:style>
  <w:style w:type="paragraph" w:customStyle="1" w:styleId="Style134">
    <w:name w:val="Style134"/>
    <w:basedOn w:val="a"/>
    <w:uiPriority w:val="99"/>
    <w:rsid w:val="009D6C7D"/>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a"/>
    <w:uiPriority w:val="99"/>
    <w:rsid w:val="009D6C7D"/>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a"/>
    <w:uiPriority w:val="99"/>
    <w:rsid w:val="009D6C7D"/>
    <w:pPr>
      <w:tabs>
        <w:tab w:val="left" w:pos="709"/>
      </w:tabs>
    </w:pPr>
    <w:rPr>
      <w:rFonts w:ascii="Tahoma" w:hAnsi="Tahoma"/>
      <w:lang w:val="pl-PL" w:eastAsia="pl-PL"/>
    </w:rPr>
  </w:style>
  <w:style w:type="character" w:customStyle="1" w:styleId="FontStyle39">
    <w:name w:val="Font Style39"/>
    <w:rsid w:val="009D6C7D"/>
    <w:rPr>
      <w:rFonts w:ascii="Microsoft Sans Serif" w:hAnsi="Microsoft Sans Serif" w:cs="Microsoft Sans Serif" w:hint="default"/>
      <w:sz w:val="20"/>
      <w:szCs w:val="20"/>
    </w:rPr>
  </w:style>
  <w:style w:type="character" w:customStyle="1" w:styleId="FontStyle45">
    <w:name w:val="Font Style45"/>
    <w:rsid w:val="009D6C7D"/>
    <w:rPr>
      <w:rFonts w:ascii="Courier New" w:hAnsi="Courier New" w:cs="Courier New" w:hint="default"/>
      <w:b/>
      <w:bCs/>
      <w:sz w:val="18"/>
      <w:szCs w:val="18"/>
    </w:rPr>
  </w:style>
  <w:style w:type="character" w:customStyle="1" w:styleId="FontStyle43">
    <w:name w:val="Font Style43"/>
    <w:rsid w:val="009D6C7D"/>
    <w:rPr>
      <w:rFonts w:ascii="Microsoft Sans Serif" w:hAnsi="Microsoft Sans Serif" w:cs="Microsoft Sans Serif" w:hint="default"/>
      <w:b/>
      <w:bCs/>
      <w:i/>
      <w:iCs/>
      <w:spacing w:val="20"/>
      <w:sz w:val="18"/>
      <w:szCs w:val="18"/>
    </w:rPr>
  </w:style>
  <w:style w:type="character" w:customStyle="1" w:styleId="FontStyle44">
    <w:name w:val="Font Style44"/>
    <w:rsid w:val="009D6C7D"/>
    <w:rPr>
      <w:rFonts w:ascii="Microsoft Sans Serif" w:hAnsi="Microsoft Sans Serif" w:cs="Microsoft Sans Serif" w:hint="default"/>
      <w:i/>
      <w:iCs/>
      <w:spacing w:val="10"/>
      <w:sz w:val="18"/>
      <w:szCs w:val="18"/>
    </w:rPr>
  </w:style>
  <w:style w:type="character" w:customStyle="1" w:styleId="FontStyle37">
    <w:name w:val="Font Style37"/>
    <w:rsid w:val="009D6C7D"/>
    <w:rPr>
      <w:rFonts w:ascii="Microsoft Sans Serif" w:hAnsi="Microsoft Sans Serif" w:cs="Microsoft Sans Serif" w:hint="default"/>
      <w:b/>
      <w:bCs/>
      <w:spacing w:val="20"/>
      <w:sz w:val="28"/>
      <w:szCs w:val="28"/>
    </w:rPr>
  </w:style>
  <w:style w:type="character" w:customStyle="1" w:styleId="FontStyle41">
    <w:name w:val="Font Style41"/>
    <w:rsid w:val="009D6C7D"/>
    <w:rPr>
      <w:rFonts w:ascii="Microsoft Sans Serif" w:hAnsi="Microsoft Sans Serif" w:cs="Microsoft Sans Serif" w:hint="default"/>
      <w:b/>
      <w:bCs/>
      <w:spacing w:val="20"/>
      <w:sz w:val="24"/>
      <w:szCs w:val="24"/>
    </w:rPr>
  </w:style>
  <w:style w:type="character" w:customStyle="1" w:styleId="FontStyle46">
    <w:name w:val="Font Style46"/>
    <w:rsid w:val="009D6C7D"/>
    <w:rPr>
      <w:rFonts w:ascii="Arial" w:hAnsi="Arial" w:cs="Arial" w:hint="default"/>
      <w:sz w:val="26"/>
      <w:szCs w:val="26"/>
    </w:rPr>
  </w:style>
  <w:style w:type="character" w:customStyle="1" w:styleId="FontStyle47">
    <w:name w:val="Font Style47"/>
    <w:rsid w:val="009D6C7D"/>
    <w:rPr>
      <w:rFonts w:ascii="Arial" w:hAnsi="Arial" w:cs="Arial" w:hint="default"/>
      <w:sz w:val="26"/>
      <w:szCs w:val="26"/>
    </w:rPr>
  </w:style>
  <w:style w:type="character" w:customStyle="1" w:styleId="FontStyle48">
    <w:name w:val="Font Style48"/>
    <w:rsid w:val="009D6C7D"/>
    <w:rPr>
      <w:rFonts w:ascii="Courier New" w:hAnsi="Courier New" w:cs="Courier New" w:hint="default"/>
      <w:b/>
      <w:bCs/>
      <w:sz w:val="12"/>
      <w:szCs w:val="12"/>
    </w:rPr>
  </w:style>
  <w:style w:type="character" w:customStyle="1" w:styleId="FontStyle50">
    <w:name w:val="Font Style50"/>
    <w:rsid w:val="009D6C7D"/>
    <w:rPr>
      <w:rFonts w:ascii="Microsoft Sans Serif" w:hAnsi="Microsoft Sans Serif" w:cs="Microsoft Sans Serif" w:hint="default"/>
      <w:b/>
      <w:bCs/>
      <w:sz w:val="20"/>
      <w:szCs w:val="20"/>
    </w:rPr>
  </w:style>
  <w:style w:type="character" w:customStyle="1" w:styleId="FontStyle42">
    <w:name w:val="Font Style42"/>
    <w:rsid w:val="009D6C7D"/>
    <w:rPr>
      <w:rFonts w:ascii="Microsoft Sans Serif" w:hAnsi="Microsoft Sans Serif" w:cs="Microsoft Sans Serif" w:hint="default"/>
      <w:b/>
      <w:bCs/>
      <w:spacing w:val="-20"/>
      <w:sz w:val="20"/>
      <w:szCs w:val="20"/>
    </w:rPr>
  </w:style>
  <w:style w:type="character" w:customStyle="1" w:styleId="FontStyle49">
    <w:name w:val="Font Style49"/>
    <w:rsid w:val="009D6C7D"/>
    <w:rPr>
      <w:rFonts w:ascii="Courier New" w:hAnsi="Courier New" w:cs="Courier New" w:hint="default"/>
      <w:b/>
      <w:bCs/>
      <w:sz w:val="16"/>
      <w:szCs w:val="16"/>
    </w:rPr>
  </w:style>
  <w:style w:type="character" w:customStyle="1" w:styleId="FontStyle38">
    <w:name w:val="Font Style38"/>
    <w:rsid w:val="009D6C7D"/>
    <w:rPr>
      <w:rFonts w:ascii="Microsoft Sans Serif" w:hAnsi="Microsoft Sans Serif" w:cs="Microsoft Sans Serif" w:hint="default"/>
      <w:sz w:val="14"/>
      <w:szCs w:val="14"/>
    </w:rPr>
  </w:style>
  <w:style w:type="character" w:customStyle="1" w:styleId="on289">
    <w:name w:val="on289"/>
    <w:rsid w:val="009D6C7D"/>
  </w:style>
  <w:style w:type="character" w:styleId="af2">
    <w:name w:val="Strong"/>
    <w:qFormat/>
    <w:rsid w:val="009D6C7D"/>
    <w:rPr>
      <w:b/>
      <w:bCs/>
    </w:rPr>
  </w:style>
  <w:style w:type="character" w:styleId="af3">
    <w:name w:val="Emphasis"/>
    <w:uiPriority w:val="20"/>
    <w:qFormat/>
    <w:rsid w:val="009D6C7D"/>
    <w:rPr>
      <w:i/>
      <w:iCs/>
    </w:rPr>
  </w:style>
  <w:style w:type="numbering" w:customStyle="1" w:styleId="NoList4">
    <w:name w:val="No List4"/>
    <w:next w:val="a2"/>
    <w:uiPriority w:val="99"/>
    <w:semiHidden/>
    <w:unhideWhenUsed/>
    <w:rsid w:val="00930896"/>
  </w:style>
  <w:style w:type="table" w:customStyle="1" w:styleId="TableGrid2">
    <w:name w:val="Table Grid2"/>
    <w:basedOn w:val="a1"/>
    <w:next w:val="ac"/>
    <w:uiPriority w:val="59"/>
    <w:rsid w:val="00930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30896"/>
  </w:style>
  <w:style w:type="paragraph" w:styleId="af4">
    <w:name w:val="List"/>
    <w:basedOn w:val="a"/>
    <w:unhideWhenUsed/>
    <w:rsid w:val="00930896"/>
    <w:pPr>
      <w:ind w:left="360" w:hanging="360"/>
    </w:pPr>
    <w:rPr>
      <w:sz w:val="20"/>
      <w:szCs w:val="20"/>
    </w:rPr>
  </w:style>
  <w:style w:type="paragraph" w:customStyle="1" w:styleId="Style59">
    <w:name w:val="Style59"/>
    <w:basedOn w:val="a"/>
    <w:uiPriority w:val="99"/>
    <w:rsid w:val="00930896"/>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a"/>
    <w:uiPriority w:val="99"/>
    <w:rsid w:val="00930896"/>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a"/>
    <w:uiPriority w:val="99"/>
    <w:rsid w:val="00930896"/>
    <w:pPr>
      <w:tabs>
        <w:tab w:val="left" w:pos="709"/>
      </w:tabs>
    </w:pPr>
    <w:rPr>
      <w:rFonts w:ascii="Tahoma" w:hAnsi="Tahoma"/>
      <w:lang w:val="pl-PL" w:eastAsia="pl-PL"/>
    </w:rPr>
  </w:style>
  <w:style w:type="character" w:customStyle="1" w:styleId="FontStyle413">
    <w:name w:val="Font Style413"/>
    <w:rsid w:val="00930896"/>
    <w:rPr>
      <w:rFonts w:ascii="Arial" w:hAnsi="Arial" w:cs="Arial" w:hint="default"/>
      <w:b/>
      <w:bCs/>
      <w:sz w:val="8"/>
      <w:szCs w:val="8"/>
    </w:rPr>
  </w:style>
  <w:style w:type="table" w:customStyle="1" w:styleId="TableGrid3">
    <w:name w:val="Table Grid3"/>
    <w:basedOn w:val="a1"/>
    <w:next w:val="ac"/>
    <w:uiPriority w:val="59"/>
    <w:rsid w:val="00930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Заглавие 8 Знак1"/>
    <w:link w:val="8"/>
    <w:uiPriority w:val="99"/>
    <w:rsid w:val="00930896"/>
    <w:rPr>
      <w:rFonts w:ascii="Courier New" w:eastAsia="Times New Roman" w:hAnsi="Courier New" w:cs="Courier New"/>
      <w:b/>
      <w:bCs/>
      <w:color w:val="000000"/>
      <w:sz w:val="24"/>
      <w:szCs w:val="20"/>
    </w:rPr>
  </w:style>
  <w:style w:type="character" w:customStyle="1" w:styleId="91">
    <w:name w:val="Заглавие 9 Знак1"/>
    <w:link w:val="9"/>
    <w:uiPriority w:val="99"/>
    <w:rsid w:val="00930896"/>
    <w:rPr>
      <w:rFonts w:ascii="Courier New" w:eastAsia="Times New Roman" w:hAnsi="Courier New" w:cs="Courier New"/>
      <w:b/>
      <w:bCs/>
      <w:color w:val="000000"/>
      <w:sz w:val="20"/>
      <w:szCs w:val="20"/>
    </w:rPr>
  </w:style>
  <w:style w:type="numbering" w:customStyle="1" w:styleId="NoList6">
    <w:name w:val="No List6"/>
    <w:next w:val="a2"/>
    <w:uiPriority w:val="99"/>
    <w:semiHidden/>
    <w:unhideWhenUsed/>
    <w:rsid w:val="00930896"/>
  </w:style>
  <w:style w:type="paragraph" w:styleId="af5">
    <w:name w:val="endnote text"/>
    <w:basedOn w:val="a"/>
    <w:link w:val="1a"/>
    <w:uiPriority w:val="99"/>
    <w:semiHidden/>
    <w:unhideWhenUsed/>
    <w:rsid w:val="00930896"/>
    <w:rPr>
      <w:sz w:val="20"/>
      <w:szCs w:val="20"/>
    </w:rPr>
  </w:style>
  <w:style w:type="character" w:customStyle="1" w:styleId="1a">
    <w:name w:val="Текст на бележка в края Знак1"/>
    <w:link w:val="af5"/>
    <w:uiPriority w:val="99"/>
    <w:semiHidden/>
    <w:rsid w:val="00930896"/>
    <w:rPr>
      <w:rFonts w:ascii="Times New Roman" w:eastAsia="Times New Roman" w:hAnsi="Times New Roman" w:cs="Times New Roman"/>
      <w:sz w:val="20"/>
      <w:szCs w:val="20"/>
      <w:lang w:val="en-US"/>
    </w:rPr>
  </w:style>
  <w:style w:type="paragraph" w:styleId="21">
    <w:name w:val="List 2"/>
    <w:basedOn w:val="a"/>
    <w:uiPriority w:val="99"/>
    <w:semiHidden/>
    <w:unhideWhenUsed/>
    <w:rsid w:val="00930896"/>
    <w:pPr>
      <w:ind w:left="720" w:hanging="360"/>
    </w:pPr>
    <w:rPr>
      <w:sz w:val="20"/>
      <w:szCs w:val="20"/>
    </w:rPr>
  </w:style>
  <w:style w:type="paragraph" w:styleId="23">
    <w:name w:val="Body Text 2"/>
    <w:basedOn w:val="a"/>
    <w:link w:val="210"/>
    <w:unhideWhenUsed/>
    <w:rsid w:val="00930896"/>
    <w:pPr>
      <w:spacing w:after="120" w:line="480" w:lineRule="auto"/>
    </w:pPr>
  </w:style>
  <w:style w:type="character" w:customStyle="1" w:styleId="210">
    <w:name w:val="Основен текст 2 Знак1"/>
    <w:link w:val="23"/>
    <w:uiPriority w:val="99"/>
    <w:rsid w:val="00930896"/>
    <w:rPr>
      <w:rFonts w:ascii="Times New Roman" w:eastAsia="Times New Roman" w:hAnsi="Times New Roman" w:cs="Times New Roman"/>
      <w:sz w:val="24"/>
      <w:szCs w:val="24"/>
      <w:lang w:val="en-US"/>
    </w:rPr>
  </w:style>
  <w:style w:type="character" w:customStyle="1" w:styleId="SilvaTextChar">
    <w:name w:val="Silva Text Char"/>
    <w:link w:val="SilvaText"/>
    <w:locked/>
    <w:rsid w:val="00930896"/>
    <w:rPr>
      <w:rFonts w:ascii="Arial" w:hAnsi="Arial" w:cs="Arial"/>
      <w:sz w:val="24"/>
      <w:szCs w:val="24"/>
    </w:rPr>
  </w:style>
  <w:style w:type="paragraph" w:customStyle="1" w:styleId="SilvaText">
    <w:name w:val="Silva Text"/>
    <w:basedOn w:val="a"/>
    <w:link w:val="SilvaTextChar"/>
    <w:rsid w:val="00930896"/>
    <w:pPr>
      <w:ind w:firstLine="567"/>
      <w:jc w:val="both"/>
    </w:pPr>
    <w:rPr>
      <w:rFonts w:ascii="Arial" w:hAnsi="Arial" w:cs="Arial"/>
    </w:rPr>
  </w:style>
  <w:style w:type="paragraph" w:customStyle="1" w:styleId="Style215">
    <w:name w:val="Style215"/>
    <w:basedOn w:val="a"/>
    <w:uiPriority w:val="99"/>
    <w:rsid w:val="00930896"/>
    <w:pPr>
      <w:widowControl w:val="0"/>
      <w:autoSpaceDE w:val="0"/>
      <w:autoSpaceDN w:val="0"/>
      <w:adjustRightInd w:val="0"/>
      <w:spacing w:line="252" w:lineRule="exact"/>
      <w:ind w:firstLine="1171"/>
    </w:pPr>
    <w:rPr>
      <w:rFonts w:ascii="Arial" w:hAnsi="Arial" w:cs="Arial"/>
      <w:lang w:val="de-DE" w:eastAsia="de-DE"/>
    </w:rPr>
  </w:style>
  <w:style w:type="character" w:styleId="af6">
    <w:name w:val="endnote reference"/>
    <w:uiPriority w:val="99"/>
    <w:semiHidden/>
    <w:unhideWhenUsed/>
    <w:rsid w:val="00930896"/>
    <w:rPr>
      <w:vertAlign w:val="superscript"/>
    </w:rPr>
  </w:style>
  <w:style w:type="character" w:customStyle="1" w:styleId="FontStyle21">
    <w:name w:val="Font Style21"/>
    <w:rsid w:val="00930896"/>
    <w:rPr>
      <w:rFonts w:ascii="Microsoft Sans Serif" w:hAnsi="Microsoft Sans Serif" w:cs="Microsoft Sans Serif" w:hint="default"/>
      <w:b/>
      <w:bCs/>
      <w:i/>
      <w:iCs/>
      <w:spacing w:val="30"/>
      <w:sz w:val="18"/>
      <w:szCs w:val="18"/>
    </w:rPr>
  </w:style>
  <w:style w:type="table" w:customStyle="1" w:styleId="TableGrid4">
    <w:name w:val="Table Grid4"/>
    <w:basedOn w:val="a1"/>
    <w:next w:val="ac"/>
    <w:rsid w:val="00930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930896"/>
  </w:style>
  <w:style w:type="character" w:customStyle="1" w:styleId="50">
    <w:name w:val="Основен текст (5)_"/>
    <w:link w:val="52"/>
    <w:uiPriority w:val="99"/>
    <w:locked/>
    <w:rsid w:val="00930896"/>
    <w:rPr>
      <w:rFonts w:ascii="Arial" w:hAnsi="Arial" w:cs="Arial"/>
      <w:i/>
      <w:iCs/>
      <w:spacing w:val="3"/>
      <w:sz w:val="19"/>
      <w:szCs w:val="19"/>
      <w:shd w:val="clear" w:color="auto" w:fill="FFFFFF"/>
    </w:rPr>
  </w:style>
  <w:style w:type="paragraph" w:customStyle="1" w:styleId="52">
    <w:name w:val="Основен текст (5)"/>
    <w:basedOn w:val="a"/>
    <w:link w:val="50"/>
    <w:uiPriority w:val="99"/>
    <w:rsid w:val="00930896"/>
    <w:pPr>
      <w:shd w:val="clear" w:color="auto" w:fill="FFFFFF"/>
      <w:spacing w:before="300" w:after="480" w:line="240" w:lineRule="exact"/>
      <w:ind w:hanging="520"/>
      <w:jc w:val="both"/>
    </w:pPr>
    <w:rPr>
      <w:rFonts w:ascii="Arial" w:hAnsi="Arial" w:cs="Arial"/>
      <w:i/>
      <w:iCs/>
      <w:spacing w:val="3"/>
      <w:sz w:val="19"/>
      <w:szCs w:val="19"/>
    </w:rPr>
  </w:style>
  <w:style w:type="character" w:customStyle="1" w:styleId="62">
    <w:name w:val="Заглавие #6 (2)_"/>
    <w:link w:val="620"/>
    <w:uiPriority w:val="99"/>
    <w:locked/>
    <w:rsid w:val="00930896"/>
    <w:rPr>
      <w:rFonts w:ascii="Arial" w:hAnsi="Arial" w:cs="Arial"/>
      <w:spacing w:val="68"/>
      <w:sz w:val="25"/>
      <w:szCs w:val="25"/>
      <w:shd w:val="clear" w:color="auto" w:fill="FFFFFF"/>
    </w:rPr>
  </w:style>
  <w:style w:type="paragraph" w:customStyle="1" w:styleId="620">
    <w:name w:val="Заглавие #6 (2)"/>
    <w:basedOn w:val="a"/>
    <w:link w:val="62"/>
    <w:uiPriority w:val="99"/>
    <w:rsid w:val="00930896"/>
    <w:pPr>
      <w:shd w:val="clear" w:color="auto" w:fill="FFFFFF"/>
      <w:spacing w:before="480" w:after="300" w:line="240" w:lineRule="atLeast"/>
      <w:outlineLvl w:val="5"/>
    </w:pPr>
    <w:rPr>
      <w:rFonts w:ascii="Arial" w:hAnsi="Arial" w:cs="Arial"/>
      <w:spacing w:val="68"/>
      <w:sz w:val="25"/>
      <w:szCs w:val="25"/>
    </w:rPr>
  </w:style>
  <w:style w:type="character" w:customStyle="1" w:styleId="24">
    <w:name w:val="Основен текст (2)_"/>
    <w:link w:val="211"/>
    <w:locked/>
    <w:rsid w:val="00930896"/>
    <w:rPr>
      <w:rFonts w:ascii="Arial" w:hAnsi="Arial" w:cs="Arial"/>
      <w:spacing w:val="4"/>
      <w:sz w:val="19"/>
      <w:szCs w:val="19"/>
      <w:shd w:val="clear" w:color="auto" w:fill="FFFFFF"/>
    </w:rPr>
  </w:style>
  <w:style w:type="paragraph" w:customStyle="1" w:styleId="211">
    <w:name w:val="Основен текст (2)1"/>
    <w:basedOn w:val="a"/>
    <w:link w:val="24"/>
    <w:rsid w:val="00930896"/>
    <w:pPr>
      <w:shd w:val="clear" w:color="auto" w:fill="FFFFFF"/>
      <w:spacing w:line="240" w:lineRule="atLeast"/>
      <w:ind w:hanging="800"/>
    </w:pPr>
    <w:rPr>
      <w:rFonts w:ascii="Arial" w:hAnsi="Arial" w:cs="Arial"/>
      <w:spacing w:val="4"/>
      <w:sz w:val="19"/>
      <w:szCs w:val="19"/>
    </w:rPr>
  </w:style>
  <w:style w:type="character" w:customStyle="1" w:styleId="60">
    <w:name w:val="Заглавие #6_"/>
    <w:link w:val="63"/>
    <w:uiPriority w:val="99"/>
    <w:locked/>
    <w:rsid w:val="00930896"/>
    <w:rPr>
      <w:rFonts w:ascii="Arial" w:hAnsi="Arial" w:cs="Arial"/>
      <w:spacing w:val="34"/>
      <w:sz w:val="24"/>
      <w:szCs w:val="24"/>
      <w:shd w:val="clear" w:color="auto" w:fill="FFFFFF"/>
    </w:rPr>
  </w:style>
  <w:style w:type="paragraph" w:customStyle="1" w:styleId="63">
    <w:name w:val="Заглавие #6"/>
    <w:basedOn w:val="a"/>
    <w:link w:val="60"/>
    <w:uiPriority w:val="99"/>
    <w:rsid w:val="00930896"/>
    <w:pPr>
      <w:shd w:val="clear" w:color="auto" w:fill="FFFFFF"/>
      <w:spacing w:before="120" w:line="432" w:lineRule="exact"/>
      <w:outlineLvl w:val="5"/>
    </w:pPr>
    <w:rPr>
      <w:rFonts w:ascii="Arial" w:hAnsi="Arial" w:cs="Arial"/>
      <w:spacing w:val="34"/>
    </w:rPr>
  </w:style>
  <w:style w:type="character" w:customStyle="1" w:styleId="80">
    <w:name w:val="Основен текст (8)_"/>
    <w:link w:val="82"/>
    <w:uiPriority w:val="99"/>
    <w:locked/>
    <w:rsid w:val="00930896"/>
    <w:rPr>
      <w:rFonts w:ascii="Arial" w:hAnsi="Arial" w:cs="Arial"/>
      <w:i/>
      <w:iCs/>
      <w:spacing w:val="9"/>
      <w:sz w:val="19"/>
      <w:szCs w:val="19"/>
      <w:shd w:val="clear" w:color="auto" w:fill="FFFFFF"/>
    </w:rPr>
  </w:style>
  <w:style w:type="paragraph" w:customStyle="1" w:styleId="82">
    <w:name w:val="Основен текст (8)"/>
    <w:basedOn w:val="a"/>
    <w:link w:val="80"/>
    <w:uiPriority w:val="99"/>
    <w:rsid w:val="00930896"/>
    <w:pPr>
      <w:shd w:val="clear" w:color="auto" w:fill="FFFFFF"/>
      <w:spacing w:line="240" w:lineRule="atLeast"/>
    </w:pPr>
    <w:rPr>
      <w:rFonts w:ascii="Arial" w:hAnsi="Arial" w:cs="Arial"/>
      <w:i/>
      <w:iCs/>
      <w:spacing w:val="9"/>
      <w:sz w:val="19"/>
      <w:szCs w:val="19"/>
    </w:rPr>
  </w:style>
  <w:style w:type="character" w:customStyle="1" w:styleId="100">
    <w:name w:val="Основен текст (10)_"/>
    <w:link w:val="101"/>
    <w:uiPriority w:val="99"/>
    <w:locked/>
    <w:rsid w:val="00930896"/>
    <w:rPr>
      <w:rFonts w:ascii="Arial" w:hAnsi="Arial" w:cs="Arial"/>
      <w:b/>
      <w:bCs/>
      <w:spacing w:val="1"/>
      <w:sz w:val="19"/>
      <w:szCs w:val="19"/>
      <w:shd w:val="clear" w:color="auto" w:fill="FFFFFF"/>
    </w:rPr>
  </w:style>
  <w:style w:type="paragraph" w:customStyle="1" w:styleId="101">
    <w:name w:val="Основен текст (10)"/>
    <w:basedOn w:val="a"/>
    <w:link w:val="100"/>
    <w:uiPriority w:val="99"/>
    <w:rsid w:val="00930896"/>
    <w:pPr>
      <w:shd w:val="clear" w:color="auto" w:fill="FFFFFF"/>
      <w:spacing w:before="120" w:after="240" w:line="130" w:lineRule="exact"/>
      <w:ind w:hanging="820"/>
    </w:pPr>
    <w:rPr>
      <w:rFonts w:ascii="Arial" w:hAnsi="Arial" w:cs="Arial"/>
      <w:b/>
      <w:bCs/>
      <w:spacing w:val="1"/>
      <w:sz w:val="19"/>
      <w:szCs w:val="19"/>
    </w:rPr>
  </w:style>
  <w:style w:type="character" w:customStyle="1" w:styleId="130">
    <w:name w:val="Основен текст (13)_"/>
    <w:link w:val="131"/>
    <w:uiPriority w:val="99"/>
    <w:locked/>
    <w:rsid w:val="00930896"/>
    <w:rPr>
      <w:spacing w:val="2"/>
      <w:shd w:val="clear" w:color="auto" w:fill="FFFFFF"/>
    </w:rPr>
  </w:style>
  <w:style w:type="paragraph" w:customStyle="1" w:styleId="131">
    <w:name w:val="Основен текст (13)1"/>
    <w:basedOn w:val="a"/>
    <w:link w:val="130"/>
    <w:uiPriority w:val="99"/>
    <w:rsid w:val="00930896"/>
    <w:pPr>
      <w:shd w:val="clear" w:color="auto" w:fill="FFFFFF"/>
      <w:spacing w:before="420" w:after="240" w:line="278" w:lineRule="exact"/>
      <w:ind w:hanging="740"/>
      <w:jc w:val="both"/>
    </w:pPr>
    <w:rPr>
      <w:spacing w:val="2"/>
    </w:rPr>
  </w:style>
  <w:style w:type="character" w:customStyle="1" w:styleId="102">
    <w:name w:val="Заглавие #10 (2)_"/>
    <w:link w:val="1020"/>
    <w:uiPriority w:val="99"/>
    <w:locked/>
    <w:rsid w:val="00930896"/>
    <w:rPr>
      <w:spacing w:val="3"/>
      <w:sz w:val="21"/>
      <w:szCs w:val="21"/>
      <w:shd w:val="clear" w:color="auto" w:fill="FFFFFF"/>
    </w:rPr>
  </w:style>
  <w:style w:type="paragraph" w:customStyle="1" w:styleId="1020">
    <w:name w:val="Заглавие #10 (2)"/>
    <w:basedOn w:val="a"/>
    <w:link w:val="102"/>
    <w:uiPriority w:val="99"/>
    <w:rsid w:val="00930896"/>
    <w:pPr>
      <w:shd w:val="clear" w:color="auto" w:fill="FFFFFF"/>
      <w:spacing w:before="240" w:after="300" w:line="240" w:lineRule="atLeast"/>
    </w:pPr>
    <w:rPr>
      <w:spacing w:val="3"/>
      <w:sz w:val="21"/>
      <w:szCs w:val="21"/>
    </w:rPr>
  </w:style>
  <w:style w:type="character" w:customStyle="1" w:styleId="64">
    <w:name w:val="Основен текст (6)_"/>
    <w:link w:val="65"/>
    <w:uiPriority w:val="99"/>
    <w:locked/>
    <w:rsid w:val="00930896"/>
    <w:rPr>
      <w:rFonts w:ascii="Arial" w:hAnsi="Arial" w:cs="Arial"/>
      <w:i/>
      <w:iCs/>
      <w:spacing w:val="1"/>
      <w:sz w:val="19"/>
      <w:szCs w:val="19"/>
      <w:shd w:val="clear" w:color="auto" w:fill="FFFFFF"/>
    </w:rPr>
  </w:style>
  <w:style w:type="paragraph" w:customStyle="1" w:styleId="65">
    <w:name w:val="Основен текст (6)"/>
    <w:basedOn w:val="a"/>
    <w:link w:val="64"/>
    <w:uiPriority w:val="99"/>
    <w:rsid w:val="00930896"/>
    <w:pPr>
      <w:shd w:val="clear" w:color="auto" w:fill="FFFFFF"/>
      <w:spacing w:line="240" w:lineRule="atLeast"/>
      <w:ind w:hanging="560"/>
    </w:pPr>
    <w:rPr>
      <w:rFonts w:ascii="Arial" w:hAnsi="Arial" w:cs="Arial"/>
      <w:i/>
      <w:iCs/>
      <w:spacing w:val="1"/>
      <w:sz w:val="19"/>
      <w:szCs w:val="19"/>
    </w:rPr>
  </w:style>
  <w:style w:type="character" w:customStyle="1" w:styleId="73">
    <w:name w:val="Заглавие #7 (3)_"/>
    <w:link w:val="730"/>
    <w:uiPriority w:val="99"/>
    <w:locked/>
    <w:rsid w:val="00930896"/>
    <w:rPr>
      <w:rFonts w:ascii="Arial" w:hAnsi="Arial" w:cs="Arial"/>
      <w:spacing w:val="76"/>
      <w:sz w:val="27"/>
      <w:szCs w:val="27"/>
      <w:shd w:val="clear" w:color="auto" w:fill="FFFFFF"/>
    </w:rPr>
  </w:style>
  <w:style w:type="paragraph" w:customStyle="1" w:styleId="730">
    <w:name w:val="Заглавие #7 (3)"/>
    <w:basedOn w:val="a"/>
    <w:link w:val="73"/>
    <w:uiPriority w:val="99"/>
    <w:rsid w:val="00930896"/>
    <w:pPr>
      <w:shd w:val="clear" w:color="auto" w:fill="FFFFFF"/>
      <w:spacing w:before="120" w:after="240" w:line="240" w:lineRule="atLeast"/>
      <w:outlineLvl w:val="6"/>
    </w:pPr>
    <w:rPr>
      <w:rFonts w:ascii="Arial" w:hAnsi="Arial" w:cs="Arial"/>
      <w:spacing w:val="76"/>
      <w:sz w:val="27"/>
      <w:szCs w:val="27"/>
    </w:rPr>
  </w:style>
  <w:style w:type="character" w:customStyle="1" w:styleId="34">
    <w:name w:val="Основен текст (3)_"/>
    <w:link w:val="310"/>
    <w:locked/>
    <w:rsid w:val="00930896"/>
    <w:rPr>
      <w:rFonts w:ascii="Arial" w:eastAsia="Arial Unicode MS" w:hAnsi="Arial" w:cs="Arial"/>
      <w:b/>
      <w:bCs/>
      <w:spacing w:val="6"/>
      <w:sz w:val="21"/>
      <w:szCs w:val="21"/>
      <w:shd w:val="clear" w:color="auto" w:fill="FFFFFF"/>
      <w:lang w:eastAsia="de-DE"/>
    </w:rPr>
  </w:style>
  <w:style w:type="paragraph" w:customStyle="1" w:styleId="310">
    <w:name w:val="Основен текст (3)1"/>
    <w:basedOn w:val="a"/>
    <w:link w:val="34"/>
    <w:rsid w:val="00930896"/>
    <w:pPr>
      <w:shd w:val="clear" w:color="auto" w:fill="FFFFFF"/>
      <w:spacing w:before="120" w:line="283" w:lineRule="exact"/>
      <w:jc w:val="both"/>
    </w:pPr>
    <w:rPr>
      <w:rFonts w:ascii="Arial" w:eastAsia="Arial Unicode MS" w:hAnsi="Arial" w:cs="Arial"/>
      <w:b/>
      <w:bCs/>
      <w:spacing w:val="6"/>
      <w:sz w:val="21"/>
      <w:szCs w:val="21"/>
      <w:lang w:eastAsia="de-DE"/>
    </w:rPr>
  </w:style>
  <w:style w:type="character" w:customStyle="1" w:styleId="40">
    <w:name w:val="Основен текст (4)_"/>
    <w:link w:val="410"/>
    <w:locked/>
    <w:rsid w:val="00930896"/>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a"/>
    <w:link w:val="40"/>
    <w:rsid w:val="00930896"/>
    <w:pPr>
      <w:shd w:val="clear" w:color="auto" w:fill="FFFFFF"/>
      <w:spacing w:after="240" w:line="240" w:lineRule="atLeast"/>
    </w:pPr>
    <w:rPr>
      <w:rFonts w:ascii="Arial" w:eastAsia="Arial Unicode MS" w:hAnsi="Arial" w:cs="Arial"/>
      <w:i/>
      <w:iCs/>
      <w:spacing w:val="5"/>
      <w:sz w:val="21"/>
      <w:szCs w:val="21"/>
      <w:lang w:eastAsia="de-DE"/>
    </w:rPr>
  </w:style>
  <w:style w:type="character" w:customStyle="1" w:styleId="110">
    <w:name w:val="Основен текст (11)_"/>
    <w:link w:val="111"/>
    <w:locked/>
    <w:rsid w:val="00930896"/>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a"/>
    <w:link w:val="110"/>
    <w:rsid w:val="00930896"/>
    <w:pPr>
      <w:shd w:val="clear" w:color="auto" w:fill="FFFFFF"/>
      <w:spacing w:before="300" w:line="274" w:lineRule="exact"/>
      <w:jc w:val="both"/>
    </w:pPr>
    <w:rPr>
      <w:rFonts w:ascii="Arial" w:eastAsia="Arial Unicode MS" w:hAnsi="Arial" w:cs="Arial"/>
      <w:b/>
      <w:bCs/>
      <w:i/>
      <w:iCs/>
      <w:spacing w:val="6"/>
      <w:sz w:val="21"/>
      <w:szCs w:val="21"/>
      <w:lang w:eastAsia="de-DE"/>
    </w:rPr>
  </w:style>
  <w:style w:type="character" w:customStyle="1" w:styleId="FontStyle13">
    <w:name w:val="Font Style13"/>
    <w:rsid w:val="00930896"/>
    <w:rPr>
      <w:rFonts w:ascii="Microsoft Sans Serif" w:hAnsi="Microsoft Sans Serif" w:cs="Microsoft Sans Serif" w:hint="default"/>
      <w:b/>
      <w:bCs/>
      <w:sz w:val="20"/>
      <w:szCs w:val="20"/>
    </w:rPr>
  </w:style>
  <w:style w:type="character" w:customStyle="1" w:styleId="FontStyle19">
    <w:name w:val="Font Style19"/>
    <w:rsid w:val="00930896"/>
    <w:rPr>
      <w:rFonts w:ascii="Times New Roman" w:hAnsi="Times New Roman" w:cs="Times New Roman" w:hint="default"/>
      <w:sz w:val="22"/>
      <w:szCs w:val="22"/>
    </w:rPr>
  </w:style>
  <w:style w:type="character" w:customStyle="1" w:styleId="53">
    <w:name w:val="Основен текст (5) + Не е курсив"/>
    <w:uiPriority w:val="99"/>
    <w:rsid w:val="00930896"/>
    <w:rPr>
      <w:rFonts w:ascii="Arial" w:hAnsi="Arial" w:cs="Arial" w:hint="default"/>
      <w:i w:val="0"/>
      <w:iCs w:val="0"/>
      <w:spacing w:val="4"/>
      <w:sz w:val="19"/>
      <w:szCs w:val="19"/>
      <w:shd w:val="clear" w:color="auto" w:fill="FFFFFF"/>
    </w:rPr>
  </w:style>
  <w:style w:type="character" w:customStyle="1" w:styleId="25">
    <w:name w:val="Основен текст (2)"/>
    <w:rsid w:val="00930896"/>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930896"/>
    <w:rPr>
      <w:rFonts w:ascii="Arial" w:hAnsi="Arial" w:cs="Arial" w:hint="default"/>
      <w:b/>
      <w:bCs/>
      <w:spacing w:val="4"/>
      <w:sz w:val="17"/>
      <w:szCs w:val="17"/>
      <w:shd w:val="clear" w:color="auto" w:fill="FFFFFF"/>
    </w:rPr>
  </w:style>
  <w:style w:type="character" w:customStyle="1" w:styleId="230">
    <w:name w:val="Основен текст (2)3"/>
    <w:uiPriority w:val="99"/>
    <w:rsid w:val="00930896"/>
    <w:rPr>
      <w:rFonts w:ascii="Arial" w:hAnsi="Arial" w:cs="Arial" w:hint="default"/>
      <w:spacing w:val="3"/>
      <w:sz w:val="19"/>
      <w:szCs w:val="19"/>
      <w:shd w:val="clear" w:color="auto" w:fill="FFFFFF"/>
    </w:rPr>
  </w:style>
  <w:style w:type="character" w:customStyle="1" w:styleId="af7">
    <w:name w:val="Основен текст + Удебелен"/>
    <w:uiPriority w:val="99"/>
    <w:rsid w:val="00930896"/>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930896"/>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930896"/>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930896"/>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930896"/>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930896"/>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930896"/>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930896"/>
    <w:rPr>
      <w:rFonts w:ascii="Arial" w:hAnsi="Arial" w:cs="Arial" w:hint="default"/>
      <w:b/>
      <w:bCs/>
      <w:spacing w:val="1"/>
      <w:sz w:val="19"/>
      <w:szCs w:val="19"/>
      <w:shd w:val="clear" w:color="auto" w:fill="FFFFFF"/>
    </w:rPr>
  </w:style>
  <w:style w:type="character" w:customStyle="1" w:styleId="42">
    <w:name w:val="Основен текст4"/>
    <w:uiPriority w:val="99"/>
    <w:rsid w:val="00930896"/>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930896"/>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930896"/>
    <w:rPr>
      <w:rFonts w:ascii="Arial" w:hAnsi="Arial" w:cs="Arial" w:hint="default"/>
      <w:i w:val="0"/>
      <w:iCs w:val="0"/>
      <w:spacing w:val="3"/>
      <w:sz w:val="19"/>
      <w:szCs w:val="19"/>
      <w:shd w:val="clear" w:color="auto" w:fill="FFFFFF"/>
    </w:rPr>
  </w:style>
  <w:style w:type="character" w:customStyle="1" w:styleId="90">
    <w:name w:val="Основен текст + Удебелен9"/>
    <w:uiPriority w:val="99"/>
    <w:rsid w:val="00930896"/>
    <w:rPr>
      <w:rFonts w:ascii="Arial" w:hAnsi="Arial" w:cs="Arial" w:hint="default"/>
      <w:b/>
      <w:bCs/>
      <w:spacing w:val="1"/>
      <w:sz w:val="19"/>
      <w:szCs w:val="19"/>
      <w:shd w:val="clear" w:color="auto" w:fill="FFFFFF"/>
    </w:rPr>
  </w:style>
  <w:style w:type="character" w:customStyle="1" w:styleId="220">
    <w:name w:val="Основен текст (2)2"/>
    <w:uiPriority w:val="99"/>
    <w:rsid w:val="00930896"/>
    <w:rPr>
      <w:rFonts w:ascii="Arial" w:hAnsi="Arial" w:cs="Arial" w:hint="default"/>
      <w:spacing w:val="3"/>
      <w:sz w:val="19"/>
      <w:szCs w:val="19"/>
      <w:shd w:val="clear" w:color="auto" w:fill="FFFFFF"/>
    </w:rPr>
  </w:style>
  <w:style w:type="character" w:customStyle="1" w:styleId="66">
    <w:name w:val="Основен текст + Удебелен6"/>
    <w:uiPriority w:val="99"/>
    <w:rsid w:val="00930896"/>
    <w:rPr>
      <w:rFonts w:ascii="Arial" w:hAnsi="Arial" w:cs="Arial" w:hint="default"/>
      <w:b/>
      <w:bCs/>
      <w:spacing w:val="1"/>
      <w:sz w:val="19"/>
      <w:szCs w:val="19"/>
      <w:shd w:val="clear" w:color="auto" w:fill="FFFFFF"/>
    </w:rPr>
  </w:style>
  <w:style w:type="character" w:customStyle="1" w:styleId="621">
    <w:name w:val="Основен текст (6) + Не е курсив2"/>
    <w:uiPriority w:val="99"/>
    <w:rsid w:val="00930896"/>
    <w:rPr>
      <w:rFonts w:ascii="Arial" w:hAnsi="Arial" w:cs="Arial" w:hint="default"/>
      <w:i w:val="0"/>
      <w:iCs w:val="0"/>
      <w:spacing w:val="3"/>
      <w:sz w:val="19"/>
      <w:szCs w:val="19"/>
      <w:shd w:val="clear" w:color="auto" w:fill="FFFFFF"/>
    </w:rPr>
  </w:style>
  <w:style w:type="character" w:customStyle="1" w:styleId="54">
    <w:name w:val="Основен текст + Удебелен5"/>
    <w:uiPriority w:val="99"/>
    <w:rsid w:val="00930896"/>
    <w:rPr>
      <w:rFonts w:ascii="Arial" w:hAnsi="Arial" w:cs="Arial" w:hint="default"/>
      <w:b/>
      <w:bCs/>
      <w:spacing w:val="1"/>
      <w:sz w:val="19"/>
      <w:szCs w:val="19"/>
      <w:shd w:val="clear" w:color="auto" w:fill="FFFFFF"/>
    </w:rPr>
  </w:style>
  <w:style w:type="character" w:customStyle="1" w:styleId="43">
    <w:name w:val="Основен текст + Удебелен4"/>
    <w:uiPriority w:val="99"/>
    <w:rsid w:val="00930896"/>
    <w:rPr>
      <w:rFonts w:ascii="Arial" w:hAnsi="Arial" w:cs="Arial" w:hint="default"/>
      <w:b/>
      <w:bCs/>
      <w:spacing w:val="1"/>
      <w:sz w:val="19"/>
      <w:szCs w:val="19"/>
      <w:shd w:val="clear" w:color="auto" w:fill="FFFFFF"/>
    </w:rPr>
  </w:style>
  <w:style w:type="character" w:customStyle="1" w:styleId="610">
    <w:name w:val="Основен текст (6) + Не е курсив1"/>
    <w:uiPriority w:val="99"/>
    <w:rsid w:val="00930896"/>
    <w:rPr>
      <w:rFonts w:ascii="Arial" w:hAnsi="Arial" w:cs="Arial" w:hint="default"/>
      <w:i w:val="0"/>
      <w:iCs w:val="0"/>
      <w:spacing w:val="3"/>
      <w:sz w:val="19"/>
      <w:szCs w:val="19"/>
      <w:shd w:val="clear" w:color="auto" w:fill="FFFFFF"/>
    </w:rPr>
  </w:style>
  <w:style w:type="character" w:customStyle="1" w:styleId="35">
    <w:name w:val="Основен текст + Удебелен3"/>
    <w:uiPriority w:val="99"/>
    <w:rsid w:val="00930896"/>
    <w:rPr>
      <w:rFonts w:ascii="Arial" w:hAnsi="Arial" w:cs="Arial" w:hint="default"/>
      <w:b/>
      <w:bCs/>
      <w:spacing w:val="1"/>
      <w:sz w:val="19"/>
      <w:szCs w:val="19"/>
      <w:shd w:val="clear" w:color="auto" w:fill="FFFFFF"/>
    </w:rPr>
  </w:style>
  <w:style w:type="character" w:customStyle="1" w:styleId="af8">
    <w:name w:val="Основен текст + Курсив"/>
    <w:rsid w:val="00930896"/>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rsid w:val="00930896"/>
    <w:rPr>
      <w:rFonts w:ascii="Arial" w:eastAsia="Arial Unicode MS" w:hAnsi="Arial" w:cs="Arial"/>
      <w:i/>
      <w:iCs/>
      <w:spacing w:val="6"/>
      <w:sz w:val="21"/>
      <w:szCs w:val="21"/>
      <w:shd w:val="clear" w:color="auto" w:fill="FFFFFF"/>
      <w:lang w:eastAsia="de-DE"/>
    </w:rPr>
  </w:style>
  <w:style w:type="character" w:customStyle="1" w:styleId="45">
    <w:name w:val="Основен текст (4)"/>
    <w:rsid w:val="00930896"/>
    <w:rPr>
      <w:rFonts w:ascii="Arial" w:eastAsia="Arial Unicode MS" w:hAnsi="Arial" w:cs="Arial"/>
      <w:i/>
      <w:iCs/>
      <w:spacing w:val="5"/>
      <w:sz w:val="21"/>
      <w:szCs w:val="21"/>
      <w:shd w:val="clear" w:color="auto" w:fill="FFFFFF"/>
      <w:lang w:eastAsia="de-DE"/>
    </w:rPr>
  </w:style>
  <w:style w:type="character" w:customStyle="1" w:styleId="33pt">
    <w:name w:val="Основен текст (3) + Разредка 3 pt"/>
    <w:rsid w:val="00930896"/>
    <w:rPr>
      <w:rFonts w:ascii="Arial" w:eastAsia="Arial Unicode MS" w:hAnsi="Arial" w:cs="Arial"/>
      <w:b/>
      <w:bCs/>
      <w:spacing w:val="68"/>
      <w:sz w:val="21"/>
      <w:szCs w:val="21"/>
      <w:shd w:val="clear" w:color="auto" w:fill="FFFFFF"/>
      <w:lang w:eastAsia="de-DE"/>
    </w:rPr>
  </w:style>
  <w:style w:type="character" w:customStyle="1" w:styleId="112">
    <w:name w:val="Основен текст (11) + Не е удебелен"/>
    <w:rsid w:val="00930896"/>
    <w:rPr>
      <w:rFonts w:ascii="Arial" w:eastAsia="Arial Unicode MS" w:hAnsi="Arial" w:cs="Arial"/>
      <w:b/>
      <w:bCs/>
      <w:i/>
      <w:iCs/>
      <w:spacing w:val="5"/>
      <w:sz w:val="21"/>
      <w:szCs w:val="21"/>
      <w:shd w:val="clear" w:color="auto" w:fill="FFFFFF"/>
      <w:lang w:eastAsia="de-DE"/>
    </w:rPr>
  </w:style>
  <w:style w:type="character" w:customStyle="1" w:styleId="Title1">
    <w:name w:val="Title1"/>
    <w:basedOn w:val="a0"/>
    <w:rsid w:val="00930896"/>
  </w:style>
  <w:style w:type="numbering" w:customStyle="1" w:styleId="NoList8">
    <w:name w:val="No List8"/>
    <w:next w:val="a2"/>
    <w:uiPriority w:val="99"/>
    <w:semiHidden/>
    <w:unhideWhenUsed/>
    <w:rsid w:val="00930896"/>
  </w:style>
  <w:style w:type="paragraph" w:styleId="af9">
    <w:name w:val="No Spacing"/>
    <w:link w:val="afa"/>
    <w:qFormat/>
    <w:rsid w:val="00930896"/>
    <w:rPr>
      <w:rFonts w:ascii="Times New Roman" w:eastAsia="Times New Roman" w:hAnsi="Times New Roman"/>
      <w:sz w:val="24"/>
    </w:rPr>
  </w:style>
  <w:style w:type="paragraph" w:customStyle="1" w:styleId="SilvaZaglavie2">
    <w:name w:val="Silva Zaglavie2"/>
    <w:basedOn w:val="a"/>
    <w:uiPriority w:val="99"/>
    <w:rsid w:val="00930896"/>
    <w:pPr>
      <w:snapToGrid w:val="0"/>
      <w:ind w:firstLine="567"/>
      <w:jc w:val="both"/>
    </w:pPr>
    <w:rPr>
      <w:rFonts w:ascii="Arial" w:hAnsi="Arial"/>
      <w:b/>
      <w:i/>
      <w:szCs w:val="20"/>
    </w:rPr>
  </w:style>
  <w:style w:type="paragraph" w:customStyle="1" w:styleId="afb">
    <w:name w:val="Стил"/>
    <w:uiPriority w:val="99"/>
    <w:rsid w:val="00930896"/>
    <w:pPr>
      <w:widowControl w:val="0"/>
      <w:autoSpaceDE w:val="0"/>
      <w:autoSpaceDN w:val="0"/>
      <w:adjustRightInd w:val="0"/>
      <w:ind w:left="140" w:right="140" w:firstLine="840"/>
      <w:jc w:val="both"/>
    </w:pPr>
    <w:rPr>
      <w:rFonts w:ascii="Times New Roman" w:eastAsia="SimSun" w:hAnsi="Times New Roman"/>
      <w:sz w:val="24"/>
      <w:szCs w:val="24"/>
      <w:lang w:val="bg-BG" w:eastAsia="zh-CN"/>
    </w:rPr>
  </w:style>
  <w:style w:type="paragraph" w:customStyle="1" w:styleId="Style55">
    <w:name w:val="Style55"/>
    <w:basedOn w:val="a"/>
    <w:uiPriority w:val="99"/>
    <w:rsid w:val="00930896"/>
    <w:pPr>
      <w:widowControl w:val="0"/>
      <w:autoSpaceDE w:val="0"/>
      <w:autoSpaceDN w:val="0"/>
      <w:adjustRightInd w:val="0"/>
    </w:pPr>
    <w:rPr>
      <w:rFonts w:ascii="Arial" w:hAnsi="Arial" w:cs="Arial"/>
    </w:rPr>
  </w:style>
  <w:style w:type="paragraph" w:customStyle="1" w:styleId="Style72">
    <w:name w:val="Style72"/>
    <w:basedOn w:val="a"/>
    <w:uiPriority w:val="99"/>
    <w:rsid w:val="00930896"/>
    <w:pPr>
      <w:widowControl w:val="0"/>
      <w:autoSpaceDE w:val="0"/>
      <w:autoSpaceDN w:val="0"/>
      <w:adjustRightInd w:val="0"/>
    </w:pPr>
    <w:rPr>
      <w:rFonts w:ascii="Arial" w:hAnsi="Arial" w:cs="Arial"/>
    </w:rPr>
  </w:style>
  <w:style w:type="paragraph" w:customStyle="1" w:styleId="Style93">
    <w:name w:val="Style93"/>
    <w:basedOn w:val="a"/>
    <w:uiPriority w:val="99"/>
    <w:rsid w:val="00930896"/>
    <w:pPr>
      <w:widowControl w:val="0"/>
      <w:autoSpaceDE w:val="0"/>
      <w:autoSpaceDN w:val="0"/>
      <w:adjustRightInd w:val="0"/>
    </w:pPr>
    <w:rPr>
      <w:rFonts w:ascii="Arial" w:hAnsi="Arial" w:cs="Arial"/>
    </w:rPr>
  </w:style>
  <w:style w:type="paragraph" w:customStyle="1" w:styleId="Style70">
    <w:name w:val="Style70"/>
    <w:basedOn w:val="a"/>
    <w:uiPriority w:val="99"/>
    <w:rsid w:val="00930896"/>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a"/>
    <w:uiPriority w:val="99"/>
    <w:rsid w:val="00930896"/>
    <w:pPr>
      <w:widowControl w:val="0"/>
      <w:autoSpaceDE w:val="0"/>
      <w:autoSpaceDN w:val="0"/>
      <w:adjustRightInd w:val="0"/>
      <w:spacing w:line="228" w:lineRule="exact"/>
      <w:ind w:firstLine="850"/>
    </w:pPr>
    <w:rPr>
      <w:rFonts w:ascii="Arial" w:hAnsi="Arial" w:cs="Arial"/>
    </w:rPr>
  </w:style>
  <w:style w:type="character" w:customStyle="1" w:styleId="FontStyle22">
    <w:name w:val="Font Style22"/>
    <w:rsid w:val="00930896"/>
    <w:rPr>
      <w:rFonts w:ascii="Arial Unicode MS" w:eastAsia="Arial Unicode MS" w:hAnsi="Arial Unicode MS" w:cs="Arial Unicode MS" w:hint="eastAsia"/>
      <w:b/>
      <w:bCs/>
      <w:sz w:val="18"/>
      <w:szCs w:val="18"/>
    </w:rPr>
  </w:style>
  <w:style w:type="character" w:customStyle="1" w:styleId="FontStyle20">
    <w:name w:val="Font Style20"/>
    <w:rsid w:val="00930896"/>
    <w:rPr>
      <w:rFonts w:ascii="Arial Unicode MS" w:eastAsia="Arial Unicode MS" w:hAnsi="Arial Unicode MS" w:cs="Arial Unicode MS" w:hint="eastAsia"/>
      <w:sz w:val="16"/>
      <w:szCs w:val="16"/>
    </w:rPr>
  </w:style>
  <w:style w:type="character" w:customStyle="1" w:styleId="FontStyle23">
    <w:name w:val="Font Style23"/>
    <w:rsid w:val="00930896"/>
    <w:rPr>
      <w:rFonts w:ascii="Arial Unicode MS" w:eastAsia="Arial Unicode MS" w:hAnsi="Arial Unicode MS" w:cs="Arial Unicode MS" w:hint="eastAsia"/>
      <w:sz w:val="14"/>
      <w:szCs w:val="14"/>
    </w:rPr>
  </w:style>
  <w:style w:type="character" w:customStyle="1" w:styleId="FontStyle210">
    <w:name w:val="Font Style210"/>
    <w:uiPriority w:val="99"/>
    <w:rsid w:val="00930896"/>
    <w:rPr>
      <w:rFonts w:ascii="Arial" w:hAnsi="Arial" w:cs="Arial" w:hint="default"/>
      <w:b/>
      <w:bCs/>
      <w:sz w:val="20"/>
      <w:szCs w:val="20"/>
    </w:rPr>
  </w:style>
  <w:style w:type="character" w:customStyle="1" w:styleId="FontStyle196">
    <w:name w:val="Font Style196"/>
    <w:uiPriority w:val="99"/>
    <w:rsid w:val="00930896"/>
    <w:rPr>
      <w:rFonts w:ascii="Arial" w:hAnsi="Arial" w:cs="Arial" w:hint="default"/>
      <w:b/>
      <w:bCs/>
      <w:sz w:val="16"/>
      <w:szCs w:val="16"/>
    </w:rPr>
  </w:style>
  <w:style w:type="character" w:customStyle="1" w:styleId="FontStyle197">
    <w:name w:val="Font Style197"/>
    <w:uiPriority w:val="99"/>
    <w:rsid w:val="00930896"/>
    <w:rPr>
      <w:rFonts w:ascii="Arial" w:hAnsi="Arial" w:cs="Arial" w:hint="default"/>
      <w:sz w:val="16"/>
      <w:szCs w:val="16"/>
    </w:rPr>
  </w:style>
  <w:style w:type="character" w:customStyle="1" w:styleId="FontStyle198">
    <w:name w:val="Font Style198"/>
    <w:uiPriority w:val="99"/>
    <w:rsid w:val="00930896"/>
    <w:rPr>
      <w:rFonts w:ascii="Arial" w:hAnsi="Arial" w:cs="Arial" w:hint="default"/>
      <w:b/>
      <w:bCs/>
      <w:sz w:val="14"/>
      <w:szCs w:val="14"/>
    </w:rPr>
  </w:style>
  <w:style w:type="character" w:customStyle="1" w:styleId="FontStyle185">
    <w:name w:val="Font Style185"/>
    <w:uiPriority w:val="99"/>
    <w:rsid w:val="00930896"/>
    <w:rPr>
      <w:rFonts w:ascii="Times New Roman" w:hAnsi="Times New Roman" w:cs="Times New Roman" w:hint="default"/>
      <w:sz w:val="22"/>
      <w:szCs w:val="22"/>
    </w:rPr>
  </w:style>
  <w:style w:type="character" w:customStyle="1" w:styleId="FontStyle211">
    <w:name w:val="Font Style211"/>
    <w:uiPriority w:val="99"/>
    <w:rsid w:val="00930896"/>
    <w:rPr>
      <w:rFonts w:ascii="Arial" w:hAnsi="Arial" w:cs="Arial" w:hint="default"/>
      <w:i/>
      <w:iCs/>
      <w:sz w:val="20"/>
      <w:szCs w:val="20"/>
    </w:rPr>
  </w:style>
  <w:style w:type="table" w:customStyle="1" w:styleId="TableGrid5">
    <w:name w:val="Table Grid5"/>
    <w:basedOn w:val="a1"/>
    <w:next w:val="ac"/>
    <w:rsid w:val="00930896"/>
    <w:rPr>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basedOn w:val="a"/>
    <w:uiPriority w:val="34"/>
    <w:qFormat/>
    <w:rsid w:val="00F87042"/>
    <w:pPr>
      <w:ind w:left="720"/>
      <w:contextualSpacing/>
    </w:pPr>
  </w:style>
  <w:style w:type="paragraph" w:styleId="26">
    <w:name w:val="Body Text Indent 2"/>
    <w:basedOn w:val="a"/>
    <w:link w:val="212"/>
    <w:uiPriority w:val="99"/>
    <w:unhideWhenUsed/>
    <w:rsid w:val="00CA041C"/>
    <w:pPr>
      <w:spacing w:after="120" w:line="480" w:lineRule="auto"/>
      <w:ind w:left="283"/>
    </w:pPr>
  </w:style>
  <w:style w:type="character" w:customStyle="1" w:styleId="212">
    <w:name w:val="Основен текст с отстъп 2 Знак1"/>
    <w:basedOn w:val="a0"/>
    <w:link w:val="26"/>
    <w:uiPriority w:val="99"/>
    <w:rsid w:val="00CA041C"/>
  </w:style>
  <w:style w:type="table" w:customStyle="1" w:styleId="240">
    <w:name w:val="Нормална таблица24"/>
    <w:uiPriority w:val="99"/>
    <w:semiHidden/>
    <w:rsid w:val="0002760F"/>
    <w:rPr>
      <w:rFonts w:ascii="Times New Roman" w:eastAsia="Times New Roman" w:hAnsi="Times New Roman"/>
      <w:lang w:val="bg-BG" w:eastAsia="bg-BG"/>
    </w:rPr>
    <w:tblPr>
      <w:tblCellMar>
        <w:top w:w="0" w:type="dxa"/>
        <w:left w:w="108" w:type="dxa"/>
        <w:bottom w:w="0" w:type="dxa"/>
        <w:right w:w="108" w:type="dxa"/>
      </w:tblCellMar>
    </w:tblPr>
  </w:style>
  <w:style w:type="character" w:customStyle="1" w:styleId="36">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5D7CD8"/>
    <w:rPr>
      <w:rFonts w:ascii="Courier New" w:eastAsia="Calibri" w:hAnsi="Courier New" w:cs="Courier New"/>
      <w:lang w:val="en-GB"/>
    </w:rPr>
  </w:style>
  <w:style w:type="numbering" w:customStyle="1" w:styleId="NoList9">
    <w:name w:val="No List9"/>
    <w:next w:val="a2"/>
    <w:uiPriority w:val="99"/>
    <w:semiHidden/>
    <w:unhideWhenUsed/>
    <w:rsid w:val="009569EC"/>
  </w:style>
  <w:style w:type="table" w:customStyle="1" w:styleId="1b">
    <w:name w:val="Мрежа в таблица1"/>
    <w:basedOn w:val="a1"/>
    <w:rsid w:val="00BB6F04"/>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Нормална таблица1"/>
    <w:uiPriority w:val="99"/>
    <w:semiHidden/>
    <w:rsid w:val="00BB6F04"/>
    <w:rPr>
      <w:rFonts w:ascii="Times New Roman" w:eastAsia="Times New Roman" w:hAnsi="Times New Roman"/>
      <w:lang w:val="bg-BG" w:eastAsia="bg-BG"/>
    </w:rPr>
    <w:tblPr>
      <w:tblCellMar>
        <w:top w:w="0" w:type="dxa"/>
        <w:left w:w="108" w:type="dxa"/>
        <w:bottom w:w="0" w:type="dxa"/>
        <w:right w:w="108" w:type="dxa"/>
      </w:tblCellMar>
    </w:tblPr>
  </w:style>
  <w:style w:type="table" w:customStyle="1" w:styleId="106">
    <w:name w:val="Нормална таблица10"/>
    <w:uiPriority w:val="99"/>
    <w:semiHidden/>
    <w:rsid w:val="00BB6F04"/>
    <w:rPr>
      <w:lang w:val="bg-BG" w:eastAsia="bg-BG"/>
    </w:rPr>
    <w:tblPr>
      <w:tblCellMar>
        <w:top w:w="0" w:type="dxa"/>
        <w:left w:w="108" w:type="dxa"/>
        <w:bottom w:w="0" w:type="dxa"/>
        <w:right w:w="108" w:type="dxa"/>
      </w:tblCellMar>
    </w:tblPr>
  </w:style>
  <w:style w:type="table" w:customStyle="1" w:styleId="1d">
    <w:name w:val="Нормална таблица1"/>
    <w:uiPriority w:val="99"/>
    <w:semiHidden/>
    <w:rsid w:val="006D5521"/>
    <w:rPr>
      <w:rFonts w:ascii="Times New Roman" w:eastAsia="Times New Roman" w:hAnsi="Times New Roman"/>
      <w:lang w:val="bg-BG" w:eastAsia="bg-BG"/>
    </w:rPr>
    <w:tblPr>
      <w:tblCellMar>
        <w:top w:w="0" w:type="dxa"/>
        <w:left w:w="108" w:type="dxa"/>
        <w:bottom w:w="0" w:type="dxa"/>
        <w:right w:w="108" w:type="dxa"/>
      </w:tblCellMar>
    </w:tblPr>
  </w:style>
  <w:style w:type="table" w:customStyle="1" w:styleId="1010">
    <w:name w:val="Нормална таблица101"/>
    <w:uiPriority w:val="99"/>
    <w:semiHidden/>
    <w:rsid w:val="006D5521"/>
    <w:rPr>
      <w:lang w:val="bg-BG" w:eastAsia="bg-BG"/>
    </w:rPr>
    <w:tblPr>
      <w:tblCellMar>
        <w:top w:w="0" w:type="dxa"/>
        <w:left w:w="108" w:type="dxa"/>
        <w:bottom w:w="0" w:type="dxa"/>
        <w:right w:w="108" w:type="dxa"/>
      </w:tblCellMar>
    </w:tblPr>
  </w:style>
  <w:style w:type="table" w:customStyle="1" w:styleId="1021">
    <w:name w:val="Нормална таблица102"/>
    <w:uiPriority w:val="99"/>
    <w:semiHidden/>
    <w:rsid w:val="00361210"/>
    <w:rPr>
      <w:lang w:val="bg-BG" w:eastAsia="bg-BG"/>
    </w:rPr>
    <w:tblPr>
      <w:tblCellMar>
        <w:top w:w="0" w:type="dxa"/>
        <w:left w:w="108" w:type="dxa"/>
        <w:bottom w:w="0" w:type="dxa"/>
        <w:right w:w="108" w:type="dxa"/>
      </w:tblCellMar>
    </w:tblPr>
  </w:style>
  <w:style w:type="table" w:customStyle="1" w:styleId="1030">
    <w:name w:val="Нормална таблица103"/>
    <w:uiPriority w:val="99"/>
    <w:semiHidden/>
    <w:rsid w:val="00361210"/>
    <w:rPr>
      <w:lang w:val="bg-BG" w:eastAsia="bg-BG"/>
    </w:rPr>
    <w:tblPr>
      <w:tblCellMar>
        <w:top w:w="0" w:type="dxa"/>
        <w:left w:w="108" w:type="dxa"/>
        <w:bottom w:w="0" w:type="dxa"/>
        <w:right w:w="108" w:type="dxa"/>
      </w:tblCellMar>
    </w:tblPr>
  </w:style>
  <w:style w:type="paragraph" w:customStyle="1" w:styleId="37">
    <w:name w:val="Основен текст (3)"/>
    <w:basedOn w:val="a"/>
    <w:uiPriority w:val="99"/>
    <w:rsid w:val="00143A32"/>
    <w:pPr>
      <w:widowControl w:val="0"/>
      <w:shd w:val="clear" w:color="auto" w:fill="FFFFFF"/>
      <w:spacing w:line="276" w:lineRule="exact"/>
    </w:pPr>
    <w:rPr>
      <w:color w:val="000000"/>
      <w:sz w:val="26"/>
      <w:szCs w:val="26"/>
      <w:lang w:bidi="bg-BG"/>
    </w:rPr>
  </w:style>
  <w:style w:type="character" w:customStyle="1" w:styleId="38">
    <w:name w:val="Основен текст (3) + Курсив"/>
    <w:rsid w:val="00143A32"/>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uiPriority w:val="99"/>
    <w:rsid w:val="00A44469"/>
    <w:pPr>
      <w:autoSpaceDE w:val="0"/>
      <w:autoSpaceDN w:val="0"/>
      <w:adjustRightInd w:val="0"/>
    </w:pPr>
    <w:rPr>
      <w:rFonts w:ascii="Tahoma" w:hAnsi="Tahoma" w:cs="Tahoma"/>
      <w:color w:val="000000"/>
      <w:sz w:val="24"/>
      <w:szCs w:val="24"/>
      <w:lang w:val="bg-BG"/>
    </w:rPr>
  </w:style>
  <w:style w:type="character" w:customStyle="1" w:styleId="googqs-tidbit">
    <w:name w:val="goog_qs-tidbit"/>
    <w:basedOn w:val="a0"/>
    <w:uiPriority w:val="99"/>
    <w:rsid w:val="00AC1063"/>
  </w:style>
  <w:style w:type="character" w:customStyle="1" w:styleId="ft">
    <w:name w:val="ft"/>
    <w:basedOn w:val="a0"/>
    <w:uiPriority w:val="99"/>
    <w:rsid w:val="00AC1063"/>
  </w:style>
  <w:style w:type="table" w:customStyle="1" w:styleId="27">
    <w:name w:val="Нормална таблица2"/>
    <w:uiPriority w:val="99"/>
    <w:semiHidden/>
    <w:rsid w:val="009B3D87"/>
    <w:rPr>
      <w:rFonts w:ascii="Times New Roman" w:eastAsia="Times New Roman" w:hAnsi="Times New Roman"/>
      <w:lang w:val="bg-BG" w:eastAsia="bg-BG"/>
    </w:rPr>
    <w:tblPr>
      <w:tblCellMar>
        <w:top w:w="0" w:type="dxa"/>
        <w:left w:w="108" w:type="dxa"/>
        <w:bottom w:w="0" w:type="dxa"/>
        <w:right w:w="108" w:type="dxa"/>
      </w:tblCellMar>
    </w:tblPr>
  </w:style>
  <w:style w:type="table" w:customStyle="1" w:styleId="39">
    <w:name w:val="Нормална таблица3"/>
    <w:uiPriority w:val="99"/>
    <w:semiHidden/>
    <w:rsid w:val="007A6E22"/>
    <w:rPr>
      <w:rFonts w:ascii="Times New Roman" w:eastAsia="Times New Roman" w:hAnsi="Times New Roman"/>
      <w:lang w:val="bg-BG" w:eastAsia="bg-BG"/>
    </w:rPr>
    <w:tblPr>
      <w:tblCellMar>
        <w:top w:w="0" w:type="dxa"/>
        <w:left w:w="108" w:type="dxa"/>
        <w:bottom w:w="0" w:type="dxa"/>
        <w:right w:w="108" w:type="dxa"/>
      </w:tblCellMar>
    </w:tblPr>
  </w:style>
  <w:style w:type="numbering" w:customStyle="1" w:styleId="NoList10">
    <w:name w:val="No List10"/>
    <w:next w:val="a2"/>
    <w:semiHidden/>
    <w:rsid w:val="002A7169"/>
  </w:style>
  <w:style w:type="table" w:customStyle="1" w:styleId="TableGrid6">
    <w:name w:val="Table Grid6"/>
    <w:basedOn w:val="a1"/>
    <w:next w:val="ac"/>
    <w:rsid w:val="002A7169"/>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0"/>
    <w:rsid w:val="002A7169"/>
  </w:style>
  <w:style w:type="paragraph" w:customStyle="1" w:styleId="CharChar1CharCharCharChar1">
    <w:name w:val="Char Char1 Char Char Char Char1"/>
    <w:basedOn w:val="a"/>
    <w:uiPriority w:val="99"/>
    <w:rsid w:val="002A7169"/>
    <w:pPr>
      <w:tabs>
        <w:tab w:val="left" w:pos="709"/>
      </w:tabs>
    </w:pPr>
    <w:rPr>
      <w:rFonts w:ascii="Tahoma" w:hAnsi="Tahoma"/>
      <w:lang w:val="pl-PL" w:eastAsia="pl-PL"/>
    </w:rPr>
  </w:style>
  <w:style w:type="paragraph" w:customStyle="1" w:styleId="CharChar1CharCharChar11">
    <w:name w:val="Char Char1 Char Char Char11"/>
    <w:basedOn w:val="a"/>
    <w:uiPriority w:val="99"/>
    <w:rsid w:val="002A7169"/>
    <w:pPr>
      <w:tabs>
        <w:tab w:val="left" w:pos="709"/>
      </w:tabs>
    </w:pPr>
    <w:rPr>
      <w:rFonts w:ascii="Tahoma" w:hAnsi="Tahoma"/>
      <w:lang w:val="pl-PL" w:eastAsia="pl-PL"/>
    </w:rPr>
  </w:style>
  <w:style w:type="paragraph" w:customStyle="1" w:styleId="CharChar1CharCharCharCharCharCharChar">
    <w:name w:val="Char Char1 Char Char Char Char Char Char Char"/>
    <w:basedOn w:val="a"/>
    <w:uiPriority w:val="99"/>
    <w:rsid w:val="002A7169"/>
    <w:pPr>
      <w:tabs>
        <w:tab w:val="left" w:pos="709"/>
      </w:tabs>
    </w:pPr>
    <w:rPr>
      <w:rFonts w:ascii="Tahoma" w:hAnsi="Tahoma"/>
      <w:lang w:val="pl-PL" w:eastAsia="pl-PL"/>
    </w:rPr>
  </w:style>
  <w:style w:type="character" w:customStyle="1" w:styleId="FontStyle90">
    <w:name w:val="Font Style90"/>
    <w:rsid w:val="002A7169"/>
    <w:rPr>
      <w:rFonts w:ascii="Arial" w:hAnsi="Arial" w:cs="Arial"/>
      <w:sz w:val="18"/>
      <w:szCs w:val="18"/>
    </w:rPr>
  </w:style>
  <w:style w:type="character" w:customStyle="1" w:styleId="28">
    <w:name w:val="Основен текст (2) + Удебелен"/>
    <w:rsid w:val="00F17AB8"/>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a"/>
    <w:rsid w:val="00A10EF0"/>
    <w:pPr>
      <w:spacing w:before="100" w:beforeAutospacing="1" w:after="100" w:afterAutospacing="1"/>
    </w:pPr>
    <w:rPr>
      <w:color w:val="888888"/>
      <w:sz w:val="18"/>
      <w:szCs w:val="18"/>
    </w:rPr>
  </w:style>
  <w:style w:type="paragraph" w:customStyle="1" w:styleId="errmsg">
    <w:name w:val="errmsg"/>
    <w:basedOn w:val="a"/>
    <w:rsid w:val="00A10EF0"/>
    <w:pPr>
      <w:spacing w:before="100" w:beforeAutospacing="1" w:after="100" w:afterAutospacing="1"/>
    </w:pPr>
    <w:rPr>
      <w:color w:val="FF0000"/>
      <w:sz w:val="18"/>
      <w:szCs w:val="18"/>
    </w:rPr>
  </w:style>
  <w:style w:type="paragraph" w:customStyle="1" w:styleId="Footer2">
    <w:name w:val="Footer2"/>
    <w:basedOn w:val="a"/>
    <w:rsid w:val="00206292"/>
    <w:pPr>
      <w:spacing w:before="100" w:beforeAutospacing="1" w:after="100" w:afterAutospacing="1"/>
    </w:pPr>
    <w:rPr>
      <w:color w:val="888888"/>
      <w:sz w:val="18"/>
      <w:szCs w:val="18"/>
    </w:rPr>
  </w:style>
  <w:style w:type="paragraph" w:customStyle="1" w:styleId="msonormal0">
    <w:name w:val="msonormal"/>
    <w:basedOn w:val="a"/>
    <w:rsid w:val="00AF106E"/>
    <w:pPr>
      <w:spacing w:before="100" w:beforeAutospacing="1" w:after="100" w:afterAutospacing="1"/>
    </w:pPr>
  </w:style>
  <w:style w:type="paragraph" w:customStyle="1" w:styleId="113">
    <w:name w:val="Заглавие 11"/>
    <w:basedOn w:val="a"/>
    <w:link w:val="1e"/>
    <w:rsid w:val="00AF106E"/>
    <w:rPr>
      <w:rFonts w:ascii="Calibri" w:eastAsia="Calibri" w:hAnsi="Calibri"/>
    </w:rPr>
  </w:style>
  <w:style w:type="character" w:customStyle="1" w:styleId="1e">
    <w:name w:val="Заглавие 1 Знак"/>
    <w:basedOn w:val="a0"/>
    <w:link w:val="113"/>
    <w:uiPriority w:val="9"/>
    <w:locked/>
    <w:rsid w:val="00AF106E"/>
  </w:style>
  <w:style w:type="paragraph" w:customStyle="1" w:styleId="213">
    <w:name w:val="Заглавие 21"/>
    <w:basedOn w:val="a"/>
    <w:link w:val="29"/>
    <w:rsid w:val="00AF106E"/>
    <w:rPr>
      <w:rFonts w:ascii="Calibri" w:eastAsia="Calibri" w:hAnsi="Calibri"/>
    </w:rPr>
  </w:style>
  <w:style w:type="character" w:customStyle="1" w:styleId="29">
    <w:name w:val="Заглавие 2 Знак"/>
    <w:basedOn w:val="a0"/>
    <w:link w:val="213"/>
    <w:uiPriority w:val="9"/>
    <w:locked/>
    <w:rsid w:val="00AF106E"/>
  </w:style>
  <w:style w:type="paragraph" w:customStyle="1" w:styleId="311">
    <w:name w:val="Заглавие 31"/>
    <w:basedOn w:val="a"/>
    <w:link w:val="3a"/>
    <w:rsid w:val="00AF106E"/>
    <w:rPr>
      <w:rFonts w:ascii="Calibri" w:eastAsia="Calibri" w:hAnsi="Calibri"/>
    </w:rPr>
  </w:style>
  <w:style w:type="character" w:customStyle="1" w:styleId="3a">
    <w:name w:val="Заглавие 3 Знак"/>
    <w:basedOn w:val="a0"/>
    <w:link w:val="311"/>
    <w:uiPriority w:val="9"/>
    <w:locked/>
    <w:rsid w:val="00AF106E"/>
  </w:style>
  <w:style w:type="table" w:customStyle="1" w:styleId="46">
    <w:name w:val="Нормална таблица4"/>
    <w:uiPriority w:val="99"/>
    <w:semiHidden/>
    <w:rsid w:val="002B27E9"/>
    <w:pPr>
      <w:spacing w:after="160" w:line="256" w:lineRule="auto"/>
    </w:pPr>
    <w:rPr>
      <w:sz w:val="22"/>
      <w:szCs w:val="22"/>
      <w:lang w:val="bg-BG"/>
    </w:rPr>
    <w:tblPr>
      <w:tblCellMar>
        <w:top w:w="0" w:type="dxa"/>
        <w:left w:w="108" w:type="dxa"/>
        <w:bottom w:w="0" w:type="dxa"/>
        <w:right w:w="108" w:type="dxa"/>
      </w:tblCellMar>
    </w:tblPr>
  </w:style>
  <w:style w:type="table" w:customStyle="1" w:styleId="55">
    <w:name w:val="Нормална таблица5"/>
    <w:uiPriority w:val="99"/>
    <w:semiHidden/>
    <w:rsid w:val="00144D3F"/>
    <w:pPr>
      <w:spacing w:after="160" w:line="256" w:lineRule="auto"/>
    </w:pPr>
    <w:rPr>
      <w:sz w:val="22"/>
      <w:szCs w:val="22"/>
      <w:lang w:val="bg-BG"/>
    </w:rPr>
    <w:tblPr>
      <w:tblCellMar>
        <w:top w:w="0" w:type="dxa"/>
        <w:left w:w="108" w:type="dxa"/>
        <w:bottom w:w="0" w:type="dxa"/>
        <w:right w:w="108" w:type="dxa"/>
      </w:tblCellMar>
    </w:tblPr>
  </w:style>
  <w:style w:type="paragraph" w:customStyle="1" w:styleId="1f">
    <w:name w:val="Нормален1"/>
    <w:basedOn w:val="a"/>
    <w:rsid w:val="0079673D"/>
  </w:style>
  <w:style w:type="paragraph" w:customStyle="1" w:styleId="114">
    <w:name w:val="Заглавие 11"/>
    <w:basedOn w:val="a"/>
    <w:qFormat/>
    <w:rsid w:val="0079673D"/>
    <w:pPr>
      <w:spacing w:line="254" w:lineRule="auto"/>
    </w:pPr>
    <w:rPr>
      <w:rFonts w:ascii="Calibri Light" w:hAnsi="Calibri Light"/>
      <w:color w:val="2E74B5"/>
      <w:sz w:val="32"/>
      <w:szCs w:val="32"/>
    </w:rPr>
  </w:style>
  <w:style w:type="paragraph" w:customStyle="1" w:styleId="214">
    <w:name w:val="Заглавие 21"/>
    <w:basedOn w:val="a"/>
    <w:qFormat/>
    <w:rsid w:val="0079673D"/>
    <w:pPr>
      <w:spacing w:line="254" w:lineRule="auto"/>
    </w:pPr>
    <w:rPr>
      <w:rFonts w:ascii="Calibri Light" w:hAnsi="Calibri Light"/>
      <w:color w:val="2E74B5"/>
      <w:sz w:val="26"/>
      <w:szCs w:val="26"/>
    </w:rPr>
  </w:style>
  <w:style w:type="paragraph" w:customStyle="1" w:styleId="312">
    <w:name w:val="Заглавие 31"/>
    <w:basedOn w:val="a"/>
    <w:qFormat/>
    <w:rsid w:val="0079673D"/>
    <w:pPr>
      <w:spacing w:line="254" w:lineRule="auto"/>
    </w:pPr>
    <w:rPr>
      <w:rFonts w:ascii="Calibri Light" w:hAnsi="Calibri Light"/>
      <w:color w:val="1F4D78"/>
    </w:rPr>
  </w:style>
  <w:style w:type="paragraph" w:customStyle="1" w:styleId="411">
    <w:name w:val="Заглавие 41"/>
    <w:basedOn w:val="a"/>
    <w:link w:val="47"/>
    <w:rsid w:val="0079673D"/>
  </w:style>
  <w:style w:type="character" w:customStyle="1" w:styleId="47">
    <w:name w:val="Заглавие 4 Знак"/>
    <w:link w:val="411"/>
    <w:locked/>
    <w:rsid w:val="0079673D"/>
    <w:rPr>
      <w:rFonts w:ascii="Times New Roman" w:eastAsia="Times New Roman" w:hAnsi="Times New Roman" w:cs="Times New Roman"/>
      <w:sz w:val="24"/>
      <w:szCs w:val="24"/>
      <w:lang w:eastAsia="bg-BG"/>
    </w:rPr>
  </w:style>
  <w:style w:type="paragraph" w:customStyle="1" w:styleId="510">
    <w:name w:val="Заглавие 51"/>
    <w:basedOn w:val="a"/>
    <w:link w:val="56"/>
    <w:rsid w:val="0079673D"/>
  </w:style>
  <w:style w:type="character" w:customStyle="1" w:styleId="56">
    <w:name w:val="Заглавие 5 Знак"/>
    <w:link w:val="510"/>
    <w:uiPriority w:val="9"/>
    <w:locked/>
    <w:rsid w:val="0079673D"/>
    <w:rPr>
      <w:rFonts w:ascii="Times New Roman" w:eastAsia="Times New Roman" w:hAnsi="Times New Roman" w:cs="Times New Roman"/>
      <w:sz w:val="24"/>
      <w:szCs w:val="24"/>
      <w:lang w:eastAsia="bg-BG"/>
    </w:rPr>
  </w:style>
  <w:style w:type="paragraph" w:customStyle="1" w:styleId="611">
    <w:name w:val="Заглавие 61"/>
    <w:basedOn w:val="a"/>
    <w:link w:val="67"/>
    <w:rsid w:val="0079673D"/>
  </w:style>
  <w:style w:type="character" w:customStyle="1" w:styleId="67">
    <w:name w:val="Заглавие 6 Знак"/>
    <w:link w:val="611"/>
    <w:uiPriority w:val="9"/>
    <w:locked/>
    <w:rsid w:val="0079673D"/>
    <w:rPr>
      <w:rFonts w:ascii="Times New Roman" w:eastAsia="Times New Roman" w:hAnsi="Times New Roman" w:cs="Times New Roman"/>
      <w:sz w:val="24"/>
      <w:szCs w:val="24"/>
      <w:lang w:eastAsia="bg-BG"/>
    </w:rPr>
  </w:style>
  <w:style w:type="paragraph" w:customStyle="1" w:styleId="710">
    <w:name w:val="Заглавие 71"/>
    <w:basedOn w:val="a"/>
    <w:link w:val="70"/>
    <w:rsid w:val="0079673D"/>
  </w:style>
  <w:style w:type="character" w:customStyle="1" w:styleId="70">
    <w:name w:val="Заглавие 7 Знак"/>
    <w:link w:val="710"/>
    <w:uiPriority w:val="9"/>
    <w:locked/>
    <w:rsid w:val="0079673D"/>
    <w:rPr>
      <w:rFonts w:ascii="Times New Roman" w:eastAsia="Times New Roman" w:hAnsi="Times New Roman" w:cs="Times New Roman"/>
      <w:sz w:val="24"/>
      <w:szCs w:val="24"/>
      <w:lang w:eastAsia="bg-BG"/>
    </w:rPr>
  </w:style>
  <w:style w:type="paragraph" w:customStyle="1" w:styleId="810">
    <w:name w:val="Заглавие 81"/>
    <w:basedOn w:val="a"/>
    <w:link w:val="83"/>
    <w:rsid w:val="0079673D"/>
  </w:style>
  <w:style w:type="character" w:customStyle="1" w:styleId="83">
    <w:name w:val="Заглавие 8 Знак"/>
    <w:link w:val="810"/>
    <w:uiPriority w:val="9"/>
    <w:locked/>
    <w:rsid w:val="0079673D"/>
    <w:rPr>
      <w:rFonts w:ascii="Times New Roman" w:eastAsia="Times New Roman" w:hAnsi="Times New Roman" w:cs="Times New Roman"/>
      <w:sz w:val="24"/>
      <w:szCs w:val="24"/>
      <w:lang w:eastAsia="bg-BG"/>
    </w:rPr>
  </w:style>
  <w:style w:type="paragraph" w:customStyle="1" w:styleId="910">
    <w:name w:val="Заглавие 91"/>
    <w:basedOn w:val="a"/>
    <w:link w:val="92"/>
    <w:rsid w:val="0079673D"/>
  </w:style>
  <w:style w:type="character" w:customStyle="1" w:styleId="92">
    <w:name w:val="Заглавие 9 Знак"/>
    <w:link w:val="910"/>
    <w:uiPriority w:val="9"/>
    <w:locked/>
    <w:rsid w:val="0079673D"/>
    <w:rPr>
      <w:rFonts w:ascii="Times New Roman" w:eastAsia="Times New Roman" w:hAnsi="Times New Roman" w:cs="Times New Roman"/>
      <w:sz w:val="24"/>
      <w:szCs w:val="24"/>
      <w:lang w:eastAsia="bg-BG"/>
    </w:rPr>
  </w:style>
  <w:style w:type="paragraph" w:customStyle="1" w:styleId="1f0">
    <w:name w:val="Горен колонтитул1"/>
    <w:basedOn w:val="a"/>
    <w:link w:val="afe"/>
    <w:rsid w:val="0079673D"/>
  </w:style>
  <w:style w:type="character" w:customStyle="1" w:styleId="afe">
    <w:name w:val="Горен колонтитул Знак"/>
    <w:link w:val="1f0"/>
    <w:uiPriority w:val="99"/>
    <w:locked/>
    <w:rsid w:val="0079673D"/>
    <w:rPr>
      <w:rFonts w:ascii="Times New Roman" w:eastAsia="Times New Roman" w:hAnsi="Times New Roman" w:cs="Times New Roman"/>
      <w:sz w:val="24"/>
      <w:szCs w:val="24"/>
      <w:lang w:eastAsia="bg-BG"/>
    </w:rPr>
  </w:style>
  <w:style w:type="paragraph" w:customStyle="1" w:styleId="1f1">
    <w:name w:val="Долен колонтитул1"/>
    <w:basedOn w:val="a"/>
    <w:link w:val="aff"/>
    <w:rsid w:val="0079673D"/>
  </w:style>
  <w:style w:type="character" w:customStyle="1" w:styleId="aff">
    <w:name w:val="Долен колонтитул Знак"/>
    <w:link w:val="1f1"/>
    <w:uiPriority w:val="99"/>
    <w:locked/>
    <w:rsid w:val="0079673D"/>
    <w:rPr>
      <w:rFonts w:ascii="Times New Roman" w:eastAsia="Times New Roman" w:hAnsi="Times New Roman" w:cs="Times New Roman"/>
      <w:sz w:val="24"/>
      <w:szCs w:val="24"/>
      <w:lang w:eastAsia="bg-BG"/>
    </w:rPr>
  </w:style>
  <w:style w:type="character" w:customStyle="1" w:styleId="aff0">
    <w:name w:val="Основен текст Знак"/>
    <w:locked/>
    <w:rsid w:val="0079673D"/>
    <w:rPr>
      <w:rFonts w:ascii="Times New Roman" w:eastAsia="Times New Roman" w:hAnsi="Times New Roman" w:cs="Times New Roman"/>
      <w:sz w:val="24"/>
      <w:szCs w:val="24"/>
      <w:lang w:eastAsia="bg-BG"/>
    </w:rPr>
  </w:style>
  <w:style w:type="paragraph" w:customStyle="1" w:styleId="1f2">
    <w:name w:val="Основен текст с отстъп1"/>
    <w:basedOn w:val="a"/>
    <w:link w:val="aff1"/>
    <w:rsid w:val="0079673D"/>
  </w:style>
  <w:style w:type="character" w:customStyle="1" w:styleId="aff1">
    <w:name w:val="Основен текст с отстъп Знак"/>
    <w:link w:val="1f2"/>
    <w:locked/>
    <w:rsid w:val="0079673D"/>
    <w:rPr>
      <w:rFonts w:ascii="Times New Roman" w:eastAsia="Times New Roman" w:hAnsi="Times New Roman" w:cs="Times New Roman"/>
      <w:sz w:val="24"/>
      <w:szCs w:val="24"/>
      <w:lang w:eastAsia="bg-BG"/>
    </w:rPr>
  </w:style>
  <w:style w:type="paragraph" w:customStyle="1" w:styleId="1f3">
    <w:name w:val="Подзаглавие1"/>
    <w:basedOn w:val="a"/>
    <w:link w:val="aff2"/>
    <w:rsid w:val="0079673D"/>
  </w:style>
  <w:style w:type="character" w:customStyle="1" w:styleId="aff2">
    <w:name w:val="Подзаглавие Знак"/>
    <w:link w:val="1f3"/>
    <w:uiPriority w:val="11"/>
    <w:locked/>
    <w:rsid w:val="0079673D"/>
    <w:rPr>
      <w:rFonts w:ascii="Times New Roman" w:eastAsia="Times New Roman" w:hAnsi="Times New Roman" w:cs="Times New Roman"/>
      <w:sz w:val="24"/>
      <w:szCs w:val="24"/>
      <w:lang w:eastAsia="bg-BG"/>
    </w:rPr>
  </w:style>
  <w:style w:type="paragraph" w:customStyle="1" w:styleId="313">
    <w:name w:val="Основен текст 31"/>
    <w:basedOn w:val="a"/>
    <w:link w:val="3b"/>
    <w:rsid w:val="0079673D"/>
  </w:style>
  <w:style w:type="character" w:customStyle="1" w:styleId="3b">
    <w:name w:val="Основен текст 3 Знак"/>
    <w:link w:val="313"/>
    <w:locked/>
    <w:rsid w:val="0079673D"/>
    <w:rPr>
      <w:rFonts w:ascii="Times New Roman" w:eastAsia="Times New Roman" w:hAnsi="Times New Roman" w:cs="Times New Roman"/>
      <w:sz w:val="24"/>
      <w:szCs w:val="24"/>
      <w:lang w:eastAsia="bg-BG"/>
    </w:rPr>
  </w:style>
  <w:style w:type="character" w:customStyle="1" w:styleId="115">
    <w:name w:val="Заглавие 1 Знак1"/>
    <w:uiPriority w:val="9"/>
    <w:locked/>
    <w:rsid w:val="0079673D"/>
    <w:rPr>
      <w:rFonts w:ascii="Times New Roman" w:eastAsia="Times New Roman" w:hAnsi="Times New Roman" w:cs="Times New Roman"/>
      <w:sz w:val="24"/>
      <w:szCs w:val="24"/>
      <w:lang w:eastAsia="bg-BG"/>
    </w:rPr>
  </w:style>
  <w:style w:type="character" w:customStyle="1" w:styleId="215">
    <w:name w:val="Заглавие 2 Знак1"/>
    <w:locked/>
    <w:rsid w:val="0079673D"/>
    <w:rPr>
      <w:rFonts w:ascii="Times New Roman" w:eastAsia="Times New Roman" w:hAnsi="Times New Roman" w:cs="Times New Roman"/>
      <w:sz w:val="24"/>
      <w:szCs w:val="24"/>
      <w:lang w:eastAsia="bg-BG"/>
    </w:rPr>
  </w:style>
  <w:style w:type="character" w:customStyle="1" w:styleId="314">
    <w:name w:val="Заглавие 3 Знак1"/>
    <w:locked/>
    <w:rsid w:val="0079673D"/>
    <w:rPr>
      <w:rFonts w:ascii="Times New Roman" w:eastAsia="Times New Roman" w:hAnsi="Times New Roman" w:cs="Times New Roman"/>
      <w:sz w:val="24"/>
      <w:szCs w:val="24"/>
      <w:lang w:eastAsia="bg-BG"/>
    </w:rPr>
  </w:style>
  <w:style w:type="paragraph" w:customStyle="1" w:styleId="1f4">
    <w:name w:val="Заглавие1"/>
    <w:basedOn w:val="a"/>
    <w:link w:val="aff3"/>
    <w:rsid w:val="0079673D"/>
  </w:style>
  <w:style w:type="character" w:customStyle="1" w:styleId="aff3">
    <w:name w:val="Заглавие Знак"/>
    <w:link w:val="1f4"/>
    <w:locked/>
    <w:rsid w:val="0079673D"/>
    <w:rPr>
      <w:rFonts w:ascii="Times New Roman" w:eastAsia="Times New Roman" w:hAnsi="Times New Roman" w:cs="Times New Roman"/>
      <w:sz w:val="24"/>
      <w:szCs w:val="24"/>
      <w:lang w:eastAsia="bg-BG"/>
    </w:rPr>
  </w:style>
  <w:style w:type="paragraph" w:customStyle="1" w:styleId="1f5">
    <w:name w:val="План на документа1"/>
    <w:basedOn w:val="a"/>
    <w:link w:val="aff4"/>
    <w:rsid w:val="0079673D"/>
  </w:style>
  <w:style w:type="character" w:customStyle="1" w:styleId="aff4">
    <w:name w:val="План на документа Знак"/>
    <w:link w:val="1f5"/>
    <w:locked/>
    <w:rsid w:val="0079673D"/>
    <w:rPr>
      <w:rFonts w:ascii="Times New Roman" w:eastAsia="Times New Roman" w:hAnsi="Times New Roman" w:cs="Times New Roman"/>
      <w:sz w:val="24"/>
      <w:szCs w:val="24"/>
      <w:lang w:eastAsia="bg-BG"/>
    </w:rPr>
  </w:style>
  <w:style w:type="paragraph" w:customStyle="1" w:styleId="1f6">
    <w:name w:val="Изнесен текст1"/>
    <w:basedOn w:val="a"/>
    <w:link w:val="aff5"/>
    <w:rsid w:val="0079673D"/>
  </w:style>
  <w:style w:type="character" w:customStyle="1" w:styleId="aff5">
    <w:name w:val="Изнесен текст Знак"/>
    <w:link w:val="1f6"/>
    <w:uiPriority w:val="99"/>
    <w:locked/>
    <w:rsid w:val="0079673D"/>
    <w:rPr>
      <w:rFonts w:ascii="Times New Roman" w:eastAsia="Times New Roman" w:hAnsi="Times New Roman" w:cs="Times New Roman"/>
      <w:sz w:val="24"/>
      <w:szCs w:val="24"/>
      <w:lang w:eastAsia="bg-BG"/>
    </w:rPr>
  </w:style>
  <w:style w:type="character" w:customStyle="1" w:styleId="3c">
    <w:name w:val="Основен текст3"/>
    <w:uiPriority w:val="99"/>
    <w:rsid w:val="0079673D"/>
    <w:rPr>
      <w:rFonts w:ascii="Times New Roman" w:hAnsi="Times New Roman" w:cs="Times New Roman" w:hint="default"/>
      <w:spacing w:val="5"/>
      <w:sz w:val="24"/>
      <w:szCs w:val="24"/>
      <w:u w:val="single"/>
    </w:rPr>
  </w:style>
  <w:style w:type="paragraph" w:customStyle="1" w:styleId="1f7">
    <w:name w:val="Текст на бележка в края1"/>
    <w:basedOn w:val="a"/>
    <w:link w:val="aff6"/>
    <w:rsid w:val="0079673D"/>
  </w:style>
  <w:style w:type="character" w:customStyle="1" w:styleId="aff6">
    <w:name w:val="Текст на бележка в края Знак"/>
    <w:link w:val="1f7"/>
    <w:locked/>
    <w:rsid w:val="0079673D"/>
    <w:rPr>
      <w:rFonts w:ascii="Times New Roman" w:eastAsia="Times New Roman" w:hAnsi="Times New Roman" w:cs="Times New Roman"/>
      <w:sz w:val="24"/>
      <w:szCs w:val="24"/>
      <w:lang w:eastAsia="bg-BG"/>
    </w:rPr>
  </w:style>
  <w:style w:type="paragraph" w:customStyle="1" w:styleId="216">
    <w:name w:val="Основен текст 21"/>
    <w:basedOn w:val="a"/>
    <w:link w:val="2a"/>
    <w:rsid w:val="0079673D"/>
  </w:style>
  <w:style w:type="character" w:customStyle="1" w:styleId="2a">
    <w:name w:val="Основен текст 2 Знак"/>
    <w:link w:val="216"/>
    <w:locked/>
    <w:rsid w:val="0079673D"/>
    <w:rPr>
      <w:rFonts w:ascii="Times New Roman" w:eastAsia="Times New Roman" w:hAnsi="Times New Roman" w:cs="Times New Roman"/>
      <w:sz w:val="24"/>
      <w:szCs w:val="24"/>
      <w:lang w:eastAsia="bg-BG"/>
    </w:rPr>
  </w:style>
  <w:style w:type="paragraph" w:customStyle="1" w:styleId="217">
    <w:name w:val="Основен текст с отстъп 21"/>
    <w:basedOn w:val="a"/>
    <w:link w:val="2b"/>
    <w:rsid w:val="0079673D"/>
  </w:style>
  <w:style w:type="character" w:customStyle="1" w:styleId="2b">
    <w:name w:val="Основен текст с отстъп 2 Знак"/>
    <w:link w:val="217"/>
    <w:uiPriority w:val="99"/>
    <w:locked/>
    <w:rsid w:val="0079673D"/>
    <w:rPr>
      <w:rFonts w:ascii="Times New Roman" w:eastAsia="Times New Roman" w:hAnsi="Times New Roman" w:cs="Times New Roman"/>
      <w:sz w:val="24"/>
      <w:szCs w:val="24"/>
      <w:lang w:eastAsia="bg-BG"/>
    </w:rPr>
  </w:style>
  <w:style w:type="table" w:customStyle="1" w:styleId="1f8">
    <w:name w:val="Мрежа в таблица1"/>
    <w:basedOn w:val="a1"/>
    <w:uiPriority w:val="59"/>
    <w:rsid w:val="007967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27A77"/>
  </w:style>
  <w:style w:type="paragraph" w:customStyle="1" w:styleId="Footer3">
    <w:name w:val="Footer3"/>
    <w:basedOn w:val="a"/>
    <w:uiPriority w:val="99"/>
    <w:rsid w:val="00427A77"/>
    <w:pPr>
      <w:spacing w:before="100" w:beforeAutospacing="1" w:after="100" w:afterAutospacing="1"/>
    </w:pPr>
    <w:rPr>
      <w:color w:val="888888"/>
      <w:sz w:val="18"/>
      <w:szCs w:val="18"/>
    </w:rPr>
  </w:style>
  <w:style w:type="table" w:customStyle="1" w:styleId="68">
    <w:name w:val="Нормална таблица6"/>
    <w:uiPriority w:val="99"/>
    <w:semiHidden/>
    <w:rsid w:val="00427A77"/>
    <w:pPr>
      <w:spacing w:after="160" w:line="256" w:lineRule="auto"/>
    </w:pPr>
    <w:rPr>
      <w:sz w:val="22"/>
      <w:szCs w:val="22"/>
      <w:lang w:val="bg-BG"/>
    </w:rPr>
    <w:tblPr>
      <w:tblCellMar>
        <w:top w:w="0" w:type="dxa"/>
        <w:left w:w="108" w:type="dxa"/>
        <w:bottom w:w="0" w:type="dxa"/>
        <w:right w:w="108" w:type="dxa"/>
      </w:tblCellMar>
    </w:tblPr>
  </w:style>
  <w:style w:type="table" w:customStyle="1" w:styleId="72">
    <w:name w:val="Нормална таблица7"/>
    <w:uiPriority w:val="99"/>
    <w:semiHidden/>
    <w:rsid w:val="003A31D5"/>
    <w:pPr>
      <w:spacing w:after="160" w:line="256" w:lineRule="auto"/>
    </w:pPr>
    <w:rPr>
      <w:sz w:val="22"/>
      <w:szCs w:val="22"/>
      <w:lang w:val="bg-BG"/>
    </w:rPr>
    <w:tblPr>
      <w:tblCellMar>
        <w:top w:w="0" w:type="dxa"/>
        <w:left w:w="108" w:type="dxa"/>
        <w:bottom w:w="0" w:type="dxa"/>
        <w:right w:w="108" w:type="dxa"/>
      </w:tblCellMar>
    </w:tblPr>
  </w:style>
  <w:style w:type="table" w:customStyle="1" w:styleId="84">
    <w:name w:val="Нормална таблица8"/>
    <w:uiPriority w:val="99"/>
    <w:semiHidden/>
    <w:rsid w:val="002B681D"/>
    <w:pPr>
      <w:spacing w:after="160" w:line="256" w:lineRule="auto"/>
    </w:pPr>
    <w:rPr>
      <w:sz w:val="22"/>
      <w:szCs w:val="22"/>
      <w:lang w:val="bg-BG"/>
    </w:rPr>
    <w:tblPr>
      <w:tblCellMar>
        <w:top w:w="0" w:type="dxa"/>
        <w:left w:w="108" w:type="dxa"/>
        <w:bottom w:w="0" w:type="dxa"/>
        <w:right w:w="108" w:type="dxa"/>
      </w:tblCellMar>
    </w:tblPr>
  </w:style>
  <w:style w:type="table" w:customStyle="1" w:styleId="93">
    <w:name w:val="Нормална таблица9"/>
    <w:uiPriority w:val="99"/>
    <w:semiHidden/>
    <w:rsid w:val="00A7525D"/>
    <w:pPr>
      <w:spacing w:after="160" w:line="256" w:lineRule="auto"/>
    </w:pPr>
    <w:rPr>
      <w:sz w:val="22"/>
      <w:szCs w:val="22"/>
      <w:lang w:val="bg-BG"/>
    </w:rPr>
    <w:tblPr>
      <w:tblCellMar>
        <w:top w:w="0" w:type="dxa"/>
        <w:left w:w="108" w:type="dxa"/>
        <w:bottom w:w="0" w:type="dxa"/>
        <w:right w:w="108" w:type="dxa"/>
      </w:tblCellMar>
    </w:tblPr>
  </w:style>
  <w:style w:type="numbering" w:customStyle="1" w:styleId="NoList12">
    <w:name w:val="No List12"/>
    <w:next w:val="a2"/>
    <w:uiPriority w:val="99"/>
    <w:semiHidden/>
    <w:unhideWhenUsed/>
    <w:rsid w:val="007F3ED2"/>
  </w:style>
  <w:style w:type="paragraph" w:customStyle="1" w:styleId="Footer4">
    <w:name w:val="Footer4"/>
    <w:basedOn w:val="a"/>
    <w:rsid w:val="008A6BEC"/>
    <w:pPr>
      <w:spacing w:before="100" w:beforeAutospacing="1" w:after="100" w:afterAutospacing="1"/>
    </w:pPr>
    <w:rPr>
      <w:color w:val="888888"/>
      <w:sz w:val="18"/>
      <w:szCs w:val="18"/>
    </w:rPr>
  </w:style>
  <w:style w:type="paragraph" w:customStyle="1" w:styleId="Footer5">
    <w:name w:val="Footer5"/>
    <w:basedOn w:val="a"/>
    <w:rsid w:val="006E6C4F"/>
    <w:pPr>
      <w:spacing w:before="100" w:beforeAutospacing="1" w:after="100" w:afterAutospacing="1"/>
    </w:pPr>
    <w:rPr>
      <w:color w:val="888888"/>
      <w:sz w:val="18"/>
      <w:szCs w:val="18"/>
    </w:rPr>
  </w:style>
  <w:style w:type="paragraph" w:customStyle="1" w:styleId="Footer6">
    <w:name w:val="Footer6"/>
    <w:basedOn w:val="a"/>
    <w:rsid w:val="001F4CAE"/>
    <w:pPr>
      <w:spacing w:before="100" w:beforeAutospacing="1" w:after="100" w:afterAutospacing="1"/>
    </w:pPr>
    <w:rPr>
      <w:color w:val="888888"/>
      <w:sz w:val="18"/>
      <w:szCs w:val="18"/>
    </w:rPr>
  </w:style>
  <w:style w:type="numbering" w:customStyle="1" w:styleId="NoList13">
    <w:name w:val="No List13"/>
    <w:next w:val="a2"/>
    <w:uiPriority w:val="99"/>
    <w:semiHidden/>
    <w:unhideWhenUsed/>
    <w:rsid w:val="00A65EB9"/>
  </w:style>
  <w:style w:type="paragraph" w:customStyle="1" w:styleId="Footer7">
    <w:name w:val="Footer7"/>
    <w:basedOn w:val="a"/>
    <w:uiPriority w:val="99"/>
    <w:semiHidden/>
    <w:rsid w:val="00D22007"/>
    <w:pPr>
      <w:spacing w:before="100" w:beforeAutospacing="1" w:after="100" w:afterAutospacing="1"/>
    </w:pPr>
    <w:rPr>
      <w:color w:val="888888"/>
      <w:sz w:val="18"/>
      <w:szCs w:val="18"/>
    </w:rPr>
  </w:style>
  <w:style w:type="numbering" w:customStyle="1" w:styleId="NoList14">
    <w:name w:val="No List14"/>
    <w:next w:val="a2"/>
    <w:uiPriority w:val="99"/>
    <w:semiHidden/>
    <w:unhideWhenUsed/>
    <w:rsid w:val="001B491F"/>
  </w:style>
  <w:style w:type="paragraph" w:customStyle="1" w:styleId="Footer8">
    <w:name w:val="Footer8"/>
    <w:basedOn w:val="a"/>
    <w:rsid w:val="002B75C6"/>
    <w:pPr>
      <w:spacing w:before="100" w:beforeAutospacing="1" w:after="100" w:afterAutospacing="1"/>
    </w:pPr>
    <w:rPr>
      <w:color w:val="888888"/>
      <w:sz w:val="18"/>
      <w:szCs w:val="18"/>
    </w:rPr>
  </w:style>
  <w:style w:type="paragraph" w:customStyle="1" w:styleId="Footer9">
    <w:name w:val="Footer9"/>
    <w:basedOn w:val="a"/>
    <w:rsid w:val="00772214"/>
    <w:pPr>
      <w:spacing w:before="100" w:beforeAutospacing="1" w:after="100" w:afterAutospacing="1"/>
    </w:pPr>
    <w:rPr>
      <w:color w:val="888888"/>
      <w:sz w:val="18"/>
      <w:szCs w:val="18"/>
    </w:rPr>
  </w:style>
  <w:style w:type="paragraph" w:customStyle="1" w:styleId="filter">
    <w:name w:val="filter"/>
    <w:basedOn w:val="a"/>
    <w:rsid w:val="001A10F6"/>
    <w:pPr>
      <w:spacing w:before="100" w:beforeAutospacing="1" w:after="100" w:afterAutospacing="1"/>
    </w:pPr>
    <w:rPr>
      <w:color w:val="248F24"/>
    </w:rPr>
  </w:style>
  <w:style w:type="paragraph" w:customStyle="1" w:styleId="Footer10">
    <w:name w:val="Footer10"/>
    <w:basedOn w:val="a"/>
    <w:rsid w:val="001A10F6"/>
    <w:pPr>
      <w:spacing w:before="100" w:beforeAutospacing="1" w:after="100" w:afterAutospacing="1"/>
    </w:pPr>
    <w:rPr>
      <w:color w:val="888888"/>
      <w:sz w:val="18"/>
      <w:szCs w:val="18"/>
    </w:rPr>
  </w:style>
  <w:style w:type="paragraph" w:customStyle="1" w:styleId="Footer11">
    <w:name w:val="Footer11"/>
    <w:basedOn w:val="a"/>
    <w:rsid w:val="002B03B6"/>
    <w:pPr>
      <w:spacing w:before="100" w:beforeAutospacing="1" w:after="100" w:afterAutospacing="1"/>
    </w:pPr>
    <w:rPr>
      <w:color w:val="888888"/>
      <w:sz w:val="18"/>
      <w:szCs w:val="18"/>
    </w:rPr>
  </w:style>
  <w:style w:type="table" w:customStyle="1" w:styleId="TableGrid7">
    <w:name w:val="Table Grid7"/>
    <w:basedOn w:val="a1"/>
    <w:next w:val="ac"/>
    <w:uiPriority w:val="39"/>
    <w:rsid w:val="00FC2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2">
    <w:name w:val="Footer12"/>
    <w:basedOn w:val="a"/>
    <w:rsid w:val="00C7291A"/>
    <w:pPr>
      <w:spacing w:before="100" w:beforeAutospacing="1" w:after="100" w:afterAutospacing="1"/>
    </w:pPr>
    <w:rPr>
      <w:color w:val="888888"/>
      <w:sz w:val="18"/>
      <w:szCs w:val="18"/>
    </w:rPr>
  </w:style>
  <w:style w:type="paragraph" w:customStyle="1" w:styleId="Footer13">
    <w:name w:val="Footer13"/>
    <w:basedOn w:val="a"/>
    <w:rsid w:val="008A1539"/>
    <w:pPr>
      <w:spacing w:before="100" w:beforeAutospacing="1" w:after="100" w:afterAutospacing="1"/>
    </w:pPr>
    <w:rPr>
      <w:color w:val="888888"/>
      <w:sz w:val="18"/>
      <w:szCs w:val="18"/>
    </w:rPr>
  </w:style>
  <w:style w:type="numbering" w:customStyle="1" w:styleId="NoList15">
    <w:name w:val="No List15"/>
    <w:next w:val="a2"/>
    <w:uiPriority w:val="99"/>
    <w:semiHidden/>
    <w:unhideWhenUsed/>
    <w:rsid w:val="008A1539"/>
  </w:style>
  <w:style w:type="paragraph" w:customStyle="1" w:styleId="Author">
    <w:name w:val="Author"/>
    <w:basedOn w:val="a"/>
    <w:rsid w:val="004E30B4"/>
    <w:pPr>
      <w:suppressAutoHyphens/>
      <w:ind w:right="567"/>
      <w:jc w:val="right"/>
    </w:pPr>
  </w:style>
  <w:style w:type="paragraph" w:customStyle="1" w:styleId="Caption1">
    <w:name w:val="Caption 1"/>
    <w:basedOn w:val="a"/>
    <w:rsid w:val="004E30B4"/>
    <w:pPr>
      <w:keepLines/>
      <w:widowControl w:val="0"/>
      <w:suppressAutoHyphens/>
      <w:ind w:left="284"/>
    </w:pPr>
    <w:rPr>
      <w:b/>
      <w:i/>
      <w:spacing w:val="20"/>
    </w:rPr>
  </w:style>
  <w:style w:type="paragraph" w:customStyle="1" w:styleId="Caption2">
    <w:name w:val="Caption 2"/>
    <w:basedOn w:val="Caption1"/>
    <w:rsid w:val="004E30B4"/>
    <w:rPr>
      <w:sz w:val="20"/>
    </w:rPr>
  </w:style>
  <w:style w:type="paragraph" w:customStyle="1" w:styleId="Chapter">
    <w:name w:val="Chapter"/>
    <w:basedOn w:val="a"/>
    <w:rsid w:val="004E30B4"/>
    <w:pPr>
      <w:suppressAutoHyphens/>
      <w:ind w:left="284"/>
    </w:pPr>
    <w:rPr>
      <w:b/>
      <w:caps/>
      <w:spacing w:val="20"/>
      <w:u w:val="single"/>
    </w:rPr>
  </w:style>
  <w:style w:type="paragraph" w:customStyle="1" w:styleId="DateName">
    <w:name w:val="Date&amp;Name"/>
    <w:basedOn w:val="Caption1"/>
    <w:rsid w:val="004E30B4"/>
    <w:pPr>
      <w:jc w:val="center"/>
    </w:pPr>
  </w:style>
  <w:style w:type="character" w:customStyle="1" w:styleId="FooterChar1">
    <w:name w:val="Footer Char1"/>
    <w:aliases w:val="Footer Char Char,Footer Char2 Char Char,Footer Char1 Char Char1 Char,Footer Char Char Char Char1 Char,Footer Char Char1 Char Char"/>
    <w:rsid w:val="004E30B4"/>
    <w:rPr>
      <w:rFonts w:ascii="Hebar" w:hAnsi="Hebar"/>
      <w:lang w:val="it-IT" w:eastAsia="bg-BG" w:bidi="ar-SA"/>
    </w:rPr>
  </w:style>
  <w:style w:type="paragraph" w:customStyle="1" w:styleId="Heading">
    <w:name w:val="Heading"/>
    <w:basedOn w:val="Chapter"/>
    <w:link w:val="HeadingChar"/>
    <w:rsid w:val="004E30B4"/>
    <w:rPr>
      <w:caps w:val="0"/>
      <w:u w:val="none"/>
    </w:rPr>
  </w:style>
  <w:style w:type="character" w:customStyle="1" w:styleId="HeadingChar">
    <w:name w:val="Heading Char"/>
    <w:link w:val="Heading"/>
    <w:rsid w:val="004E30B4"/>
    <w:rPr>
      <w:rFonts w:ascii="Times New Roman" w:eastAsia="Times New Roman" w:hAnsi="Times New Roman" w:cs="Times New Roman"/>
      <w:b/>
      <w:spacing w:val="20"/>
      <w:sz w:val="24"/>
      <w:szCs w:val="24"/>
      <w:lang w:eastAsia="bg-BG"/>
    </w:rPr>
  </w:style>
  <w:style w:type="paragraph" w:customStyle="1" w:styleId="HeadingC">
    <w:name w:val="Heading C"/>
    <w:basedOn w:val="Heading"/>
    <w:rsid w:val="004E30B4"/>
    <w:pPr>
      <w:ind w:left="0"/>
      <w:jc w:val="center"/>
    </w:pPr>
  </w:style>
  <w:style w:type="paragraph" w:customStyle="1" w:styleId="Project">
    <w:name w:val="Project"/>
    <w:basedOn w:val="Heading"/>
    <w:rsid w:val="004E30B4"/>
    <w:pPr>
      <w:ind w:left="0"/>
      <w:jc w:val="center"/>
    </w:pPr>
    <w:rPr>
      <w:caps/>
      <w:sz w:val="32"/>
    </w:rPr>
  </w:style>
  <w:style w:type="paragraph" w:customStyle="1" w:styleId="Tab10">
    <w:name w:val="Tab10"/>
    <w:rsid w:val="004E30B4"/>
    <w:pPr>
      <w:widowControl w:val="0"/>
      <w:overflowPunct w:val="0"/>
      <w:autoSpaceDE w:val="0"/>
      <w:autoSpaceDN w:val="0"/>
      <w:adjustRightInd w:val="0"/>
      <w:textAlignment w:val="baseline"/>
    </w:pPr>
    <w:rPr>
      <w:rFonts w:ascii="Timok Fixed Normal" w:eastAsia="Times New Roman" w:hAnsi="Timok Fixed Normal"/>
      <w:noProof/>
      <w:lang w:val="bg-BG" w:eastAsia="bg-BG"/>
    </w:rPr>
  </w:style>
  <w:style w:type="paragraph" w:customStyle="1" w:styleId="Tab7">
    <w:name w:val="Tab7"/>
    <w:basedOn w:val="Tab10"/>
    <w:rsid w:val="004E30B4"/>
    <w:rPr>
      <w:sz w:val="14"/>
    </w:rPr>
  </w:style>
  <w:style w:type="paragraph" w:customStyle="1" w:styleId="Tab8">
    <w:name w:val="Tab8"/>
    <w:basedOn w:val="Tab10"/>
    <w:rsid w:val="004E30B4"/>
    <w:rPr>
      <w:sz w:val="16"/>
    </w:rPr>
  </w:style>
  <w:style w:type="paragraph" w:customStyle="1" w:styleId="Tab9">
    <w:name w:val="Tab9"/>
    <w:basedOn w:val="a"/>
    <w:rsid w:val="004E30B4"/>
    <w:pPr>
      <w:widowControl w:val="0"/>
    </w:pPr>
    <w:rPr>
      <w:rFonts w:ascii="Timok Fixed Normal" w:hAnsi="Timok Fixed Normal"/>
      <w:sz w:val="18"/>
    </w:rPr>
  </w:style>
  <w:style w:type="paragraph" w:customStyle="1" w:styleId="TableName">
    <w:name w:val="Table Name"/>
    <w:basedOn w:val="a"/>
    <w:rsid w:val="004E30B4"/>
    <w:pPr>
      <w:suppressAutoHyphens/>
      <w:jc w:val="center"/>
    </w:pPr>
    <w:rPr>
      <w:b/>
      <w:i/>
    </w:rPr>
  </w:style>
  <w:style w:type="paragraph" w:customStyle="1" w:styleId="Text">
    <w:name w:val="Text"/>
    <w:rsid w:val="004E30B4"/>
    <w:pPr>
      <w:overflowPunct w:val="0"/>
      <w:autoSpaceDE w:val="0"/>
      <w:autoSpaceDN w:val="0"/>
      <w:adjustRightInd w:val="0"/>
      <w:spacing w:after="120"/>
      <w:ind w:firstLine="284"/>
      <w:jc w:val="both"/>
      <w:textAlignment w:val="baseline"/>
    </w:pPr>
    <w:rPr>
      <w:rFonts w:ascii="Timok" w:eastAsia="Times New Roman" w:hAnsi="Timok"/>
      <w:noProof/>
      <w:lang w:val="bg-BG" w:eastAsia="bg-BG"/>
    </w:rPr>
  </w:style>
  <w:style w:type="paragraph" w:customStyle="1" w:styleId="HeadingCharCharChar1">
    <w:name w:val="Heading Char Char Char1"/>
    <w:basedOn w:val="Chapter"/>
    <w:link w:val="HeadingCharCharChar1Char"/>
    <w:rsid w:val="004E30B4"/>
    <w:rPr>
      <w:rFonts w:ascii="HebarU" w:hAnsi="HebarU" w:cs="HebarU"/>
      <w:bCs/>
      <w:caps w:val="0"/>
      <w:u w:val="none"/>
    </w:rPr>
  </w:style>
  <w:style w:type="character" w:customStyle="1" w:styleId="HeadingCharCharChar1Char">
    <w:name w:val="Heading Char Char Char1 Char"/>
    <w:link w:val="HeadingCharCharChar1"/>
    <w:rsid w:val="004E30B4"/>
    <w:rPr>
      <w:rFonts w:ascii="HebarU" w:eastAsia="Times New Roman" w:hAnsi="HebarU" w:cs="HebarU"/>
      <w:b/>
      <w:bCs/>
      <w:spacing w:val="20"/>
      <w:sz w:val="24"/>
      <w:szCs w:val="24"/>
      <w:lang w:eastAsia="bg-BG"/>
    </w:rPr>
  </w:style>
  <w:style w:type="paragraph" w:styleId="3d">
    <w:name w:val="Body Text Indent 3"/>
    <w:basedOn w:val="a"/>
    <w:link w:val="3e"/>
    <w:uiPriority w:val="99"/>
    <w:rsid w:val="004E30B4"/>
    <w:pPr>
      <w:ind w:left="567"/>
    </w:pPr>
    <w:rPr>
      <w:rFonts w:ascii="HebarU" w:hAnsi="HebarU" w:cs="HebarU"/>
    </w:rPr>
  </w:style>
  <w:style w:type="character" w:customStyle="1" w:styleId="3e">
    <w:name w:val="Основен текст с отстъп 3 Знак"/>
    <w:link w:val="3d"/>
    <w:uiPriority w:val="99"/>
    <w:rsid w:val="004E30B4"/>
    <w:rPr>
      <w:rFonts w:ascii="HebarU" w:eastAsia="Times New Roman" w:hAnsi="HebarU" w:cs="HebarU"/>
      <w:sz w:val="24"/>
      <w:szCs w:val="24"/>
      <w:lang w:eastAsia="bg-BG"/>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4E30B4"/>
    <w:rPr>
      <w:rFonts w:ascii="Courier New" w:hAnsi="Courier New" w:cs="Courier New"/>
      <w:lang w:val="it-IT" w:eastAsia="bg-BG"/>
    </w:rPr>
  </w:style>
  <w:style w:type="paragraph" w:customStyle="1" w:styleId="NormalArialCharCharCharCharCharChar1">
    <w:name w:val="Normal + Arial Char Char Char Char Char Char1"/>
    <w:basedOn w:val="a"/>
    <w:link w:val="NormalArialCharCharCharCharCharChar1Char"/>
    <w:rsid w:val="004E30B4"/>
    <w:rPr>
      <w:rFonts w:cs="Arial"/>
      <w:lang w:eastAsia="ru-RU"/>
    </w:rPr>
  </w:style>
  <w:style w:type="character" w:customStyle="1" w:styleId="NormalArialCharCharCharCharCharChar1Char">
    <w:name w:val="Normal + Arial Char Char Char Char Char Char1 Char"/>
    <w:link w:val="NormalArialCharCharCharCharCharChar1"/>
    <w:rsid w:val="004E30B4"/>
    <w:rPr>
      <w:rFonts w:ascii="Times New Roman" w:eastAsia="Times New Roman" w:hAnsi="Times New Roman" w:cs="Arial"/>
      <w:sz w:val="24"/>
      <w:szCs w:val="24"/>
      <w:lan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a"/>
    <w:link w:val="NormalArialChar1CharCharChar1Char"/>
    <w:rsid w:val="004E30B4"/>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4E30B4"/>
    <w:rPr>
      <w:rFonts w:ascii="Times New Roman" w:eastAsia="Times New Roman" w:hAnsi="Times New Roman" w:cs="Arial"/>
      <w:sz w:val="24"/>
      <w:szCs w:val="24"/>
      <w:lang w:eastAsia="ru-RU"/>
    </w:rPr>
  </w:style>
  <w:style w:type="paragraph" w:customStyle="1" w:styleId="NormalArialCharCharCharChar">
    <w:name w:val="Normal + Arial Char Char Char Char"/>
    <w:basedOn w:val="a"/>
    <w:link w:val="NormalArialCharCharCharCharChar"/>
    <w:rsid w:val="004E30B4"/>
    <w:rPr>
      <w:rFonts w:cs="Arial"/>
      <w:lang w:eastAsia="ru-RU"/>
    </w:rPr>
  </w:style>
  <w:style w:type="character" w:customStyle="1" w:styleId="NormalArialCharCharCharCharChar">
    <w:name w:val="Normal + Arial Char Char Char Char Char"/>
    <w:link w:val="NormalArialCharCharCharChar"/>
    <w:rsid w:val="004E30B4"/>
    <w:rPr>
      <w:rFonts w:ascii="Times New Roman" w:eastAsia="Times New Roman" w:hAnsi="Times New Roman" w:cs="Arial"/>
      <w:sz w:val="24"/>
      <w:szCs w:val="24"/>
      <w:lang w:eastAsia="ru-RU"/>
    </w:rPr>
  </w:style>
  <w:style w:type="paragraph" w:customStyle="1" w:styleId="SilvaTableNameCharCharCharCharCharChar1">
    <w:name w:val="Silva Table Name Char Char Char Char Char Char1"/>
    <w:basedOn w:val="a"/>
    <w:link w:val="SilvaTableNameCharCharCharCharCharChar1Char"/>
    <w:rsid w:val="004E30B4"/>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4E30B4"/>
    <w:rPr>
      <w:rFonts w:ascii="Times New Roman" w:eastAsia="Times New Roman" w:hAnsi="Times New Roman" w:cs="Arial"/>
      <w:i/>
      <w:iCs/>
      <w:sz w:val="24"/>
      <w:szCs w:val="24"/>
      <w:lang w:eastAsia="ru-RU"/>
    </w:rPr>
  </w:style>
  <w:style w:type="paragraph" w:customStyle="1" w:styleId="SilvaTableNameCharChar">
    <w:name w:val="Silva Table Name Char Char"/>
    <w:basedOn w:val="a"/>
    <w:rsid w:val="004E30B4"/>
    <w:pPr>
      <w:jc w:val="center"/>
    </w:pPr>
    <w:rPr>
      <w:rFonts w:cs="Arial"/>
      <w:i/>
      <w:iCs/>
      <w:lang w:eastAsia="ru-RU"/>
    </w:rPr>
  </w:style>
  <w:style w:type="paragraph" w:customStyle="1" w:styleId="xl22">
    <w:name w:val="xl22"/>
    <w:basedOn w:val="a"/>
    <w:rsid w:val="004E30B4"/>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a"/>
    <w:rsid w:val="004E30B4"/>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a"/>
    <w:link w:val="NormalArialCharChar1CharCharCharChar1Char"/>
    <w:rsid w:val="004E30B4"/>
    <w:rPr>
      <w:rFonts w:cs="Arial"/>
      <w:kern w:val="28"/>
    </w:rPr>
  </w:style>
  <w:style w:type="character" w:customStyle="1" w:styleId="NormalArialCharChar1CharCharCharChar1Char">
    <w:name w:val="Normal + Arial Char Char1 Char Char Char Char1 Char"/>
    <w:link w:val="NormalArialCharChar1CharCharCharChar1"/>
    <w:rsid w:val="004E30B4"/>
    <w:rPr>
      <w:rFonts w:ascii="Times New Roman" w:eastAsia="Times New Roman" w:hAnsi="Times New Roman" w:cs="Arial"/>
      <w:kern w:val="28"/>
      <w:sz w:val="24"/>
      <w:szCs w:val="24"/>
      <w:lang w:eastAsia="bg-BG"/>
    </w:rPr>
  </w:style>
  <w:style w:type="paragraph" w:styleId="aff7">
    <w:name w:val="Block Text"/>
    <w:basedOn w:val="a"/>
    <w:rsid w:val="004E30B4"/>
    <w:pPr>
      <w:ind w:left="-567" w:right="-1283" w:firstLine="567"/>
    </w:pPr>
    <w:rPr>
      <w:rFonts w:ascii="Courier New" w:hAnsi="Courier New" w:cs="Courier New"/>
    </w:rPr>
  </w:style>
  <w:style w:type="paragraph" w:customStyle="1" w:styleId="NormalWeb1">
    <w:name w:val="Normal (Web)1"/>
    <w:basedOn w:val="a"/>
    <w:rsid w:val="004E30B4"/>
    <w:pPr>
      <w:spacing w:before="100" w:after="115"/>
    </w:pPr>
    <w:rPr>
      <w:rFonts w:cs="Arial"/>
    </w:rPr>
  </w:style>
  <w:style w:type="character" w:customStyle="1" w:styleId="i">
    <w:name w:val="i"/>
    <w:basedOn w:val="a0"/>
    <w:rsid w:val="004E30B4"/>
  </w:style>
  <w:style w:type="character" w:customStyle="1" w:styleId="google-src-text1">
    <w:name w:val="google-src-text1"/>
    <w:rsid w:val="004E30B4"/>
    <w:rPr>
      <w:vanish/>
    </w:rPr>
  </w:style>
  <w:style w:type="paragraph" w:customStyle="1" w:styleId="SilvaTableNameCharChar1CharChar1">
    <w:name w:val="Silva Table Name Char Char1 Char Char1"/>
    <w:basedOn w:val="a"/>
    <w:link w:val="SilvaTableNameCharChar1CharChar1Char"/>
    <w:rsid w:val="004E30B4"/>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4E30B4"/>
    <w:rPr>
      <w:rFonts w:ascii="Times New Roman" w:eastAsia="Times New Roman" w:hAnsi="Times New Roman" w:cs="Arial"/>
      <w:i/>
      <w:iCs/>
      <w:kern w:val="28"/>
      <w:sz w:val="24"/>
      <w:szCs w:val="24"/>
      <w:lang w:eastAsia="ru-RU"/>
    </w:rPr>
  </w:style>
  <w:style w:type="paragraph" w:customStyle="1" w:styleId="107">
    <w:name w:val="10"/>
    <w:rsid w:val="004E30B4"/>
    <w:pPr>
      <w:autoSpaceDE w:val="0"/>
      <w:autoSpaceDN w:val="0"/>
    </w:pPr>
    <w:rPr>
      <w:rFonts w:ascii="Timok Fixed Normal" w:eastAsia="Times New Roman" w:hAnsi="Timok Fixed Normal" w:cs="Timok Fixed Normal"/>
      <w:lang w:eastAsia="bg-BG"/>
    </w:rPr>
  </w:style>
  <w:style w:type="paragraph" w:customStyle="1" w:styleId="09">
    <w:name w:val="09"/>
    <w:basedOn w:val="107"/>
    <w:rsid w:val="004E30B4"/>
    <w:rPr>
      <w:sz w:val="18"/>
      <w:szCs w:val="18"/>
    </w:rPr>
  </w:style>
  <w:style w:type="paragraph" w:customStyle="1" w:styleId="aff8">
    <w:name w:val="Вътр. заглавие"/>
    <w:basedOn w:val="a"/>
    <w:rsid w:val="004E30B4"/>
    <w:pPr>
      <w:keepLines/>
      <w:widowControl w:val="0"/>
      <w:spacing w:after="57"/>
      <w:ind w:left="283" w:right="-1"/>
    </w:pPr>
    <w:rPr>
      <w:rFonts w:ascii="Timok" w:hAnsi="Timok" w:cs="Timok"/>
      <w:b/>
      <w:bCs/>
      <w:i/>
      <w:iCs/>
    </w:rPr>
  </w:style>
  <w:style w:type="paragraph" w:customStyle="1" w:styleId="aff9">
    <w:name w:val="Текст"/>
    <w:rsid w:val="004E30B4"/>
    <w:pPr>
      <w:autoSpaceDE w:val="0"/>
      <w:autoSpaceDN w:val="0"/>
      <w:spacing w:after="57"/>
      <w:ind w:firstLine="283"/>
      <w:jc w:val="both"/>
    </w:pPr>
    <w:rPr>
      <w:rFonts w:ascii="Timok" w:eastAsia="Times New Roman" w:hAnsi="Timok" w:cs="Timok"/>
      <w:color w:val="000000"/>
      <w:lang w:eastAsia="bg-BG"/>
    </w:rPr>
  </w:style>
  <w:style w:type="paragraph" w:customStyle="1" w:styleId="affa">
    <w:name w:val="Име на таблица"/>
    <w:basedOn w:val="aff9"/>
    <w:rsid w:val="004E30B4"/>
    <w:pPr>
      <w:ind w:firstLine="0"/>
      <w:jc w:val="center"/>
    </w:pPr>
    <w:rPr>
      <w:i/>
      <w:iCs/>
      <w:color w:val="auto"/>
    </w:rPr>
  </w:style>
  <w:style w:type="character" w:customStyle="1" w:styleId="apple-converted-space">
    <w:name w:val="apple-converted-space"/>
    <w:basedOn w:val="a0"/>
    <w:rsid w:val="004E30B4"/>
  </w:style>
  <w:style w:type="paragraph" w:customStyle="1" w:styleId="NormalArialChar1Char">
    <w:name w:val="Normal + Arial Char1 Char"/>
    <w:aliases w:val="Justified Char1 Char,Left:  0.04 cm Char1 Char,First line:  0.46 cm Char Char"/>
    <w:basedOn w:val="a"/>
    <w:link w:val="NormalArialChar1CharChar"/>
    <w:rsid w:val="004E30B4"/>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4E30B4"/>
    <w:rPr>
      <w:rFonts w:ascii="Times New Roman" w:eastAsia="Times New Roman" w:hAnsi="Times New Roman" w:cs="Arial"/>
      <w:kern w:val="28"/>
      <w:sz w:val="24"/>
      <w:szCs w:val="24"/>
      <w:lang w:eastAsia="bg-BG"/>
    </w:rPr>
  </w:style>
  <w:style w:type="character" w:customStyle="1" w:styleId="FooterChar1CharChar">
    <w:name w:val="Footer Char1 Char Char"/>
    <w:aliases w:val="Footer Char Char Char Char,Footer Char1 Char1,Footer Char Char Char1"/>
    <w:rsid w:val="004E30B4"/>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4E30B4"/>
    <w:rPr>
      <w:rFonts w:ascii="Courier New" w:hAnsi="Courier New"/>
      <w:lang w:val="it-IT" w:eastAsia="bg-BG" w:bidi="ar-SA"/>
    </w:rPr>
  </w:style>
  <w:style w:type="character" w:customStyle="1" w:styleId="HeadingCharCharChar">
    <w:name w:val="Heading Char Char Char"/>
    <w:rsid w:val="004E30B4"/>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4E30B4"/>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4E30B4"/>
    <w:rPr>
      <w:rFonts w:ascii="Arial" w:hAnsi="Arial" w:cs="Arial"/>
      <w:lang w:val="bg-BG" w:eastAsia="ru-RU" w:bidi="ar-SA"/>
    </w:rPr>
  </w:style>
  <w:style w:type="character" w:customStyle="1" w:styleId="SilvaTableNameCharCharCharCharCharChar">
    <w:name w:val="Silva Table Name Char Char Char Char Char Char"/>
    <w:rsid w:val="004E30B4"/>
    <w:rPr>
      <w:rFonts w:ascii="Arial" w:hAnsi="Arial" w:cs="Arial"/>
      <w:i/>
      <w:iCs/>
      <w:lang w:val="bg-BG" w:eastAsia="ru-RU" w:bidi="ar-SA"/>
    </w:rPr>
  </w:style>
  <w:style w:type="character" w:customStyle="1" w:styleId="NormalArialCharChar1CharCharCharChar">
    <w:name w:val="Normal + Arial Char Char1 Char Char Char Char"/>
    <w:rsid w:val="004E30B4"/>
    <w:rPr>
      <w:rFonts w:ascii="Arial" w:hAnsi="Arial" w:cs="Arial"/>
      <w:kern w:val="28"/>
      <w:lang w:val="bg-BG" w:eastAsia="bg-BG" w:bidi="ar-SA"/>
    </w:rPr>
  </w:style>
  <w:style w:type="character" w:customStyle="1" w:styleId="SilvaTableNameCharChar1CharChar">
    <w:name w:val="Silva Table Name Char Char1 Char Char"/>
    <w:rsid w:val="004E30B4"/>
    <w:rPr>
      <w:rFonts w:ascii="Arial" w:hAnsi="Arial" w:cs="Arial"/>
      <w:i/>
      <w:iCs/>
      <w:kern w:val="28"/>
      <w:lang w:val="bg-BG" w:eastAsia="ru-RU" w:bidi="ar-SA"/>
    </w:rPr>
  </w:style>
  <w:style w:type="paragraph" w:customStyle="1" w:styleId="NormalArialChar">
    <w:name w:val="Normal + Arial Char"/>
    <w:aliases w:val="Justified Char,Left:  0.04 cm Char"/>
    <w:basedOn w:val="a"/>
    <w:rsid w:val="004E30B4"/>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4E30B4"/>
    <w:rPr>
      <w:rFonts w:ascii="Courier New" w:hAnsi="Courier New"/>
      <w:lang w:val="it-IT" w:eastAsia="bg-BG" w:bidi="ar-SA"/>
    </w:rPr>
  </w:style>
  <w:style w:type="paragraph" w:styleId="affb">
    <w:name w:val="table of figures"/>
    <w:basedOn w:val="a"/>
    <w:next w:val="a"/>
    <w:semiHidden/>
    <w:rsid w:val="004E30B4"/>
    <w:pPr>
      <w:ind w:left="400" w:hanging="400"/>
    </w:pPr>
  </w:style>
  <w:style w:type="character" w:customStyle="1" w:styleId="HeadingChar1">
    <w:name w:val="Heading Char1"/>
    <w:rsid w:val="004E30B4"/>
    <w:rPr>
      <w:rFonts w:ascii="Arial Black" w:hAnsi="Arial Black" w:cs="Arial"/>
      <w:bCs/>
      <w:caps/>
      <w:sz w:val="24"/>
      <w:szCs w:val="24"/>
      <w:lang w:val="el-GR" w:eastAsia="bg-BG" w:bidi="ar-SA"/>
    </w:rPr>
  </w:style>
  <w:style w:type="paragraph" w:customStyle="1" w:styleId="StyleBoldCenteredFirstline0cm">
    <w:name w:val="Style Bold Centered First line:  0 cm"/>
    <w:basedOn w:val="a"/>
    <w:rsid w:val="004E30B4"/>
    <w:pPr>
      <w:jc w:val="center"/>
    </w:pPr>
    <w:rPr>
      <w:b/>
      <w:bCs/>
    </w:rPr>
  </w:style>
  <w:style w:type="paragraph" w:styleId="affc">
    <w:name w:val="annotation text"/>
    <w:basedOn w:val="a"/>
    <w:link w:val="affd"/>
    <w:uiPriority w:val="99"/>
    <w:unhideWhenUsed/>
    <w:rsid w:val="004E30B4"/>
  </w:style>
  <w:style w:type="character" w:customStyle="1" w:styleId="affd">
    <w:name w:val="Текст на коментар Знак"/>
    <w:link w:val="affc"/>
    <w:uiPriority w:val="99"/>
    <w:rsid w:val="004E30B4"/>
    <w:rPr>
      <w:rFonts w:ascii="Times New Roman" w:eastAsia="Times New Roman" w:hAnsi="Times New Roman" w:cs="Times New Roman"/>
      <w:sz w:val="24"/>
      <w:szCs w:val="24"/>
      <w:lang w:eastAsia="bg-BG"/>
    </w:rPr>
  </w:style>
  <w:style w:type="character" w:styleId="affe">
    <w:name w:val="annotation reference"/>
    <w:uiPriority w:val="99"/>
    <w:semiHidden/>
    <w:unhideWhenUsed/>
    <w:rsid w:val="004E30B4"/>
    <w:rPr>
      <w:sz w:val="16"/>
      <w:szCs w:val="16"/>
    </w:rPr>
  </w:style>
  <w:style w:type="character" w:customStyle="1" w:styleId="1f9">
    <w:name w:val="Заглавие #1_"/>
    <w:rsid w:val="004E30B4"/>
    <w:rPr>
      <w:rFonts w:ascii="Arial" w:eastAsia="Arial" w:hAnsi="Arial" w:cs="Arial"/>
      <w:b/>
      <w:bCs/>
      <w:i w:val="0"/>
      <w:iCs w:val="0"/>
      <w:smallCaps w:val="0"/>
      <w:strike w:val="0"/>
      <w:sz w:val="15"/>
      <w:szCs w:val="15"/>
      <w:u w:val="none"/>
    </w:rPr>
  </w:style>
  <w:style w:type="character" w:customStyle="1" w:styleId="1fa">
    <w:name w:val="Заглавие #1"/>
    <w:rsid w:val="004E30B4"/>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4E30B4"/>
    <w:rPr>
      <w:rFonts w:ascii="Times New Roman" w:eastAsia="Times New Roman" w:hAnsi="Times New Roman"/>
      <w:lang w:val="bg-BG" w:eastAsia="bg-BG"/>
    </w:rPr>
    <w:tblPr>
      <w:tblCellMar>
        <w:top w:w="0" w:type="dxa"/>
        <w:left w:w="108" w:type="dxa"/>
        <w:bottom w:w="0" w:type="dxa"/>
        <w:right w:w="108" w:type="dxa"/>
      </w:tblCellMar>
    </w:tblPr>
  </w:style>
  <w:style w:type="paragraph" w:customStyle="1" w:styleId="western">
    <w:name w:val="western"/>
    <w:basedOn w:val="a"/>
    <w:rsid w:val="004E30B4"/>
    <w:pPr>
      <w:shd w:val="clear" w:color="auto" w:fill="FFFFFF"/>
      <w:spacing w:before="100" w:beforeAutospacing="1"/>
    </w:pPr>
    <w:rPr>
      <w:rFonts w:cs="Arial"/>
      <w:spacing w:val="8"/>
      <w:sz w:val="16"/>
      <w:szCs w:val="16"/>
    </w:rPr>
  </w:style>
  <w:style w:type="numbering" w:customStyle="1" w:styleId="1fb">
    <w:name w:val="Без списък1"/>
    <w:next w:val="a2"/>
    <w:uiPriority w:val="99"/>
    <w:semiHidden/>
    <w:unhideWhenUsed/>
    <w:rsid w:val="004E30B4"/>
  </w:style>
  <w:style w:type="paragraph" w:customStyle="1" w:styleId="1fc">
    <w:name w:val="Долен колонтитул1"/>
    <w:basedOn w:val="a"/>
    <w:rsid w:val="004E30B4"/>
    <w:pPr>
      <w:spacing w:before="100" w:beforeAutospacing="1" w:after="100" w:afterAutospacing="1"/>
    </w:pPr>
    <w:rPr>
      <w:color w:val="888888"/>
      <w:sz w:val="18"/>
      <w:szCs w:val="18"/>
      <w:lang w:val="en-US" w:eastAsia="en-US"/>
    </w:rPr>
  </w:style>
  <w:style w:type="numbering" w:customStyle="1" w:styleId="2c">
    <w:name w:val="Без списък2"/>
    <w:next w:val="a2"/>
    <w:uiPriority w:val="99"/>
    <w:semiHidden/>
    <w:unhideWhenUsed/>
    <w:rsid w:val="004E30B4"/>
  </w:style>
  <w:style w:type="numbering" w:customStyle="1" w:styleId="3f">
    <w:name w:val="Без списък3"/>
    <w:next w:val="a2"/>
    <w:uiPriority w:val="99"/>
    <w:semiHidden/>
    <w:unhideWhenUsed/>
    <w:rsid w:val="004E30B4"/>
  </w:style>
  <w:style w:type="paragraph" w:customStyle="1" w:styleId="Footer14">
    <w:name w:val="Footer14"/>
    <w:basedOn w:val="a"/>
    <w:rsid w:val="0071441D"/>
    <w:pPr>
      <w:spacing w:before="100" w:beforeAutospacing="1" w:after="100" w:afterAutospacing="1"/>
    </w:pPr>
    <w:rPr>
      <w:color w:val="888888"/>
      <w:sz w:val="18"/>
      <w:szCs w:val="18"/>
    </w:rPr>
  </w:style>
  <w:style w:type="numbering" w:customStyle="1" w:styleId="NoList16">
    <w:name w:val="No List16"/>
    <w:next w:val="a2"/>
    <w:uiPriority w:val="99"/>
    <w:semiHidden/>
    <w:unhideWhenUsed/>
    <w:rsid w:val="00837277"/>
  </w:style>
  <w:style w:type="numbering" w:customStyle="1" w:styleId="NoList17">
    <w:name w:val="No List17"/>
    <w:next w:val="a2"/>
    <w:uiPriority w:val="99"/>
    <w:semiHidden/>
    <w:unhideWhenUsed/>
    <w:rsid w:val="00837277"/>
  </w:style>
  <w:style w:type="table" w:customStyle="1" w:styleId="TableGrid8">
    <w:name w:val="Table Grid8"/>
    <w:basedOn w:val="a1"/>
    <w:next w:val="ac"/>
    <w:rsid w:val="00837277"/>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837277"/>
  </w:style>
  <w:style w:type="table" w:customStyle="1" w:styleId="TableGrid11">
    <w:name w:val="Table Grid11"/>
    <w:basedOn w:val="a1"/>
    <w:next w:val="ac"/>
    <w:uiPriority w:val="59"/>
    <w:rsid w:val="00837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837277"/>
  </w:style>
  <w:style w:type="numbering" w:customStyle="1" w:styleId="NoList41">
    <w:name w:val="No List41"/>
    <w:next w:val="a2"/>
    <w:uiPriority w:val="99"/>
    <w:semiHidden/>
    <w:unhideWhenUsed/>
    <w:rsid w:val="00837277"/>
  </w:style>
  <w:style w:type="table" w:customStyle="1" w:styleId="TableGrid21">
    <w:name w:val="Table Grid21"/>
    <w:basedOn w:val="a1"/>
    <w:next w:val="ac"/>
    <w:uiPriority w:val="59"/>
    <w:rsid w:val="00837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837277"/>
  </w:style>
  <w:style w:type="table" w:customStyle="1" w:styleId="TableGrid31">
    <w:name w:val="Table Grid31"/>
    <w:basedOn w:val="a1"/>
    <w:next w:val="ac"/>
    <w:uiPriority w:val="59"/>
    <w:rsid w:val="00837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837277"/>
  </w:style>
  <w:style w:type="table" w:customStyle="1" w:styleId="TableGrid41">
    <w:name w:val="Table Grid41"/>
    <w:basedOn w:val="a1"/>
    <w:next w:val="ac"/>
    <w:rsid w:val="00837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837277"/>
  </w:style>
  <w:style w:type="numbering" w:customStyle="1" w:styleId="NoList81">
    <w:name w:val="No List81"/>
    <w:next w:val="a2"/>
    <w:uiPriority w:val="99"/>
    <w:semiHidden/>
    <w:unhideWhenUsed/>
    <w:rsid w:val="00837277"/>
  </w:style>
  <w:style w:type="table" w:customStyle="1" w:styleId="TableGrid51">
    <w:name w:val="Table Grid51"/>
    <w:basedOn w:val="a1"/>
    <w:next w:val="ac"/>
    <w:rsid w:val="00837277"/>
    <w:rPr>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Нормална таблица241"/>
    <w:uiPriority w:val="99"/>
    <w:semiHidden/>
    <w:rsid w:val="00837277"/>
    <w:rPr>
      <w:rFonts w:ascii="Times New Roman" w:eastAsia="Times New Roman" w:hAnsi="Times New Roman"/>
      <w:lang w:val="bg-BG" w:eastAsia="bg-BG"/>
    </w:rPr>
    <w:tblPr>
      <w:tblCellMar>
        <w:top w:w="0" w:type="dxa"/>
        <w:left w:w="108" w:type="dxa"/>
        <w:bottom w:w="0" w:type="dxa"/>
        <w:right w:w="108" w:type="dxa"/>
      </w:tblCellMar>
    </w:tblPr>
  </w:style>
  <w:style w:type="numbering" w:customStyle="1" w:styleId="NoList91">
    <w:name w:val="No List91"/>
    <w:next w:val="a2"/>
    <w:uiPriority w:val="99"/>
    <w:semiHidden/>
    <w:unhideWhenUsed/>
    <w:rsid w:val="00837277"/>
  </w:style>
  <w:style w:type="table" w:customStyle="1" w:styleId="2d">
    <w:name w:val="Мрежа в таблица2"/>
    <w:basedOn w:val="a1"/>
    <w:rsid w:val="00837277"/>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Нормална таблица11"/>
    <w:uiPriority w:val="99"/>
    <w:semiHidden/>
    <w:rsid w:val="00837277"/>
    <w:rPr>
      <w:rFonts w:ascii="Times New Roman" w:eastAsia="Times New Roman" w:hAnsi="Times New Roman"/>
      <w:lang w:val="bg-BG" w:eastAsia="bg-BG"/>
    </w:rPr>
    <w:tblPr>
      <w:tblCellMar>
        <w:top w:w="0" w:type="dxa"/>
        <w:left w:w="108" w:type="dxa"/>
        <w:bottom w:w="0" w:type="dxa"/>
        <w:right w:w="108" w:type="dxa"/>
      </w:tblCellMar>
    </w:tblPr>
  </w:style>
  <w:style w:type="table" w:customStyle="1" w:styleId="1040">
    <w:name w:val="Нормална таблица104"/>
    <w:uiPriority w:val="99"/>
    <w:semiHidden/>
    <w:rsid w:val="00837277"/>
    <w:rPr>
      <w:lang w:val="bg-BG" w:eastAsia="bg-BG"/>
    </w:rPr>
    <w:tblPr>
      <w:tblCellMar>
        <w:top w:w="0" w:type="dxa"/>
        <w:left w:w="108" w:type="dxa"/>
        <w:bottom w:w="0" w:type="dxa"/>
        <w:right w:w="108" w:type="dxa"/>
      </w:tblCellMar>
    </w:tblPr>
  </w:style>
  <w:style w:type="table" w:customStyle="1" w:styleId="121">
    <w:name w:val="Нормална таблица12"/>
    <w:uiPriority w:val="99"/>
    <w:semiHidden/>
    <w:rsid w:val="00837277"/>
    <w:rPr>
      <w:rFonts w:ascii="Times New Roman" w:eastAsia="Times New Roman" w:hAnsi="Times New Roman"/>
      <w:lang w:val="bg-BG" w:eastAsia="bg-BG"/>
    </w:rPr>
    <w:tblPr>
      <w:tblCellMar>
        <w:top w:w="0" w:type="dxa"/>
        <w:left w:w="108" w:type="dxa"/>
        <w:bottom w:w="0" w:type="dxa"/>
        <w:right w:w="108" w:type="dxa"/>
      </w:tblCellMar>
    </w:tblPr>
  </w:style>
  <w:style w:type="table" w:customStyle="1" w:styleId="1011">
    <w:name w:val="Нормална таблица1011"/>
    <w:uiPriority w:val="99"/>
    <w:semiHidden/>
    <w:rsid w:val="00837277"/>
    <w:rPr>
      <w:lang w:val="bg-BG" w:eastAsia="bg-BG"/>
    </w:rPr>
    <w:tblPr>
      <w:tblCellMar>
        <w:top w:w="0" w:type="dxa"/>
        <w:left w:w="108" w:type="dxa"/>
        <w:bottom w:w="0" w:type="dxa"/>
        <w:right w:w="108" w:type="dxa"/>
      </w:tblCellMar>
    </w:tblPr>
  </w:style>
  <w:style w:type="table" w:customStyle="1" w:styleId="10210">
    <w:name w:val="Нормална таблица1021"/>
    <w:uiPriority w:val="99"/>
    <w:semiHidden/>
    <w:rsid w:val="00837277"/>
    <w:rPr>
      <w:lang w:val="bg-BG" w:eastAsia="bg-BG"/>
    </w:rPr>
    <w:tblPr>
      <w:tblCellMar>
        <w:top w:w="0" w:type="dxa"/>
        <w:left w:w="108" w:type="dxa"/>
        <w:bottom w:w="0" w:type="dxa"/>
        <w:right w:w="108" w:type="dxa"/>
      </w:tblCellMar>
    </w:tblPr>
  </w:style>
  <w:style w:type="table" w:customStyle="1" w:styleId="1031">
    <w:name w:val="Нормална таблица1031"/>
    <w:uiPriority w:val="99"/>
    <w:semiHidden/>
    <w:rsid w:val="00837277"/>
    <w:rPr>
      <w:lang w:val="bg-BG" w:eastAsia="bg-BG"/>
    </w:rPr>
    <w:tblPr>
      <w:tblCellMar>
        <w:top w:w="0" w:type="dxa"/>
        <w:left w:w="108" w:type="dxa"/>
        <w:bottom w:w="0" w:type="dxa"/>
        <w:right w:w="108" w:type="dxa"/>
      </w:tblCellMar>
    </w:tblPr>
  </w:style>
  <w:style w:type="table" w:customStyle="1" w:styleId="218">
    <w:name w:val="Нормална таблица21"/>
    <w:uiPriority w:val="99"/>
    <w:semiHidden/>
    <w:rsid w:val="00837277"/>
    <w:rPr>
      <w:rFonts w:ascii="Times New Roman" w:eastAsia="Times New Roman" w:hAnsi="Times New Roman"/>
      <w:lang w:val="bg-BG" w:eastAsia="bg-BG"/>
    </w:rPr>
    <w:tblPr>
      <w:tblCellMar>
        <w:top w:w="0" w:type="dxa"/>
        <w:left w:w="108" w:type="dxa"/>
        <w:bottom w:w="0" w:type="dxa"/>
        <w:right w:w="108" w:type="dxa"/>
      </w:tblCellMar>
    </w:tblPr>
  </w:style>
  <w:style w:type="table" w:customStyle="1" w:styleId="315">
    <w:name w:val="Нормална таблица31"/>
    <w:uiPriority w:val="99"/>
    <w:semiHidden/>
    <w:rsid w:val="00837277"/>
    <w:rPr>
      <w:rFonts w:ascii="Times New Roman" w:eastAsia="Times New Roman" w:hAnsi="Times New Roman"/>
      <w:lang w:val="bg-BG" w:eastAsia="bg-BG"/>
    </w:rPr>
    <w:tblPr>
      <w:tblCellMar>
        <w:top w:w="0" w:type="dxa"/>
        <w:left w:w="108" w:type="dxa"/>
        <w:bottom w:w="0" w:type="dxa"/>
        <w:right w:w="108" w:type="dxa"/>
      </w:tblCellMar>
    </w:tblPr>
  </w:style>
  <w:style w:type="numbering" w:customStyle="1" w:styleId="NoList101">
    <w:name w:val="No List101"/>
    <w:next w:val="a2"/>
    <w:semiHidden/>
    <w:rsid w:val="00837277"/>
  </w:style>
  <w:style w:type="table" w:customStyle="1" w:styleId="TableGrid61">
    <w:name w:val="Table Grid61"/>
    <w:basedOn w:val="a1"/>
    <w:next w:val="ac"/>
    <w:rsid w:val="00837277"/>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Нормална таблица41"/>
    <w:uiPriority w:val="99"/>
    <w:semiHidden/>
    <w:rsid w:val="00837277"/>
    <w:pPr>
      <w:spacing w:after="160" w:line="256" w:lineRule="auto"/>
    </w:pPr>
    <w:rPr>
      <w:sz w:val="22"/>
      <w:szCs w:val="22"/>
      <w:lang w:val="bg-BG"/>
    </w:rPr>
    <w:tblPr>
      <w:tblCellMar>
        <w:top w:w="0" w:type="dxa"/>
        <w:left w:w="108" w:type="dxa"/>
        <w:bottom w:w="0" w:type="dxa"/>
        <w:right w:w="108" w:type="dxa"/>
      </w:tblCellMar>
    </w:tblPr>
  </w:style>
  <w:style w:type="table" w:customStyle="1" w:styleId="511">
    <w:name w:val="Нормална таблица51"/>
    <w:uiPriority w:val="99"/>
    <w:semiHidden/>
    <w:rsid w:val="00837277"/>
    <w:pPr>
      <w:spacing w:after="160" w:line="256" w:lineRule="auto"/>
    </w:pPr>
    <w:rPr>
      <w:sz w:val="22"/>
      <w:szCs w:val="22"/>
      <w:lang w:val="bg-BG"/>
    </w:rPr>
    <w:tblPr>
      <w:tblCellMar>
        <w:top w:w="0" w:type="dxa"/>
        <w:left w:w="108" w:type="dxa"/>
        <w:bottom w:w="0" w:type="dxa"/>
        <w:right w:w="108" w:type="dxa"/>
      </w:tblCellMar>
    </w:tblPr>
  </w:style>
  <w:style w:type="table" w:customStyle="1" w:styleId="117">
    <w:name w:val="Мрежа в таблица11"/>
    <w:basedOn w:val="a1"/>
    <w:uiPriority w:val="59"/>
    <w:rsid w:val="008372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37277"/>
  </w:style>
  <w:style w:type="table" w:customStyle="1" w:styleId="612">
    <w:name w:val="Нормална таблица61"/>
    <w:uiPriority w:val="99"/>
    <w:semiHidden/>
    <w:rsid w:val="00837277"/>
    <w:pPr>
      <w:spacing w:after="160" w:line="256" w:lineRule="auto"/>
    </w:pPr>
    <w:rPr>
      <w:sz w:val="22"/>
      <w:szCs w:val="22"/>
      <w:lang w:val="bg-BG"/>
    </w:rPr>
    <w:tblPr>
      <w:tblCellMar>
        <w:top w:w="0" w:type="dxa"/>
        <w:left w:w="108" w:type="dxa"/>
        <w:bottom w:w="0" w:type="dxa"/>
        <w:right w:w="108" w:type="dxa"/>
      </w:tblCellMar>
    </w:tblPr>
  </w:style>
  <w:style w:type="table" w:customStyle="1" w:styleId="711">
    <w:name w:val="Нормална таблица71"/>
    <w:uiPriority w:val="99"/>
    <w:semiHidden/>
    <w:rsid w:val="00837277"/>
    <w:pPr>
      <w:spacing w:after="160" w:line="256" w:lineRule="auto"/>
    </w:pPr>
    <w:rPr>
      <w:sz w:val="22"/>
      <w:szCs w:val="22"/>
      <w:lang w:val="bg-BG"/>
    </w:rPr>
    <w:tblPr>
      <w:tblCellMar>
        <w:top w:w="0" w:type="dxa"/>
        <w:left w:w="108" w:type="dxa"/>
        <w:bottom w:w="0" w:type="dxa"/>
        <w:right w:w="108" w:type="dxa"/>
      </w:tblCellMar>
    </w:tblPr>
  </w:style>
  <w:style w:type="table" w:customStyle="1" w:styleId="811">
    <w:name w:val="Нормална таблица81"/>
    <w:uiPriority w:val="99"/>
    <w:semiHidden/>
    <w:rsid w:val="00837277"/>
    <w:pPr>
      <w:spacing w:after="160" w:line="256" w:lineRule="auto"/>
    </w:pPr>
    <w:rPr>
      <w:sz w:val="22"/>
      <w:szCs w:val="22"/>
      <w:lang w:val="bg-BG"/>
    </w:rPr>
    <w:tblPr>
      <w:tblCellMar>
        <w:top w:w="0" w:type="dxa"/>
        <w:left w:w="108" w:type="dxa"/>
        <w:bottom w:w="0" w:type="dxa"/>
        <w:right w:w="108" w:type="dxa"/>
      </w:tblCellMar>
    </w:tblPr>
  </w:style>
  <w:style w:type="table" w:customStyle="1" w:styleId="911">
    <w:name w:val="Нормална таблица91"/>
    <w:uiPriority w:val="99"/>
    <w:semiHidden/>
    <w:rsid w:val="00837277"/>
    <w:pPr>
      <w:spacing w:after="160" w:line="256" w:lineRule="auto"/>
    </w:pPr>
    <w:rPr>
      <w:sz w:val="22"/>
      <w:szCs w:val="22"/>
      <w:lang w:val="bg-BG"/>
    </w:rPr>
    <w:tblPr>
      <w:tblCellMar>
        <w:top w:w="0" w:type="dxa"/>
        <w:left w:w="108" w:type="dxa"/>
        <w:bottom w:w="0" w:type="dxa"/>
        <w:right w:w="108" w:type="dxa"/>
      </w:tblCellMar>
    </w:tblPr>
  </w:style>
  <w:style w:type="numbering" w:customStyle="1" w:styleId="NoList121">
    <w:name w:val="No List121"/>
    <w:next w:val="a2"/>
    <w:uiPriority w:val="99"/>
    <w:semiHidden/>
    <w:unhideWhenUsed/>
    <w:rsid w:val="00837277"/>
  </w:style>
  <w:style w:type="numbering" w:customStyle="1" w:styleId="NoList131">
    <w:name w:val="No List131"/>
    <w:next w:val="a2"/>
    <w:uiPriority w:val="99"/>
    <w:semiHidden/>
    <w:unhideWhenUsed/>
    <w:rsid w:val="00837277"/>
  </w:style>
  <w:style w:type="numbering" w:customStyle="1" w:styleId="NoList141">
    <w:name w:val="No List141"/>
    <w:next w:val="a2"/>
    <w:uiPriority w:val="99"/>
    <w:semiHidden/>
    <w:unhideWhenUsed/>
    <w:rsid w:val="00837277"/>
  </w:style>
  <w:style w:type="paragraph" w:customStyle="1" w:styleId="CharChar">
    <w:name w:val="Знак Знак Знак Знак Знак Знак Знак Знак Знак Char Char Знак Знак Знак Знак Знак Знак Знак Знак Знак Знак Знак"/>
    <w:basedOn w:val="a"/>
    <w:rsid w:val="00837277"/>
    <w:pPr>
      <w:tabs>
        <w:tab w:val="left" w:pos="709"/>
      </w:tabs>
    </w:pPr>
    <w:rPr>
      <w:rFonts w:ascii="Tahoma" w:hAnsi="Tahoma"/>
      <w:lang w:val="pl-PL" w:eastAsia="pl-PL"/>
    </w:rPr>
  </w:style>
  <w:style w:type="table" w:customStyle="1" w:styleId="TableGrid9">
    <w:name w:val="Table Grid9"/>
    <w:basedOn w:val="a1"/>
    <w:next w:val="ac"/>
    <w:uiPriority w:val="39"/>
    <w:rsid w:val="00734544"/>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5">
    <w:name w:val="Footer15"/>
    <w:basedOn w:val="a"/>
    <w:rsid w:val="00380841"/>
    <w:pPr>
      <w:spacing w:before="100" w:beforeAutospacing="1" w:after="100" w:afterAutospacing="1"/>
    </w:pPr>
    <w:rPr>
      <w:color w:val="888888"/>
      <w:sz w:val="18"/>
      <w:szCs w:val="18"/>
    </w:rPr>
  </w:style>
  <w:style w:type="table" w:customStyle="1" w:styleId="TableGrid10">
    <w:name w:val="Table Grid10"/>
    <w:basedOn w:val="a1"/>
    <w:next w:val="ac"/>
    <w:uiPriority w:val="59"/>
    <w:rsid w:val="00A0236A"/>
    <w:pPr>
      <w:overflowPunct w:val="0"/>
      <w:autoSpaceDE w:val="0"/>
      <w:autoSpaceDN w:val="0"/>
      <w:adjustRightInd w:val="0"/>
      <w:ind w:firstLine="284"/>
      <w:jc w:val="both"/>
      <w:textAlignment w:val="baseline"/>
    </w:pPr>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51">
    <w:name w:val="Footer151"/>
    <w:basedOn w:val="a"/>
    <w:rsid w:val="00A0236A"/>
    <w:pPr>
      <w:spacing w:before="100" w:beforeAutospacing="1" w:after="100" w:afterAutospacing="1"/>
    </w:pPr>
    <w:rPr>
      <w:color w:val="888888"/>
      <w:sz w:val="18"/>
      <w:szCs w:val="18"/>
    </w:rPr>
  </w:style>
  <w:style w:type="paragraph" w:customStyle="1" w:styleId="Footer16">
    <w:name w:val="Footer16"/>
    <w:basedOn w:val="a"/>
    <w:rsid w:val="00A0236A"/>
    <w:pPr>
      <w:spacing w:before="100" w:beforeAutospacing="1" w:after="100" w:afterAutospacing="1"/>
    </w:pPr>
    <w:rPr>
      <w:color w:val="888888"/>
      <w:sz w:val="18"/>
      <w:szCs w:val="18"/>
    </w:rPr>
  </w:style>
  <w:style w:type="paragraph" w:customStyle="1" w:styleId="Footer17">
    <w:name w:val="Footer17"/>
    <w:basedOn w:val="a"/>
    <w:rsid w:val="00A44B3F"/>
    <w:pPr>
      <w:spacing w:before="100" w:beforeAutospacing="1" w:after="100" w:afterAutospacing="1"/>
    </w:pPr>
    <w:rPr>
      <w:color w:val="888888"/>
      <w:sz w:val="18"/>
      <w:szCs w:val="18"/>
    </w:rPr>
  </w:style>
  <w:style w:type="paragraph" w:customStyle="1" w:styleId="Footer18">
    <w:name w:val="Footer18"/>
    <w:basedOn w:val="a"/>
    <w:rsid w:val="00AA53BA"/>
    <w:pPr>
      <w:spacing w:before="100" w:beforeAutospacing="1" w:after="100" w:afterAutospacing="1"/>
    </w:pPr>
    <w:rPr>
      <w:color w:val="888888"/>
      <w:sz w:val="18"/>
      <w:szCs w:val="18"/>
    </w:rPr>
  </w:style>
  <w:style w:type="paragraph" w:customStyle="1" w:styleId="Footer19">
    <w:name w:val="Footer19"/>
    <w:basedOn w:val="a"/>
    <w:rsid w:val="00EB1670"/>
    <w:pPr>
      <w:spacing w:before="100" w:beforeAutospacing="1" w:after="100" w:afterAutospacing="1"/>
    </w:pPr>
    <w:rPr>
      <w:color w:val="888888"/>
      <w:sz w:val="18"/>
      <w:szCs w:val="18"/>
      <w:lang w:val="en-US" w:eastAsia="en-US"/>
    </w:rPr>
  </w:style>
  <w:style w:type="paragraph" w:customStyle="1" w:styleId="Footer20">
    <w:name w:val="Footer20"/>
    <w:basedOn w:val="a"/>
    <w:rsid w:val="0046524C"/>
    <w:pPr>
      <w:spacing w:before="100" w:beforeAutospacing="1" w:after="100" w:afterAutospacing="1"/>
    </w:pPr>
    <w:rPr>
      <w:color w:val="888888"/>
      <w:sz w:val="18"/>
      <w:szCs w:val="18"/>
      <w:lang w:val="en-US" w:eastAsia="en-US"/>
    </w:rPr>
  </w:style>
  <w:style w:type="paragraph" w:customStyle="1" w:styleId="Footer21">
    <w:name w:val="Footer21"/>
    <w:basedOn w:val="a"/>
    <w:rsid w:val="008F3881"/>
    <w:pPr>
      <w:spacing w:before="100" w:beforeAutospacing="1" w:after="100" w:afterAutospacing="1"/>
    </w:pPr>
    <w:rPr>
      <w:color w:val="888888"/>
      <w:sz w:val="18"/>
      <w:szCs w:val="18"/>
      <w:lang w:val="en-US" w:eastAsia="en-US"/>
    </w:rPr>
  </w:style>
  <w:style w:type="character" w:customStyle="1" w:styleId="3f0">
    <w:name w:val="Основен текст (3) + Не е удебелен"/>
    <w:rsid w:val="00FF778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table" w:customStyle="1" w:styleId="TableGrid12">
    <w:name w:val="Table Grid12"/>
    <w:basedOn w:val="a1"/>
    <w:next w:val="ac"/>
    <w:uiPriority w:val="59"/>
    <w:rsid w:val="003E57F4"/>
    <w:pPr>
      <w:overflowPunct w:val="0"/>
      <w:autoSpaceDE w:val="0"/>
      <w:autoSpaceDN w:val="0"/>
      <w:adjustRightInd w:val="0"/>
      <w:ind w:firstLine="284"/>
      <w:jc w:val="both"/>
      <w:textAlignment w:val="baseline"/>
    </w:pPr>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32462B"/>
    <w:pPr>
      <w:spacing w:before="100" w:beforeAutospacing="1" w:after="100" w:afterAutospacing="1"/>
    </w:pPr>
    <w:rPr>
      <w:rFonts w:ascii="Arial" w:hAnsi="Arial" w:cs="Arial"/>
      <w:color w:val="000000"/>
      <w:sz w:val="17"/>
      <w:szCs w:val="17"/>
    </w:rPr>
  </w:style>
  <w:style w:type="character" w:customStyle="1" w:styleId="1fd">
    <w:name w:val="Неразрешено споменаване1"/>
    <w:uiPriority w:val="99"/>
    <w:semiHidden/>
    <w:unhideWhenUsed/>
    <w:rsid w:val="00B441E2"/>
    <w:rPr>
      <w:color w:val="605E5C"/>
      <w:shd w:val="clear" w:color="auto" w:fill="E1DFDD"/>
    </w:rPr>
  </w:style>
  <w:style w:type="paragraph" w:styleId="afff">
    <w:name w:val="caption"/>
    <w:basedOn w:val="a"/>
    <w:next w:val="a"/>
    <w:uiPriority w:val="35"/>
    <w:unhideWhenUsed/>
    <w:qFormat/>
    <w:rsid w:val="005644E5"/>
    <w:pPr>
      <w:spacing w:after="200"/>
    </w:pPr>
    <w:rPr>
      <w:i/>
      <w:iCs/>
      <w:color w:val="44546A"/>
      <w:sz w:val="18"/>
      <w:szCs w:val="18"/>
    </w:rPr>
  </w:style>
  <w:style w:type="paragraph" w:customStyle="1" w:styleId="2e">
    <w:name w:val="Долен колонтитул2"/>
    <w:basedOn w:val="a"/>
    <w:rsid w:val="001C4EB0"/>
    <w:pPr>
      <w:spacing w:before="100" w:beforeAutospacing="1" w:after="100" w:afterAutospacing="1"/>
    </w:pPr>
    <w:rPr>
      <w:color w:val="888888"/>
      <w:sz w:val="18"/>
      <w:szCs w:val="18"/>
      <w:lang w:val="en-US" w:eastAsia="en-US"/>
    </w:rPr>
  </w:style>
  <w:style w:type="paragraph" w:customStyle="1" w:styleId="3f1">
    <w:name w:val="Долен колонтитул3"/>
    <w:basedOn w:val="a"/>
    <w:rsid w:val="0012494C"/>
    <w:pPr>
      <w:spacing w:before="100" w:beforeAutospacing="1" w:after="100" w:afterAutospacing="1"/>
    </w:pPr>
    <w:rPr>
      <w:color w:val="888888"/>
      <w:sz w:val="18"/>
      <w:szCs w:val="18"/>
      <w:lang w:val="en-US" w:eastAsia="en-US"/>
    </w:rPr>
  </w:style>
  <w:style w:type="paragraph" w:customStyle="1" w:styleId="48">
    <w:name w:val="Долен колонтитул4"/>
    <w:basedOn w:val="a"/>
    <w:rsid w:val="0029289C"/>
    <w:pPr>
      <w:spacing w:before="100" w:beforeAutospacing="1" w:after="100" w:afterAutospacing="1"/>
    </w:pPr>
    <w:rPr>
      <w:color w:val="888888"/>
      <w:sz w:val="18"/>
      <w:szCs w:val="18"/>
      <w:lang w:val="en-US" w:eastAsia="en-US"/>
    </w:rPr>
  </w:style>
  <w:style w:type="paragraph" w:styleId="afff0">
    <w:name w:val="Quote"/>
    <w:basedOn w:val="a"/>
    <w:next w:val="a"/>
    <w:link w:val="afff1"/>
    <w:uiPriority w:val="29"/>
    <w:qFormat/>
    <w:rsid w:val="00B14AEB"/>
    <w:pPr>
      <w:spacing w:before="160" w:after="160" w:line="278" w:lineRule="auto"/>
      <w:jc w:val="center"/>
    </w:pPr>
    <w:rPr>
      <w:rFonts w:eastAsia="Calibri"/>
      <w:i/>
      <w:iCs/>
      <w:color w:val="404040"/>
      <w:kern w:val="2"/>
      <w:sz w:val="28"/>
      <w:szCs w:val="22"/>
      <w:lang w:val="ru-RU" w:eastAsia="en-US"/>
    </w:rPr>
  </w:style>
  <w:style w:type="character" w:customStyle="1" w:styleId="afff1">
    <w:name w:val="Цитат Знак"/>
    <w:link w:val="afff0"/>
    <w:uiPriority w:val="29"/>
    <w:rsid w:val="00B14AEB"/>
    <w:rPr>
      <w:rFonts w:ascii="Times New Roman" w:hAnsi="Times New Roman"/>
      <w:i/>
      <w:iCs/>
      <w:color w:val="404040"/>
      <w:kern w:val="2"/>
      <w:sz w:val="28"/>
      <w:lang w:val="ru-RU"/>
    </w:rPr>
  </w:style>
  <w:style w:type="character" w:styleId="afff2">
    <w:name w:val="Intense Emphasis"/>
    <w:uiPriority w:val="21"/>
    <w:qFormat/>
    <w:rsid w:val="00B14AEB"/>
    <w:rPr>
      <w:i/>
      <w:iCs/>
      <w:color w:val="2E74B5"/>
    </w:rPr>
  </w:style>
  <w:style w:type="paragraph" w:styleId="afff3">
    <w:name w:val="Intense Quote"/>
    <w:basedOn w:val="a"/>
    <w:next w:val="a"/>
    <w:link w:val="afff4"/>
    <w:uiPriority w:val="30"/>
    <w:qFormat/>
    <w:rsid w:val="00B14AEB"/>
    <w:pPr>
      <w:pBdr>
        <w:top w:val="single" w:sz="4" w:space="10" w:color="2E74B5"/>
        <w:bottom w:val="single" w:sz="4" w:space="10" w:color="2E74B5"/>
      </w:pBdr>
      <w:spacing w:before="360" w:after="360" w:line="278" w:lineRule="auto"/>
      <w:ind w:left="864" w:right="864"/>
      <w:jc w:val="center"/>
    </w:pPr>
    <w:rPr>
      <w:rFonts w:eastAsia="Calibri"/>
      <w:i/>
      <w:iCs/>
      <w:color w:val="2E74B5"/>
      <w:kern w:val="2"/>
      <w:sz w:val="28"/>
      <w:szCs w:val="22"/>
      <w:lang w:val="ru-RU" w:eastAsia="en-US"/>
    </w:rPr>
  </w:style>
  <w:style w:type="character" w:customStyle="1" w:styleId="afff4">
    <w:name w:val="Интензивно цитиране Знак"/>
    <w:link w:val="afff3"/>
    <w:uiPriority w:val="30"/>
    <w:rsid w:val="00B14AEB"/>
    <w:rPr>
      <w:rFonts w:ascii="Times New Roman" w:hAnsi="Times New Roman"/>
      <w:i/>
      <w:iCs/>
      <w:color w:val="2E74B5"/>
      <w:kern w:val="2"/>
      <w:sz w:val="28"/>
      <w:lang w:val="ru-RU"/>
    </w:rPr>
  </w:style>
  <w:style w:type="character" w:styleId="afff5">
    <w:name w:val="Intense Reference"/>
    <w:uiPriority w:val="32"/>
    <w:qFormat/>
    <w:rsid w:val="00B14AEB"/>
    <w:rPr>
      <w:b/>
      <w:bCs/>
      <w:smallCaps/>
      <w:color w:val="2E74B5"/>
      <w:spacing w:val="5"/>
    </w:rPr>
  </w:style>
  <w:style w:type="paragraph" w:customStyle="1" w:styleId="57">
    <w:name w:val="Долен колонтитул5"/>
    <w:basedOn w:val="a"/>
    <w:rsid w:val="00864FEF"/>
    <w:pPr>
      <w:spacing w:before="100" w:beforeAutospacing="1" w:after="100" w:afterAutospacing="1"/>
    </w:pPr>
    <w:rPr>
      <w:color w:val="888888"/>
      <w:sz w:val="18"/>
      <w:szCs w:val="18"/>
      <w:lang w:val="en-US" w:eastAsia="en-US"/>
    </w:rPr>
  </w:style>
  <w:style w:type="paragraph" w:customStyle="1" w:styleId="69">
    <w:name w:val="Долен колонтитул6"/>
    <w:basedOn w:val="a"/>
    <w:rsid w:val="00350D3D"/>
    <w:pPr>
      <w:spacing w:before="100" w:beforeAutospacing="1" w:after="100" w:afterAutospacing="1"/>
    </w:pPr>
    <w:rPr>
      <w:color w:val="888888"/>
      <w:sz w:val="18"/>
      <w:szCs w:val="18"/>
      <w:lang w:val="en-US" w:eastAsia="en-US"/>
    </w:rPr>
  </w:style>
  <w:style w:type="character" w:customStyle="1" w:styleId="316">
    <w:name w:val="Основен текст с отстъп 3 Знак1"/>
    <w:uiPriority w:val="99"/>
    <w:rsid w:val="00786449"/>
    <w:rPr>
      <w:rFonts w:ascii="Times New Roman" w:eastAsia="Times New Roman" w:hAnsi="Times New Roman" w:cs="Times New Roman"/>
      <w:sz w:val="16"/>
      <w:szCs w:val="16"/>
      <w:lang w:eastAsia="bg-BG"/>
    </w:rPr>
  </w:style>
  <w:style w:type="paragraph" w:customStyle="1" w:styleId="CharCharChar">
    <w:name w:val="Char Char Знак Char"/>
    <w:basedOn w:val="a"/>
    <w:rsid w:val="00786449"/>
    <w:pPr>
      <w:tabs>
        <w:tab w:val="left" w:pos="709"/>
      </w:tabs>
    </w:pPr>
    <w:rPr>
      <w:rFonts w:ascii="Tahoma" w:hAnsi="Tahoma"/>
      <w:lang w:val="pl-PL" w:eastAsia="pl-PL"/>
    </w:rPr>
  </w:style>
  <w:style w:type="character" w:customStyle="1" w:styleId="afa">
    <w:name w:val="Без разредка Знак"/>
    <w:link w:val="af9"/>
    <w:uiPriority w:val="1"/>
    <w:rsid w:val="00786449"/>
    <w:rPr>
      <w:rFonts w:ascii="Times New Roman" w:eastAsia="Times New Roman" w:hAnsi="Times New Roman" w:cs="Times New Roman"/>
      <w:sz w:val="24"/>
      <w:szCs w:val="20"/>
      <w:lang w:val="en-US"/>
    </w:rPr>
  </w:style>
  <w:style w:type="paragraph" w:styleId="afff6">
    <w:name w:val="annotation subject"/>
    <w:basedOn w:val="affc"/>
    <w:next w:val="affc"/>
    <w:link w:val="afff7"/>
    <w:uiPriority w:val="99"/>
    <w:semiHidden/>
    <w:unhideWhenUsed/>
    <w:rsid w:val="00786449"/>
    <w:rPr>
      <w:b/>
      <w:bCs/>
      <w:sz w:val="20"/>
      <w:szCs w:val="20"/>
    </w:rPr>
  </w:style>
  <w:style w:type="character" w:customStyle="1" w:styleId="afff7">
    <w:name w:val="Предмет на коментар Знак"/>
    <w:link w:val="afff6"/>
    <w:uiPriority w:val="99"/>
    <w:semiHidden/>
    <w:rsid w:val="00786449"/>
    <w:rPr>
      <w:rFonts w:ascii="Times New Roman" w:eastAsia="Times New Roman" w:hAnsi="Times New Roman" w:cs="Times New Roman"/>
      <w:b/>
      <w:bCs/>
      <w:sz w:val="20"/>
      <w:szCs w:val="20"/>
      <w:lang w:eastAsia="bg-BG"/>
    </w:rPr>
  </w:style>
  <w:style w:type="character" w:styleId="afff8">
    <w:name w:val="footnote reference"/>
    <w:semiHidden/>
    <w:rsid w:val="00DE607B"/>
    <w:rPr>
      <w:vertAlign w:val="superscript"/>
    </w:rPr>
  </w:style>
  <w:style w:type="paragraph" w:styleId="afff9">
    <w:name w:val="footnote text"/>
    <w:basedOn w:val="a"/>
    <w:link w:val="afffa"/>
    <w:semiHidden/>
    <w:rsid w:val="00DE607B"/>
    <w:rPr>
      <w:rFonts w:ascii="Arial" w:hAnsi="Arial"/>
      <w:sz w:val="20"/>
      <w:szCs w:val="20"/>
      <w:lang w:eastAsia="en-US"/>
    </w:rPr>
  </w:style>
  <w:style w:type="character" w:customStyle="1" w:styleId="afffa">
    <w:name w:val="Текст под линия Знак"/>
    <w:link w:val="afff9"/>
    <w:semiHidden/>
    <w:rsid w:val="00DE607B"/>
    <w:rPr>
      <w:rFonts w:ascii="Arial" w:eastAsia="Times New Roman" w:hAnsi="Arial" w:cs="Times New Roman"/>
      <w:sz w:val="20"/>
      <w:szCs w:val="20"/>
    </w:rPr>
  </w:style>
  <w:style w:type="paragraph" w:styleId="afffb">
    <w:name w:val="List Bullet"/>
    <w:basedOn w:val="a"/>
    <w:autoRedefine/>
    <w:semiHidden/>
    <w:rsid w:val="00DE607B"/>
    <w:pPr>
      <w:spacing w:line="276" w:lineRule="auto"/>
      <w:jc w:val="center"/>
    </w:pPr>
    <w:rPr>
      <w:rFonts w:ascii="Arial" w:hAnsi="Arial" w:cs="Arial"/>
      <w:b/>
      <w:sz w:val="20"/>
      <w:szCs w:val="20"/>
      <w:lang w:eastAsia="en-US"/>
    </w:rPr>
  </w:style>
  <w:style w:type="character" w:styleId="afffc">
    <w:name w:val="Placeholder Text"/>
    <w:uiPriority w:val="99"/>
    <w:semiHidden/>
    <w:rsid w:val="00DE607B"/>
    <w:rPr>
      <w:color w:val="808080"/>
    </w:rPr>
  </w:style>
  <w:style w:type="paragraph" w:customStyle="1" w:styleId="SilvaGlava">
    <w:name w:val="Silva Glava"/>
    <w:basedOn w:val="a"/>
    <w:rsid w:val="00DE607B"/>
    <w:pPr>
      <w:ind w:firstLine="567"/>
      <w:jc w:val="both"/>
    </w:pPr>
    <w:rPr>
      <w:rFonts w:ascii="Arial Black" w:hAnsi="Arial Black"/>
      <w:snapToGrid w:val="0"/>
      <w:sz w:val="22"/>
      <w:szCs w:val="20"/>
      <w:lang w:val="en-US"/>
    </w:rPr>
  </w:style>
  <w:style w:type="paragraph" w:customStyle="1" w:styleId="SilvaTableName">
    <w:name w:val="Silva Table Name"/>
    <w:basedOn w:val="a"/>
    <w:rsid w:val="00DE607B"/>
    <w:pPr>
      <w:jc w:val="center"/>
    </w:pPr>
    <w:rPr>
      <w:rFonts w:ascii="Arial" w:hAnsi="Arial"/>
      <w:i/>
      <w:sz w:val="20"/>
      <w:szCs w:val="20"/>
    </w:rPr>
  </w:style>
  <w:style w:type="paragraph" w:customStyle="1" w:styleId="SilvaTab10">
    <w:name w:val="Silva Tab10"/>
    <w:basedOn w:val="a"/>
    <w:rsid w:val="00DE607B"/>
    <w:rPr>
      <w:rFonts w:ascii="Courier New" w:hAnsi="Courier New"/>
      <w:snapToGrid w:val="0"/>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rsid w:val="00DE607B"/>
    <w:pPr>
      <w:tabs>
        <w:tab w:val="left" w:pos="709"/>
      </w:tabs>
    </w:pPr>
    <w:rPr>
      <w:rFonts w:ascii="Tahoma" w:hAnsi="Tahoma"/>
      <w:lang w:val="pl-PL" w:eastAsia="pl-PL"/>
    </w:rPr>
  </w:style>
  <w:style w:type="character" w:customStyle="1" w:styleId="FontStyle89">
    <w:name w:val="Font Style89"/>
    <w:rsid w:val="00DE607B"/>
    <w:rPr>
      <w:rFonts w:ascii="Arial" w:hAnsi="Arial" w:cs="Arial"/>
      <w:i/>
      <w:iCs/>
      <w:sz w:val="18"/>
      <w:szCs w:val="18"/>
    </w:rPr>
  </w:style>
  <w:style w:type="paragraph" w:customStyle="1" w:styleId="Style56">
    <w:name w:val="Style56"/>
    <w:basedOn w:val="a"/>
    <w:rsid w:val="00DE607B"/>
    <w:pPr>
      <w:widowControl w:val="0"/>
      <w:autoSpaceDE w:val="0"/>
      <w:autoSpaceDN w:val="0"/>
      <w:adjustRightInd w:val="0"/>
      <w:spacing w:line="226" w:lineRule="exact"/>
      <w:ind w:firstLine="307"/>
      <w:jc w:val="both"/>
    </w:pPr>
    <w:rPr>
      <w:rFonts w:ascii="Arial" w:hAnsi="Arial"/>
    </w:rPr>
  </w:style>
  <w:style w:type="character" w:customStyle="1" w:styleId="FontStyle92">
    <w:name w:val="Font Style92"/>
    <w:rsid w:val="00DE607B"/>
    <w:rPr>
      <w:rFonts w:ascii="Arial" w:hAnsi="Arial" w:cs="Arial"/>
      <w:b/>
      <w:bCs/>
      <w:smallCaps/>
      <w:sz w:val="14"/>
      <w:szCs w:val="14"/>
    </w:rPr>
  </w:style>
  <w:style w:type="character" w:customStyle="1" w:styleId="FontStyle95">
    <w:name w:val="Font Style95"/>
    <w:rsid w:val="00DE607B"/>
    <w:rPr>
      <w:rFonts w:ascii="Arial" w:hAnsi="Arial" w:cs="Arial"/>
      <w:i/>
      <w:iCs/>
      <w:sz w:val="26"/>
      <w:szCs w:val="26"/>
    </w:rPr>
  </w:style>
  <w:style w:type="paragraph" w:customStyle="1" w:styleId="74">
    <w:name w:val="Долен колонтитул7"/>
    <w:basedOn w:val="a"/>
    <w:rsid w:val="006335AB"/>
    <w:pPr>
      <w:spacing w:before="100" w:beforeAutospacing="1" w:after="100" w:afterAutospacing="1"/>
    </w:pPr>
    <w:rPr>
      <w:color w:val="888888"/>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359">
      <w:bodyDiv w:val="1"/>
      <w:marLeft w:val="0"/>
      <w:marRight w:val="0"/>
      <w:marTop w:val="0"/>
      <w:marBottom w:val="0"/>
      <w:divBdr>
        <w:top w:val="none" w:sz="0" w:space="0" w:color="auto"/>
        <w:left w:val="none" w:sz="0" w:space="0" w:color="auto"/>
        <w:bottom w:val="none" w:sz="0" w:space="0" w:color="auto"/>
        <w:right w:val="none" w:sz="0" w:space="0" w:color="auto"/>
      </w:divBdr>
    </w:div>
    <w:div w:id="6947309">
      <w:bodyDiv w:val="1"/>
      <w:marLeft w:val="0"/>
      <w:marRight w:val="0"/>
      <w:marTop w:val="0"/>
      <w:marBottom w:val="0"/>
      <w:divBdr>
        <w:top w:val="none" w:sz="0" w:space="0" w:color="auto"/>
        <w:left w:val="none" w:sz="0" w:space="0" w:color="auto"/>
        <w:bottom w:val="none" w:sz="0" w:space="0" w:color="auto"/>
        <w:right w:val="none" w:sz="0" w:space="0" w:color="auto"/>
      </w:divBdr>
    </w:div>
    <w:div w:id="7831229">
      <w:bodyDiv w:val="1"/>
      <w:marLeft w:val="0"/>
      <w:marRight w:val="0"/>
      <w:marTop w:val="0"/>
      <w:marBottom w:val="0"/>
      <w:divBdr>
        <w:top w:val="none" w:sz="0" w:space="0" w:color="auto"/>
        <w:left w:val="none" w:sz="0" w:space="0" w:color="auto"/>
        <w:bottom w:val="none" w:sz="0" w:space="0" w:color="auto"/>
        <w:right w:val="none" w:sz="0" w:space="0" w:color="auto"/>
      </w:divBdr>
    </w:div>
    <w:div w:id="7875145">
      <w:bodyDiv w:val="1"/>
      <w:marLeft w:val="0"/>
      <w:marRight w:val="0"/>
      <w:marTop w:val="0"/>
      <w:marBottom w:val="0"/>
      <w:divBdr>
        <w:top w:val="none" w:sz="0" w:space="0" w:color="auto"/>
        <w:left w:val="none" w:sz="0" w:space="0" w:color="auto"/>
        <w:bottom w:val="none" w:sz="0" w:space="0" w:color="auto"/>
        <w:right w:val="none" w:sz="0" w:space="0" w:color="auto"/>
      </w:divBdr>
    </w:div>
    <w:div w:id="8920241">
      <w:bodyDiv w:val="1"/>
      <w:marLeft w:val="0"/>
      <w:marRight w:val="0"/>
      <w:marTop w:val="0"/>
      <w:marBottom w:val="0"/>
      <w:divBdr>
        <w:top w:val="none" w:sz="0" w:space="0" w:color="auto"/>
        <w:left w:val="none" w:sz="0" w:space="0" w:color="auto"/>
        <w:bottom w:val="none" w:sz="0" w:space="0" w:color="auto"/>
        <w:right w:val="none" w:sz="0" w:space="0" w:color="auto"/>
      </w:divBdr>
    </w:div>
    <w:div w:id="10424794">
      <w:bodyDiv w:val="1"/>
      <w:marLeft w:val="0"/>
      <w:marRight w:val="0"/>
      <w:marTop w:val="0"/>
      <w:marBottom w:val="0"/>
      <w:divBdr>
        <w:top w:val="none" w:sz="0" w:space="0" w:color="auto"/>
        <w:left w:val="none" w:sz="0" w:space="0" w:color="auto"/>
        <w:bottom w:val="none" w:sz="0" w:space="0" w:color="auto"/>
        <w:right w:val="none" w:sz="0" w:space="0" w:color="auto"/>
      </w:divBdr>
    </w:div>
    <w:div w:id="15469260">
      <w:bodyDiv w:val="1"/>
      <w:marLeft w:val="0"/>
      <w:marRight w:val="0"/>
      <w:marTop w:val="0"/>
      <w:marBottom w:val="0"/>
      <w:divBdr>
        <w:top w:val="none" w:sz="0" w:space="0" w:color="auto"/>
        <w:left w:val="none" w:sz="0" w:space="0" w:color="auto"/>
        <w:bottom w:val="none" w:sz="0" w:space="0" w:color="auto"/>
        <w:right w:val="none" w:sz="0" w:space="0" w:color="auto"/>
      </w:divBdr>
    </w:div>
    <w:div w:id="19211386">
      <w:bodyDiv w:val="1"/>
      <w:marLeft w:val="0"/>
      <w:marRight w:val="0"/>
      <w:marTop w:val="0"/>
      <w:marBottom w:val="0"/>
      <w:divBdr>
        <w:top w:val="none" w:sz="0" w:space="0" w:color="auto"/>
        <w:left w:val="none" w:sz="0" w:space="0" w:color="auto"/>
        <w:bottom w:val="none" w:sz="0" w:space="0" w:color="auto"/>
        <w:right w:val="none" w:sz="0" w:space="0" w:color="auto"/>
      </w:divBdr>
    </w:div>
    <w:div w:id="20472012">
      <w:bodyDiv w:val="1"/>
      <w:marLeft w:val="0"/>
      <w:marRight w:val="0"/>
      <w:marTop w:val="0"/>
      <w:marBottom w:val="0"/>
      <w:divBdr>
        <w:top w:val="none" w:sz="0" w:space="0" w:color="auto"/>
        <w:left w:val="none" w:sz="0" w:space="0" w:color="auto"/>
        <w:bottom w:val="none" w:sz="0" w:space="0" w:color="auto"/>
        <w:right w:val="none" w:sz="0" w:space="0" w:color="auto"/>
      </w:divBdr>
    </w:div>
    <w:div w:id="20590488">
      <w:bodyDiv w:val="1"/>
      <w:marLeft w:val="0"/>
      <w:marRight w:val="0"/>
      <w:marTop w:val="0"/>
      <w:marBottom w:val="0"/>
      <w:divBdr>
        <w:top w:val="none" w:sz="0" w:space="0" w:color="auto"/>
        <w:left w:val="none" w:sz="0" w:space="0" w:color="auto"/>
        <w:bottom w:val="none" w:sz="0" w:space="0" w:color="auto"/>
        <w:right w:val="none" w:sz="0" w:space="0" w:color="auto"/>
      </w:divBdr>
    </w:div>
    <w:div w:id="20789605">
      <w:bodyDiv w:val="1"/>
      <w:marLeft w:val="0"/>
      <w:marRight w:val="0"/>
      <w:marTop w:val="0"/>
      <w:marBottom w:val="0"/>
      <w:divBdr>
        <w:top w:val="none" w:sz="0" w:space="0" w:color="auto"/>
        <w:left w:val="none" w:sz="0" w:space="0" w:color="auto"/>
        <w:bottom w:val="none" w:sz="0" w:space="0" w:color="auto"/>
        <w:right w:val="none" w:sz="0" w:space="0" w:color="auto"/>
      </w:divBdr>
    </w:div>
    <w:div w:id="21824975">
      <w:bodyDiv w:val="1"/>
      <w:marLeft w:val="0"/>
      <w:marRight w:val="0"/>
      <w:marTop w:val="0"/>
      <w:marBottom w:val="0"/>
      <w:divBdr>
        <w:top w:val="none" w:sz="0" w:space="0" w:color="auto"/>
        <w:left w:val="none" w:sz="0" w:space="0" w:color="auto"/>
        <w:bottom w:val="none" w:sz="0" w:space="0" w:color="auto"/>
        <w:right w:val="none" w:sz="0" w:space="0" w:color="auto"/>
      </w:divBdr>
    </w:div>
    <w:div w:id="29764314">
      <w:bodyDiv w:val="1"/>
      <w:marLeft w:val="0"/>
      <w:marRight w:val="0"/>
      <w:marTop w:val="0"/>
      <w:marBottom w:val="0"/>
      <w:divBdr>
        <w:top w:val="none" w:sz="0" w:space="0" w:color="auto"/>
        <w:left w:val="none" w:sz="0" w:space="0" w:color="auto"/>
        <w:bottom w:val="none" w:sz="0" w:space="0" w:color="auto"/>
        <w:right w:val="none" w:sz="0" w:space="0" w:color="auto"/>
      </w:divBdr>
    </w:div>
    <w:div w:id="31275122">
      <w:bodyDiv w:val="1"/>
      <w:marLeft w:val="0"/>
      <w:marRight w:val="0"/>
      <w:marTop w:val="0"/>
      <w:marBottom w:val="0"/>
      <w:divBdr>
        <w:top w:val="none" w:sz="0" w:space="0" w:color="auto"/>
        <w:left w:val="none" w:sz="0" w:space="0" w:color="auto"/>
        <w:bottom w:val="none" w:sz="0" w:space="0" w:color="auto"/>
        <w:right w:val="none" w:sz="0" w:space="0" w:color="auto"/>
      </w:divBdr>
    </w:div>
    <w:div w:id="32734288">
      <w:bodyDiv w:val="1"/>
      <w:marLeft w:val="0"/>
      <w:marRight w:val="0"/>
      <w:marTop w:val="0"/>
      <w:marBottom w:val="0"/>
      <w:divBdr>
        <w:top w:val="none" w:sz="0" w:space="0" w:color="auto"/>
        <w:left w:val="none" w:sz="0" w:space="0" w:color="auto"/>
        <w:bottom w:val="none" w:sz="0" w:space="0" w:color="auto"/>
        <w:right w:val="none" w:sz="0" w:space="0" w:color="auto"/>
      </w:divBdr>
    </w:div>
    <w:div w:id="34276661">
      <w:bodyDiv w:val="1"/>
      <w:marLeft w:val="0"/>
      <w:marRight w:val="0"/>
      <w:marTop w:val="0"/>
      <w:marBottom w:val="0"/>
      <w:divBdr>
        <w:top w:val="none" w:sz="0" w:space="0" w:color="auto"/>
        <w:left w:val="none" w:sz="0" w:space="0" w:color="auto"/>
        <w:bottom w:val="none" w:sz="0" w:space="0" w:color="auto"/>
        <w:right w:val="none" w:sz="0" w:space="0" w:color="auto"/>
      </w:divBdr>
    </w:div>
    <w:div w:id="35929244">
      <w:bodyDiv w:val="1"/>
      <w:marLeft w:val="0"/>
      <w:marRight w:val="0"/>
      <w:marTop w:val="0"/>
      <w:marBottom w:val="0"/>
      <w:divBdr>
        <w:top w:val="none" w:sz="0" w:space="0" w:color="auto"/>
        <w:left w:val="none" w:sz="0" w:space="0" w:color="auto"/>
        <w:bottom w:val="none" w:sz="0" w:space="0" w:color="auto"/>
        <w:right w:val="none" w:sz="0" w:space="0" w:color="auto"/>
      </w:divBdr>
    </w:div>
    <w:div w:id="41440551">
      <w:bodyDiv w:val="1"/>
      <w:marLeft w:val="0"/>
      <w:marRight w:val="0"/>
      <w:marTop w:val="0"/>
      <w:marBottom w:val="0"/>
      <w:divBdr>
        <w:top w:val="none" w:sz="0" w:space="0" w:color="auto"/>
        <w:left w:val="none" w:sz="0" w:space="0" w:color="auto"/>
        <w:bottom w:val="none" w:sz="0" w:space="0" w:color="auto"/>
        <w:right w:val="none" w:sz="0" w:space="0" w:color="auto"/>
      </w:divBdr>
    </w:div>
    <w:div w:id="42022942">
      <w:bodyDiv w:val="1"/>
      <w:marLeft w:val="0"/>
      <w:marRight w:val="0"/>
      <w:marTop w:val="0"/>
      <w:marBottom w:val="0"/>
      <w:divBdr>
        <w:top w:val="none" w:sz="0" w:space="0" w:color="auto"/>
        <w:left w:val="none" w:sz="0" w:space="0" w:color="auto"/>
        <w:bottom w:val="none" w:sz="0" w:space="0" w:color="auto"/>
        <w:right w:val="none" w:sz="0" w:space="0" w:color="auto"/>
      </w:divBdr>
    </w:div>
    <w:div w:id="45882094">
      <w:bodyDiv w:val="1"/>
      <w:marLeft w:val="0"/>
      <w:marRight w:val="0"/>
      <w:marTop w:val="0"/>
      <w:marBottom w:val="0"/>
      <w:divBdr>
        <w:top w:val="none" w:sz="0" w:space="0" w:color="auto"/>
        <w:left w:val="none" w:sz="0" w:space="0" w:color="auto"/>
        <w:bottom w:val="none" w:sz="0" w:space="0" w:color="auto"/>
        <w:right w:val="none" w:sz="0" w:space="0" w:color="auto"/>
      </w:divBdr>
    </w:div>
    <w:div w:id="49961033">
      <w:bodyDiv w:val="1"/>
      <w:marLeft w:val="0"/>
      <w:marRight w:val="0"/>
      <w:marTop w:val="0"/>
      <w:marBottom w:val="0"/>
      <w:divBdr>
        <w:top w:val="none" w:sz="0" w:space="0" w:color="auto"/>
        <w:left w:val="none" w:sz="0" w:space="0" w:color="auto"/>
        <w:bottom w:val="none" w:sz="0" w:space="0" w:color="auto"/>
        <w:right w:val="none" w:sz="0" w:space="0" w:color="auto"/>
      </w:divBdr>
    </w:div>
    <w:div w:id="50353028">
      <w:bodyDiv w:val="1"/>
      <w:marLeft w:val="0"/>
      <w:marRight w:val="0"/>
      <w:marTop w:val="0"/>
      <w:marBottom w:val="0"/>
      <w:divBdr>
        <w:top w:val="none" w:sz="0" w:space="0" w:color="auto"/>
        <w:left w:val="none" w:sz="0" w:space="0" w:color="auto"/>
        <w:bottom w:val="none" w:sz="0" w:space="0" w:color="auto"/>
        <w:right w:val="none" w:sz="0" w:space="0" w:color="auto"/>
      </w:divBdr>
    </w:div>
    <w:div w:id="51974852">
      <w:bodyDiv w:val="1"/>
      <w:marLeft w:val="0"/>
      <w:marRight w:val="0"/>
      <w:marTop w:val="0"/>
      <w:marBottom w:val="0"/>
      <w:divBdr>
        <w:top w:val="none" w:sz="0" w:space="0" w:color="auto"/>
        <w:left w:val="none" w:sz="0" w:space="0" w:color="auto"/>
        <w:bottom w:val="none" w:sz="0" w:space="0" w:color="auto"/>
        <w:right w:val="none" w:sz="0" w:space="0" w:color="auto"/>
      </w:divBdr>
    </w:div>
    <w:div w:id="57169989">
      <w:bodyDiv w:val="1"/>
      <w:marLeft w:val="0"/>
      <w:marRight w:val="0"/>
      <w:marTop w:val="0"/>
      <w:marBottom w:val="0"/>
      <w:divBdr>
        <w:top w:val="none" w:sz="0" w:space="0" w:color="auto"/>
        <w:left w:val="none" w:sz="0" w:space="0" w:color="auto"/>
        <w:bottom w:val="none" w:sz="0" w:space="0" w:color="auto"/>
        <w:right w:val="none" w:sz="0" w:space="0" w:color="auto"/>
      </w:divBdr>
    </w:div>
    <w:div w:id="57482258">
      <w:bodyDiv w:val="1"/>
      <w:marLeft w:val="0"/>
      <w:marRight w:val="0"/>
      <w:marTop w:val="0"/>
      <w:marBottom w:val="0"/>
      <w:divBdr>
        <w:top w:val="none" w:sz="0" w:space="0" w:color="auto"/>
        <w:left w:val="none" w:sz="0" w:space="0" w:color="auto"/>
        <w:bottom w:val="none" w:sz="0" w:space="0" w:color="auto"/>
        <w:right w:val="none" w:sz="0" w:space="0" w:color="auto"/>
      </w:divBdr>
    </w:div>
    <w:div w:id="59330514">
      <w:bodyDiv w:val="1"/>
      <w:marLeft w:val="0"/>
      <w:marRight w:val="0"/>
      <w:marTop w:val="0"/>
      <w:marBottom w:val="0"/>
      <w:divBdr>
        <w:top w:val="none" w:sz="0" w:space="0" w:color="auto"/>
        <w:left w:val="none" w:sz="0" w:space="0" w:color="auto"/>
        <w:bottom w:val="none" w:sz="0" w:space="0" w:color="auto"/>
        <w:right w:val="none" w:sz="0" w:space="0" w:color="auto"/>
      </w:divBdr>
    </w:div>
    <w:div w:id="69423188">
      <w:bodyDiv w:val="1"/>
      <w:marLeft w:val="0"/>
      <w:marRight w:val="0"/>
      <w:marTop w:val="0"/>
      <w:marBottom w:val="0"/>
      <w:divBdr>
        <w:top w:val="none" w:sz="0" w:space="0" w:color="auto"/>
        <w:left w:val="none" w:sz="0" w:space="0" w:color="auto"/>
        <w:bottom w:val="none" w:sz="0" w:space="0" w:color="auto"/>
        <w:right w:val="none" w:sz="0" w:space="0" w:color="auto"/>
      </w:divBdr>
    </w:div>
    <w:div w:id="77599877">
      <w:bodyDiv w:val="1"/>
      <w:marLeft w:val="0"/>
      <w:marRight w:val="0"/>
      <w:marTop w:val="0"/>
      <w:marBottom w:val="0"/>
      <w:divBdr>
        <w:top w:val="none" w:sz="0" w:space="0" w:color="auto"/>
        <w:left w:val="none" w:sz="0" w:space="0" w:color="auto"/>
        <w:bottom w:val="none" w:sz="0" w:space="0" w:color="auto"/>
        <w:right w:val="none" w:sz="0" w:space="0" w:color="auto"/>
      </w:divBdr>
    </w:div>
    <w:div w:id="102580710">
      <w:bodyDiv w:val="1"/>
      <w:marLeft w:val="0"/>
      <w:marRight w:val="0"/>
      <w:marTop w:val="0"/>
      <w:marBottom w:val="0"/>
      <w:divBdr>
        <w:top w:val="none" w:sz="0" w:space="0" w:color="auto"/>
        <w:left w:val="none" w:sz="0" w:space="0" w:color="auto"/>
        <w:bottom w:val="none" w:sz="0" w:space="0" w:color="auto"/>
        <w:right w:val="none" w:sz="0" w:space="0" w:color="auto"/>
      </w:divBdr>
    </w:div>
    <w:div w:id="108017223">
      <w:bodyDiv w:val="1"/>
      <w:marLeft w:val="0"/>
      <w:marRight w:val="0"/>
      <w:marTop w:val="0"/>
      <w:marBottom w:val="0"/>
      <w:divBdr>
        <w:top w:val="none" w:sz="0" w:space="0" w:color="auto"/>
        <w:left w:val="none" w:sz="0" w:space="0" w:color="auto"/>
        <w:bottom w:val="none" w:sz="0" w:space="0" w:color="auto"/>
        <w:right w:val="none" w:sz="0" w:space="0" w:color="auto"/>
      </w:divBdr>
    </w:div>
    <w:div w:id="109057319">
      <w:bodyDiv w:val="1"/>
      <w:marLeft w:val="0"/>
      <w:marRight w:val="0"/>
      <w:marTop w:val="0"/>
      <w:marBottom w:val="0"/>
      <w:divBdr>
        <w:top w:val="none" w:sz="0" w:space="0" w:color="auto"/>
        <w:left w:val="none" w:sz="0" w:space="0" w:color="auto"/>
        <w:bottom w:val="none" w:sz="0" w:space="0" w:color="auto"/>
        <w:right w:val="none" w:sz="0" w:space="0" w:color="auto"/>
      </w:divBdr>
    </w:div>
    <w:div w:id="110902480">
      <w:bodyDiv w:val="1"/>
      <w:marLeft w:val="0"/>
      <w:marRight w:val="0"/>
      <w:marTop w:val="0"/>
      <w:marBottom w:val="0"/>
      <w:divBdr>
        <w:top w:val="none" w:sz="0" w:space="0" w:color="auto"/>
        <w:left w:val="none" w:sz="0" w:space="0" w:color="auto"/>
        <w:bottom w:val="none" w:sz="0" w:space="0" w:color="auto"/>
        <w:right w:val="none" w:sz="0" w:space="0" w:color="auto"/>
      </w:divBdr>
    </w:div>
    <w:div w:id="111439121">
      <w:bodyDiv w:val="1"/>
      <w:marLeft w:val="0"/>
      <w:marRight w:val="0"/>
      <w:marTop w:val="0"/>
      <w:marBottom w:val="0"/>
      <w:divBdr>
        <w:top w:val="none" w:sz="0" w:space="0" w:color="auto"/>
        <w:left w:val="none" w:sz="0" w:space="0" w:color="auto"/>
        <w:bottom w:val="none" w:sz="0" w:space="0" w:color="auto"/>
        <w:right w:val="none" w:sz="0" w:space="0" w:color="auto"/>
      </w:divBdr>
    </w:div>
    <w:div w:id="112754612">
      <w:bodyDiv w:val="1"/>
      <w:marLeft w:val="0"/>
      <w:marRight w:val="0"/>
      <w:marTop w:val="0"/>
      <w:marBottom w:val="0"/>
      <w:divBdr>
        <w:top w:val="none" w:sz="0" w:space="0" w:color="auto"/>
        <w:left w:val="none" w:sz="0" w:space="0" w:color="auto"/>
        <w:bottom w:val="none" w:sz="0" w:space="0" w:color="auto"/>
        <w:right w:val="none" w:sz="0" w:space="0" w:color="auto"/>
      </w:divBdr>
    </w:div>
    <w:div w:id="115221521">
      <w:bodyDiv w:val="1"/>
      <w:marLeft w:val="0"/>
      <w:marRight w:val="0"/>
      <w:marTop w:val="0"/>
      <w:marBottom w:val="0"/>
      <w:divBdr>
        <w:top w:val="none" w:sz="0" w:space="0" w:color="auto"/>
        <w:left w:val="none" w:sz="0" w:space="0" w:color="auto"/>
        <w:bottom w:val="none" w:sz="0" w:space="0" w:color="auto"/>
        <w:right w:val="none" w:sz="0" w:space="0" w:color="auto"/>
      </w:divBdr>
    </w:div>
    <w:div w:id="116217231">
      <w:bodyDiv w:val="1"/>
      <w:marLeft w:val="0"/>
      <w:marRight w:val="0"/>
      <w:marTop w:val="0"/>
      <w:marBottom w:val="0"/>
      <w:divBdr>
        <w:top w:val="none" w:sz="0" w:space="0" w:color="auto"/>
        <w:left w:val="none" w:sz="0" w:space="0" w:color="auto"/>
        <w:bottom w:val="none" w:sz="0" w:space="0" w:color="auto"/>
        <w:right w:val="none" w:sz="0" w:space="0" w:color="auto"/>
      </w:divBdr>
    </w:div>
    <w:div w:id="125512643">
      <w:bodyDiv w:val="1"/>
      <w:marLeft w:val="0"/>
      <w:marRight w:val="0"/>
      <w:marTop w:val="0"/>
      <w:marBottom w:val="0"/>
      <w:divBdr>
        <w:top w:val="none" w:sz="0" w:space="0" w:color="auto"/>
        <w:left w:val="none" w:sz="0" w:space="0" w:color="auto"/>
        <w:bottom w:val="none" w:sz="0" w:space="0" w:color="auto"/>
        <w:right w:val="none" w:sz="0" w:space="0" w:color="auto"/>
      </w:divBdr>
    </w:div>
    <w:div w:id="126357200">
      <w:bodyDiv w:val="1"/>
      <w:marLeft w:val="0"/>
      <w:marRight w:val="0"/>
      <w:marTop w:val="0"/>
      <w:marBottom w:val="0"/>
      <w:divBdr>
        <w:top w:val="none" w:sz="0" w:space="0" w:color="auto"/>
        <w:left w:val="none" w:sz="0" w:space="0" w:color="auto"/>
        <w:bottom w:val="none" w:sz="0" w:space="0" w:color="auto"/>
        <w:right w:val="none" w:sz="0" w:space="0" w:color="auto"/>
      </w:divBdr>
    </w:div>
    <w:div w:id="127165415">
      <w:bodyDiv w:val="1"/>
      <w:marLeft w:val="0"/>
      <w:marRight w:val="0"/>
      <w:marTop w:val="0"/>
      <w:marBottom w:val="0"/>
      <w:divBdr>
        <w:top w:val="none" w:sz="0" w:space="0" w:color="auto"/>
        <w:left w:val="none" w:sz="0" w:space="0" w:color="auto"/>
        <w:bottom w:val="none" w:sz="0" w:space="0" w:color="auto"/>
        <w:right w:val="none" w:sz="0" w:space="0" w:color="auto"/>
      </w:divBdr>
    </w:div>
    <w:div w:id="127939148">
      <w:bodyDiv w:val="1"/>
      <w:marLeft w:val="0"/>
      <w:marRight w:val="0"/>
      <w:marTop w:val="0"/>
      <w:marBottom w:val="0"/>
      <w:divBdr>
        <w:top w:val="none" w:sz="0" w:space="0" w:color="auto"/>
        <w:left w:val="none" w:sz="0" w:space="0" w:color="auto"/>
        <w:bottom w:val="none" w:sz="0" w:space="0" w:color="auto"/>
        <w:right w:val="none" w:sz="0" w:space="0" w:color="auto"/>
      </w:divBdr>
    </w:div>
    <w:div w:id="128910767">
      <w:bodyDiv w:val="1"/>
      <w:marLeft w:val="0"/>
      <w:marRight w:val="0"/>
      <w:marTop w:val="0"/>
      <w:marBottom w:val="0"/>
      <w:divBdr>
        <w:top w:val="none" w:sz="0" w:space="0" w:color="auto"/>
        <w:left w:val="none" w:sz="0" w:space="0" w:color="auto"/>
        <w:bottom w:val="none" w:sz="0" w:space="0" w:color="auto"/>
        <w:right w:val="none" w:sz="0" w:space="0" w:color="auto"/>
      </w:divBdr>
    </w:div>
    <w:div w:id="132450527">
      <w:bodyDiv w:val="1"/>
      <w:marLeft w:val="0"/>
      <w:marRight w:val="0"/>
      <w:marTop w:val="0"/>
      <w:marBottom w:val="0"/>
      <w:divBdr>
        <w:top w:val="none" w:sz="0" w:space="0" w:color="auto"/>
        <w:left w:val="none" w:sz="0" w:space="0" w:color="auto"/>
        <w:bottom w:val="none" w:sz="0" w:space="0" w:color="auto"/>
        <w:right w:val="none" w:sz="0" w:space="0" w:color="auto"/>
      </w:divBdr>
    </w:div>
    <w:div w:id="134295398">
      <w:bodyDiv w:val="1"/>
      <w:marLeft w:val="0"/>
      <w:marRight w:val="0"/>
      <w:marTop w:val="0"/>
      <w:marBottom w:val="0"/>
      <w:divBdr>
        <w:top w:val="none" w:sz="0" w:space="0" w:color="auto"/>
        <w:left w:val="none" w:sz="0" w:space="0" w:color="auto"/>
        <w:bottom w:val="none" w:sz="0" w:space="0" w:color="auto"/>
        <w:right w:val="none" w:sz="0" w:space="0" w:color="auto"/>
      </w:divBdr>
    </w:div>
    <w:div w:id="135072351">
      <w:bodyDiv w:val="1"/>
      <w:marLeft w:val="0"/>
      <w:marRight w:val="0"/>
      <w:marTop w:val="0"/>
      <w:marBottom w:val="0"/>
      <w:divBdr>
        <w:top w:val="none" w:sz="0" w:space="0" w:color="auto"/>
        <w:left w:val="none" w:sz="0" w:space="0" w:color="auto"/>
        <w:bottom w:val="none" w:sz="0" w:space="0" w:color="auto"/>
        <w:right w:val="none" w:sz="0" w:space="0" w:color="auto"/>
      </w:divBdr>
    </w:div>
    <w:div w:id="139270811">
      <w:bodyDiv w:val="1"/>
      <w:marLeft w:val="0"/>
      <w:marRight w:val="0"/>
      <w:marTop w:val="0"/>
      <w:marBottom w:val="0"/>
      <w:divBdr>
        <w:top w:val="none" w:sz="0" w:space="0" w:color="auto"/>
        <w:left w:val="none" w:sz="0" w:space="0" w:color="auto"/>
        <w:bottom w:val="none" w:sz="0" w:space="0" w:color="auto"/>
        <w:right w:val="none" w:sz="0" w:space="0" w:color="auto"/>
      </w:divBdr>
    </w:div>
    <w:div w:id="141511501">
      <w:bodyDiv w:val="1"/>
      <w:marLeft w:val="0"/>
      <w:marRight w:val="0"/>
      <w:marTop w:val="0"/>
      <w:marBottom w:val="0"/>
      <w:divBdr>
        <w:top w:val="none" w:sz="0" w:space="0" w:color="auto"/>
        <w:left w:val="none" w:sz="0" w:space="0" w:color="auto"/>
        <w:bottom w:val="none" w:sz="0" w:space="0" w:color="auto"/>
        <w:right w:val="none" w:sz="0" w:space="0" w:color="auto"/>
      </w:divBdr>
    </w:div>
    <w:div w:id="141625295">
      <w:bodyDiv w:val="1"/>
      <w:marLeft w:val="0"/>
      <w:marRight w:val="0"/>
      <w:marTop w:val="0"/>
      <w:marBottom w:val="0"/>
      <w:divBdr>
        <w:top w:val="none" w:sz="0" w:space="0" w:color="auto"/>
        <w:left w:val="none" w:sz="0" w:space="0" w:color="auto"/>
        <w:bottom w:val="none" w:sz="0" w:space="0" w:color="auto"/>
        <w:right w:val="none" w:sz="0" w:space="0" w:color="auto"/>
      </w:divBdr>
    </w:div>
    <w:div w:id="142698213">
      <w:bodyDiv w:val="1"/>
      <w:marLeft w:val="0"/>
      <w:marRight w:val="0"/>
      <w:marTop w:val="0"/>
      <w:marBottom w:val="0"/>
      <w:divBdr>
        <w:top w:val="none" w:sz="0" w:space="0" w:color="auto"/>
        <w:left w:val="none" w:sz="0" w:space="0" w:color="auto"/>
        <w:bottom w:val="none" w:sz="0" w:space="0" w:color="auto"/>
        <w:right w:val="none" w:sz="0" w:space="0" w:color="auto"/>
      </w:divBdr>
    </w:div>
    <w:div w:id="143204373">
      <w:bodyDiv w:val="1"/>
      <w:marLeft w:val="0"/>
      <w:marRight w:val="0"/>
      <w:marTop w:val="0"/>
      <w:marBottom w:val="0"/>
      <w:divBdr>
        <w:top w:val="none" w:sz="0" w:space="0" w:color="auto"/>
        <w:left w:val="none" w:sz="0" w:space="0" w:color="auto"/>
        <w:bottom w:val="none" w:sz="0" w:space="0" w:color="auto"/>
        <w:right w:val="none" w:sz="0" w:space="0" w:color="auto"/>
      </w:divBdr>
    </w:div>
    <w:div w:id="147787025">
      <w:bodyDiv w:val="1"/>
      <w:marLeft w:val="0"/>
      <w:marRight w:val="0"/>
      <w:marTop w:val="0"/>
      <w:marBottom w:val="0"/>
      <w:divBdr>
        <w:top w:val="none" w:sz="0" w:space="0" w:color="auto"/>
        <w:left w:val="none" w:sz="0" w:space="0" w:color="auto"/>
        <w:bottom w:val="none" w:sz="0" w:space="0" w:color="auto"/>
        <w:right w:val="none" w:sz="0" w:space="0" w:color="auto"/>
      </w:divBdr>
    </w:div>
    <w:div w:id="149098054">
      <w:bodyDiv w:val="1"/>
      <w:marLeft w:val="0"/>
      <w:marRight w:val="0"/>
      <w:marTop w:val="0"/>
      <w:marBottom w:val="0"/>
      <w:divBdr>
        <w:top w:val="none" w:sz="0" w:space="0" w:color="auto"/>
        <w:left w:val="none" w:sz="0" w:space="0" w:color="auto"/>
        <w:bottom w:val="none" w:sz="0" w:space="0" w:color="auto"/>
        <w:right w:val="none" w:sz="0" w:space="0" w:color="auto"/>
      </w:divBdr>
    </w:div>
    <w:div w:id="156116518">
      <w:bodyDiv w:val="1"/>
      <w:marLeft w:val="0"/>
      <w:marRight w:val="0"/>
      <w:marTop w:val="0"/>
      <w:marBottom w:val="0"/>
      <w:divBdr>
        <w:top w:val="none" w:sz="0" w:space="0" w:color="auto"/>
        <w:left w:val="none" w:sz="0" w:space="0" w:color="auto"/>
        <w:bottom w:val="none" w:sz="0" w:space="0" w:color="auto"/>
        <w:right w:val="none" w:sz="0" w:space="0" w:color="auto"/>
      </w:divBdr>
    </w:div>
    <w:div w:id="162284865">
      <w:bodyDiv w:val="1"/>
      <w:marLeft w:val="0"/>
      <w:marRight w:val="0"/>
      <w:marTop w:val="0"/>
      <w:marBottom w:val="0"/>
      <w:divBdr>
        <w:top w:val="none" w:sz="0" w:space="0" w:color="auto"/>
        <w:left w:val="none" w:sz="0" w:space="0" w:color="auto"/>
        <w:bottom w:val="none" w:sz="0" w:space="0" w:color="auto"/>
        <w:right w:val="none" w:sz="0" w:space="0" w:color="auto"/>
      </w:divBdr>
    </w:div>
    <w:div w:id="162864808">
      <w:bodyDiv w:val="1"/>
      <w:marLeft w:val="0"/>
      <w:marRight w:val="0"/>
      <w:marTop w:val="0"/>
      <w:marBottom w:val="0"/>
      <w:divBdr>
        <w:top w:val="none" w:sz="0" w:space="0" w:color="auto"/>
        <w:left w:val="none" w:sz="0" w:space="0" w:color="auto"/>
        <w:bottom w:val="none" w:sz="0" w:space="0" w:color="auto"/>
        <w:right w:val="none" w:sz="0" w:space="0" w:color="auto"/>
      </w:divBdr>
    </w:div>
    <w:div w:id="166216482">
      <w:bodyDiv w:val="1"/>
      <w:marLeft w:val="0"/>
      <w:marRight w:val="0"/>
      <w:marTop w:val="0"/>
      <w:marBottom w:val="0"/>
      <w:divBdr>
        <w:top w:val="none" w:sz="0" w:space="0" w:color="auto"/>
        <w:left w:val="none" w:sz="0" w:space="0" w:color="auto"/>
        <w:bottom w:val="none" w:sz="0" w:space="0" w:color="auto"/>
        <w:right w:val="none" w:sz="0" w:space="0" w:color="auto"/>
      </w:divBdr>
    </w:div>
    <w:div w:id="175390690">
      <w:bodyDiv w:val="1"/>
      <w:marLeft w:val="0"/>
      <w:marRight w:val="0"/>
      <w:marTop w:val="0"/>
      <w:marBottom w:val="0"/>
      <w:divBdr>
        <w:top w:val="none" w:sz="0" w:space="0" w:color="auto"/>
        <w:left w:val="none" w:sz="0" w:space="0" w:color="auto"/>
        <w:bottom w:val="none" w:sz="0" w:space="0" w:color="auto"/>
        <w:right w:val="none" w:sz="0" w:space="0" w:color="auto"/>
      </w:divBdr>
    </w:div>
    <w:div w:id="177089354">
      <w:bodyDiv w:val="1"/>
      <w:marLeft w:val="0"/>
      <w:marRight w:val="0"/>
      <w:marTop w:val="0"/>
      <w:marBottom w:val="0"/>
      <w:divBdr>
        <w:top w:val="none" w:sz="0" w:space="0" w:color="auto"/>
        <w:left w:val="none" w:sz="0" w:space="0" w:color="auto"/>
        <w:bottom w:val="none" w:sz="0" w:space="0" w:color="auto"/>
        <w:right w:val="none" w:sz="0" w:space="0" w:color="auto"/>
      </w:divBdr>
    </w:div>
    <w:div w:id="185294453">
      <w:bodyDiv w:val="1"/>
      <w:marLeft w:val="0"/>
      <w:marRight w:val="0"/>
      <w:marTop w:val="0"/>
      <w:marBottom w:val="0"/>
      <w:divBdr>
        <w:top w:val="none" w:sz="0" w:space="0" w:color="auto"/>
        <w:left w:val="none" w:sz="0" w:space="0" w:color="auto"/>
        <w:bottom w:val="none" w:sz="0" w:space="0" w:color="auto"/>
        <w:right w:val="none" w:sz="0" w:space="0" w:color="auto"/>
      </w:divBdr>
    </w:div>
    <w:div w:id="186988807">
      <w:bodyDiv w:val="1"/>
      <w:marLeft w:val="0"/>
      <w:marRight w:val="0"/>
      <w:marTop w:val="0"/>
      <w:marBottom w:val="0"/>
      <w:divBdr>
        <w:top w:val="none" w:sz="0" w:space="0" w:color="auto"/>
        <w:left w:val="none" w:sz="0" w:space="0" w:color="auto"/>
        <w:bottom w:val="none" w:sz="0" w:space="0" w:color="auto"/>
        <w:right w:val="none" w:sz="0" w:space="0" w:color="auto"/>
      </w:divBdr>
    </w:div>
    <w:div w:id="190269006">
      <w:bodyDiv w:val="1"/>
      <w:marLeft w:val="0"/>
      <w:marRight w:val="0"/>
      <w:marTop w:val="0"/>
      <w:marBottom w:val="0"/>
      <w:divBdr>
        <w:top w:val="none" w:sz="0" w:space="0" w:color="auto"/>
        <w:left w:val="none" w:sz="0" w:space="0" w:color="auto"/>
        <w:bottom w:val="none" w:sz="0" w:space="0" w:color="auto"/>
        <w:right w:val="none" w:sz="0" w:space="0" w:color="auto"/>
      </w:divBdr>
    </w:div>
    <w:div w:id="191306995">
      <w:bodyDiv w:val="1"/>
      <w:marLeft w:val="0"/>
      <w:marRight w:val="0"/>
      <w:marTop w:val="0"/>
      <w:marBottom w:val="0"/>
      <w:divBdr>
        <w:top w:val="none" w:sz="0" w:space="0" w:color="auto"/>
        <w:left w:val="none" w:sz="0" w:space="0" w:color="auto"/>
        <w:bottom w:val="none" w:sz="0" w:space="0" w:color="auto"/>
        <w:right w:val="none" w:sz="0" w:space="0" w:color="auto"/>
      </w:divBdr>
    </w:div>
    <w:div w:id="194126994">
      <w:bodyDiv w:val="1"/>
      <w:marLeft w:val="0"/>
      <w:marRight w:val="0"/>
      <w:marTop w:val="0"/>
      <w:marBottom w:val="0"/>
      <w:divBdr>
        <w:top w:val="none" w:sz="0" w:space="0" w:color="auto"/>
        <w:left w:val="none" w:sz="0" w:space="0" w:color="auto"/>
        <w:bottom w:val="none" w:sz="0" w:space="0" w:color="auto"/>
        <w:right w:val="none" w:sz="0" w:space="0" w:color="auto"/>
      </w:divBdr>
    </w:div>
    <w:div w:id="195050549">
      <w:bodyDiv w:val="1"/>
      <w:marLeft w:val="0"/>
      <w:marRight w:val="0"/>
      <w:marTop w:val="0"/>
      <w:marBottom w:val="0"/>
      <w:divBdr>
        <w:top w:val="none" w:sz="0" w:space="0" w:color="auto"/>
        <w:left w:val="none" w:sz="0" w:space="0" w:color="auto"/>
        <w:bottom w:val="none" w:sz="0" w:space="0" w:color="auto"/>
        <w:right w:val="none" w:sz="0" w:space="0" w:color="auto"/>
      </w:divBdr>
    </w:div>
    <w:div w:id="196084957">
      <w:bodyDiv w:val="1"/>
      <w:marLeft w:val="0"/>
      <w:marRight w:val="0"/>
      <w:marTop w:val="0"/>
      <w:marBottom w:val="0"/>
      <w:divBdr>
        <w:top w:val="none" w:sz="0" w:space="0" w:color="auto"/>
        <w:left w:val="none" w:sz="0" w:space="0" w:color="auto"/>
        <w:bottom w:val="none" w:sz="0" w:space="0" w:color="auto"/>
        <w:right w:val="none" w:sz="0" w:space="0" w:color="auto"/>
      </w:divBdr>
    </w:div>
    <w:div w:id="196243227">
      <w:bodyDiv w:val="1"/>
      <w:marLeft w:val="0"/>
      <w:marRight w:val="0"/>
      <w:marTop w:val="0"/>
      <w:marBottom w:val="0"/>
      <w:divBdr>
        <w:top w:val="none" w:sz="0" w:space="0" w:color="auto"/>
        <w:left w:val="none" w:sz="0" w:space="0" w:color="auto"/>
        <w:bottom w:val="none" w:sz="0" w:space="0" w:color="auto"/>
        <w:right w:val="none" w:sz="0" w:space="0" w:color="auto"/>
      </w:divBdr>
    </w:div>
    <w:div w:id="204295643">
      <w:bodyDiv w:val="1"/>
      <w:marLeft w:val="0"/>
      <w:marRight w:val="0"/>
      <w:marTop w:val="0"/>
      <w:marBottom w:val="0"/>
      <w:divBdr>
        <w:top w:val="none" w:sz="0" w:space="0" w:color="auto"/>
        <w:left w:val="none" w:sz="0" w:space="0" w:color="auto"/>
        <w:bottom w:val="none" w:sz="0" w:space="0" w:color="auto"/>
        <w:right w:val="none" w:sz="0" w:space="0" w:color="auto"/>
      </w:divBdr>
    </w:div>
    <w:div w:id="210851877">
      <w:bodyDiv w:val="1"/>
      <w:marLeft w:val="0"/>
      <w:marRight w:val="0"/>
      <w:marTop w:val="0"/>
      <w:marBottom w:val="0"/>
      <w:divBdr>
        <w:top w:val="none" w:sz="0" w:space="0" w:color="auto"/>
        <w:left w:val="none" w:sz="0" w:space="0" w:color="auto"/>
        <w:bottom w:val="none" w:sz="0" w:space="0" w:color="auto"/>
        <w:right w:val="none" w:sz="0" w:space="0" w:color="auto"/>
      </w:divBdr>
    </w:div>
    <w:div w:id="213736622">
      <w:bodyDiv w:val="1"/>
      <w:marLeft w:val="0"/>
      <w:marRight w:val="0"/>
      <w:marTop w:val="0"/>
      <w:marBottom w:val="0"/>
      <w:divBdr>
        <w:top w:val="none" w:sz="0" w:space="0" w:color="auto"/>
        <w:left w:val="none" w:sz="0" w:space="0" w:color="auto"/>
        <w:bottom w:val="none" w:sz="0" w:space="0" w:color="auto"/>
        <w:right w:val="none" w:sz="0" w:space="0" w:color="auto"/>
      </w:divBdr>
    </w:div>
    <w:div w:id="217018092">
      <w:bodyDiv w:val="1"/>
      <w:marLeft w:val="0"/>
      <w:marRight w:val="0"/>
      <w:marTop w:val="0"/>
      <w:marBottom w:val="0"/>
      <w:divBdr>
        <w:top w:val="none" w:sz="0" w:space="0" w:color="auto"/>
        <w:left w:val="none" w:sz="0" w:space="0" w:color="auto"/>
        <w:bottom w:val="none" w:sz="0" w:space="0" w:color="auto"/>
        <w:right w:val="none" w:sz="0" w:space="0" w:color="auto"/>
      </w:divBdr>
    </w:div>
    <w:div w:id="219947050">
      <w:bodyDiv w:val="1"/>
      <w:marLeft w:val="0"/>
      <w:marRight w:val="0"/>
      <w:marTop w:val="0"/>
      <w:marBottom w:val="0"/>
      <w:divBdr>
        <w:top w:val="none" w:sz="0" w:space="0" w:color="auto"/>
        <w:left w:val="none" w:sz="0" w:space="0" w:color="auto"/>
        <w:bottom w:val="none" w:sz="0" w:space="0" w:color="auto"/>
        <w:right w:val="none" w:sz="0" w:space="0" w:color="auto"/>
      </w:divBdr>
    </w:div>
    <w:div w:id="220336232">
      <w:bodyDiv w:val="1"/>
      <w:marLeft w:val="0"/>
      <w:marRight w:val="0"/>
      <w:marTop w:val="0"/>
      <w:marBottom w:val="0"/>
      <w:divBdr>
        <w:top w:val="none" w:sz="0" w:space="0" w:color="auto"/>
        <w:left w:val="none" w:sz="0" w:space="0" w:color="auto"/>
        <w:bottom w:val="none" w:sz="0" w:space="0" w:color="auto"/>
        <w:right w:val="none" w:sz="0" w:space="0" w:color="auto"/>
      </w:divBdr>
    </w:div>
    <w:div w:id="220560213">
      <w:bodyDiv w:val="1"/>
      <w:marLeft w:val="0"/>
      <w:marRight w:val="0"/>
      <w:marTop w:val="0"/>
      <w:marBottom w:val="0"/>
      <w:divBdr>
        <w:top w:val="none" w:sz="0" w:space="0" w:color="auto"/>
        <w:left w:val="none" w:sz="0" w:space="0" w:color="auto"/>
        <w:bottom w:val="none" w:sz="0" w:space="0" w:color="auto"/>
        <w:right w:val="none" w:sz="0" w:space="0" w:color="auto"/>
      </w:divBdr>
    </w:div>
    <w:div w:id="224612947">
      <w:bodyDiv w:val="1"/>
      <w:marLeft w:val="0"/>
      <w:marRight w:val="0"/>
      <w:marTop w:val="0"/>
      <w:marBottom w:val="0"/>
      <w:divBdr>
        <w:top w:val="none" w:sz="0" w:space="0" w:color="auto"/>
        <w:left w:val="none" w:sz="0" w:space="0" w:color="auto"/>
        <w:bottom w:val="none" w:sz="0" w:space="0" w:color="auto"/>
        <w:right w:val="none" w:sz="0" w:space="0" w:color="auto"/>
      </w:divBdr>
    </w:div>
    <w:div w:id="225459936">
      <w:bodyDiv w:val="1"/>
      <w:marLeft w:val="0"/>
      <w:marRight w:val="0"/>
      <w:marTop w:val="0"/>
      <w:marBottom w:val="0"/>
      <w:divBdr>
        <w:top w:val="none" w:sz="0" w:space="0" w:color="auto"/>
        <w:left w:val="none" w:sz="0" w:space="0" w:color="auto"/>
        <w:bottom w:val="none" w:sz="0" w:space="0" w:color="auto"/>
        <w:right w:val="none" w:sz="0" w:space="0" w:color="auto"/>
      </w:divBdr>
    </w:div>
    <w:div w:id="234707367">
      <w:bodyDiv w:val="1"/>
      <w:marLeft w:val="0"/>
      <w:marRight w:val="0"/>
      <w:marTop w:val="0"/>
      <w:marBottom w:val="0"/>
      <w:divBdr>
        <w:top w:val="none" w:sz="0" w:space="0" w:color="auto"/>
        <w:left w:val="none" w:sz="0" w:space="0" w:color="auto"/>
        <w:bottom w:val="none" w:sz="0" w:space="0" w:color="auto"/>
        <w:right w:val="none" w:sz="0" w:space="0" w:color="auto"/>
      </w:divBdr>
    </w:div>
    <w:div w:id="237789966">
      <w:bodyDiv w:val="1"/>
      <w:marLeft w:val="0"/>
      <w:marRight w:val="0"/>
      <w:marTop w:val="0"/>
      <w:marBottom w:val="0"/>
      <w:divBdr>
        <w:top w:val="none" w:sz="0" w:space="0" w:color="auto"/>
        <w:left w:val="none" w:sz="0" w:space="0" w:color="auto"/>
        <w:bottom w:val="none" w:sz="0" w:space="0" w:color="auto"/>
        <w:right w:val="none" w:sz="0" w:space="0" w:color="auto"/>
      </w:divBdr>
    </w:div>
    <w:div w:id="239409346">
      <w:bodyDiv w:val="1"/>
      <w:marLeft w:val="0"/>
      <w:marRight w:val="0"/>
      <w:marTop w:val="0"/>
      <w:marBottom w:val="0"/>
      <w:divBdr>
        <w:top w:val="none" w:sz="0" w:space="0" w:color="auto"/>
        <w:left w:val="none" w:sz="0" w:space="0" w:color="auto"/>
        <w:bottom w:val="none" w:sz="0" w:space="0" w:color="auto"/>
        <w:right w:val="none" w:sz="0" w:space="0" w:color="auto"/>
      </w:divBdr>
    </w:div>
    <w:div w:id="239607626">
      <w:bodyDiv w:val="1"/>
      <w:marLeft w:val="0"/>
      <w:marRight w:val="0"/>
      <w:marTop w:val="0"/>
      <w:marBottom w:val="0"/>
      <w:divBdr>
        <w:top w:val="none" w:sz="0" w:space="0" w:color="auto"/>
        <w:left w:val="none" w:sz="0" w:space="0" w:color="auto"/>
        <w:bottom w:val="none" w:sz="0" w:space="0" w:color="auto"/>
        <w:right w:val="none" w:sz="0" w:space="0" w:color="auto"/>
      </w:divBdr>
    </w:div>
    <w:div w:id="240794568">
      <w:bodyDiv w:val="1"/>
      <w:marLeft w:val="0"/>
      <w:marRight w:val="0"/>
      <w:marTop w:val="0"/>
      <w:marBottom w:val="0"/>
      <w:divBdr>
        <w:top w:val="none" w:sz="0" w:space="0" w:color="auto"/>
        <w:left w:val="none" w:sz="0" w:space="0" w:color="auto"/>
        <w:bottom w:val="none" w:sz="0" w:space="0" w:color="auto"/>
        <w:right w:val="none" w:sz="0" w:space="0" w:color="auto"/>
      </w:divBdr>
    </w:div>
    <w:div w:id="242682828">
      <w:bodyDiv w:val="1"/>
      <w:marLeft w:val="0"/>
      <w:marRight w:val="0"/>
      <w:marTop w:val="0"/>
      <w:marBottom w:val="0"/>
      <w:divBdr>
        <w:top w:val="none" w:sz="0" w:space="0" w:color="auto"/>
        <w:left w:val="none" w:sz="0" w:space="0" w:color="auto"/>
        <w:bottom w:val="none" w:sz="0" w:space="0" w:color="auto"/>
        <w:right w:val="none" w:sz="0" w:space="0" w:color="auto"/>
      </w:divBdr>
    </w:div>
    <w:div w:id="249581008">
      <w:bodyDiv w:val="1"/>
      <w:marLeft w:val="0"/>
      <w:marRight w:val="0"/>
      <w:marTop w:val="0"/>
      <w:marBottom w:val="0"/>
      <w:divBdr>
        <w:top w:val="none" w:sz="0" w:space="0" w:color="auto"/>
        <w:left w:val="none" w:sz="0" w:space="0" w:color="auto"/>
        <w:bottom w:val="none" w:sz="0" w:space="0" w:color="auto"/>
        <w:right w:val="none" w:sz="0" w:space="0" w:color="auto"/>
      </w:divBdr>
    </w:div>
    <w:div w:id="250899071">
      <w:bodyDiv w:val="1"/>
      <w:marLeft w:val="0"/>
      <w:marRight w:val="0"/>
      <w:marTop w:val="0"/>
      <w:marBottom w:val="0"/>
      <w:divBdr>
        <w:top w:val="none" w:sz="0" w:space="0" w:color="auto"/>
        <w:left w:val="none" w:sz="0" w:space="0" w:color="auto"/>
        <w:bottom w:val="none" w:sz="0" w:space="0" w:color="auto"/>
        <w:right w:val="none" w:sz="0" w:space="0" w:color="auto"/>
      </w:divBdr>
    </w:div>
    <w:div w:id="254946025">
      <w:bodyDiv w:val="1"/>
      <w:marLeft w:val="0"/>
      <w:marRight w:val="0"/>
      <w:marTop w:val="0"/>
      <w:marBottom w:val="0"/>
      <w:divBdr>
        <w:top w:val="none" w:sz="0" w:space="0" w:color="auto"/>
        <w:left w:val="none" w:sz="0" w:space="0" w:color="auto"/>
        <w:bottom w:val="none" w:sz="0" w:space="0" w:color="auto"/>
        <w:right w:val="none" w:sz="0" w:space="0" w:color="auto"/>
      </w:divBdr>
    </w:div>
    <w:div w:id="258492493">
      <w:bodyDiv w:val="1"/>
      <w:marLeft w:val="0"/>
      <w:marRight w:val="0"/>
      <w:marTop w:val="0"/>
      <w:marBottom w:val="0"/>
      <w:divBdr>
        <w:top w:val="none" w:sz="0" w:space="0" w:color="auto"/>
        <w:left w:val="none" w:sz="0" w:space="0" w:color="auto"/>
        <w:bottom w:val="none" w:sz="0" w:space="0" w:color="auto"/>
        <w:right w:val="none" w:sz="0" w:space="0" w:color="auto"/>
      </w:divBdr>
    </w:div>
    <w:div w:id="261108426">
      <w:bodyDiv w:val="1"/>
      <w:marLeft w:val="0"/>
      <w:marRight w:val="0"/>
      <w:marTop w:val="0"/>
      <w:marBottom w:val="0"/>
      <w:divBdr>
        <w:top w:val="none" w:sz="0" w:space="0" w:color="auto"/>
        <w:left w:val="none" w:sz="0" w:space="0" w:color="auto"/>
        <w:bottom w:val="none" w:sz="0" w:space="0" w:color="auto"/>
        <w:right w:val="none" w:sz="0" w:space="0" w:color="auto"/>
      </w:divBdr>
    </w:div>
    <w:div w:id="263535084">
      <w:bodyDiv w:val="1"/>
      <w:marLeft w:val="0"/>
      <w:marRight w:val="0"/>
      <w:marTop w:val="0"/>
      <w:marBottom w:val="0"/>
      <w:divBdr>
        <w:top w:val="none" w:sz="0" w:space="0" w:color="auto"/>
        <w:left w:val="none" w:sz="0" w:space="0" w:color="auto"/>
        <w:bottom w:val="none" w:sz="0" w:space="0" w:color="auto"/>
        <w:right w:val="none" w:sz="0" w:space="0" w:color="auto"/>
      </w:divBdr>
    </w:div>
    <w:div w:id="266886999">
      <w:bodyDiv w:val="1"/>
      <w:marLeft w:val="0"/>
      <w:marRight w:val="0"/>
      <w:marTop w:val="0"/>
      <w:marBottom w:val="0"/>
      <w:divBdr>
        <w:top w:val="none" w:sz="0" w:space="0" w:color="auto"/>
        <w:left w:val="none" w:sz="0" w:space="0" w:color="auto"/>
        <w:bottom w:val="none" w:sz="0" w:space="0" w:color="auto"/>
        <w:right w:val="none" w:sz="0" w:space="0" w:color="auto"/>
      </w:divBdr>
    </w:div>
    <w:div w:id="272710935">
      <w:bodyDiv w:val="1"/>
      <w:marLeft w:val="0"/>
      <w:marRight w:val="0"/>
      <w:marTop w:val="0"/>
      <w:marBottom w:val="0"/>
      <w:divBdr>
        <w:top w:val="none" w:sz="0" w:space="0" w:color="auto"/>
        <w:left w:val="none" w:sz="0" w:space="0" w:color="auto"/>
        <w:bottom w:val="none" w:sz="0" w:space="0" w:color="auto"/>
        <w:right w:val="none" w:sz="0" w:space="0" w:color="auto"/>
      </w:divBdr>
    </w:div>
    <w:div w:id="273905974">
      <w:bodyDiv w:val="1"/>
      <w:marLeft w:val="0"/>
      <w:marRight w:val="0"/>
      <w:marTop w:val="0"/>
      <w:marBottom w:val="0"/>
      <w:divBdr>
        <w:top w:val="none" w:sz="0" w:space="0" w:color="auto"/>
        <w:left w:val="none" w:sz="0" w:space="0" w:color="auto"/>
        <w:bottom w:val="none" w:sz="0" w:space="0" w:color="auto"/>
        <w:right w:val="none" w:sz="0" w:space="0" w:color="auto"/>
      </w:divBdr>
    </w:div>
    <w:div w:id="276331260">
      <w:bodyDiv w:val="1"/>
      <w:marLeft w:val="0"/>
      <w:marRight w:val="0"/>
      <w:marTop w:val="0"/>
      <w:marBottom w:val="0"/>
      <w:divBdr>
        <w:top w:val="none" w:sz="0" w:space="0" w:color="auto"/>
        <w:left w:val="none" w:sz="0" w:space="0" w:color="auto"/>
        <w:bottom w:val="none" w:sz="0" w:space="0" w:color="auto"/>
        <w:right w:val="none" w:sz="0" w:space="0" w:color="auto"/>
      </w:divBdr>
    </w:div>
    <w:div w:id="288829408">
      <w:bodyDiv w:val="1"/>
      <w:marLeft w:val="0"/>
      <w:marRight w:val="0"/>
      <w:marTop w:val="0"/>
      <w:marBottom w:val="0"/>
      <w:divBdr>
        <w:top w:val="none" w:sz="0" w:space="0" w:color="auto"/>
        <w:left w:val="none" w:sz="0" w:space="0" w:color="auto"/>
        <w:bottom w:val="none" w:sz="0" w:space="0" w:color="auto"/>
        <w:right w:val="none" w:sz="0" w:space="0" w:color="auto"/>
      </w:divBdr>
    </w:div>
    <w:div w:id="290794132">
      <w:bodyDiv w:val="1"/>
      <w:marLeft w:val="0"/>
      <w:marRight w:val="0"/>
      <w:marTop w:val="0"/>
      <w:marBottom w:val="0"/>
      <w:divBdr>
        <w:top w:val="none" w:sz="0" w:space="0" w:color="auto"/>
        <w:left w:val="none" w:sz="0" w:space="0" w:color="auto"/>
        <w:bottom w:val="none" w:sz="0" w:space="0" w:color="auto"/>
        <w:right w:val="none" w:sz="0" w:space="0" w:color="auto"/>
      </w:divBdr>
    </w:div>
    <w:div w:id="291177862">
      <w:bodyDiv w:val="1"/>
      <w:marLeft w:val="0"/>
      <w:marRight w:val="0"/>
      <w:marTop w:val="0"/>
      <w:marBottom w:val="0"/>
      <w:divBdr>
        <w:top w:val="none" w:sz="0" w:space="0" w:color="auto"/>
        <w:left w:val="none" w:sz="0" w:space="0" w:color="auto"/>
        <w:bottom w:val="none" w:sz="0" w:space="0" w:color="auto"/>
        <w:right w:val="none" w:sz="0" w:space="0" w:color="auto"/>
      </w:divBdr>
    </w:div>
    <w:div w:id="292254334">
      <w:bodyDiv w:val="1"/>
      <w:marLeft w:val="0"/>
      <w:marRight w:val="0"/>
      <w:marTop w:val="0"/>
      <w:marBottom w:val="0"/>
      <w:divBdr>
        <w:top w:val="none" w:sz="0" w:space="0" w:color="auto"/>
        <w:left w:val="none" w:sz="0" w:space="0" w:color="auto"/>
        <w:bottom w:val="none" w:sz="0" w:space="0" w:color="auto"/>
        <w:right w:val="none" w:sz="0" w:space="0" w:color="auto"/>
      </w:divBdr>
    </w:div>
    <w:div w:id="293291005">
      <w:bodyDiv w:val="1"/>
      <w:marLeft w:val="0"/>
      <w:marRight w:val="0"/>
      <w:marTop w:val="0"/>
      <w:marBottom w:val="0"/>
      <w:divBdr>
        <w:top w:val="none" w:sz="0" w:space="0" w:color="auto"/>
        <w:left w:val="none" w:sz="0" w:space="0" w:color="auto"/>
        <w:bottom w:val="none" w:sz="0" w:space="0" w:color="auto"/>
        <w:right w:val="none" w:sz="0" w:space="0" w:color="auto"/>
      </w:divBdr>
    </w:div>
    <w:div w:id="293415246">
      <w:bodyDiv w:val="1"/>
      <w:marLeft w:val="0"/>
      <w:marRight w:val="0"/>
      <w:marTop w:val="0"/>
      <w:marBottom w:val="0"/>
      <w:divBdr>
        <w:top w:val="none" w:sz="0" w:space="0" w:color="auto"/>
        <w:left w:val="none" w:sz="0" w:space="0" w:color="auto"/>
        <w:bottom w:val="none" w:sz="0" w:space="0" w:color="auto"/>
        <w:right w:val="none" w:sz="0" w:space="0" w:color="auto"/>
      </w:divBdr>
    </w:div>
    <w:div w:id="293683108">
      <w:bodyDiv w:val="1"/>
      <w:marLeft w:val="0"/>
      <w:marRight w:val="0"/>
      <w:marTop w:val="0"/>
      <w:marBottom w:val="0"/>
      <w:divBdr>
        <w:top w:val="none" w:sz="0" w:space="0" w:color="auto"/>
        <w:left w:val="none" w:sz="0" w:space="0" w:color="auto"/>
        <w:bottom w:val="none" w:sz="0" w:space="0" w:color="auto"/>
        <w:right w:val="none" w:sz="0" w:space="0" w:color="auto"/>
      </w:divBdr>
    </w:div>
    <w:div w:id="294993963">
      <w:bodyDiv w:val="1"/>
      <w:marLeft w:val="0"/>
      <w:marRight w:val="0"/>
      <w:marTop w:val="0"/>
      <w:marBottom w:val="0"/>
      <w:divBdr>
        <w:top w:val="none" w:sz="0" w:space="0" w:color="auto"/>
        <w:left w:val="none" w:sz="0" w:space="0" w:color="auto"/>
        <w:bottom w:val="none" w:sz="0" w:space="0" w:color="auto"/>
        <w:right w:val="none" w:sz="0" w:space="0" w:color="auto"/>
      </w:divBdr>
    </w:div>
    <w:div w:id="300158282">
      <w:bodyDiv w:val="1"/>
      <w:marLeft w:val="0"/>
      <w:marRight w:val="0"/>
      <w:marTop w:val="0"/>
      <w:marBottom w:val="0"/>
      <w:divBdr>
        <w:top w:val="none" w:sz="0" w:space="0" w:color="auto"/>
        <w:left w:val="none" w:sz="0" w:space="0" w:color="auto"/>
        <w:bottom w:val="none" w:sz="0" w:space="0" w:color="auto"/>
        <w:right w:val="none" w:sz="0" w:space="0" w:color="auto"/>
      </w:divBdr>
    </w:div>
    <w:div w:id="301009019">
      <w:bodyDiv w:val="1"/>
      <w:marLeft w:val="0"/>
      <w:marRight w:val="0"/>
      <w:marTop w:val="0"/>
      <w:marBottom w:val="0"/>
      <w:divBdr>
        <w:top w:val="none" w:sz="0" w:space="0" w:color="auto"/>
        <w:left w:val="none" w:sz="0" w:space="0" w:color="auto"/>
        <w:bottom w:val="none" w:sz="0" w:space="0" w:color="auto"/>
        <w:right w:val="none" w:sz="0" w:space="0" w:color="auto"/>
      </w:divBdr>
    </w:div>
    <w:div w:id="307243067">
      <w:bodyDiv w:val="1"/>
      <w:marLeft w:val="0"/>
      <w:marRight w:val="0"/>
      <w:marTop w:val="0"/>
      <w:marBottom w:val="0"/>
      <w:divBdr>
        <w:top w:val="none" w:sz="0" w:space="0" w:color="auto"/>
        <w:left w:val="none" w:sz="0" w:space="0" w:color="auto"/>
        <w:bottom w:val="none" w:sz="0" w:space="0" w:color="auto"/>
        <w:right w:val="none" w:sz="0" w:space="0" w:color="auto"/>
      </w:divBdr>
    </w:div>
    <w:div w:id="310522141">
      <w:bodyDiv w:val="1"/>
      <w:marLeft w:val="0"/>
      <w:marRight w:val="0"/>
      <w:marTop w:val="0"/>
      <w:marBottom w:val="0"/>
      <w:divBdr>
        <w:top w:val="none" w:sz="0" w:space="0" w:color="auto"/>
        <w:left w:val="none" w:sz="0" w:space="0" w:color="auto"/>
        <w:bottom w:val="none" w:sz="0" w:space="0" w:color="auto"/>
        <w:right w:val="none" w:sz="0" w:space="0" w:color="auto"/>
      </w:divBdr>
    </w:div>
    <w:div w:id="311257615">
      <w:bodyDiv w:val="1"/>
      <w:marLeft w:val="0"/>
      <w:marRight w:val="0"/>
      <w:marTop w:val="0"/>
      <w:marBottom w:val="0"/>
      <w:divBdr>
        <w:top w:val="none" w:sz="0" w:space="0" w:color="auto"/>
        <w:left w:val="none" w:sz="0" w:space="0" w:color="auto"/>
        <w:bottom w:val="none" w:sz="0" w:space="0" w:color="auto"/>
        <w:right w:val="none" w:sz="0" w:space="0" w:color="auto"/>
      </w:divBdr>
    </w:div>
    <w:div w:id="313993261">
      <w:bodyDiv w:val="1"/>
      <w:marLeft w:val="0"/>
      <w:marRight w:val="0"/>
      <w:marTop w:val="0"/>
      <w:marBottom w:val="0"/>
      <w:divBdr>
        <w:top w:val="none" w:sz="0" w:space="0" w:color="auto"/>
        <w:left w:val="none" w:sz="0" w:space="0" w:color="auto"/>
        <w:bottom w:val="none" w:sz="0" w:space="0" w:color="auto"/>
        <w:right w:val="none" w:sz="0" w:space="0" w:color="auto"/>
      </w:divBdr>
    </w:div>
    <w:div w:id="315886518">
      <w:bodyDiv w:val="1"/>
      <w:marLeft w:val="0"/>
      <w:marRight w:val="0"/>
      <w:marTop w:val="0"/>
      <w:marBottom w:val="0"/>
      <w:divBdr>
        <w:top w:val="none" w:sz="0" w:space="0" w:color="auto"/>
        <w:left w:val="none" w:sz="0" w:space="0" w:color="auto"/>
        <w:bottom w:val="none" w:sz="0" w:space="0" w:color="auto"/>
        <w:right w:val="none" w:sz="0" w:space="0" w:color="auto"/>
      </w:divBdr>
    </w:div>
    <w:div w:id="317806484">
      <w:bodyDiv w:val="1"/>
      <w:marLeft w:val="0"/>
      <w:marRight w:val="0"/>
      <w:marTop w:val="0"/>
      <w:marBottom w:val="0"/>
      <w:divBdr>
        <w:top w:val="none" w:sz="0" w:space="0" w:color="auto"/>
        <w:left w:val="none" w:sz="0" w:space="0" w:color="auto"/>
        <w:bottom w:val="none" w:sz="0" w:space="0" w:color="auto"/>
        <w:right w:val="none" w:sz="0" w:space="0" w:color="auto"/>
      </w:divBdr>
    </w:div>
    <w:div w:id="320934828">
      <w:bodyDiv w:val="1"/>
      <w:marLeft w:val="0"/>
      <w:marRight w:val="0"/>
      <w:marTop w:val="0"/>
      <w:marBottom w:val="0"/>
      <w:divBdr>
        <w:top w:val="none" w:sz="0" w:space="0" w:color="auto"/>
        <w:left w:val="none" w:sz="0" w:space="0" w:color="auto"/>
        <w:bottom w:val="none" w:sz="0" w:space="0" w:color="auto"/>
        <w:right w:val="none" w:sz="0" w:space="0" w:color="auto"/>
      </w:divBdr>
    </w:div>
    <w:div w:id="322854396">
      <w:bodyDiv w:val="1"/>
      <w:marLeft w:val="0"/>
      <w:marRight w:val="0"/>
      <w:marTop w:val="0"/>
      <w:marBottom w:val="0"/>
      <w:divBdr>
        <w:top w:val="none" w:sz="0" w:space="0" w:color="auto"/>
        <w:left w:val="none" w:sz="0" w:space="0" w:color="auto"/>
        <w:bottom w:val="none" w:sz="0" w:space="0" w:color="auto"/>
        <w:right w:val="none" w:sz="0" w:space="0" w:color="auto"/>
      </w:divBdr>
    </w:div>
    <w:div w:id="330257348">
      <w:bodyDiv w:val="1"/>
      <w:marLeft w:val="0"/>
      <w:marRight w:val="0"/>
      <w:marTop w:val="0"/>
      <w:marBottom w:val="0"/>
      <w:divBdr>
        <w:top w:val="none" w:sz="0" w:space="0" w:color="auto"/>
        <w:left w:val="none" w:sz="0" w:space="0" w:color="auto"/>
        <w:bottom w:val="none" w:sz="0" w:space="0" w:color="auto"/>
        <w:right w:val="none" w:sz="0" w:space="0" w:color="auto"/>
      </w:divBdr>
    </w:div>
    <w:div w:id="330372703">
      <w:bodyDiv w:val="1"/>
      <w:marLeft w:val="0"/>
      <w:marRight w:val="0"/>
      <w:marTop w:val="0"/>
      <w:marBottom w:val="0"/>
      <w:divBdr>
        <w:top w:val="none" w:sz="0" w:space="0" w:color="auto"/>
        <w:left w:val="none" w:sz="0" w:space="0" w:color="auto"/>
        <w:bottom w:val="none" w:sz="0" w:space="0" w:color="auto"/>
        <w:right w:val="none" w:sz="0" w:space="0" w:color="auto"/>
      </w:divBdr>
    </w:div>
    <w:div w:id="330448158">
      <w:bodyDiv w:val="1"/>
      <w:marLeft w:val="0"/>
      <w:marRight w:val="0"/>
      <w:marTop w:val="0"/>
      <w:marBottom w:val="0"/>
      <w:divBdr>
        <w:top w:val="none" w:sz="0" w:space="0" w:color="auto"/>
        <w:left w:val="none" w:sz="0" w:space="0" w:color="auto"/>
        <w:bottom w:val="none" w:sz="0" w:space="0" w:color="auto"/>
        <w:right w:val="none" w:sz="0" w:space="0" w:color="auto"/>
      </w:divBdr>
    </w:div>
    <w:div w:id="331762578">
      <w:bodyDiv w:val="1"/>
      <w:marLeft w:val="0"/>
      <w:marRight w:val="0"/>
      <w:marTop w:val="0"/>
      <w:marBottom w:val="0"/>
      <w:divBdr>
        <w:top w:val="none" w:sz="0" w:space="0" w:color="auto"/>
        <w:left w:val="none" w:sz="0" w:space="0" w:color="auto"/>
        <w:bottom w:val="none" w:sz="0" w:space="0" w:color="auto"/>
        <w:right w:val="none" w:sz="0" w:space="0" w:color="auto"/>
      </w:divBdr>
    </w:div>
    <w:div w:id="341903786">
      <w:bodyDiv w:val="1"/>
      <w:marLeft w:val="0"/>
      <w:marRight w:val="0"/>
      <w:marTop w:val="0"/>
      <w:marBottom w:val="0"/>
      <w:divBdr>
        <w:top w:val="none" w:sz="0" w:space="0" w:color="auto"/>
        <w:left w:val="none" w:sz="0" w:space="0" w:color="auto"/>
        <w:bottom w:val="none" w:sz="0" w:space="0" w:color="auto"/>
        <w:right w:val="none" w:sz="0" w:space="0" w:color="auto"/>
      </w:divBdr>
    </w:div>
    <w:div w:id="341978900">
      <w:bodyDiv w:val="1"/>
      <w:marLeft w:val="0"/>
      <w:marRight w:val="0"/>
      <w:marTop w:val="0"/>
      <w:marBottom w:val="0"/>
      <w:divBdr>
        <w:top w:val="none" w:sz="0" w:space="0" w:color="auto"/>
        <w:left w:val="none" w:sz="0" w:space="0" w:color="auto"/>
        <w:bottom w:val="none" w:sz="0" w:space="0" w:color="auto"/>
        <w:right w:val="none" w:sz="0" w:space="0" w:color="auto"/>
      </w:divBdr>
    </w:div>
    <w:div w:id="347412606">
      <w:bodyDiv w:val="1"/>
      <w:marLeft w:val="0"/>
      <w:marRight w:val="0"/>
      <w:marTop w:val="0"/>
      <w:marBottom w:val="0"/>
      <w:divBdr>
        <w:top w:val="none" w:sz="0" w:space="0" w:color="auto"/>
        <w:left w:val="none" w:sz="0" w:space="0" w:color="auto"/>
        <w:bottom w:val="none" w:sz="0" w:space="0" w:color="auto"/>
        <w:right w:val="none" w:sz="0" w:space="0" w:color="auto"/>
      </w:divBdr>
    </w:div>
    <w:div w:id="347947047">
      <w:bodyDiv w:val="1"/>
      <w:marLeft w:val="0"/>
      <w:marRight w:val="0"/>
      <w:marTop w:val="0"/>
      <w:marBottom w:val="0"/>
      <w:divBdr>
        <w:top w:val="none" w:sz="0" w:space="0" w:color="auto"/>
        <w:left w:val="none" w:sz="0" w:space="0" w:color="auto"/>
        <w:bottom w:val="none" w:sz="0" w:space="0" w:color="auto"/>
        <w:right w:val="none" w:sz="0" w:space="0" w:color="auto"/>
      </w:divBdr>
    </w:div>
    <w:div w:id="351614676">
      <w:bodyDiv w:val="1"/>
      <w:marLeft w:val="0"/>
      <w:marRight w:val="0"/>
      <w:marTop w:val="0"/>
      <w:marBottom w:val="0"/>
      <w:divBdr>
        <w:top w:val="none" w:sz="0" w:space="0" w:color="auto"/>
        <w:left w:val="none" w:sz="0" w:space="0" w:color="auto"/>
        <w:bottom w:val="none" w:sz="0" w:space="0" w:color="auto"/>
        <w:right w:val="none" w:sz="0" w:space="0" w:color="auto"/>
      </w:divBdr>
    </w:div>
    <w:div w:id="359745821">
      <w:bodyDiv w:val="1"/>
      <w:marLeft w:val="0"/>
      <w:marRight w:val="0"/>
      <w:marTop w:val="0"/>
      <w:marBottom w:val="0"/>
      <w:divBdr>
        <w:top w:val="none" w:sz="0" w:space="0" w:color="auto"/>
        <w:left w:val="none" w:sz="0" w:space="0" w:color="auto"/>
        <w:bottom w:val="none" w:sz="0" w:space="0" w:color="auto"/>
        <w:right w:val="none" w:sz="0" w:space="0" w:color="auto"/>
      </w:divBdr>
    </w:div>
    <w:div w:id="364646163">
      <w:bodyDiv w:val="1"/>
      <w:marLeft w:val="0"/>
      <w:marRight w:val="0"/>
      <w:marTop w:val="0"/>
      <w:marBottom w:val="0"/>
      <w:divBdr>
        <w:top w:val="none" w:sz="0" w:space="0" w:color="auto"/>
        <w:left w:val="none" w:sz="0" w:space="0" w:color="auto"/>
        <w:bottom w:val="none" w:sz="0" w:space="0" w:color="auto"/>
        <w:right w:val="none" w:sz="0" w:space="0" w:color="auto"/>
      </w:divBdr>
    </w:div>
    <w:div w:id="373971475">
      <w:bodyDiv w:val="1"/>
      <w:marLeft w:val="0"/>
      <w:marRight w:val="0"/>
      <w:marTop w:val="0"/>
      <w:marBottom w:val="0"/>
      <w:divBdr>
        <w:top w:val="none" w:sz="0" w:space="0" w:color="auto"/>
        <w:left w:val="none" w:sz="0" w:space="0" w:color="auto"/>
        <w:bottom w:val="none" w:sz="0" w:space="0" w:color="auto"/>
        <w:right w:val="none" w:sz="0" w:space="0" w:color="auto"/>
      </w:divBdr>
    </w:div>
    <w:div w:id="379136136">
      <w:bodyDiv w:val="1"/>
      <w:marLeft w:val="0"/>
      <w:marRight w:val="0"/>
      <w:marTop w:val="0"/>
      <w:marBottom w:val="0"/>
      <w:divBdr>
        <w:top w:val="none" w:sz="0" w:space="0" w:color="auto"/>
        <w:left w:val="none" w:sz="0" w:space="0" w:color="auto"/>
        <w:bottom w:val="none" w:sz="0" w:space="0" w:color="auto"/>
        <w:right w:val="none" w:sz="0" w:space="0" w:color="auto"/>
      </w:divBdr>
    </w:div>
    <w:div w:id="383262092">
      <w:bodyDiv w:val="1"/>
      <w:marLeft w:val="0"/>
      <w:marRight w:val="0"/>
      <w:marTop w:val="0"/>
      <w:marBottom w:val="0"/>
      <w:divBdr>
        <w:top w:val="none" w:sz="0" w:space="0" w:color="auto"/>
        <w:left w:val="none" w:sz="0" w:space="0" w:color="auto"/>
        <w:bottom w:val="none" w:sz="0" w:space="0" w:color="auto"/>
        <w:right w:val="none" w:sz="0" w:space="0" w:color="auto"/>
      </w:divBdr>
    </w:div>
    <w:div w:id="400326367">
      <w:bodyDiv w:val="1"/>
      <w:marLeft w:val="0"/>
      <w:marRight w:val="0"/>
      <w:marTop w:val="0"/>
      <w:marBottom w:val="0"/>
      <w:divBdr>
        <w:top w:val="none" w:sz="0" w:space="0" w:color="auto"/>
        <w:left w:val="none" w:sz="0" w:space="0" w:color="auto"/>
        <w:bottom w:val="none" w:sz="0" w:space="0" w:color="auto"/>
        <w:right w:val="none" w:sz="0" w:space="0" w:color="auto"/>
      </w:divBdr>
    </w:div>
    <w:div w:id="404574252">
      <w:bodyDiv w:val="1"/>
      <w:marLeft w:val="0"/>
      <w:marRight w:val="0"/>
      <w:marTop w:val="0"/>
      <w:marBottom w:val="0"/>
      <w:divBdr>
        <w:top w:val="none" w:sz="0" w:space="0" w:color="auto"/>
        <w:left w:val="none" w:sz="0" w:space="0" w:color="auto"/>
        <w:bottom w:val="none" w:sz="0" w:space="0" w:color="auto"/>
        <w:right w:val="none" w:sz="0" w:space="0" w:color="auto"/>
      </w:divBdr>
    </w:div>
    <w:div w:id="404769609">
      <w:bodyDiv w:val="1"/>
      <w:marLeft w:val="0"/>
      <w:marRight w:val="0"/>
      <w:marTop w:val="0"/>
      <w:marBottom w:val="0"/>
      <w:divBdr>
        <w:top w:val="none" w:sz="0" w:space="0" w:color="auto"/>
        <w:left w:val="none" w:sz="0" w:space="0" w:color="auto"/>
        <w:bottom w:val="none" w:sz="0" w:space="0" w:color="auto"/>
        <w:right w:val="none" w:sz="0" w:space="0" w:color="auto"/>
      </w:divBdr>
    </w:div>
    <w:div w:id="406727934">
      <w:bodyDiv w:val="1"/>
      <w:marLeft w:val="0"/>
      <w:marRight w:val="0"/>
      <w:marTop w:val="0"/>
      <w:marBottom w:val="0"/>
      <w:divBdr>
        <w:top w:val="none" w:sz="0" w:space="0" w:color="auto"/>
        <w:left w:val="none" w:sz="0" w:space="0" w:color="auto"/>
        <w:bottom w:val="none" w:sz="0" w:space="0" w:color="auto"/>
        <w:right w:val="none" w:sz="0" w:space="0" w:color="auto"/>
      </w:divBdr>
    </w:div>
    <w:div w:id="419258987">
      <w:bodyDiv w:val="1"/>
      <w:marLeft w:val="0"/>
      <w:marRight w:val="0"/>
      <w:marTop w:val="0"/>
      <w:marBottom w:val="0"/>
      <w:divBdr>
        <w:top w:val="none" w:sz="0" w:space="0" w:color="auto"/>
        <w:left w:val="none" w:sz="0" w:space="0" w:color="auto"/>
        <w:bottom w:val="none" w:sz="0" w:space="0" w:color="auto"/>
        <w:right w:val="none" w:sz="0" w:space="0" w:color="auto"/>
      </w:divBdr>
    </w:div>
    <w:div w:id="433719309">
      <w:bodyDiv w:val="1"/>
      <w:marLeft w:val="0"/>
      <w:marRight w:val="0"/>
      <w:marTop w:val="0"/>
      <w:marBottom w:val="0"/>
      <w:divBdr>
        <w:top w:val="none" w:sz="0" w:space="0" w:color="auto"/>
        <w:left w:val="none" w:sz="0" w:space="0" w:color="auto"/>
        <w:bottom w:val="none" w:sz="0" w:space="0" w:color="auto"/>
        <w:right w:val="none" w:sz="0" w:space="0" w:color="auto"/>
      </w:divBdr>
    </w:div>
    <w:div w:id="444693724">
      <w:bodyDiv w:val="1"/>
      <w:marLeft w:val="0"/>
      <w:marRight w:val="0"/>
      <w:marTop w:val="0"/>
      <w:marBottom w:val="0"/>
      <w:divBdr>
        <w:top w:val="none" w:sz="0" w:space="0" w:color="auto"/>
        <w:left w:val="none" w:sz="0" w:space="0" w:color="auto"/>
        <w:bottom w:val="none" w:sz="0" w:space="0" w:color="auto"/>
        <w:right w:val="none" w:sz="0" w:space="0" w:color="auto"/>
      </w:divBdr>
    </w:div>
    <w:div w:id="445002510">
      <w:bodyDiv w:val="1"/>
      <w:marLeft w:val="0"/>
      <w:marRight w:val="0"/>
      <w:marTop w:val="0"/>
      <w:marBottom w:val="0"/>
      <w:divBdr>
        <w:top w:val="none" w:sz="0" w:space="0" w:color="auto"/>
        <w:left w:val="none" w:sz="0" w:space="0" w:color="auto"/>
        <w:bottom w:val="none" w:sz="0" w:space="0" w:color="auto"/>
        <w:right w:val="none" w:sz="0" w:space="0" w:color="auto"/>
      </w:divBdr>
    </w:div>
    <w:div w:id="446506637">
      <w:bodyDiv w:val="1"/>
      <w:marLeft w:val="0"/>
      <w:marRight w:val="0"/>
      <w:marTop w:val="0"/>
      <w:marBottom w:val="0"/>
      <w:divBdr>
        <w:top w:val="none" w:sz="0" w:space="0" w:color="auto"/>
        <w:left w:val="none" w:sz="0" w:space="0" w:color="auto"/>
        <w:bottom w:val="none" w:sz="0" w:space="0" w:color="auto"/>
        <w:right w:val="none" w:sz="0" w:space="0" w:color="auto"/>
      </w:divBdr>
    </w:div>
    <w:div w:id="451092698">
      <w:bodyDiv w:val="1"/>
      <w:marLeft w:val="0"/>
      <w:marRight w:val="0"/>
      <w:marTop w:val="0"/>
      <w:marBottom w:val="0"/>
      <w:divBdr>
        <w:top w:val="none" w:sz="0" w:space="0" w:color="auto"/>
        <w:left w:val="none" w:sz="0" w:space="0" w:color="auto"/>
        <w:bottom w:val="none" w:sz="0" w:space="0" w:color="auto"/>
        <w:right w:val="none" w:sz="0" w:space="0" w:color="auto"/>
      </w:divBdr>
    </w:div>
    <w:div w:id="451559462">
      <w:bodyDiv w:val="1"/>
      <w:marLeft w:val="0"/>
      <w:marRight w:val="0"/>
      <w:marTop w:val="0"/>
      <w:marBottom w:val="0"/>
      <w:divBdr>
        <w:top w:val="none" w:sz="0" w:space="0" w:color="auto"/>
        <w:left w:val="none" w:sz="0" w:space="0" w:color="auto"/>
        <w:bottom w:val="none" w:sz="0" w:space="0" w:color="auto"/>
        <w:right w:val="none" w:sz="0" w:space="0" w:color="auto"/>
      </w:divBdr>
    </w:div>
    <w:div w:id="458492827">
      <w:bodyDiv w:val="1"/>
      <w:marLeft w:val="0"/>
      <w:marRight w:val="0"/>
      <w:marTop w:val="0"/>
      <w:marBottom w:val="0"/>
      <w:divBdr>
        <w:top w:val="none" w:sz="0" w:space="0" w:color="auto"/>
        <w:left w:val="none" w:sz="0" w:space="0" w:color="auto"/>
        <w:bottom w:val="none" w:sz="0" w:space="0" w:color="auto"/>
        <w:right w:val="none" w:sz="0" w:space="0" w:color="auto"/>
      </w:divBdr>
    </w:div>
    <w:div w:id="462114734">
      <w:bodyDiv w:val="1"/>
      <w:marLeft w:val="0"/>
      <w:marRight w:val="0"/>
      <w:marTop w:val="0"/>
      <w:marBottom w:val="0"/>
      <w:divBdr>
        <w:top w:val="none" w:sz="0" w:space="0" w:color="auto"/>
        <w:left w:val="none" w:sz="0" w:space="0" w:color="auto"/>
        <w:bottom w:val="none" w:sz="0" w:space="0" w:color="auto"/>
        <w:right w:val="none" w:sz="0" w:space="0" w:color="auto"/>
      </w:divBdr>
    </w:div>
    <w:div w:id="464733590">
      <w:bodyDiv w:val="1"/>
      <w:marLeft w:val="0"/>
      <w:marRight w:val="0"/>
      <w:marTop w:val="0"/>
      <w:marBottom w:val="0"/>
      <w:divBdr>
        <w:top w:val="none" w:sz="0" w:space="0" w:color="auto"/>
        <w:left w:val="none" w:sz="0" w:space="0" w:color="auto"/>
        <w:bottom w:val="none" w:sz="0" w:space="0" w:color="auto"/>
        <w:right w:val="none" w:sz="0" w:space="0" w:color="auto"/>
      </w:divBdr>
    </w:div>
    <w:div w:id="467893992">
      <w:bodyDiv w:val="1"/>
      <w:marLeft w:val="0"/>
      <w:marRight w:val="0"/>
      <w:marTop w:val="0"/>
      <w:marBottom w:val="0"/>
      <w:divBdr>
        <w:top w:val="none" w:sz="0" w:space="0" w:color="auto"/>
        <w:left w:val="none" w:sz="0" w:space="0" w:color="auto"/>
        <w:bottom w:val="none" w:sz="0" w:space="0" w:color="auto"/>
        <w:right w:val="none" w:sz="0" w:space="0" w:color="auto"/>
      </w:divBdr>
    </w:div>
    <w:div w:id="483857214">
      <w:bodyDiv w:val="1"/>
      <w:marLeft w:val="0"/>
      <w:marRight w:val="0"/>
      <w:marTop w:val="0"/>
      <w:marBottom w:val="0"/>
      <w:divBdr>
        <w:top w:val="none" w:sz="0" w:space="0" w:color="auto"/>
        <w:left w:val="none" w:sz="0" w:space="0" w:color="auto"/>
        <w:bottom w:val="none" w:sz="0" w:space="0" w:color="auto"/>
        <w:right w:val="none" w:sz="0" w:space="0" w:color="auto"/>
      </w:divBdr>
    </w:div>
    <w:div w:id="488903612">
      <w:bodyDiv w:val="1"/>
      <w:marLeft w:val="0"/>
      <w:marRight w:val="0"/>
      <w:marTop w:val="0"/>
      <w:marBottom w:val="0"/>
      <w:divBdr>
        <w:top w:val="none" w:sz="0" w:space="0" w:color="auto"/>
        <w:left w:val="none" w:sz="0" w:space="0" w:color="auto"/>
        <w:bottom w:val="none" w:sz="0" w:space="0" w:color="auto"/>
        <w:right w:val="none" w:sz="0" w:space="0" w:color="auto"/>
      </w:divBdr>
    </w:div>
    <w:div w:id="491944641">
      <w:bodyDiv w:val="1"/>
      <w:marLeft w:val="0"/>
      <w:marRight w:val="0"/>
      <w:marTop w:val="0"/>
      <w:marBottom w:val="0"/>
      <w:divBdr>
        <w:top w:val="none" w:sz="0" w:space="0" w:color="auto"/>
        <w:left w:val="none" w:sz="0" w:space="0" w:color="auto"/>
        <w:bottom w:val="none" w:sz="0" w:space="0" w:color="auto"/>
        <w:right w:val="none" w:sz="0" w:space="0" w:color="auto"/>
      </w:divBdr>
    </w:div>
    <w:div w:id="492334697">
      <w:bodyDiv w:val="1"/>
      <w:marLeft w:val="0"/>
      <w:marRight w:val="0"/>
      <w:marTop w:val="0"/>
      <w:marBottom w:val="0"/>
      <w:divBdr>
        <w:top w:val="none" w:sz="0" w:space="0" w:color="auto"/>
        <w:left w:val="none" w:sz="0" w:space="0" w:color="auto"/>
        <w:bottom w:val="none" w:sz="0" w:space="0" w:color="auto"/>
        <w:right w:val="none" w:sz="0" w:space="0" w:color="auto"/>
      </w:divBdr>
    </w:div>
    <w:div w:id="495997755">
      <w:bodyDiv w:val="1"/>
      <w:marLeft w:val="0"/>
      <w:marRight w:val="0"/>
      <w:marTop w:val="0"/>
      <w:marBottom w:val="0"/>
      <w:divBdr>
        <w:top w:val="none" w:sz="0" w:space="0" w:color="auto"/>
        <w:left w:val="none" w:sz="0" w:space="0" w:color="auto"/>
        <w:bottom w:val="none" w:sz="0" w:space="0" w:color="auto"/>
        <w:right w:val="none" w:sz="0" w:space="0" w:color="auto"/>
      </w:divBdr>
    </w:div>
    <w:div w:id="496503193">
      <w:bodyDiv w:val="1"/>
      <w:marLeft w:val="0"/>
      <w:marRight w:val="0"/>
      <w:marTop w:val="0"/>
      <w:marBottom w:val="0"/>
      <w:divBdr>
        <w:top w:val="none" w:sz="0" w:space="0" w:color="auto"/>
        <w:left w:val="none" w:sz="0" w:space="0" w:color="auto"/>
        <w:bottom w:val="none" w:sz="0" w:space="0" w:color="auto"/>
        <w:right w:val="none" w:sz="0" w:space="0" w:color="auto"/>
      </w:divBdr>
    </w:div>
    <w:div w:id="504244279">
      <w:bodyDiv w:val="1"/>
      <w:marLeft w:val="0"/>
      <w:marRight w:val="0"/>
      <w:marTop w:val="0"/>
      <w:marBottom w:val="0"/>
      <w:divBdr>
        <w:top w:val="none" w:sz="0" w:space="0" w:color="auto"/>
        <w:left w:val="none" w:sz="0" w:space="0" w:color="auto"/>
        <w:bottom w:val="none" w:sz="0" w:space="0" w:color="auto"/>
        <w:right w:val="none" w:sz="0" w:space="0" w:color="auto"/>
      </w:divBdr>
    </w:div>
    <w:div w:id="506755811">
      <w:bodyDiv w:val="1"/>
      <w:marLeft w:val="0"/>
      <w:marRight w:val="0"/>
      <w:marTop w:val="0"/>
      <w:marBottom w:val="0"/>
      <w:divBdr>
        <w:top w:val="none" w:sz="0" w:space="0" w:color="auto"/>
        <w:left w:val="none" w:sz="0" w:space="0" w:color="auto"/>
        <w:bottom w:val="none" w:sz="0" w:space="0" w:color="auto"/>
        <w:right w:val="none" w:sz="0" w:space="0" w:color="auto"/>
      </w:divBdr>
    </w:div>
    <w:div w:id="507642153">
      <w:bodyDiv w:val="1"/>
      <w:marLeft w:val="0"/>
      <w:marRight w:val="0"/>
      <w:marTop w:val="0"/>
      <w:marBottom w:val="0"/>
      <w:divBdr>
        <w:top w:val="none" w:sz="0" w:space="0" w:color="auto"/>
        <w:left w:val="none" w:sz="0" w:space="0" w:color="auto"/>
        <w:bottom w:val="none" w:sz="0" w:space="0" w:color="auto"/>
        <w:right w:val="none" w:sz="0" w:space="0" w:color="auto"/>
      </w:divBdr>
    </w:div>
    <w:div w:id="509226205">
      <w:bodyDiv w:val="1"/>
      <w:marLeft w:val="0"/>
      <w:marRight w:val="0"/>
      <w:marTop w:val="0"/>
      <w:marBottom w:val="0"/>
      <w:divBdr>
        <w:top w:val="none" w:sz="0" w:space="0" w:color="auto"/>
        <w:left w:val="none" w:sz="0" w:space="0" w:color="auto"/>
        <w:bottom w:val="none" w:sz="0" w:space="0" w:color="auto"/>
        <w:right w:val="none" w:sz="0" w:space="0" w:color="auto"/>
      </w:divBdr>
    </w:div>
    <w:div w:id="513767494">
      <w:bodyDiv w:val="1"/>
      <w:marLeft w:val="0"/>
      <w:marRight w:val="0"/>
      <w:marTop w:val="0"/>
      <w:marBottom w:val="0"/>
      <w:divBdr>
        <w:top w:val="none" w:sz="0" w:space="0" w:color="auto"/>
        <w:left w:val="none" w:sz="0" w:space="0" w:color="auto"/>
        <w:bottom w:val="none" w:sz="0" w:space="0" w:color="auto"/>
        <w:right w:val="none" w:sz="0" w:space="0" w:color="auto"/>
      </w:divBdr>
    </w:div>
    <w:div w:id="517624692">
      <w:bodyDiv w:val="1"/>
      <w:marLeft w:val="0"/>
      <w:marRight w:val="0"/>
      <w:marTop w:val="0"/>
      <w:marBottom w:val="0"/>
      <w:divBdr>
        <w:top w:val="none" w:sz="0" w:space="0" w:color="auto"/>
        <w:left w:val="none" w:sz="0" w:space="0" w:color="auto"/>
        <w:bottom w:val="none" w:sz="0" w:space="0" w:color="auto"/>
        <w:right w:val="none" w:sz="0" w:space="0" w:color="auto"/>
      </w:divBdr>
    </w:div>
    <w:div w:id="518004419">
      <w:bodyDiv w:val="1"/>
      <w:marLeft w:val="0"/>
      <w:marRight w:val="0"/>
      <w:marTop w:val="0"/>
      <w:marBottom w:val="0"/>
      <w:divBdr>
        <w:top w:val="none" w:sz="0" w:space="0" w:color="auto"/>
        <w:left w:val="none" w:sz="0" w:space="0" w:color="auto"/>
        <w:bottom w:val="none" w:sz="0" w:space="0" w:color="auto"/>
        <w:right w:val="none" w:sz="0" w:space="0" w:color="auto"/>
      </w:divBdr>
    </w:div>
    <w:div w:id="518471840">
      <w:bodyDiv w:val="1"/>
      <w:marLeft w:val="0"/>
      <w:marRight w:val="0"/>
      <w:marTop w:val="0"/>
      <w:marBottom w:val="0"/>
      <w:divBdr>
        <w:top w:val="none" w:sz="0" w:space="0" w:color="auto"/>
        <w:left w:val="none" w:sz="0" w:space="0" w:color="auto"/>
        <w:bottom w:val="none" w:sz="0" w:space="0" w:color="auto"/>
        <w:right w:val="none" w:sz="0" w:space="0" w:color="auto"/>
      </w:divBdr>
    </w:div>
    <w:div w:id="520819046">
      <w:bodyDiv w:val="1"/>
      <w:marLeft w:val="0"/>
      <w:marRight w:val="0"/>
      <w:marTop w:val="0"/>
      <w:marBottom w:val="0"/>
      <w:divBdr>
        <w:top w:val="none" w:sz="0" w:space="0" w:color="auto"/>
        <w:left w:val="none" w:sz="0" w:space="0" w:color="auto"/>
        <w:bottom w:val="none" w:sz="0" w:space="0" w:color="auto"/>
        <w:right w:val="none" w:sz="0" w:space="0" w:color="auto"/>
      </w:divBdr>
    </w:div>
    <w:div w:id="523908041">
      <w:bodyDiv w:val="1"/>
      <w:marLeft w:val="0"/>
      <w:marRight w:val="0"/>
      <w:marTop w:val="0"/>
      <w:marBottom w:val="0"/>
      <w:divBdr>
        <w:top w:val="none" w:sz="0" w:space="0" w:color="auto"/>
        <w:left w:val="none" w:sz="0" w:space="0" w:color="auto"/>
        <w:bottom w:val="none" w:sz="0" w:space="0" w:color="auto"/>
        <w:right w:val="none" w:sz="0" w:space="0" w:color="auto"/>
      </w:divBdr>
    </w:div>
    <w:div w:id="527451814">
      <w:bodyDiv w:val="1"/>
      <w:marLeft w:val="0"/>
      <w:marRight w:val="0"/>
      <w:marTop w:val="0"/>
      <w:marBottom w:val="0"/>
      <w:divBdr>
        <w:top w:val="none" w:sz="0" w:space="0" w:color="auto"/>
        <w:left w:val="none" w:sz="0" w:space="0" w:color="auto"/>
        <w:bottom w:val="none" w:sz="0" w:space="0" w:color="auto"/>
        <w:right w:val="none" w:sz="0" w:space="0" w:color="auto"/>
      </w:divBdr>
    </w:div>
    <w:div w:id="529342767">
      <w:bodyDiv w:val="1"/>
      <w:marLeft w:val="0"/>
      <w:marRight w:val="0"/>
      <w:marTop w:val="0"/>
      <w:marBottom w:val="0"/>
      <w:divBdr>
        <w:top w:val="none" w:sz="0" w:space="0" w:color="auto"/>
        <w:left w:val="none" w:sz="0" w:space="0" w:color="auto"/>
        <w:bottom w:val="none" w:sz="0" w:space="0" w:color="auto"/>
        <w:right w:val="none" w:sz="0" w:space="0" w:color="auto"/>
      </w:divBdr>
    </w:div>
    <w:div w:id="537082002">
      <w:bodyDiv w:val="1"/>
      <w:marLeft w:val="0"/>
      <w:marRight w:val="0"/>
      <w:marTop w:val="0"/>
      <w:marBottom w:val="0"/>
      <w:divBdr>
        <w:top w:val="none" w:sz="0" w:space="0" w:color="auto"/>
        <w:left w:val="none" w:sz="0" w:space="0" w:color="auto"/>
        <w:bottom w:val="none" w:sz="0" w:space="0" w:color="auto"/>
        <w:right w:val="none" w:sz="0" w:space="0" w:color="auto"/>
      </w:divBdr>
    </w:div>
    <w:div w:id="539778479">
      <w:bodyDiv w:val="1"/>
      <w:marLeft w:val="0"/>
      <w:marRight w:val="0"/>
      <w:marTop w:val="0"/>
      <w:marBottom w:val="0"/>
      <w:divBdr>
        <w:top w:val="none" w:sz="0" w:space="0" w:color="auto"/>
        <w:left w:val="none" w:sz="0" w:space="0" w:color="auto"/>
        <w:bottom w:val="none" w:sz="0" w:space="0" w:color="auto"/>
        <w:right w:val="none" w:sz="0" w:space="0" w:color="auto"/>
      </w:divBdr>
    </w:div>
    <w:div w:id="539786470">
      <w:bodyDiv w:val="1"/>
      <w:marLeft w:val="0"/>
      <w:marRight w:val="0"/>
      <w:marTop w:val="0"/>
      <w:marBottom w:val="0"/>
      <w:divBdr>
        <w:top w:val="none" w:sz="0" w:space="0" w:color="auto"/>
        <w:left w:val="none" w:sz="0" w:space="0" w:color="auto"/>
        <w:bottom w:val="none" w:sz="0" w:space="0" w:color="auto"/>
        <w:right w:val="none" w:sz="0" w:space="0" w:color="auto"/>
      </w:divBdr>
    </w:div>
    <w:div w:id="539826613">
      <w:bodyDiv w:val="1"/>
      <w:marLeft w:val="0"/>
      <w:marRight w:val="0"/>
      <w:marTop w:val="0"/>
      <w:marBottom w:val="0"/>
      <w:divBdr>
        <w:top w:val="none" w:sz="0" w:space="0" w:color="auto"/>
        <w:left w:val="none" w:sz="0" w:space="0" w:color="auto"/>
        <w:bottom w:val="none" w:sz="0" w:space="0" w:color="auto"/>
        <w:right w:val="none" w:sz="0" w:space="0" w:color="auto"/>
      </w:divBdr>
    </w:div>
    <w:div w:id="540554248">
      <w:bodyDiv w:val="1"/>
      <w:marLeft w:val="0"/>
      <w:marRight w:val="0"/>
      <w:marTop w:val="0"/>
      <w:marBottom w:val="0"/>
      <w:divBdr>
        <w:top w:val="none" w:sz="0" w:space="0" w:color="auto"/>
        <w:left w:val="none" w:sz="0" w:space="0" w:color="auto"/>
        <w:bottom w:val="none" w:sz="0" w:space="0" w:color="auto"/>
        <w:right w:val="none" w:sz="0" w:space="0" w:color="auto"/>
      </w:divBdr>
    </w:div>
    <w:div w:id="540746573">
      <w:bodyDiv w:val="1"/>
      <w:marLeft w:val="0"/>
      <w:marRight w:val="0"/>
      <w:marTop w:val="0"/>
      <w:marBottom w:val="0"/>
      <w:divBdr>
        <w:top w:val="none" w:sz="0" w:space="0" w:color="auto"/>
        <w:left w:val="none" w:sz="0" w:space="0" w:color="auto"/>
        <w:bottom w:val="none" w:sz="0" w:space="0" w:color="auto"/>
        <w:right w:val="none" w:sz="0" w:space="0" w:color="auto"/>
      </w:divBdr>
    </w:div>
    <w:div w:id="552934235">
      <w:bodyDiv w:val="1"/>
      <w:marLeft w:val="0"/>
      <w:marRight w:val="0"/>
      <w:marTop w:val="0"/>
      <w:marBottom w:val="0"/>
      <w:divBdr>
        <w:top w:val="none" w:sz="0" w:space="0" w:color="auto"/>
        <w:left w:val="none" w:sz="0" w:space="0" w:color="auto"/>
        <w:bottom w:val="none" w:sz="0" w:space="0" w:color="auto"/>
        <w:right w:val="none" w:sz="0" w:space="0" w:color="auto"/>
      </w:divBdr>
    </w:div>
    <w:div w:id="554387932">
      <w:bodyDiv w:val="1"/>
      <w:marLeft w:val="0"/>
      <w:marRight w:val="0"/>
      <w:marTop w:val="0"/>
      <w:marBottom w:val="0"/>
      <w:divBdr>
        <w:top w:val="none" w:sz="0" w:space="0" w:color="auto"/>
        <w:left w:val="none" w:sz="0" w:space="0" w:color="auto"/>
        <w:bottom w:val="none" w:sz="0" w:space="0" w:color="auto"/>
        <w:right w:val="none" w:sz="0" w:space="0" w:color="auto"/>
      </w:divBdr>
    </w:div>
    <w:div w:id="557403339">
      <w:bodyDiv w:val="1"/>
      <w:marLeft w:val="0"/>
      <w:marRight w:val="0"/>
      <w:marTop w:val="0"/>
      <w:marBottom w:val="0"/>
      <w:divBdr>
        <w:top w:val="none" w:sz="0" w:space="0" w:color="auto"/>
        <w:left w:val="none" w:sz="0" w:space="0" w:color="auto"/>
        <w:bottom w:val="none" w:sz="0" w:space="0" w:color="auto"/>
        <w:right w:val="none" w:sz="0" w:space="0" w:color="auto"/>
      </w:divBdr>
    </w:div>
    <w:div w:id="558443307">
      <w:bodyDiv w:val="1"/>
      <w:marLeft w:val="0"/>
      <w:marRight w:val="0"/>
      <w:marTop w:val="0"/>
      <w:marBottom w:val="0"/>
      <w:divBdr>
        <w:top w:val="none" w:sz="0" w:space="0" w:color="auto"/>
        <w:left w:val="none" w:sz="0" w:space="0" w:color="auto"/>
        <w:bottom w:val="none" w:sz="0" w:space="0" w:color="auto"/>
        <w:right w:val="none" w:sz="0" w:space="0" w:color="auto"/>
      </w:divBdr>
    </w:div>
    <w:div w:id="561602670">
      <w:bodyDiv w:val="1"/>
      <w:marLeft w:val="0"/>
      <w:marRight w:val="0"/>
      <w:marTop w:val="0"/>
      <w:marBottom w:val="0"/>
      <w:divBdr>
        <w:top w:val="none" w:sz="0" w:space="0" w:color="auto"/>
        <w:left w:val="none" w:sz="0" w:space="0" w:color="auto"/>
        <w:bottom w:val="none" w:sz="0" w:space="0" w:color="auto"/>
        <w:right w:val="none" w:sz="0" w:space="0" w:color="auto"/>
      </w:divBdr>
    </w:div>
    <w:div w:id="565530266">
      <w:bodyDiv w:val="1"/>
      <w:marLeft w:val="0"/>
      <w:marRight w:val="0"/>
      <w:marTop w:val="0"/>
      <w:marBottom w:val="0"/>
      <w:divBdr>
        <w:top w:val="none" w:sz="0" w:space="0" w:color="auto"/>
        <w:left w:val="none" w:sz="0" w:space="0" w:color="auto"/>
        <w:bottom w:val="none" w:sz="0" w:space="0" w:color="auto"/>
        <w:right w:val="none" w:sz="0" w:space="0" w:color="auto"/>
      </w:divBdr>
    </w:div>
    <w:div w:id="583302702">
      <w:bodyDiv w:val="1"/>
      <w:marLeft w:val="0"/>
      <w:marRight w:val="0"/>
      <w:marTop w:val="0"/>
      <w:marBottom w:val="0"/>
      <w:divBdr>
        <w:top w:val="none" w:sz="0" w:space="0" w:color="auto"/>
        <w:left w:val="none" w:sz="0" w:space="0" w:color="auto"/>
        <w:bottom w:val="none" w:sz="0" w:space="0" w:color="auto"/>
        <w:right w:val="none" w:sz="0" w:space="0" w:color="auto"/>
      </w:divBdr>
    </w:div>
    <w:div w:id="587275362">
      <w:bodyDiv w:val="1"/>
      <w:marLeft w:val="0"/>
      <w:marRight w:val="0"/>
      <w:marTop w:val="0"/>
      <w:marBottom w:val="0"/>
      <w:divBdr>
        <w:top w:val="none" w:sz="0" w:space="0" w:color="auto"/>
        <w:left w:val="none" w:sz="0" w:space="0" w:color="auto"/>
        <w:bottom w:val="none" w:sz="0" w:space="0" w:color="auto"/>
        <w:right w:val="none" w:sz="0" w:space="0" w:color="auto"/>
      </w:divBdr>
    </w:div>
    <w:div w:id="588390976">
      <w:bodyDiv w:val="1"/>
      <w:marLeft w:val="0"/>
      <w:marRight w:val="0"/>
      <w:marTop w:val="0"/>
      <w:marBottom w:val="0"/>
      <w:divBdr>
        <w:top w:val="none" w:sz="0" w:space="0" w:color="auto"/>
        <w:left w:val="none" w:sz="0" w:space="0" w:color="auto"/>
        <w:bottom w:val="none" w:sz="0" w:space="0" w:color="auto"/>
        <w:right w:val="none" w:sz="0" w:space="0" w:color="auto"/>
      </w:divBdr>
    </w:div>
    <w:div w:id="607931556">
      <w:bodyDiv w:val="1"/>
      <w:marLeft w:val="0"/>
      <w:marRight w:val="0"/>
      <w:marTop w:val="0"/>
      <w:marBottom w:val="0"/>
      <w:divBdr>
        <w:top w:val="none" w:sz="0" w:space="0" w:color="auto"/>
        <w:left w:val="none" w:sz="0" w:space="0" w:color="auto"/>
        <w:bottom w:val="none" w:sz="0" w:space="0" w:color="auto"/>
        <w:right w:val="none" w:sz="0" w:space="0" w:color="auto"/>
      </w:divBdr>
    </w:div>
    <w:div w:id="611479322">
      <w:bodyDiv w:val="1"/>
      <w:marLeft w:val="0"/>
      <w:marRight w:val="0"/>
      <w:marTop w:val="0"/>
      <w:marBottom w:val="0"/>
      <w:divBdr>
        <w:top w:val="none" w:sz="0" w:space="0" w:color="auto"/>
        <w:left w:val="none" w:sz="0" w:space="0" w:color="auto"/>
        <w:bottom w:val="none" w:sz="0" w:space="0" w:color="auto"/>
        <w:right w:val="none" w:sz="0" w:space="0" w:color="auto"/>
      </w:divBdr>
    </w:div>
    <w:div w:id="612832846">
      <w:bodyDiv w:val="1"/>
      <w:marLeft w:val="0"/>
      <w:marRight w:val="0"/>
      <w:marTop w:val="0"/>
      <w:marBottom w:val="0"/>
      <w:divBdr>
        <w:top w:val="none" w:sz="0" w:space="0" w:color="auto"/>
        <w:left w:val="none" w:sz="0" w:space="0" w:color="auto"/>
        <w:bottom w:val="none" w:sz="0" w:space="0" w:color="auto"/>
        <w:right w:val="none" w:sz="0" w:space="0" w:color="auto"/>
      </w:divBdr>
    </w:div>
    <w:div w:id="614948521">
      <w:bodyDiv w:val="1"/>
      <w:marLeft w:val="0"/>
      <w:marRight w:val="0"/>
      <w:marTop w:val="0"/>
      <w:marBottom w:val="0"/>
      <w:divBdr>
        <w:top w:val="none" w:sz="0" w:space="0" w:color="auto"/>
        <w:left w:val="none" w:sz="0" w:space="0" w:color="auto"/>
        <w:bottom w:val="none" w:sz="0" w:space="0" w:color="auto"/>
        <w:right w:val="none" w:sz="0" w:space="0" w:color="auto"/>
      </w:divBdr>
    </w:div>
    <w:div w:id="615218423">
      <w:bodyDiv w:val="1"/>
      <w:marLeft w:val="0"/>
      <w:marRight w:val="0"/>
      <w:marTop w:val="0"/>
      <w:marBottom w:val="0"/>
      <w:divBdr>
        <w:top w:val="none" w:sz="0" w:space="0" w:color="auto"/>
        <w:left w:val="none" w:sz="0" w:space="0" w:color="auto"/>
        <w:bottom w:val="none" w:sz="0" w:space="0" w:color="auto"/>
        <w:right w:val="none" w:sz="0" w:space="0" w:color="auto"/>
      </w:divBdr>
    </w:div>
    <w:div w:id="617570375">
      <w:bodyDiv w:val="1"/>
      <w:marLeft w:val="0"/>
      <w:marRight w:val="0"/>
      <w:marTop w:val="0"/>
      <w:marBottom w:val="0"/>
      <w:divBdr>
        <w:top w:val="none" w:sz="0" w:space="0" w:color="auto"/>
        <w:left w:val="none" w:sz="0" w:space="0" w:color="auto"/>
        <w:bottom w:val="none" w:sz="0" w:space="0" w:color="auto"/>
        <w:right w:val="none" w:sz="0" w:space="0" w:color="auto"/>
      </w:divBdr>
    </w:div>
    <w:div w:id="617759519">
      <w:bodyDiv w:val="1"/>
      <w:marLeft w:val="0"/>
      <w:marRight w:val="0"/>
      <w:marTop w:val="0"/>
      <w:marBottom w:val="0"/>
      <w:divBdr>
        <w:top w:val="none" w:sz="0" w:space="0" w:color="auto"/>
        <w:left w:val="none" w:sz="0" w:space="0" w:color="auto"/>
        <w:bottom w:val="none" w:sz="0" w:space="0" w:color="auto"/>
        <w:right w:val="none" w:sz="0" w:space="0" w:color="auto"/>
      </w:divBdr>
    </w:div>
    <w:div w:id="620654147">
      <w:bodyDiv w:val="1"/>
      <w:marLeft w:val="0"/>
      <w:marRight w:val="0"/>
      <w:marTop w:val="0"/>
      <w:marBottom w:val="0"/>
      <w:divBdr>
        <w:top w:val="none" w:sz="0" w:space="0" w:color="auto"/>
        <w:left w:val="none" w:sz="0" w:space="0" w:color="auto"/>
        <w:bottom w:val="none" w:sz="0" w:space="0" w:color="auto"/>
        <w:right w:val="none" w:sz="0" w:space="0" w:color="auto"/>
      </w:divBdr>
    </w:div>
    <w:div w:id="621424154">
      <w:bodyDiv w:val="1"/>
      <w:marLeft w:val="0"/>
      <w:marRight w:val="0"/>
      <w:marTop w:val="0"/>
      <w:marBottom w:val="0"/>
      <w:divBdr>
        <w:top w:val="none" w:sz="0" w:space="0" w:color="auto"/>
        <w:left w:val="none" w:sz="0" w:space="0" w:color="auto"/>
        <w:bottom w:val="none" w:sz="0" w:space="0" w:color="auto"/>
        <w:right w:val="none" w:sz="0" w:space="0" w:color="auto"/>
      </w:divBdr>
    </w:div>
    <w:div w:id="628973756">
      <w:bodyDiv w:val="1"/>
      <w:marLeft w:val="0"/>
      <w:marRight w:val="0"/>
      <w:marTop w:val="0"/>
      <w:marBottom w:val="0"/>
      <w:divBdr>
        <w:top w:val="none" w:sz="0" w:space="0" w:color="auto"/>
        <w:left w:val="none" w:sz="0" w:space="0" w:color="auto"/>
        <w:bottom w:val="none" w:sz="0" w:space="0" w:color="auto"/>
        <w:right w:val="none" w:sz="0" w:space="0" w:color="auto"/>
      </w:divBdr>
    </w:div>
    <w:div w:id="631177839">
      <w:bodyDiv w:val="1"/>
      <w:marLeft w:val="0"/>
      <w:marRight w:val="0"/>
      <w:marTop w:val="0"/>
      <w:marBottom w:val="0"/>
      <w:divBdr>
        <w:top w:val="none" w:sz="0" w:space="0" w:color="auto"/>
        <w:left w:val="none" w:sz="0" w:space="0" w:color="auto"/>
        <w:bottom w:val="none" w:sz="0" w:space="0" w:color="auto"/>
        <w:right w:val="none" w:sz="0" w:space="0" w:color="auto"/>
      </w:divBdr>
    </w:div>
    <w:div w:id="636645958">
      <w:bodyDiv w:val="1"/>
      <w:marLeft w:val="0"/>
      <w:marRight w:val="0"/>
      <w:marTop w:val="0"/>
      <w:marBottom w:val="0"/>
      <w:divBdr>
        <w:top w:val="none" w:sz="0" w:space="0" w:color="auto"/>
        <w:left w:val="none" w:sz="0" w:space="0" w:color="auto"/>
        <w:bottom w:val="none" w:sz="0" w:space="0" w:color="auto"/>
        <w:right w:val="none" w:sz="0" w:space="0" w:color="auto"/>
      </w:divBdr>
    </w:div>
    <w:div w:id="637489178">
      <w:bodyDiv w:val="1"/>
      <w:marLeft w:val="0"/>
      <w:marRight w:val="0"/>
      <w:marTop w:val="0"/>
      <w:marBottom w:val="0"/>
      <w:divBdr>
        <w:top w:val="none" w:sz="0" w:space="0" w:color="auto"/>
        <w:left w:val="none" w:sz="0" w:space="0" w:color="auto"/>
        <w:bottom w:val="none" w:sz="0" w:space="0" w:color="auto"/>
        <w:right w:val="none" w:sz="0" w:space="0" w:color="auto"/>
      </w:divBdr>
    </w:div>
    <w:div w:id="639379556">
      <w:bodyDiv w:val="1"/>
      <w:marLeft w:val="0"/>
      <w:marRight w:val="0"/>
      <w:marTop w:val="0"/>
      <w:marBottom w:val="0"/>
      <w:divBdr>
        <w:top w:val="none" w:sz="0" w:space="0" w:color="auto"/>
        <w:left w:val="none" w:sz="0" w:space="0" w:color="auto"/>
        <w:bottom w:val="none" w:sz="0" w:space="0" w:color="auto"/>
        <w:right w:val="none" w:sz="0" w:space="0" w:color="auto"/>
      </w:divBdr>
    </w:div>
    <w:div w:id="647709288">
      <w:bodyDiv w:val="1"/>
      <w:marLeft w:val="0"/>
      <w:marRight w:val="0"/>
      <w:marTop w:val="0"/>
      <w:marBottom w:val="0"/>
      <w:divBdr>
        <w:top w:val="none" w:sz="0" w:space="0" w:color="auto"/>
        <w:left w:val="none" w:sz="0" w:space="0" w:color="auto"/>
        <w:bottom w:val="none" w:sz="0" w:space="0" w:color="auto"/>
        <w:right w:val="none" w:sz="0" w:space="0" w:color="auto"/>
      </w:divBdr>
    </w:div>
    <w:div w:id="655960071">
      <w:bodyDiv w:val="1"/>
      <w:marLeft w:val="0"/>
      <w:marRight w:val="0"/>
      <w:marTop w:val="0"/>
      <w:marBottom w:val="0"/>
      <w:divBdr>
        <w:top w:val="none" w:sz="0" w:space="0" w:color="auto"/>
        <w:left w:val="none" w:sz="0" w:space="0" w:color="auto"/>
        <w:bottom w:val="none" w:sz="0" w:space="0" w:color="auto"/>
        <w:right w:val="none" w:sz="0" w:space="0" w:color="auto"/>
      </w:divBdr>
    </w:div>
    <w:div w:id="656571989">
      <w:bodyDiv w:val="1"/>
      <w:marLeft w:val="0"/>
      <w:marRight w:val="0"/>
      <w:marTop w:val="0"/>
      <w:marBottom w:val="0"/>
      <w:divBdr>
        <w:top w:val="none" w:sz="0" w:space="0" w:color="auto"/>
        <w:left w:val="none" w:sz="0" w:space="0" w:color="auto"/>
        <w:bottom w:val="none" w:sz="0" w:space="0" w:color="auto"/>
        <w:right w:val="none" w:sz="0" w:space="0" w:color="auto"/>
      </w:divBdr>
    </w:div>
    <w:div w:id="660696179">
      <w:bodyDiv w:val="1"/>
      <w:marLeft w:val="0"/>
      <w:marRight w:val="0"/>
      <w:marTop w:val="0"/>
      <w:marBottom w:val="0"/>
      <w:divBdr>
        <w:top w:val="none" w:sz="0" w:space="0" w:color="auto"/>
        <w:left w:val="none" w:sz="0" w:space="0" w:color="auto"/>
        <w:bottom w:val="none" w:sz="0" w:space="0" w:color="auto"/>
        <w:right w:val="none" w:sz="0" w:space="0" w:color="auto"/>
      </w:divBdr>
    </w:div>
    <w:div w:id="662583252">
      <w:bodyDiv w:val="1"/>
      <w:marLeft w:val="0"/>
      <w:marRight w:val="0"/>
      <w:marTop w:val="0"/>
      <w:marBottom w:val="0"/>
      <w:divBdr>
        <w:top w:val="none" w:sz="0" w:space="0" w:color="auto"/>
        <w:left w:val="none" w:sz="0" w:space="0" w:color="auto"/>
        <w:bottom w:val="none" w:sz="0" w:space="0" w:color="auto"/>
        <w:right w:val="none" w:sz="0" w:space="0" w:color="auto"/>
      </w:divBdr>
    </w:div>
    <w:div w:id="664942199">
      <w:bodyDiv w:val="1"/>
      <w:marLeft w:val="0"/>
      <w:marRight w:val="0"/>
      <w:marTop w:val="0"/>
      <w:marBottom w:val="0"/>
      <w:divBdr>
        <w:top w:val="none" w:sz="0" w:space="0" w:color="auto"/>
        <w:left w:val="none" w:sz="0" w:space="0" w:color="auto"/>
        <w:bottom w:val="none" w:sz="0" w:space="0" w:color="auto"/>
        <w:right w:val="none" w:sz="0" w:space="0" w:color="auto"/>
      </w:divBdr>
    </w:div>
    <w:div w:id="665866994">
      <w:bodyDiv w:val="1"/>
      <w:marLeft w:val="0"/>
      <w:marRight w:val="0"/>
      <w:marTop w:val="0"/>
      <w:marBottom w:val="0"/>
      <w:divBdr>
        <w:top w:val="none" w:sz="0" w:space="0" w:color="auto"/>
        <w:left w:val="none" w:sz="0" w:space="0" w:color="auto"/>
        <w:bottom w:val="none" w:sz="0" w:space="0" w:color="auto"/>
        <w:right w:val="none" w:sz="0" w:space="0" w:color="auto"/>
      </w:divBdr>
    </w:div>
    <w:div w:id="666716796">
      <w:bodyDiv w:val="1"/>
      <w:marLeft w:val="0"/>
      <w:marRight w:val="0"/>
      <w:marTop w:val="0"/>
      <w:marBottom w:val="0"/>
      <w:divBdr>
        <w:top w:val="none" w:sz="0" w:space="0" w:color="auto"/>
        <w:left w:val="none" w:sz="0" w:space="0" w:color="auto"/>
        <w:bottom w:val="none" w:sz="0" w:space="0" w:color="auto"/>
        <w:right w:val="none" w:sz="0" w:space="0" w:color="auto"/>
      </w:divBdr>
    </w:div>
    <w:div w:id="668750803">
      <w:bodyDiv w:val="1"/>
      <w:marLeft w:val="0"/>
      <w:marRight w:val="0"/>
      <w:marTop w:val="0"/>
      <w:marBottom w:val="0"/>
      <w:divBdr>
        <w:top w:val="none" w:sz="0" w:space="0" w:color="auto"/>
        <w:left w:val="none" w:sz="0" w:space="0" w:color="auto"/>
        <w:bottom w:val="none" w:sz="0" w:space="0" w:color="auto"/>
        <w:right w:val="none" w:sz="0" w:space="0" w:color="auto"/>
      </w:divBdr>
    </w:div>
    <w:div w:id="670717494">
      <w:bodyDiv w:val="1"/>
      <w:marLeft w:val="0"/>
      <w:marRight w:val="0"/>
      <w:marTop w:val="0"/>
      <w:marBottom w:val="0"/>
      <w:divBdr>
        <w:top w:val="none" w:sz="0" w:space="0" w:color="auto"/>
        <w:left w:val="none" w:sz="0" w:space="0" w:color="auto"/>
        <w:bottom w:val="none" w:sz="0" w:space="0" w:color="auto"/>
        <w:right w:val="none" w:sz="0" w:space="0" w:color="auto"/>
      </w:divBdr>
    </w:div>
    <w:div w:id="670721921">
      <w:bodyDiv w:val="1"/>
      <w:marLeft w:val="0"/>
      <w:marRight w:val="0"/>
      <w:marTop w:val="0"/>
      <w:marBottom w:val="0"/>
      <w:divBdr>
        <w:top w:val="none" w:sz="0" w:space="0" w:color="auto"/>
        <w:left w:val="none" w:sz="0" w:space="0" w:color="auto"/>
        <w:bottom w:val="none" w:sz="0" w:space="0" w:color="auto"/>
        <w:right w:val="none" w:sz="0" w:space="0" w:color="auto"/>
      </w:divBdr>
    </w:div>
    <w:div w:id="671182161">
      <w:bodyDiv w:val="1"/>
      <w:marLeft w:val="0"/>
      <w:marRight w:val="0"/>
      <w:marTop w:val="0"/>
      <w:marBottom w:val="0"/>
      <w:divBdr>
        <w:top w:val="none" w:sz="0" w:space="0" w:color="auto"/>
        <w:left w:val="none" w:sz="0" w:space="0" w:color="auto"/>
        <w:bottom w:val="none" w:sz="0" w:space="0" w:color="auto"/>
        <w:right w:val="none" w:sz="0" w:space="0" w:color="auto"/>
      </w:divBdr>
    </w:div>
    <w:div w:id="682980244">
      <w:bodyDiv w:val="1"/>
      <w:marLeft w:val="0"/>
      <w:marRight w:val="0"/>
      <w:marTop w:val="0"/>
      <w:marBottom w:val="0"/>
      <w:divBdr>
        <w:top w:val="none" w:sz="0" w:space="0" w:color="auto"/>
        <w:left w:val="none" w:sz="0" w:space="0" w:color="auto"/>
        <w:bottom w:val="none" w:sz="0" w:space="0" w:color="auto"/>
        <w:right w:val="none" w:sz="0" w:space="0" w:color="auto"/>
      </w:divBdr>
    </w:div>
    <w:div w:id="684593666">
      <w:bodyDiv w:val="1"/>
      <w:marLeft w:val="0"/>
      <w:marRight w:val="0"/>
      <w:marTop w:val="0"/>
      <w:marBottom w:val="0"/>
      <w:divBdr>
        <w:top w:val="none" w:sz="0" w:space="0" w:color="auto"/>
        <w:left w:val="none" w:sz="0" w:space="0" w:color="auto"/>
        <w:bottom w:val="none" w:sz="0" w:space="0" w:color="auto"/>
        <w:right w:val="none" w:sz="0" w:space="0" w:color="auto"/>
      </w:divBdr>
    </w:div>
    <w:div w:id="686561032">
      <w:bodyDiv w:val="1"/>
      <w:marLeft w:val="0"/>
      <w:marRight w:val="0"/>
      <w:marTop w:val="0"/>
      <w:marBottom w:val="0"/>
      <w:divBdr>
        <w:top w:val="none" w:sz="0" w:space="0" w:color="auto"/>
        <w:left w:val="none" w:sz="0" w:space="0" w:color="auto"/>
        <w:bottom w:val="none" w:sz="0" w:space="0" w:color="auto"/>
        <w:right w:val="none" w:sz="0" w:space="0" w:color="auto"/>
      </w:divBdr>
    </w:div>
    <w:div w:id="688680252">
      <w:bodyDiv w:val="1"/>
      <w:marLeft w:val="0"/>
      <w:marRight w:val="0"/>
      <w:marTop w:val="0"/>
      <w:marBottom w:val="0"/>
      <w:divBdr>
        <w:top w:val="none" w:sz="0" w:space="0" w:color="auto"/>
        <w:left w:val="none" w:sz="0" w:space="0" w:color="auto"/>
        <w:bottom w:val="none" w:sz="0" w:space="0" w:color="auto"/>
        <w:right w:val="none" w:sz="0" w:space="0" w:color="auto"/>
      </w:divBdr>
    </w:div>
    <w:div w:id="688681327">
      <w:bodyDiv w:val="1"/>
      <w:marLeft w:val="0"/>
      <w:marRight w:val="0"/>
      <w:marTop w:val="0"/>
      <w:marBottom w:val="0"/>
      <w:divBdr>
        <w:top w:val="none" w:sz="0" w:space="0" w:color="auto"/>
        <w:left w:val="none" w:sz="0" w:space="0" w:color="auto"/>
        <w:bottom w:val="none" w:sz="0" w:space="0" w:color="auto"/>
        <w:right w:val="none" w:sz="0" w:space="0" w:color="auto"/>
      </w:divBdr>
    </w:div>
    <w:div w:id="692195621">
      <w:bodyDiv w:val="1"/>
      <w:marLeft w:val="0"/>
      <w:marRight w:val="0"/>
      <w:marTop w:val="0"/>
      <w:marBottom w:val="0"/>
      <w:divBdr>
        <w:top w:val="none" w:sz="0" w:space="0" w:color="auto"/>
        <w:left w:val="none" w:sz="0" w:space="0" w:color="auto"/>
        <w:bottom w:val="none" w:sz="0" w:space="0" w:color="auto"/>
        <w:right w:val="none" w:sz="0" w:space="0" w:color="auto"/>
      </w:divBdr>
    </w:div>
    <w:div w:id="693654747">
      <w:bodyDiv w:val="1"/>
      <w:marLeft w:val="0"/>
      <w:marRight w:val="0"/>
      <w:marTop w:val="0"/>
      <w:marBottom w:val="0"/>
      <w:divBdr>
        <w:top w:val="none" w:sz="0" w:space="0" w:color="auto"/>
        <w:left w:val="none" w:sz="0" w:space="0" w:color="auto"/>
        <w:bottom w:val="none" w:sz="0" w:space="0" w:color="auto"/>
        <w:right w:val="none" w:sz="0" w:space="0" w:color="auto"/>
      </w:divBdr>
    </w:div>
    <w:div w:id="695808156">
      <w:bodyDiv w:val="1"/>
      <w:marLeft w:val="0"/>
      <w:marRight w:val="0"/>
      <w:marTop w:val="0"/>
      <w:marBottom w:val="0"/>
      <w:divBdr>
        <w:top w:val="none" w:sz="0" w:space="0" w:color="auto"/>
        <w:left w:val="none" w:sz="0" w:space="0" w:color="auto"/>
        <w:bottom w:val="none" w:sz="0" w:space="0" w:color="auto"/>
        <w:right w:val="none" w:sz="0" w:space="0" w:color="auto"/>
      </w:divBdr>
    </w:div>
    <w:div w:id="697202175">
      <w:bodyDiv w:val="1"/>
      <w:marLeft w:val="0"/>
      <w:marRight w:val="0"/>
      <w:marTop w:val="0"/>
      <w:marBottom w:val="0"/>
      <w:divBdr>
        <w:top w:val="none" w:sz="0" w:space="0" w:color="auto"/>
        <w:left w:val="none" w:sz="0" w:space="0" w:color="auto"/>
        <w:bottom w:val="none" w:sz="0" w:space="0" w:color="auto"/>
        <w:right w:val="none" w:sz="0" w:space="0" w:color="auto"/>
      </w:divBdr>
    </w:div>
    <w:div w:id="700932190">
      <w:bodyDiv w:val="1"/>
      <w:marLeft w:val="0"/>
      <w:marRight w:val="0"/>
      <w:marTop w:val="0"/>
      <w:marBottom w:val="0"/>
      <w:divBdr>
        <w:top w:val="none" w:sz="0" w:space="0" w:color="auto"/>
        <w:left w:val="none" w:sz="0" w:space="0" w:color="auto"/>
        <w:bottom w:val="none" w:sz="0" w:space="0" w:color="auto"/>
        <w:right w:val="none" w:sz="0" w:space="0" w:color="auto"/>
      </w:divBdr>
    </w:div>
    <w:div w:id="706101059">
      <w:bodyDiv w:val="1"/>
      <w:marLeft w:val="0"/>
      <w:marRight w:val="0"/>
      <w:marTop w:val="0"/>
      <w:marBottom w:val="0"/>
      <w:divBdr>
        <w:top w:val="none" w:sz="0" w:space="0" w:color="auto"/>
        <w:left w:val="none" w:sz="0" w:space="0" w:color="auto"/>
        <w:bottom w:val="none" w:sz="0" w:space="0" w:color="auto"/>
        <w:right w:val="none" w:sz="0" w:space="0" w:color="auto"/>
      </w:divBdr>
    </w:div>
    <w:div w:id="722483709">
      <w:bodyDiv w:val="1"/>
      <w:marLeft w:val="0"/>
      <w:marRight w:val="0"/>
      <w:marTop w:val="0"/>
      <w:marBottom w:val="0"/>
      <w:divBdr>
        <w:top w:val="none" w:sz="0" w:space="0" w:color="auto"/>
        <w:left w:val="none" w:sz="0" w:space="0" w:color="auto"/>
        <w:bottom w:val="none" w:sz="0" w:space="0" w:color="auto"/>
        <w:right w:val="none" w:sz="0" w:space="0" w:color="auto"/>
      </w:divBdr>
    </w:div>
    <w:div w:id="722605916">
      <w:bodyDiv w:val="1"/>
      <w:marLeft w:val="0"/>
      <w:marRight w:val="0"/>
      <w:marTop w:val="0"/>
      <w:marBottom w:val="0"/>
      <w:divBdr>
        <w:top w:val="none" w:sz="0" w:space="0" w:color="auto"/>
        <w:left w:val="none" w:sz="0" w:space="0" w:color="auto"/>
        <w:bottom w:val="none" w:sz="0" w:space="0" w:color="auto"/>
        <w:right w:val="none" w:sz="0" w:space="0" w:color="auto"/>
      </w:divBdr>
    </w:div>
    <w:div w:id="725377861">
      <w:bodyDiv w:val="1"/>
      <w:marLeft w:val="0"/>
      <w:marRight w:val="0"/>
      <w:marTop w:val="0"/>
      <w:marBottom w:val="0"/>
      <w:divBdr>
        <w:top w:val="none" w:sz="0" w:space="0" w:color="auto"/>
        <w:left w:val="none" w:sz="0" w:space="0" w:color="auto"/>
        <w:bottom w:val="none" w:sz="0" w:space="0" w:color="auto"/>
        <w:right w:val="none" w:sz="0" w:space="0" w:color="auto"/>
      </w:divBdr>
    </w:div>
    <w:div w:id="727805875">
      <w:bodyDiv w:val="1"/>
      <w:marLeft w:val="0"/>
      <w:marRight w:val="0"/>
      <w:marTop w:val="0"/>
      <w:marBottom w:val="0"/>
      <w:divBdr>
        <w:top w:val="none" w:sz="0" w:space="0" w:color="auto"/>
        <w:left w:val="none" w:sz="0" w:space="0" w:color="auto"/>
        <w:bottom w:val="none" w:sz="0" w:space="0" w:color="auto"/>
        <w:right w:val="none" w:sz="0" w:space="0" w:color="auto"/>
      </w:divBdr>
    </w:div>
    <w:div w:id="733746321">
      <w:bodyDiv w:val="1"/>
      <w:marLeft w:val="0"/>
      <w:marRight w:val="0"/>
      <w:marTop w:val="0"/>
      <w:marBottom w:val="0"/>
      <w:divBdr>
        <w:top w:val="none" w:sz="0" w:space="0" w:color="auto"/>
        <w:left w:val="none" w:sz="0" w:space="0" w:color="auto"/>
        <w:bottom w:val="none" w:sz="0" w:space="0" w:color="auto"/>
        <w:right w:val="none" w:sz="0" w:space="0" w:color="auto"/>
      </w:divBdr>
    </w:div>
    <w:div w:id="734864546">
      <w:bodyDiv w:val="1"/>
      <w:marLeft w:val="0"/>
      <w:marRight w:val="0"/>
      <w:marTop w:val="0"/>
      <w:marBottom w:val="0"/>
      <w:divBdr>
        <w:top w:val="none" w:sz="0" w:space="0" w:color="auto"/>
        <w:left w:val="none" w:sz="0" w:space="0" w:color="auto"/>
        <w:bottom w:val="none" w:sz="0" w:space="0" w:color="auto"/>
        <w:right w:val="none" w:sz="0" w:space="0" w:color="auto"/>
      </w:divBdr>
    </w:div>
    <w:div w:id="737938451">
      <w:bodyDiv w:val="1"/>
      <w:marLeft w:val="0"/>
      <w:marRight w:val="0"/>
      <w:marTop w:val="0"/>
      <w:marBottom w:val="0"/>
      <w:divBdr>
        <w:top w:val="none" w:sz="0" w:space="0" w:color="auto"/>
        <w:left w:val="none" w:sz="0" w:space="0" w:color="auto"/>
        <w:bottom w:val="none" w:sz="0" w:space="0" w:color="auto"/>
        <w:right w:val="none" w:sz="0" w:space="0" w:color="auto"/>
      </w:divBdr>
    </w:div>
    <w:div w:id="740835013">
      <w:bodyDiv w:val="1"/>
      <w:marLeft w:val="0"/>
      <w:marRight w:val="0"/>
      <w:marTop w:val="0"/>
      <w:marBottom w:val="0"/>
      <w:divBdr>
        <w:top w:val="none" w:sz="0" w:space="0" w:color="auto"/>
        <w:left w:val="none" w:sz="0" w:space="0" w:color="auto"/>
        <w:bottom w:val="none" w:sz="0" w:space="0" w:color="auto"/>
        <w:right w:val="none" w:sz="0" w:space="0" w:color="auto"/>
      </w:divBdr>
    </w:div>
    <w:div w:id="743843985">
      <w:bodyDiv w:val="1"/>
      <w:marLeft w:val="0"/>
      <w:marRight w:val="0"/>
      <w:marTop w:val="0"/>
      <w:marBottom w:val="0"/>
      <w:divBdr>
        <w:top w:val="none" w:sz="0" w:space="0" w:color="auto"/>
        <w:left w:val="none" w:sz="0" w:space="0" w:color="auto"/>
        <w:bottom w:val="none" w:sz="0" w:space="0" w:color="auto"/>
        <w:right w:val="none" w:sz="0" w:space="0" w:color="auto"/>
      </w:divBdr>
    </w:div>
    <w:div w:id="746533419">
      <w:bodyDiv w:val="1"/>
      <w:marLeft w:val="0"/>
      <w:marRight w:val="0"/>
      <w:marTop w:val="0"/>
      <w:marBottom w:val="0"/>
      <w:divBdr>
        <w:top w:val="none" w:sz="0" w:space="0" w:color="auto"/>
        <w:left w:val="none" w:sz="0" w:space="0" w:color="auto"/>
        <w:bottom w:val="none" w:sz="0" w:space="0" w:color="auto"/>
        <w:right w:val="none" w:sz="0" w:space="0" w:color="auto"/>
      </w:divBdr>
    </w:div>
    <w:div w:id="751319902">
      <w:bodyDiv w:val="1"/>
      <w:marLeft w:val="0"/>
      <w:marRight w:val="0"/>
      <w:marTop w:val="0"/>
      <w:marBottom w:val="0"/>
      <w:divBdr>
        <w:top w:val="none" w:sz="0" w:space="0" w:color="auto"/>
        <w:left w:val="none" w:sz="0" w:space="0" w:color="auto"/>
        <w:bottom w:val="none" w:sz="0" w:space="0" w:color="auto"/>
        <w:right w:val="none" w:sz="0" w:space="0" w:color="auto"/>
      </w:divBdr>
    </w:div>
    <w:div w:id="752122538">
      <w:bodyDiv w:val="1"/>
      <w:marLeft w:val="0"/>
      <w:marRight w:val="0"/>
      <w:marTop w:val="0"/>
      <w:marBottom w:val="0"/>
      <w:divBdr>
        <w:top w:val="none" w:sz="0" w:space="0" w:color="auto"/>
        <w:left w:val="none" w:sz="0" w:space="0" w:color="auto"/>
        <w:bottom w:val="none" w:sz="0" w:space="0" w:color="auto"/>
        <w:right w:val="none" w:sz="0" w:space="0" w:color="auto"/>
      </w:divBdr>
    </w:div>
    <w:div w:id="753475077">
      <w:bodyDiv w:val="1"/>
      <w:marLeft w:val="0"/>
      <w:marRight w:val="0"/>
      <w:marTop w:val="0"/>
      <w:marBottom w:val="0"/>
      <w:divBdr>
        <w:top w:val="none" w:sz="0" w:space="0" w:color="auto"/>
        <w:left w:val="none" w:sz="0" w:space="0" w:color="auto"/>
        <w:bottom w:val="none" w:sz="0" w:space="0" w:color="auto"/>
        <w:right w:val="none" w:sz="0" w:space="0" w:color="auto"/>
      </w:divBdr>
    </w:div>
    <w:div w:id="756514614">
      <w:bodyDiv w:val="1"/>
      <w:marLeft w:val="0"/>
      <w:marRight w:val="0"/>
      <w:marTop w:val="0"/>
      <w:marBottom w:val="0"/>
      <w:divBdr>
        <w:top w:val="none" w:sz="0" w:space="0" w:color="auto"/>
        <w:left w:val="none" w:sz="0" w:space="0" w:color="auto"/>
        <w:bottom w:val="none" w:sz="0" w:space="0" w:color="auto"/>
        <w:right w:val="none" w:sz="0" w:space="0" w:color="auto"/>
      </w:divBdr>
    </w:div>
    <w:div w:id="756905152">
      <w:bodyDiv w:val="1"/>
      <w:marLeft w:val="0"/>
      <w:marRight w:val="0"/>
      <w:marTop w:val="0"/>
      <w:marBottom w:val="0"/>
      <w:divBdr>
        <w:top w:val="none" w:sz="0" w:space="0" w:color="auto"/>
        <w:left w:val="none" w:sz="0" w:space="0" w:color="auto"/>
        <w:bottom w:val="none" w:sz="0" w:space="0" w:color="auto"/>
        <w:right w:val="none" w:sz="0" w:space="0" w:color="auto"/>
      </w:divBdr>
    </w:div>
    <w:div w:id="759909750">
      <w:bodyDiv w:val="1"/>
      <w:marLeft w:val="0"/>
      <w:marRight w:val="0"/>
      <w:marTop w:val="0"/>
      <w:marBottom w:val="0"/>
      <w:divBdr>
        <w:top w:val="none" w:sz="0" w:space="0" w:color="auto"/>
        <w:left w:val="none" w:sz="0" w:space="0" w:color="auto"/>
        <w:bottom w:val="none" w:sz="0" w:space="0" w:color="auto"/>
        <w:right w:val="none" w:sz="0" w:space="0" w:color="auto"/>
      </w:divBdr>
    </w:div>
    <w:div w:id="761681849">
      <w:bodyDiv w:val="1"/>
      <w:marLeft w:val="0"/>
      <w:marRight w:val="0"/>
      <w:marTop w:val="0"/>
      <w:marBottom w:val="0"/>
      <w:divBdr>
        <w:top w:val="none" w:sz="0" w:space="0" w:color="auto"/>
        <w:left w:val="none" w:sz="0" w:space="0" w:color="auto"/>
        <w:bottom w:val="none" w:sz="0" w:space="0" w:color="auto"/>
        <w:right w:val="none" w:sz="0" w:space="0" w:color="auto"/>
      </w:divBdr>
    </w:div>
    <w:div w:id="763456963">
      <w:bodyDiv w:val="1"/>
      <w:marLeft w:val="0"/>
      <w:marRight w:val="0"/>
      <w:marTop w:val="0"/>
      <w:marBottom w:val="0"/>
      <w:divBdr>
        <w:top w:val="none" w:sz="0" w:space="0" w:color="auto"/>
        <w:left w:val="none" w:sz="0" w:space="0" w:color="auto"/>
        <w:bottom w:val="none" w:sz="0" w:space="0" w:color="auto"/>
        <w:right w:val="none" w:sz="0" w:space="0" w:color="auto"/>
      </w:divBdr>
    </w:div>
    <w:div w:id="767458621">
      <w:bodyDiv w:val="1"/>
      <w:marLeft w:val="0"/>
      <w:marRight w:val="0"/>
      <w:marTop w:val="0"/>
      <w:marBottom w:val="0"/>
      <w:divBdr>
        <w:top w:val="none" w:sz="0" w:space="0" w:color="auto"/>
        <w:left w:val="none" w:sz="0" w:space="0" w:color="auto"/>
        <w:bottom w:val="none" w:sz="0" w:space="0" w:color="auto"/>
        <w:right w:val="none" w:sz="0" w:space="0" w:color="auto"/>
      </w:divBdr>
    </w:div>
    <w:div w:id="768164584">
      <w:bodyDiv w:val="1"/>
      <w:marLeft w:val="0"/>
      <w:marRight w:val="0"/>
      <w:marTop w:val="0"/>
      <w:marBottom w:val="0"/>
      <w:divBdr>
        <w:top w:val="none" w:sz="0" w:space="0" w:color="auto"/>
        <w:left w:val="none" w:sz="0" w:space="0" w:color="auto"/>
        <w:bottom w:val="none" w:sz="0" w:space="0" w:color="auto"/>
        <w:right w:val="none" w:sz="0" w:space="0" w:color="auto"/>
      </w:divBdr>
    </w:div>
    <w:div w:id="771366213">
      <w:bodyDiv w:val="1"/>
      <w:marLeft w:val="0"/>
      <w:marRight w:val="0"/>
      <w:marTop w:val="0"/>
      <w:marBottom w:val="0"/>
      <w:divBdr>
        <w:top w:val="none" w:sz="0" w:space="0" w:color="auto"/>
        <w:left w:val="none" w:sz="0" w:space="0" w:color="auto"/>
        <w:bottom w:val="none" w:sz="0" w:space="0" w:color="auto"/>
        <w:right w:val="none" w:sz="0" w:space="0" w:color="auto"/>
      </w:divBdr>
    </w:div>
    <w:div w:id="771710358">
      <w:bodyDiv w:val="1"/>
      <w:marLeft w:val="0"/>
      <w:marRight w:val="0"/>
      <w:marTop w:val="0"/>
      <w:marBottom w:val="0"/>
      <w:divBdr>
        <w:top w:val="none" w:sz="0" w:space="0" w:color="auto"/>
        <w:left w:val="none" w:sz="0" w:space="0" w:color="auto"/>
        <w:bottom w:val="none" w:sz="0" w:space="0" w:color="auto"/>
        <w:right w:val="none" w:sz="0" w:space="0" w:color="auto"/>
      </w:divBdr>
    </w:div>
    <w:div w:id="780030090">
      <w:bodyDiv w:val="1"/>
      <w:marLeft w:val="0"/>
      <w:marRight w:val="0"/>
      <w:marTop w:val="0"/>
      <w:marBottom w:val="0"/>
      <w:divBdr>
        <w:top w:val="none" w:sz="0" w:space="0" w:color="auto"/>
        <w:left w:val="none" w:sz="0" w:space="0" w:color="auto"/>
        <w:bottom w:val="none" w:sz="0" w:space="0" w:color="auto"/>
        <w:right w:val="none" w:sz="0" w:space="0" w:color="auto"/>
      </w:divBdr>
    </w:div>
    <w:div w:id="786701160">
      <w:bodyDiv w:val="1"/>
      <w:marLeft w:val="0"/>
      <w:marRight w:val="0"/>
      <w:marTop w:val="0"/>
      <w:marBottom w:val="0"/>
      <w:divBdr>
        <w:top w:val="none" w:sz="0" w:space="0" w:color="auto"/>
        <w:left w:val="none" w:sz="0" w:space="0" w:color="auto"/>
        <w:bottom w:val="none" w:sz="0" w:space="0" w:color="auto"/>
        <w:right w:val="none" w:sz="0" w:space="0" w:color="auto"/>
      </w:divBdr>
    </w:div>
    <w:div w:id="800927970">
      <w:bodyDiv w:val="1"/>
      <w:marLeft w:val="0"/>
      <w:marRight w:val="0"/>
      <w:marTop w:val="0"/>
      <w:marBottom w:val="0"/>
      <w:divBdr>
        <w:top w:val="none" w:sz="0" w:space="0" w:color="auto"/>
        <w:left w:val="none" w:sz="0" w:space="0" w:color="auto"/>
        <w:bottom w:val="none" w:sz="0" w:space="0" w:color="auto"/>
        <w:right w:val="none" w:sz="0" w:space="0" w:color="auto"/>
      </w:divBdr>
    </w:div>
    <w:div w:id="803429356">
      <w:bodyDiv w:val="1"/>
      <w:marLeft w:val="0"/>
      <w:marRight w:val="0"/>
      <w:marTop w:val="0"/>
      <w:marBottom w:val="0"/>
      <w:divBdr>
        <w:top w:val="none" w:sz="0" w:space="0" w:color="auto"/>
        <w:left w:val="none" w:sz="0" w:space="0" w:color="auto"/>
        <w:bottom w:val="none" w:sz="0" w:space="0" w:color="auto"/>
        <w:right w:val="none" w:sz="0" w:space="0" w:color="auto"/>
      </w:divBdr>
    </w:div>
    <w:div w:id="806817490">
      <w:bodyDiv w:val="1"/>
      <w:marLeft w:val="0"/>
      <w:marRight w:val="0"/>
      <w:marTop w:val="0"/>
      <w:marBottom w:val="0"/>
      <w:divBdr>
        <w:top w:val="none" w:sz="0" w:space="0" w:color="auto"/>
        <w:left w:val="none" w:sz="0" w:space="0" w:color="auto"/>
        <w:bottom w:val="none" w:sz="0" w:space="0" w:color="auto"/>
        <w:right w:val="none" w:sz="0" w:space="0" w:color="auto"/>
      </w:divBdr>
    </w:div>
    <w:div w:id="808978677">
      <w:bodyDiv w:val="1"/>
      <w:marLeft w:val="0"/>
      <w:marRight w:val="0"/>
      <w:marTop w:val="0"/>
      <w:marBottom w:val="0"/>
      <w:divBdr>
        <w:top w:val="none" w:sz="0" w:space="0" w:color="auto"/>
        <w:left w:val="none" w:sz="0" w:space="0" w:color="auto"/>
        <w:bottom w:val="none" w:sz="0" w:space="0" w:color="auto"/>
        <w:right w:val="none" w:sz="0" w:space="0" w:color="auto"/>
      </w:divBdr>
    </w:div>
    <w:div w:id="809178192">
      <w:bodyDiv w:val="1"/>
      <w:marLeft w:val="0"/>
      <w:marRight w:val="0"/>
      <w:marTop w:val="0"/>
      <w:marBottom w:val="0"/>
      <w:divBdr>
        <w:top w:val="none" w:sz="0" w:space="0" w:color="auto"/>
        <w:left w:val="none" w:sz="0" w:space="0" w:color="auto"/>
        <w:bottom w:val="none" w:sz="0" w:space="0" w:color="auto"/>
        <w:right w:val="none" w:sz="0" w:space="0" w:color="auto"/>
      </w:divBdr>
    </w:div>
    <w:div w:id="812721836">
      <w:bodyDiv w:val="1"/>
      <w:marLeft w:val="0"/>
      <w:marRight w:val="0"/>
      <w:marTop w:val="0"/>
      <w:marBottom w:val="0"/>
      <w:divBdr>
        <w:top w:val="none" w:sz="0" w:space="0" w:color="auto"/>
        <w:left w:val="none" w:sz="0" w:space="0" w:color="auto"/>
        <w:bottom w:val="none" w:sz="0" w:space="0" w:color="auto"/>
        <w:right w:val="none" w:sz="0" w:space="0" w:color="auto"/>
      </w:divBdr>
    </w:div>
    <w:div w:id="813529245">
      <w:bodyDiv w:val="1"/>
      <w:marLeft w:val="0"/>
      <w:marRight w:val="0"/>
      <w:marTop w:val="0"/>
      <w:marBottom w:val="0"/>
      <w:divBdr>
        <w:top w:val="none" w:sz="0" w:space="0" w:color="auto"/>
        <w:left w:val="none" w:sz="0" w:space="0" w:color="auto"/>
        <w:bottom w:val="none" w:sz="0" w:space="0" w:color="auto"/>
        <w:right w:val="none" w:sz="0" w:space="0" w:color="auto"/>
      </w:divBdr>
    </w:div>
    <w:div w:id="824584912">
      <w:bodyDiv w:val="1"/>
      <w:marLeft w:val="0"/>
      <w:marRight w:val="0"/>
      <w:marTop w:val="0"/>
      <w:marBottom w:val="0"/>
      <w:divBdr>
        <w:top w:val="none" w:sz="0" w:space="0" w:color="auto"/>
        <w:left w:val="none" w:sz="0" w:space="0" w:color="auto"/>
        <w:bottom w:val="none" w:sz="0" w:space="0" w:color="auto"/>
        <w:right w:val="none" w:sz="0" w:space="0" w:color="auto"/>
      </w:divBdr>
    </w:div>
    <w:div w:id="827139573">
      <w:bodyDiv w:val="1"/>
      <w:marLeft w:val="0"/>
      <w:marRight w:val="0"/>
      <w:marTop w:val="0"/>
      <w:marBottom w:val="0"/>
      <w:divBdr>
        <w:top w:val="none" w:sz="0" w:space="0" w:color="auto"/>
        <w:left w:val="none" w:sz="0" w:space="0" w:color="auto"/>
        <w:bottom w:val="none" w:sz="0" w:space="0" w:color="auto"/>
        <w:right w:val="none" w:sz="0" w:space="0" w:color="auto"/>
      </w:divBdr>
    </w:div>
    <w:div w:id="827404289">
      <w:bodyDiv w:val="1"/>
      <w:marLeft w:val="0"/>
      <w:marRight w:val="0"/>
      <w:marTop w:val="0"/>
      <w:marBottom w:val="0"/>
      <w:divBdr>
        <w:top w:val="none" w:sz="0" w:space="0" w:color="auto"/>
        <w:left w:val="none" w:sz="0" w:space="0" w:color="auto"/>
        <w:bottom w:val="none" w:sz="0" w:space="0" w:color="auto"/>
        <w:right w:val="none" w:sz="0" w:space="0" w:color="auto"/>
      </w:divBdr>
    </w:div>
    <w:div w:id="829298897">
      <w:bodyDiv w:val="1"/>
      <w:marLeft w:val="0"/>
      <w:marRight w:val="0"/>
      <w:marTop w:val="0"/>
      <w:marBottom w:val="0"/>
      <w:divBdr>
        <w:top w:val="none" w:sz="0" w:space="0" w:color="auto"/>
        <w:left w:val="none" w:sz="0" w:space="0" w:color="auto"/>
        <w:bottom w:val="none" w:sz="0" w:space="0" w:color="auto"/>
        <w:right w:val="none" w:sz="0" w:space="0" w:color="auto"/>
      </w:divBdr>
    </w:div>
    <w:div w:id="833490109">
      <w:bodyDiv w:val="1"/>
      <w:marLeft w:val="0"/>
      <w:marRight w:val="0"/>
      <w:marTop w:val="0"/>
      <w:marBottom w:val="0"/>
      <w:divBdr>
        <w:top w:val="none" w:sz="0" w:space="0" w:color="auto"/>
        <w:left w:val="none" w:sz="0" w:space="0" w:color="auto"/>
        <w:bottom w:val="none" w:sz="0" w:space="0" w:color="auto"/>
        <w:right w:val="none" w:sz="0" w:space="0" w:color="auto"/>
      </w:divBdr>
    </w:div>
    <w:div w:id="836115321">
      <w:bodyDiv w:val="1"/>
      <w:marLeft w:val="0"/>
      <w:marRight w:val="0"/>
      <w:marTop w:val="0"/>
      <w:marBottom w:val="0"/>
      <w:divBdr>
        <w:top w:val="none" w:sz="0" w:space="0" w:color="auto"/>
        <w:left w:val="none" w:sz="0" w:space="0" w:color="auto"/>
        <w:bottom w:val="none" w:sz="0" w:space="0" w:color="auto"/>
        <w:right w:val="none" w:sz="0" w:space="0" w:color="auto"/>
      </w:divBdr>
    </w:div>
    <w:div w:id="837041567">
      <w:bodyDiv w:val="1"/>
      <w:marLeft w:val="0"/>
      <w:marRight w:val="0"/>
      <w:marTop w:val="0"/>
      <w:marBottom w:val="0"/>
      <w:divBdr>
        <w:top w:val="none" w:sz="0" w:space="0" w:color="auto"/>
        <w:left w:val="none" w:sz="0" w:space="0" w:color="auto"/>
        <w:bottom w:val="none" w:sz="0" w:space="0" w:color="auto"/>
        <w:right w:val="none" w:sz="0" w:space="0" w:color="auto"/>
      </w:divBdr>
    </w:div>
    <w:div w:id="842472729">
      <w:bodyDiv w:val="1"/>
      <w:marLeft w:val="0"/>
      <w:marRight w:val="0"/>
      <w:marTop w:val="0"/>
      <w:marBottom w:val="0"/>
      <w:divBdr>
        <w:top w:val="none" w:sz="0" w:space="0" w:color="auto"/>
        <w:left w:val="none" w:sz="0" w:space="0" w:color="auto"/>
        <w:bottom w:val="none" w:sz="0" w:space="0" w:color="auto"/>
        <w:right w:val="none" w:sz="0" w:space="0" w:color="auto"/>
      </w:divBdr>
    </w:div>
    <w:div w:id="845562069">
      <w:bodyDiv w:val="1"/>
      <w:marLeft w:val="0"/>
      <w:marRight w:val="0"/>
      <w:marTop w:val="0"/>
      <w:marBottom w:val="0"/>
      <w:divBdr>
        <w:top w:val="none" w:sz="0" w:space="0" w:color="auto"/>
        <w:left w:val="none" w:sz="0" w:space="0" w:color="auto"/>
        <w:bottom w:val="none" w:sz="0" w:space="0" w:color="auto"/>
        <w:right w:val="none" w:sz="0" w:space="0" w:color="auto"/>
      </w:divBdr>
    </w:div>
    <w:div w:id="847675333">
      <w:bodyDiv w:val="1"/>
      <w:marLeft w:val="0"/>
      <w:marRight w:val="0"/>
      <w:marTop w:val="0"/>
      <w:marBottom w:val="0"/>
      <w:divBdr>
        <w:top w:val="none" w:sz="0" w:space="0" w:color="auto"/>
        <w:left w:val="none" w:sz="0" w:space="0" w:color="auto"/>
        <w:bottom w:val="none" w:sz="0" w:space="0" w:color="auto"/>
        <w:right w:val="none" w:sz="0" w:space="0" w:color="auto"/>
      </w:divBdr>
    </w:div>
    <w:div w:id="852694411">
      <w:bodyDiv w:val="1"/>
      <w:marLeft w:val="0"/>
      <w:marRight w:val="0"/>
      <w:marTop w:val="0"/>
      <w:marBottom w:val="0"/>
      <w:divBdr>
        <w:top w:val="none" w:sz="0" w:space="0" w:color="auto"/>
        <w:left w:val="none" w:sz="0" w:space="0" w:color="auto"/>
        <w:bottom w:val="none" w:sz="0" w:space="0" w:color="auto"/>
        <w:right w:val="none" w:sz="0" w:space="0" w:color="auto"/>
      </w:divBdr>
    </w:div>
    <w:div w:id="854877986">
      <w:bodyDiv w:val="1"/>
      <w:marLeft w:val="0"/>
      <w:marRight w:val="0"/>
      <w:marTop w:val="0"/>
      <w:marBottom w:val="0"/>
      <w:divBdr>
        <w:top w:val="none" w:sz="0" w:space="0" w:color="auto"/>
        <w:left w:val="none" w:sz="0" w:space="0" w:color="auto"/>
        <w:bottom w:val="none" w:sz="0" w:space="0" w:color="auto"/>
        <w:right w:val="none" w:sz="0" w:space="0" w:color="auto"/>
      </w:divBdr>
    </w:div>
    <w:div w:id="858398668">
      <w:bodyDiv w:val="1"/>
      <w:marLeft w:val="0"/>
      <w:marRight w:val="0"/>
      <w:marTop w:val="0"/>
      <w:marBottom w:val="0"/>
      <w:divBdr>
        <w:top w:val="none" w:sz="0" w:space="0" w:color="auto"/>
        <w:left w:val="none" w:sz="0" w:space="0" w:color="auto"/>
        <w:bottom w:val="none" w:sz="0" w:space="0" w:color="auto"/>
        <w:right w:val="none" w:sz="0" w:space="0" w:color="auto"/>
      </w:divBdr>
    </w:div>
    <w:div w:id="860583332">
      <w:bodyDiv w:val="1"/>
      <w:marLeft w:val="0"/>
      <w:marRight w:val="0"/>
      <w:marTop w:val="0"/>
      <w:marBottom w:val="0"/>
      <w:divBdr>
        <w:top w:val="none" w:sz="0" w:space="0" w:color="auto"/>
        <w:left w:val="none" w:sz="0" w:space="0" w:color="auto"/>
        <w:bottom w:val="none" w:sz="0" w:space="0" w:color="auto"/>
        <w:right w:val="none" w:sz="0" w:space="0" w:color="auto"/>
      </w:divBdr>
    </w:div>
    <w:div w:id="864095422">
      <w:bodyDiv w:val="1"/>
      <w:marLeft w:val="0"/>
      <w:marRight w:val="0"/>
      <w:marTop w:val="0"/>
      <w:marBottom w:val="0"/>
      <w:divBdr>
        <w:top w:val="none" w:sz="0" w:space="0" w:color="auto"/>
        <w:left w:val="none" w:sz="0" w:space="0" w:color="auto"/>
        <w:bottom w:val="none" w:sz="0" w:space="0" w:color="auto"/>
        <w:right w:val="none" w:sz="0" w:space="0" w:color="auto"/>
      </w:divBdr>
    </w:div>
    <w:div w:id="865286978">
      <w:bodyDiv w:val="1"/>
      <w:marLeft w:val="0"/>
      <w:marRight w:val="0"/>
      <w:marTop w:val="0"/>
      <w:marBottom w:val="0"/>
      <w:divBdr>
        <w:top w:val="none" w:sz="0" w:space="0" w:color="auto"/>
        <w:left w:val="none" w:sz="0" w:space="0" w:color="auto"/>
        <w:bottom w:val="none" w:sz="0" w:space="0" w:color="auto"/>
        <w:right w:val="none" w:sz="0" w:space="0" w:color="auto"/>
      </w:divBdr>
    </w:div>
    <w:div w:id="866678396">
      <w:bodyDiv w:val="1"/>
      <w:marLeft w:val="0"/>
      <w:marRight w:val="0"/>
      <w:marTop w:val="0"/>
      <w:marBottom w:val="0"/>
      <w:divBdr>
        <w:top w:val="none" w:sz="0" w:space="0" w:color="auto"/>
        <w:left w:val="none" w:sz="0" w:space="0" w:color="auto"/>
        <w:bottom w:val="none" w:sz="0" w:space="0" w:color="auto"/>
        <w:right w:val="none" w:sz="0" w:space="0" w:color="auto"/>
      </w:divBdr>
    </w:div>
    <w:div w:id="871764595">
      <w:bodyDiv w:val="1"/>
      <w:marLeft w:val="0"/>
      <w:marRight w:val="0"/>
      <w:marTop w:val="0"/>
      <w:marBottom w:val="0"/>
      <w:divBdr>
        <w:top w:val="none" w:sz="0" w:space="0" w:color="auto"/>
        <w:left w:val="none" w:sz="0" w:space="0" w:color="auto"/>
        <w:bottom w:val="none" w:sz="0" w:space="0" w:color="auto"/>
        <w:right w:val="none" w:sz="0" w:space="0" w:color="auto"/>
      </w:divBdr>
    </w:div>
    <w:div w:id="875583050">
      <w:bodyDiv w:val="1"/>
      <w:marLeft w:val="0"/>
      <w:marRight w:val="0"/>
      <w:marTop w:val="0"/>
      <w:marBottom w:val="0"/>
      <w:divBdr>
        <w:top w:val="none" w:sz="0" w:space="0" w:color="auto"/>
        <w:left w:val="none" w:sz="0" w:space="0" w:color="auto"/>
        <w:bottom w:val="none" w:sz="0" w:space="0" w:color="auto"/>
        <w:right w:val="none" w:sz="0" w:space="0" w:color="auto"/>
      </w:divBdr>
    </w:div>
    <w:div w:id="875704358">
      <w:bodyDiv w:val="1"/>
      <w:marLeft w:val="0"/>
      <w:marRight w:val="0"/>
      <w:marTop w:val="0"/>
      <w:marBottom w:val="0"/>
      <w:divBdr>
        <w:top w:val="none" w:sz="0" w:space="0" w:color="auto"/>
        <w:left w:val="none" w:sz="0" w:space="0" w:color="auto"/>
        <w:bottom w:val="none" w:sz="0" w:space="0" w:color="auto"/>
        <w:right w:val="none" w:sz="0" w:space="0" w:color="auto"/>
      </w:divBdr>
    </w:div>
    <w:div w:id="875854576">
      <w:bodyDiv w:val="1"/>
      <w:marLeft w:val="0"/>
      <w:marRight w:val="0"/>
      <w:marTop w:val="0"/>
      <w:marBottom w:val="0"/>
      <w:divBdr>
        <w:top w:val="none" w:sz="0" w:space="0" w:color="auto"/>
        <w:left w:val="none" w:sz="0" w:space="0" w:color="auto"/>
        <w:bottom w:val="none" w:sz="0" w:space="0" w:color="auto"/>
        <w:right w:val="none" w:sz="0" w:space="0" w:color="auto"/>
      </w:divBdr>
    </w:div>
    <w:div w:id="876623943">
      <w:bodyDiv w:val="1"/>
      <w:marLeft w:val="0"/>
      <w:marRight w:val="0"/>
      <w:marTop w:val="0"/>
      <w:marBottom w:val="0"/>
      <w:divBdr>
        <w:top w:val="none" w:sz="0" w:space="0" w:color="auto"/>
        <w:left w:val="none" w:sz="0" w:space="0" w:color="auto"/>
        <w:bottom w:val="none" w:sz="0" w:space="0" w:color="auto"/>
        <w:right w:val="none" w:sz="0" w:space="0" w:color="auto"/>
      </w:divBdr>
    </w:div>
    <w:div w:id="880288411">
      <w:bodyDiv w:val="1"/>
      <w:marLeft w:val="0"/>
      <w:marRight w:val="0"/>
      <w:marTop w:val="0"/>
      <w:marBottom w:val="0"/>
      <w:divBdr>
        <w:top w:val="none" w:sz="0" w:space="0" w:color="auto"/>
        <w:left w:val="none" w:sz="0" w:space="0" w:color="auto"/>
        <w:bottom w:val="none" w:sz="0" w:space="0" w:color="auto"/>
        <w:right w:val="none" w:sz="0" w:space="0" w:color="auto"/>
      </w:divBdr>
    </w:div>
    <w:div w:id="882643601">
      <w:bodyDiv w:val="1"/>
      <w:marLeft w:val="0"/>
      <w:marRight w:val="0"/>
      <w:marTop w:val="0"/>
      <w:marBottom w:val="0"/>
      <w:divBdr>
        <w:top w:val="none" w:sz="0" w:space="0" w:color="auto"/>
        <w:left w:val="none" w:sz="0" w:space="0" w:color="auto"/>
        <w:bottom w:val="none" w:sz="0" w:space="0" w:color="auto"/>
        <w:right w:val="none" w:sz="0" w:space="0" w:color="auto"/>
      </w:divBdr>
    </w:div>
    <w:div w:id="890069420">
      <w:bodyDiv w:val="1"/>
      <w:marLeft w:val="0"/>
      <w:marRight w:val="0"/>
      <w:marTop w:val="0"/>
      <w:marBottom w:val="0"/>
      <w:divBdr>
        <w:top w:val="none" w:sz="0" w:space="0" w:color="auto"/>
        <w:left w:val="none" w:sz="0" w:space="0" w:color="auto"/>
        <w:bottom w:val="none" w:sz="0" w:space="0" w:color="auto"/>
        <w:right w:val="none" w:sz="0" w:space="0" w:color="auto"/>
      </w:divBdr>
    </w:div>
    <w:div w:id="894699373">
      <w:bodyDiv w:val="1"/>
      <w:marLeft w:val="0"/>
      <w:marRight w:val="0"/>
      <w:marTop w:val="0"/>
      <w:marBottom w:val="0"/>
      <w:divBdr>
        <w:top w:val="none" w:sz="0" w:space="0" w:color="auto"/>
        <w:left w:val="none" w:sz="0" w:space="0" w:color="auto"/>
        <w:bottom w:val="none" w:sz="0" w:space="0" w:color="auto"/>
        <w:right w:val="none" w:sz="0" w:space="0" w:color="auto"/>
      </w:divBdr>
    </w:div>
    <w:div w:id="895622797">
      <w:bodyDiv w:val="1"/>
      <w:marLeft w:val="0"/>
      <w:marRight w:val="0"/>
      <w:marTop w:val="0"/>
      <w:marBottom w:val="0"/>
      <w:divBdr>
        <w:top w:val="none" w:sz="0" w:space="0" w:color="auto"/>
        <w:left w:val="none" w:sz="0" w:space="0" w:color="auto"/>
        <w:bottom w:val="none" w:sz="0" w:space="0" w:color="auto"/>
        <w:right w:val="none" w:sz="0" w:space="0" w:color="auto"/>
      </w:divBdr>
    </w:div>
    <w:div w:id="901140932">
      <w:bodyDiv w:val="1"/>
      <w:marLeft w:val="0"/>
      <w:marRight w:val="0"/>
      <w:marTop w:val="0"/>
      <w:marBottom w:val="0"/>
      <w:divBdr>
        <w:top w:val="none" w:sz="0" w:space="0" w:color="auto"/>
        <w:left w:val="none" w:sz="0" w:space="0" w:color="auto"/>
        <w:bottom w:val="none" w:sz="0" w:space="0" w:color="auto"/>
        <w:right w:val="none" w:sz="0" w:space="0" w:color="auto"/>
      </w:divBdr>
    </w:div>
    <w:div w:id="902718644">
      <w:bodyDiv w:val="1"/>
      <w:marLeft w:val="0"/>
      <w:marRight w:val="0"/>
      <w:marTop w:val="0"/>
      <w:marBottom w:val="0"/>
      <w:divBdr>
        <w:top w:val="none" w:sz="0" w:space="0" w:color="auto"/>
        <w:left w:val="none" w:sz="0" w:space="0" w:color="auto"/>
        <w:bottom w:val="none" w:sz="0" w:space="0" w:color="auto"/>
        <w:right w:val="none" w:sz="0" w:space="0" w:color="auto"/>
      </w:divBdr>
    </w:div>
    <w:div w:id="908272350">
      <w:bodyDiv w:val="1"/>
      <w:marLeft w:val="0"/>
      <w:marRight w:val="0"/>
      <w:marTop w:val="0"/>
      <w:marBottom w:val="0"/>
      <w:divBdr>
        <w:top w:val="none" w:sz="0" w:space="0" w:color="auto"/>
        <w:left w:val="none" w:sz="0" w:space="0" w:color="auto"/>
        <w:bottom w:val="none" w:sz="0" w:space="0" w:color="auto"/>
        <w:right w:val="none" w:sz="0" w:space="0" w:color="auto"/>
      </w:divBdr>
    </w:div>
    <w:div w:id="909340918">
      <w:bodyDiv w:val="1"/>
      <w:marLeft w:val="0"/>
      <w:marRight w:val="0"/>
      <w:marTop w:val="0"/>
      <w:marBottom w:val="0"/>
      <w:divBdr>
        <w:top w:val="none" w:sz="0" w:space="0" w:color="auto"/>
        <w:left w:val="none" w:sz="0" w:space="0" w:color="auto"/>
        <w:bottom w:val="none" w:sz="0" w:space="0" w:color="auto"/>
        <w:right w:val="none" w:sz="0" w:space="0" w:color="auto"/>
      </w:divBdr>
    </w:div>
    <w:div w:id="911700621">
      <w:bodyDiv w:val="1"/>
      <w:marLeft w:val="0"/>
      <w:marRight w:val="0"/>
      <w:marTop w:val="0"/>
      <w:marBottom w:val="0"/>
      <w:divBdr>
        <w:top w:val="none" w:sz="0" w:space="0" w:color="auto"/>
        <w:left w:val="none" w:sz="0" w:space="0" w:color="auto"/>
        <w:bottom w:val="none" w:sz="0" w:space="0" w:color="auto"/>
        <w:right w:val="none" w:sz="0" w:space="0" w:color="auto"/>
      </w:divBdr>
    </w:div>
    <w:div w:id="913011456">
      <w:bodyDiv w:val="1"/>
      <w:marLeft w:val="0"/>
      <w:marRight w:val="0"/>
      <w:marTop w:val="0"/>
      <w:marBottom w:val="0"/>
      <w:divBdr>
        <w:top w:val="none" w:sz="0" w:space="0" w:color="auto"/>
        <w:left w:val="none" w:sz="0" w:space="0" w:color="auto"/>
        <w:bottom w:val="none" w:sz="0" w:space="0" w:color="auto"/>
        <w:right w:val="none" w:sz="0" w:space="0" w:color="auto"/>
      </w:divBdr>
    </w:div>
    <w:div w:id="913513057">
      <w:bodyDiv w:val="1"/>
      <w:marLeft w:val="0"/>
      <w:marRight w:val="0"/>
      <w:marTop w:val="0"/>
      <w:marBottom w:val="0"/>
      <w:divBdr>
        <w:top w:val="none" w:sz="0" w:space="0" w:color="auto"/>
        <w:left w:val="none" w:sz="0" w:space="0" w:color="auto"/>
        <w:bottom w:val="none" w:sz="0" w:space="0" w:color="auto"/>
        <w:right w:val="none" w:sz="0" w:space="0" w:color="auto"/>
      </w:divBdr>
    </w:div>
    <w:div w:id="918565304">
      <w:bodyDiv w:val="1"/>
      <w:marLeft w:val="0"/>
      <w:marRight w:val="0"/>
      <w:marTop w:val="0"/>
      <w:marBottom w:val="0"/>
      <w:divBdr>
        <w:top w:val="none" w:sz="0" w:space="0" w:color="auto"/>
        <w:left w:val="none" w:sz="0" w:space="0" w:color="auto"/>
        <w:bottom w:val="none" w:sz="0" w:space="0" w:color="auto"/>
        <w:right w:val="none" w:sz="0" w:space="0" w:color="auto"/>
      </w:divBdr>
    </w:div>
    <w:div w:id="919411234">
      <w:bodyDiv w:val="1"/>
      <w:marLeft w:val="0"/>
      <w:marRight w:val="0"/>
      <w:marTop w:val="0"/>
      <w:marBottom w:val="0"/>
      <w:divBdr>
        <w:top w:val="none" w:sz="0" w:space="0" w:color="auto"/>
        <w:left w:val="none" w:sz="0" w:space="0" w:color="auto"/>
        <w:bottom w:val="none" w:sz="0" w:space="0" w:color="auto"/>
        <w:right w:val="none" w:sz="0" w:space="0" w:color="auto"/>
      </w:divBdr>
    </w:div>
    <w:div w:id="924417482">
      <w:bodyDiv w:val="1"/>
      <w:marLeft w:val="0"/>
      <w:marRight w:val="0"/>
      <w:marTop w:val="0"/>
      <w:marBottom w:val="0"/>
      <w:divBdr>
        <w:top w:val="none" w:sz="0" w:space="0" w:color="auto"/>
        <w:left w:val="none" w:sz="0" w:space="0" w:color="auto"/>
        <w:bottom w:val="none" w:sz="0" w:space="0" w:color="auto"/>
        <w:right w:val="none" w:sz="0" w:space="0" w:color="auto"/>
      </w:divBdr>
    </w:div>
    <w:div w:id="931544124">
      <w:bodyDiv w:val="1"/>
      <w:marLeft w:val="0"/>
      <w:marRight w:val="0"/>
      <w:marTop w:val="0"/>
      <w:marBottom w:val="0"/>
      <w:divBdr>
        <w:top w:val="none" w:sz="0" w:space="0" w:color="auto"/>
        <w:left w:val="none" w:sz="0" w:space="0" w:color="auto"/>
        <w:bottom w:val="none" w:sz="0" w:space="0" w:color="auto"/>
        <w:right w:val="none" w:sz="0" w:space="0" w:color="auto"/>
      </w:divBdr>
    </w:div>
    <w:div w:id="937643128">
      <w:bodyDiv w:val="1"/>
      <w:marLeft w:val="0"/>
      <w:marRight w:val="0"/>
      <w:marTop w:val="0"/>
      <w:marBottom w:val="0"/>
      <w:divBdr>
        <w:top w:val="none" w:sz="0" w:space="0" w:color="auto"/>
        <w:left w:val="none" w:sz="0" w:space="0" w:color="auto"/>
        <w:bottom w:val="none" w:sz="0" w:space="0" w:color="auto"/>
        <w:right w:val="none" w:sz="0" w:space="0" w:color="auto"/>
      </w:divBdr>
    </w:div>
    <w:div w:id="937981316">
      <w:bodyDiv w:val="1"/>
      <w:marLeft w:val="0"/>
      <w:marRight w:val="0"/>
      <w:marTop w:val="0"/>
      <w:marBottom w:val="0"/>
      <w:divBdr>
        <w:top w:val="none" w:sz="0" w:space="0" w:color="auto"/>
        <w:left w:val="none" w:sz="0" w:space="0" w:color="auto"/>
        <w:bottom w:val="none" w:sz="0" w:space="0" w:color="auto"/>
        <w:right w:val="none" w:sz="0" w:space="0" w:color="auto"/>
      </w:divBdr>
    </w:div>
    <w:div w:id="944776979">
      <w:bodyDiv w:val="1"/>
      <w:marLeft w:val="0"/>
      <w:marRight w:val="0"/>
      <w:marTop w:val="0"/>
      <w:marBottom w:val="0"/>
      <w:divBdr>
        <w:top w:val="none" w:sz="0" w:space="0" w:color="auto"/>
        <w:left w:val="none" w:sz="0" w:space="0" w:color="auto"/>
        <w:bottom w:val="none" w:sz="0" w:space="0" w:color="auto"/>
        <w:right w:val="none" w:sz="0" w:space="0" w:color="auto"/>
      </w:divBdr>
    </w:div>
    <w:div w:id="949123769">
      <w:bodyDiv w:val="1"/>
      <w:marLeft w:val="0"/>
      <w:marRight w:val="0"/>
      <w:marTop w:val="0"/>
      <w:marBottom w:val="0"/>
      <w:divBdr>
        <w:top w:val="none" w:sz="0" w:space="0" w:color="auto"/>
        <w:left w:val="none" w:sz="0" w:space="0" w:color="auto"/>
        <w:bottom w:val="none" w:sz="0" w:space="0" w:color="auto"/>
        <w:right w:val="none" w:sz="0" w:space="0" w:color="auto"/>
      </w:divBdr>
    </w:div>
    <w:div w:id="954335641">
      <w:bodyDiv w:val="1"/>
      <w:marLeft w:val="0"/>
      <w:marRight w:val="0"/>
      <w:marTop w:val="0"/>
      <w:marBottom w:val="0"/>
      <w:divBdr>
        <w:top w:val="none" w:sz="0" w:space="0" w:color="auto"/>
        <w:left w:val="none" w:sz="0" w:space="0" w:color="auto"/>
        <w:bottom w:val="none" w:sz="0" w:space="0" w:color="auto"/>
        <w:right w:val="none" w:sz="0" w:space="0" w:color="auto"/>
      </w:divBdr>
    </w:div>
    <w:div w:id="956909358">
      <w:bodyDiv w:val="1"/>
      <w:marLeft w:val="0"/>
      <w:marRight w:val="0"/>
      <w:marTop w:val="0"/>
      <w:marBottom w:val="0"/>
      <w:divBdr>
        <w:top w:val="none" w:sz="0" w:space="0" w:color="auto"/>
        <w:left w:val="none" w:sz="0" w:space="0" w:color="auto"/>
        <w:bottom w:val="none" w:sz="0" w:space="0" w:color="auto"/>
        <w:right w:val="none" w:sz="0" w:space="0" w:color="auto"/>
      </w:divBdr>
    </w:div>
    <w:div w:id="957494907">
      <w:bodyDiv w:val="1"/>
      <w:marLeft w:val="0"/>
      <w:marRight w:val="0"/>
      <w:marTop w:val="0"/>
      <w:marBottom w:val="0"/>
      <w:divBdr>
        <w:top w:val="none" w:sz="0" w:space="0" w:color="auto"/>
        <w:left w:val="none" w:sz="0" w:space="0" w:color="auto"/>
        <w:bottom w:val="none" w:sz="0" w:space="0" w:color="auto"/>
        <w:right w:val="none" w:sz="0" w:space="0" w:color="auto"/>
      </w:divBdr>
    </w:div>
    <w:div w:id="959578906">
      <w:bodyDiv w:val="1"/>
      <w:marLeft w:val="0"/>
      <w:marRight w:val="0"/>
      <w:marTop w:val="0"/>
      <w:marBottom w:val="0"/>
      <w:divBdr>
        <w:top w:val="none" w:sz="0" w:space="0" w:color="auto"/>
        <w:left w:val="none" w:sz="0" w:space="0" w:color="auto"/>
        <w:bottom w:val="none" w:sz="0" w:space="0" w:color="auto"/>
        <w:right w:val="none" w:sz="0" w:space="0" w:color="auto"/>
      </w:divBdr>
    </w:div>
    <w:div w:id="964118715">
      <w:bodyDiv w:val="1"/>
      <w:marLeft w:val="0"/>
      <w:marRight w:val="0"/>
      <w:marTop w:val="0"/>
      <w:marBottom w:val="0"/>
      <w:divBdr>
        <w:top w:val="none" w:sz="0" w:space="0" w:color="auto"/>
        <w:left w:val="none" w:sz="0" w:space="0" w:color="auto"/>
        <w:bottom w:val="none" w:sz="0" w:space="0" w:color="auto"/>
        <w:right w:val="none" w:sz="0" w:space="0" w:color="auto"/>
      </w:divBdr>
    </w:div>
    <w:div w:id="966815626">
      <w:bodyDiv w:val="1"/>
      <w:marLeft w:val="0"/>
      <w:marRight w:val="0"/>
      <w:marTop w:val="0"/>
      <w:marBottom w:val="0"/>
      <w:divBdr>
        <w:top w:val="none" w:sz="0" w:space="0" w:color="auto"/>
        <w:left w:val="none" w:sz="0" w:space="0" w:color="auto"/>
        <w:bottom w:val="none" w:sz="0" w:space="0" w:color="auto"/>
        <w:right w:val="none" w:sz="0" w:space="0" w:color="auto"/>
      </w:divBdr>
    </w:div>
    <w:div w:id="967711388">
      <w:bodyDiv w:val="1"/>
      <w:marLeft w:val="0"/>
      <w:marRight w:val="0"/>
      <w:marTop w:val="0"/>
      <w:marBottom w:val="0"/>
      <w:divBdr>
        <w:top w:val="none" w:sz="0" w:space="0" w:color="auto"/>
        <w:left w:val="none" w:sz="0" w:space="0" w:color="auto"/>
        <w:bottom w:val="none" w:sz="0" w:space="0" w:color="auto"/>
        <w:right w:val="none" w:sz="0" w:space="0" w:color="auto"/>
      </w:divBdr>
    </w:div>
    <w:div w:id="972752932">
      <w:bodyDiv w:val="1"/>
      <w:marLeft w:val="0"/>
      <w:marRight w:val="0"/>
      <w:marTop w:val="0"/>
      <w:marBottom w:val="0"/>
      <w:divBdr>
        <w:top w:val="none" w:sz="0" w:space="0" w:color="auto"/>
        <w:left w:val="none" w:sz="0" w:space="0" w:color="auto"/>
        <w:bottom w:val="none" w:sz="0" w:space="0" w:color="auto"/>
        <w:right w:val="none" w:sz="0" w:space="0" w:color="auto"/>
      </w:divBdr>
    </w:div>
    <w:div w:id="974261818">
      <w:bodyDiv w:val="1"/>
      <w:marLeft w:val="0"/>
      <w:marRight w:val="0"/>
      <w:marTop w:val="0"/>
      <w:marBottom w:val="0"/>
      <w:divBdr>
        <w:top w:val="none" w:sz="0" w:space="0" w:color="auto"/>
        <w:left w:val="none" w:sz="0" w:space="0" w:color="auto"/>
        <w:bottom w:val="none" w:sz="0" w:space="0" w:color="auto"/>
        <w:right w:val="none" w:sz="0" w:space="0" w:color="auto"/>
      </w:divBdr>
    </w:div>
    <w:div w:id="976766573">
      <w:bodyDiv w:val="1"/>
      <w:marLeft w:val="0"/>
      <w:marRight w:val="0"/>
      <w:marTop w:val="0"/>
      <w:marBottom w:val="0"/>
      <w:divBdr>
        <w:top w:val="none" w:sz="0" w:space="0" w:color="auto"/>
        <w:left w:val="none" w:sz="0" w:space="0" w:color="auto"/>
        <w:bottom w:val="none" w:sz="0" w:space="0" w:color="auto"/>
        <w:right w:val="none" w:sz="0" w:space="0" w:color="auto"/>
      </w:divBdr>
    </w:div>
    <w:div w:id="984746499">
      <w:bodyDiv w:val="1"/>
      <w:marLeft w:val="0"/>
      <w:marRight w:val="0"/>
      <w:marTop w:val="0"/>
      <w:marBottom w:val="0"/>
      <w:divBdr>
        <w:top w:val="none" w:sz="0" w:space="0" w:color="auto"/>
        <w:left w:val="none" w:sz="0" w:space="0" w:color="auto"/>
        <w:bottom w:val="none" w:sz="0" w:space="0" w:color="auto"/>
        <w:right w:val="none" w:sz="0" w:space="0" w:color="auto"/>
      </w:divBdr>
    </w:div>
    <w:div w:id="987396755">
      <w:bodyDiv w:val="1"/>
      <w:marLeft w:val="0"/>
      <w:marRight w:val="0"/>
      <w:marTop w:val="0"/>
      <w:marBottom w:val="0"/>
      <w:divBdr>
        <w:top w:val="none" w:sz="0" w:space="0" w:color="auto"/>
        <w:left w:val="none" w:sz="0" w:space="0" w:color="auto"/>
        <w:bottom w:val="none" w:sz="0" w:space="0" w:color="auto"/>
        <w:right w:val="none" w:sz="0" w:space="0" w:color="auto"/>
      </w:divBdr>
    </w:div>
    <w:div w:id="988561325">
      <w:bodyDiv w:val="1"/>
      <w:marLeft w:val="0"/>
      <w:marRight w:val="0"/>
      <w:marTop w:val="0"/>
      <w:marBottom w:val="0"/>
      <w:divBdr>
        <w:top w:val="none" w:sz="0" w:space="0" w:color="auto"/>
        <w:left w:val="none" w:sz="0" w:space="0" w:color="auto"/>
        <w:bottom w:val="none" w:sz="0" w:space="0" w:color="auto"/>
        <w:right w:val="none" w:sz="0" w:space="0" w:color="auto"/>
      </w:divBdr>
    </w:div>
    <w:div w:id="991372670">
      <w:bodyDiv w:val="1"/>
      <w:marLeft w:val="0"/>
      <w:marRight w:val="0"/>
      <w:marTop w:val="0"/>
      <w:marBottom w:val="0"/>
      <w:divBdr>
        <w:top w:val="none" w:sz="0" w:space="0" w:color="auto"/>
        <w:left w:val="none" w:sz="0" w:space="0" w:color="auto"/>
        <w:bottom w:val="none" w:sz="0" w:space="0" w:color="auto"/>
        <w:right w:val="none" w:sz="0" w:space="0" w:color="auto"/>
      </w:divBdr>
    </w:div>
    <w:div w:id="993685075">
      <w:bodyDiv w:val="1"/>
      <w:marLeft w:val="0"/>
      <w:marRight w:val="0"/>
      <w:marTop w:val="0"/>
      <w:marBottom w:val="0"/>
      <w:divBdr>
        <w:top w:val="none" w:sz="0" w:space="0" w:color="auto"/>
        <w:left w:val="none" w:sz="0" w:space="0" w:color="auto"/>
        <w:bottom w:val="none" w:sz="0" w:space="0" w:color="auto"/>
        <w:right w:val="none" w:sz="0" w:space="0" w:color="auto"/>
      </w:divBdr>
    </w:div>
    <w:div w:id="994801046">
      <w:bodyDiv w:val="1"/>
      <w:marLeft w:val="0"/>
      <w:marRight w:val="0"/>
      <w:marTop w:val="0"/>
      <w:marBottom w:val="0"/>
      <w:divBdr>
        <w:top w:val="none" w:sz="0" w:space="0" w:color="auto"/>
        <w:left w:val="none" w:sz="0" w:space="0" w:color="auto"/>
        <w:bottom w:val="none" w:sz="0" w:space="0" w:color="auto"/>
        <w:right w:val="none" w:sz="0" w:space="0" w:color="auto"/>
      </w:divBdr>
    </w:div>
    <w:div w:id="998116575">
      <w:bodyDiv w:val="1"/>
      <w:marLeft w:val="0"/>
      <w:marRight w:val="0"/>
      <w:marTop w:val="0"/>
      <w:marBottom w:val="0"/>
      <w:divBdr>
        <w:top w:val="none" w:sz="0" w:space="0" w:color="auto"/>
        <w:left w:val="none" w:sz="0" w:space="0" w:color="auto"/>
        <w:bottom w:val="none" w:sz="0" w:space="0" w:color="auto"/>
        <w:right w:val="none" w:sz="0" w:space="0" w:color="auto"/>
      </w:divBdr>
    </w:div>
    <w:div w:id="1002590163">
      <w:bodyDiv w:val="1"/>
      <w:marLeft w:val="0"/>
      <w:marRight w:val="0"/>
      <w:marTop w:val="0"/>
      <w:marBottom w:val="0"/>
      <w:divBdr>
        <w:top w:val="none" w:sz="0" w:space="0" w:color="auto"/>
        <w:left w:val="none" w:sz="0" w:space="0" w:color="auto"/>
        <w:bottom w:val="none" w:sz="0" w:space="0" w:color="auto"/>
        <w:right w:val="none" w:sz="0" w:space="0" w:color="auto"/>
      </w:divBdr>
    </w:div>
    <w:div w:id="1006398583">
      <w:bodyDiv w:val="1"/>
      <w:marLeft w:val="0"/>
      <w:marRight w:val="0"/>
      <w:marTop w:val="0"/>
      <w:marBottom w:val="0"/>
      <w:divBdr>
        <w:top w:val="none" w:sz="0" w:space="0" w:color="auto"/>
        <w:left w:val="none" w:sz="0" w:space="0" w:color="auto"/>
        <w:bottom w:val="none" w:sz="0" w:space="0" w:color="auto"/>
        <w:right w:val="none" w:sz="0" w:space="0" w:color="auto"/>
      </w:divBdr>
    </w:div>
    <w:div w:id="1008866906">
      <w:bodyDiv w:val="1"/>
      <w:marLeft w:val="0"/>
      <w:marRight w:val="0"/>
      <w:marTop w:val="0"/>
      <w:marBottom w:val="0"/>
      <w:divBdr>
        <w:top w:val="none" w:sz="0" w:space="0" w:color="auto"/>
        <w:left w:val="none" w:sz="0" w:space="0" w:color="auto"/>
        <w:bottom w:val="none" w:sz="0" w:space="0" w:color="auto"/>
        <w:right w:val="none" w:sz="0" w:space="0" w:color="auto"/>
      </w:divBdr>
    </w:div>
    <w:div w:id="1013338100">
      <w:bodyDiv w:val="1"/>
      <w:marLeft w:val="0"/>
      <w:marRight w:val="0"/>
      <w:marTop w:val="0"/>
      <w:marBottom w:val="0"/>
      <w:divBdr>
        <w:top w:val="none" w:sz="0" w:space="0" w:color="auto"/>
        <w:left w:val="none" w:sz="0" w:space="0" w:color="auto"/>
        <w:bottom w:val="none" w:sz="0" w:space="0" w:color="auto"/>
        <w:right w:val="none" w:sz="0" w:space="0" w:color="auto"/>
      </w:divBdr>
    </w:div>
    <w:div w:id="1014264208">
      <w:bodyDiv w:val="1"/>
      <w:marLeft w:val="0"/>
      <w:marRight w:val="0"/>
      <w:marTop w:val="0"/>
      <w:marBottom w:val="0"/>
      <w:divBdr>
        <w:top w:val="none" w:sz="0" w:space="0" w:color="auto"/>
        <w:left w:val="none" w:sz="0" w:space="0" w:color="auto"/>
        <w:bottom w:val="none" w:sz="0" w:space="0" w:color="auto"/>
        <w:right w:val="none" w:sz="0" w:space="0" w:color="auto"/>
      </w:divBdr>
    </w:div>
    <w:div w:id="1016082359">
      <w:bodyDiv w:val="1"/>
      <w:marLeft w:val="0"/>
      <w:marRight w:val="0"/>
      <w:marTop w:val="0"/>
      <w:marBottom w:val="0"/>
      <w:divBdr>
        <w:top w:val="none" w:sz="0" w:space="0" w:color="auto"/>
        <w:left w:val="none" w:sz="0" w:space="0" w:color="auto"/>
        <w:bottom w:val="none" w:sz="0" w:space="0" w:color="auto"/>
        <w:right w:val="none" w:sz="0" w:space="0" w:color="auto"/>
      </w:divBdr>
    </w:div>
    <w:div w:id="1019428550">
      <w:bodyDiv w:val="1"/>
      <w:marLeft w:val="0"/>
      <w:marRight w:val="0"/>
      <w:marTop w:val="0"/>
      <w:marBottom w:val="0"/>
      <w:divBdr>
        <w:top w:val="none" w:sz="0" w:space="0" w:color="auto"/>
        <w:left w:val="none" w:sz="0" w:space="0" w:color="auto"/>
        <w:bottom w:val="none" w:sz="0" w:space="0" w:color="auto"/>
        <w:right w:val="none" w:sz="0" w:space="0" w:color="auto"/>
      </w:divBdr>
    </w:div>
    <w:div w:id="1019508320">
      <w:bodyDiv w:val="1"/>
      <w:marLeft w:val="0"/>
      <w:marRight w:val="0"/>
      <w:marTop w:val="0"/>
      <w:marBottom w:val="0"/>
      <w:divBdr>
        <w:top w:val="none" w:sz="0" w:space="0" w:color="auto"/>
        <w:left w:val="none" w:sz="0" w:space="0" w:color="auto"/>
        <w:bottom w:val="none" w:sz="0" w:space="0" w:color="auto"/>
        <w:right w:val="none" w:sz="0" w:space="0" w:color="auto"/>
      </w:divBdr>
    </w:div>
    <w:div w:id="1019695682">
      <w:bodyDiv w:val="1"/>
      <w:marLeft w:val="0"/>
      <w:marRight w:val="0"/>
      <w:marTop w:val="0"/>
      <w:marBottom w:val="0"/>
      <w:divBdr>
        <w:top w:val="none" w:sz="0" w:space="0" w:color="auto"/>
        <w:left w:val="none" w:sz="0" w:space="0" w:color="auto"/>
        <w:bottom w:val="none" w:sz="0" w:space="0" w:color="auto"/>
        <w:right w:val="none" w:sz="0" w:space="0" w:color="auto"/>
      </w:divBdr>
    </w:div>
    <w:div w:id="1030228236">
      <w:bodyDiv w:val="1"/>
      <w:marLeft w:val="0"/>
      <w:marRight w:val="0"/>
      <w:marTop w:val="0"/>
      <w:marBottom w:val="0"/>
      <w:divBdr>
        <w:top w:val="none" w:sz="0" w:space="0" w:color="auto"/>
        <w:left w:val="none" w:sz="0" w:space="0" w:color="auto"/>
        <w:bottom w:val="none" w:sz="0" w:space="0" w:color="auto"/>
        <w:right w:val="none" w:sz="0" w:space="0" w:color="auto"/>
      </w:divBdr>
    </w:div>
    <w:div w:id="1030373173">
      <w:bodyDiv w:val="1"/>
      <w:marLeft w:val="0"/>
      <w:marRight w:val="0"/>
      <w:marTop w:val="0"/>
      <w:marBottom w:val="0"/>
      <w:divBdr>
        <w:top w:val="none" w:sz="0" w:space="0" w:color="auto"/>
        <w:left w:val="none" w:sz="0" w:space="0" w:color="auto"/>
        <w:bottom w:val="none" w:sz="0" w:space="0" w:color="auto"/>
        <w:right w:val="none" w:sz="0" w:space="0" w:color="auto"/>
      </w:divBdr>
    </w:div>
    <w:div w:id="1032222397">
      <w:bodyDiv w:val="1"/>
      <w:marLeft w:val="0"/>
      <w:marRight w:val="0"/>
      <w:marTop w:val="0"/>
      <w:marBottom w:val="0"/>
      <w:divBdr>
        <w:top w:val="none" w:sz="0" w:space="0" w:color="auto"/>
        <w:left w:val="none" w:sz="0" w:space="0" w:color="auto"/>
        <w:bottom w:val="none" w:sz="0" w:space="0" w:color="auto"/>
        <w:right w:val="none" w:sz="0" w:space="0" w:color="auto"/>
      </w:divBdr>
    </w:div>
    <w:div w:id="1032459581">
      <w:bodyDiv w:val="1"/>
      <w:marLeft w:val="0"/>
      <w:marRight w:val="0"/>
      <w:marTop w:val="0"/>
      <w:marBottom w:val="0"/>
      <w:divBdr>
        <w:top w:val="none" w:sz="0" w:space="0" w:color="auto"/>
        <w:left w:val="none" w:sz="0" w:space="0" w:color="auto"/>
        <w:bottom w:val="none" w:sz="0" w:space="0" w:color="auto"/>
        <w:right w:val="none" w:sz="0" w:space="0" w:color="auto"/>
      </w:divBdr>
    </w:div>
    <w:div w:id="1035543241">
      <w:bodyDiv w:val="1"/>
      <w:marLeft w:val="0"/>
      <w:marRight w:val="0"/>
      <w:marTop w:val="0"/>
      <w:marBottom w:val="0"/>
      <w:divBdr>
        <w:top w:val="none" w:sz="0" w:space="0" w:color="auto"/>
        <w:left w:val="none" w:sz="0" w:space="0" w:color="auto"/>
        <w:bottom w:val="none" w:sz="0" w:space="0" w:color="auto"/>
        <w:right w:val="none" w:sz="0" w:space="0" w:color="auto"/>
      </w:divBdr>
    </w:div>
    <w:div w:id="1035613983">
      <w:bodyDiv w:val="1"/>
      <w:marLeft w:val="0"/>
      <w:marRight w:val="0"/>
      <w:marTop w:val="0"/>
      <w:marBottom w:val="0"/>
      <w:divBdr>
        <w:top w:val="none" w:sz="0" w:space="0" w:color="auto"/>
        <w:left w:val="none" w:sz="0" w:space="0" w:color="auto"/>
        <w:bottom w:val="none" w:sz="0" w:space="0" w:color="auto"/>
        <w:right w:val="none" w:sz="0" w:space="0" w:color="auto"/>
      </w:divBdr>
    </w:div>
    <w:div w:id="1046833118">
      <w:bodyDiv w:val="1"/>
      <w:marLeft w:val="0"/>
      <w:marRight w:val="0"/>
      <w:marTop w:val="0"/>
      <w:marBottom w:val="0"/>
      <w:divBdr>
        <w:top w:val="none" w:sz="0" w:space="0" w:color="auto"/>
        <w:left w:val="none" w:sz="0" w:space="0" w:color="auto"/>
        <w:bottom w:val="none" w:sz="0" w:space="0" w:color="auto"/>
        <w:right w:val="none" w:sz="0" w:space="0" w:color="auto"/>
      </w:divBdr>
    </w:div>
    <w:div w:id="1054500667">
      <w:bodyDiv w:val="1"/>
      <w:marLeft w:val="0"/>
      <w:marRight w:val="0"/>
      <w:marTop w:val="0"/>
      <w:marBottom w:val="0"/>
      <w:divBdr>
        <w:top w:val="none" w:sz="0" w:space="0" w:color="auto"/>
        <w:left w:val="none" w:sz="0" w:space="0" w:color="auto"/>
        <w:bottom w:val="none" w:sz="0" w:space="0" w:color="auto"/>
        <w:right w:val="none" w:sz="0" w:space="0" w:color="auto"/>
      </w:divBdr>
    </w:div>
    <w:div w:id="1061832188">
      <w:bodyDiv w:val="1"/>
      <w:marLeft w:val="0"/>
      <w:marRight w:val="0"/>
      <w:marTop w:val="0"/>
      <w:marBottom w:val="0"/>
      <w:divBdr>
        <w:top w:val="none" w:sz="0" w:space="0" w:color="auto"/>
        <w:left w:val="none" w:sz="0" w:space="0" w:color="auto"/>
        <w:bottom w:val="none" w:sz="0" w:space="0" w:color="auto"/>
        <w:right w:val="none" w:sz="0" w:space="0" w:color="auto"/>
      </w:divBdr>
    </w:div>
    <w:div w:id="1065031049">
      <w:bodyDiv w:val="1"/>
      <w:marLeft w:val="0"/>
      <w:marRight w:val="0"/>
      <w:marTop w:val="0"/>
      <w:marBottom w:val="0"/>
      <w:divBdr>
        <w:top w:val="none" w:sz="0" w:space="0" w:color="auto"/>
        <w:left w:val="none" w:sz="0" w:space="0" w:color="auto"/>
        <w:bottom w:val="none" w:sz="0" w:space="0" w:color="auto"/>
        <w:right w:val="none" w:sz="0" w:space="0" w:color="auto"/>
      </w:divBdr>
    </w:div>
    <w:div w:id="1073115367">
      <w:bodyDiv w:val="1"/>
      <w:marLeft w:val="0"/>
      <w:marRight w:val="0"/>
      <w:marTop w:val="0"/>
      <w:marBottom w:val="0"/>
      <w:divBdr>
        <w:top w:val="none" w:sz="0" w:space="0" w:color="auto"/>
        <w:left w:val="none" w:sz="0" w:space="0" w:color="auto"/>
        <w:bottom w:val="none" w:sz="0" w:space="0" w:color="auto"/>
        <w:right w:val="none" w:sz="0" w:space="0" w:color="auto"/>
      </w:divBdr>
    </w:div>
    <w:div w:id="1077098145">
      <w:bodyDiv w:val="1"/>
      <w:marLeft w:val="0"/>
      <w:marRight w:val="0"/>
      <w:marTop w:val="0"/>
      <w:marBottom w:val="0"/>
      <w:divBdr>
        <w:top w:val="none" w:sz="0" w:space="0" w:color="auto"/>
        <w:left w:val="none" w:sz="0" w:space="0" w:color="auto"/>
        <w:bottom w:val="none" w:sz="0" w:space="0" w:color="auto"/>
        <w:right w:val="none" w:sz="0" w:space="0" w:color="auto"/>
      </w:divBdr>
    </w:div>
    <w:div w:id="1082945400">
      <w:bodyDiv w:val="1"/>
      <w:marLeft w:val="0"/>
      <w:marRight w:val="0"/>
      <w:marTop w:val="0"/>
      <w:marBottom w:val="0"/>
      <w:divBdr>
        <w:top w:val="none" w:sz="0" w:space="0" w:color="auto"/>
        <w:left w:val="none" w:sz="0" w:space="0" w:color="auto"/>
        <w:bottom w:val="none" w:sz="0" w:space="0" w:color="auto"/>
        <w:right w:val="none" w:sz="0" w:space="0" w:color="auto"/>
      </w:divBdr>
    </w:div>
    <w:div w:id="1083145754">
      <w:bodyDiv w:val="1"/>
      <w:marLeft w:val="0"/>
      <w:marRight w:val="0"/>
      <w:marTop w:val="0"/>
      <w:marBottom w:val="0"/>
      <w:divBdr>
        <w:top w:val="none" w:sz="0" w:space="0" w:color="auto"/>
        <w:left w:val="none" w:sz="0" w:space="0" w:color="auto"/>
        <w:bottom w:val="none" w:sz="0" w:space="0" w:color="auto"/>
        <w:right w:val="none" w:sz="0" w:space="0" w:color="auto"/>
      </w:divBdr>
    </w:div>
    <w:div w:id="1087847870">
      <w:bodyDiv w:val="1"/>
      <w:marLeft w:val="0"/>
      <w:marRight w:val="0"/>
      <w:marTop w:val="0"/>
      <w:marBottom w:val="0"/>
      <w:divBdr>
        <w:top w:val="none" w:sz="0" w:space="0" w:color="auto"/>
        <w:left w:val="none" w:sz="0" w:space="0" w:color="auto"/>
        <w:bottom w:val="none" w:sz="0" w:space="0" w:color="auto"/>
        <w:right w:val="none" w:sz="0" w:space="0" w:color="auto"/>
      </w:divBdr>
    </w:div>
    <w:div w:id="1097751453">
      <w:bodyDiv w:val="1"/>
      <w:marLeft w:val="0"/>
      <w:marRight w:val="0"/>
      <w:marTop w:val="0"/>
      <w:marBottom w:val="0"/>
      <w:divBdr>
        <w:top w:val="none" w:sz="0" w:space="0" w:color="auto"/>
        <w:left w:val="none" w:sz="0" w:space="0" w:color="auto"/>
        <w:bottom w:val="none" w:sz="0" w:space="0" w:color="auto"/>
        <w:right w:val="none" w:sz="0" w:space="0" w:color="auto"/>
      </w:divBdr>
    </w:div>
    <w:div w:id="1098216722">
      <w:bodyDiv w:val="1"/>
      <w:marLeft w:val="0"/>
      <w:marRight w:val="0"/>
      <w:marTop w:val="0"/>
      <w:marBottom w:val="0"/>
      <w:divBdr>
        <w:top w:val="none" w:sz="0" w:space="0" w:color="auto"/>
        <w:left w:val="none" w:sz="0" w:space="0" w:color="auto"/>
        <w:bottom w:val="none" w:sz="0" w:space="0" w:color="auto"/>
        <w:right w:val="none" w:sz="0" w:space="0" w:color="auto"/>
      </w:divBdr>
    </w:div>
    <w:div w:id="1100493988">
      <w:bodyDiv w:val="1"/>
      <w:marLeft w:val="0"/>
      <w:marRight w:val="0"/>
      <w:marTop w:val="0"/>
      <w:marBottom w:val="0"/>
      <w:divBdr>
        <w:top w:val="none" w:sz="0" w:space="0" w:color="auto"/>
        <w:left w:val="none" w:sz="0" w:space="0" w:color="auto"/>
        <w:bottom w:val="none" w:sz="0" w:space="0" w:color="auto"/>
        <w:right w:val="none" w:sz="0" w:space="0" w:color="auto"/>
      </w:divBdr>
    </w:div>
    <w:div w:id="1103307708">
      <w:bodyDiv w:val="1"/>
      <w:marLeft w:val="0"/>
      <w:marRight w:val="0"/>
      <w:marTop w:val="0"/>
      <w:marBottom w:val="0"/>
      <w:divBdr>
        <w:top w:val="none" w:sz="0" w:space="0" w:color="auto"/>
        <w:left w:val="none" w:sz="0" w:space="0" w:color="auto"/>
        <w:bottom w:val="none" w:sz="0" w:space="0" w:color="auto"/>
        <w:right w:val="none" w:sz="0" w:space="0" w:color="auto"/>
      </w:divBdr>
    </w:div>
    <w:div w:id="1105226811">
      <w:bodyDiv w:val="1"/>
      <w:marLeft w:val="0"/>
      <w:marRight w:val="0"/>
      <w:marTop w:val="0"/>
      <w:marBottom w:val="0"/>
      <w:divBdr>
        <w:top w:val="none" w:sz="0" w:space="0" w:color="auto"/>
        <w:left w:val="none" w:sz="0" w:space="0" w:color="auto"/>
        <w:bottom w:val="none" w:sz="0" w:space="0" w:color="auto"/>
        <w:right w:val="none" w:sz="0" w:space="0" w:color="auto"/>
      </w:divBdr>
    </w:div>
    <w:div w:id="1105349982">
      <w:bodyDiv w:val="1"/>
      <w:marLeft w:val="0"/>
      <w:marRight w:val="0"/>
      <w:marTop w:val="0"/>
      <w:marBottom w:val="0"/>
      <w:divBdr>
        <w:top w:val="none" w:sz="0" w:space="0" w:color="auto"/>
        <w:left w:val="none" w:sz="0" w:space="0" w:color="auto"/>
        <w:bottom w:val="none" w:sz="0" w:space="0" w:color="auto"/>
        <w:right w:val="none" w:sz="0" w:space="0" w:color="auto"/>
      </w:divBdr>
    </w:div>
    <w:div w:id="1115901395">
      <w:bodyDiv w:val="1"/>
      <w:marLeft w:val="0"/>
      <w:marRight w:val="0"/>
      <w:marTop w:val="0"/>
      <w:marBottom w:val="0"/>
      <w:divBdr>
        <w:top w:val="none" w:sz="0" w:space="0" w:color="auto"/>
        <w:left w:val="none" w:sz="0" w:space="0" w:color="auto"/>
        <w:bottom w:val="none" w:sz="0" w:space="0" w:color="auto"/>
        <w:right w:val="none" w:sz="0" w:space="0" w:color="auto"/>
      </w:divBdr>
    </w:div>
    <w:div w:id="1120612317">
      <w:bodyDiv w:val="1"/>
      <w:marLeft w:val="0"/>
      <w:marRight w:val="0"/>
      <w:marTop w:val="0"/>
      <w:marBottom w:val="0"/>
      <w:divBdr>
        <w:top w:val="none" w:sz="0" w:space="0" w:color="auto"/>
        <w:left w:val="none" w:sz="0" w:space="0" w:color="auto"/>
        <w:bottom w:val="none" w:sz="0" w:space="0" w:color="auto"/>
        <w:right w:val="none" w:sz="0" w:space="0" w:color="auto"/>
      </w:divBdr>
    </w:div>
    <w:div w:id="1136071995">
      <w:bodyDiv w:val="1"/>
      <w:marLeft w:val="0"/>
      <w:marRight w:val="0"/>
      <w:marTop w:val="0"/>
      <w:marBottom w:val="0"/>
      <w:divBdr>
        <w:top w:val="none" w:sz="0" w:space="0" w:color="auto"/>
        <w:left w:val="none" w:sz="0" w:space="0" w:color="auto"/>
        <w:bottom w:val="none" w:sz="0" w:space="0" w:color="auto"/>
        <w:right w:val="none" w:sz="0" w:space="0" w:color="auto"/>
      </w:divBdr>
    </w:div>
    <w:div w:id="1137379236">
      <w:bodyDiv w:val="1"/>
      <w:marLeft w:val="0"/>
      <w:marRight w:val="0"/>
      <w:marTop w:val="0"/>
      <w:marBottom w:val="0"/>
      <w:divBdr>
        <w:top w:val="none" w:sz="0" w:space="0" w:color="auto"/>
        <w:left w:val="none" w:sz="0" w:space="0" w:color="auto"/>
        <w:bottom w:val="none" w:sz="0" w:space="0" w:color="auto"/>
        <w:right w:val="none" w:sz="0" w:space="0" w:color="auto"/>
      </w:divBdr>
    </w:div>
    <w:div w:id="1142501215">
      <w:bodyDiv w:val="1"/>
      <w:marLeft w:val="0"/>
      <w:marRight w:val="0"/>
      <w:marTop w:val="0"/>
      <w:marBottom w:val="0"/>
      <w:divBdr>
        <w:top w:val="none" w:sz="0" w:space="0" w:color="auto"/>
        <w:left w:val="none" w:sz="0" w:space="0" w:color="auto"/>
        <w:bottom w:val="none" w:sz="0" w:space="0" w:color="auto"/>
        <w:right w:val="none" w:sz="0" w:space="0" w:color="auto"/>
      </w:divBdr>
    </w:div>
    <w:div w:id="1144002014">
      <w:bodyDiv w:val="1"/>
      <w:marLeft w:val="0"/>
      <w:marRight w:val="0"/>
      <w:marTop w:val="0"/>
      <w:marBottom w:val="0"/>
      <w:divBdr>
        <w:top w:val="none" w:sz="0" w:space="0" w:color="auto"/>
        <w:left w:val="none" w:sz="0" w:space="0" w:color="auto"/>
        <w:bottom w:val="none" w:sz="0" w:space="0" w:color="auto"/>
        <w:right w:val="none" w:sz="0" w:space="0" w:color="auto"/>
      </w:divBdr>
    </w:div>
    <w:div w:id="1145707424">
      <w:bodyDiv w:val="1"/>
      <w:marLeft w:val="0"/>
      <w:marRight w:val="0"/>
      <w:marTop w:val="0"/>
      <w:marBottom w:val="0"/>
      <w:divBdr>
        <w:top w:val="none" w:sz="0" w:space="0" w:color="auto"/>
        <w:left w:val="none" w:sz="0" w:space="0" w:color="auto"/>
        <w:bottom w:val="none" w:sz="0" w:space="0" w:color="auto"/>
        <w:right w:val="none" w:sz="0" w:space="0" w:color="auto"/>
      </w:divBdr>
    </w:div>
    <w:div w:id="1152407260">
      <w:bodyDiv w:val="1"/>
      <w:marLeft w:val="0"/>
      <w:marRight w:val="0"/>
      <w:marTop w:val="0"/>
      <w:marBottom w:val="0"/>
      <w:divBdr>
        <w:top w:val="none" w:sz="0" w:space="0" w:color="auto"/>
        <w:left w:val="none" w:sz="0" w:space="0" w:color="auto"/>
        <w:bottom w:val="none" w:sz="0" w:space="0" w:color="auto"/>
        <w:right w:val="none" w:sz="0" w:space="0" w:color="auto"/>
      </w:divBdr>
    </w:div>
    <w:div w:id="1154444730">
      <w:bodyDiv w:val="1"/>
      <w:marLeft w:val="0"/>
      <w:marRight w:val="0"/>
      <w:marTop w:val="0"/>
      <w:marBottom w:val="0"/>
      <w:divBdr>
        <w:top w:val="none" w:sz="0" w:space="0" w:color="auto"/>
        <w:left w:val="none" w:sz="0" w:space="0" w:color="auto"/>
        <w:bottom w:val="none" w:sz="0" w:space="0" w:color="auto"/>
        <w:right w:val="none" w:sz="0" w:space="0" w:color="auto"/>
      </w:divBdr>
    </w:div>
    <w:div w:id="1161698100">
      <w:bodyDiv w:val="1"/>
      <w:marLeft w:val="0"/>
      <w:marRight w:val="0"/>
      <w:marTop w:val="0"/>
      <w:marBottom w:val="0"/>
      <w:divBdr>
        <w:top w:val="none" w:sz="0" w:space="0" w:color="auto"/>
        <w:left w:val="none" w:sz="0" w:space="0" w:color="auto"/>
        <w:bottom w:val="none" w:sz="0" w:space="0" w:color="auto"/>
        <w:right w:val="none" w:sz="0" w:space="0" w:color="auto"/>
      </w:divBdr>
    </w:div>
    <w:div w:id="1171915715">
      <w:bodyDiv w:val="1"/>
      <w:marLeft w:val="0"/>
      <w:marRight w:val="0"/>
      <w:marTop w:val="0"/>
      <w:marBottom w:val="0"/>
      <w:divBdr>
        <w:top w:val="none" w:sz="0" w:space="0" w:color="auto"/>
        <w:left w:val="none" w:sz="0" w:space="0" w:color="auto"/>
        <w:bottom w:val="none" w:sz="0" w:space="0" w:color="auto"/>
        <w:right w:val="none" w:sz="0" w:space="0" w:color="auto"/>
      </w:divBdr>
    </w:div>
    <w:div w:id="1177421888">
      <w:bodyDiv w:val="1"/>
      <w:marLeft w:val="0"/>
      <w:marRight w:val="0"/>
      <w:marTop w:val="0"/>
      <w:marBottom w:val="0"/>
      <w:divBdr>
        <w:top w:val="none" w:sz="0" w:space="0" w:color="auto"/>
        <w:left w:val="none" w:sz="0" w:space="0" w:color="auto"/>
        <w:bottom w:val="none" w:sz="0" w:space="0" w:color="auto"/>
        <w:right w:val="none" w:sz="0" w:space="0" w:color="auto"/>
      </w:divBdr>
    </w:div>
    <w:div w:id="1179271474">
      <w:bodyDiv w:val="1"/>
      <w:marLeft w:val="0"/>
      <w:marRight w:val="0"/>
      <w:marTop w:val="0"/>
      <w:marBottom w:val="0"/>
      <w:divBdr>
        <w:top w:val="none" w:sz="0" w:space="0" w:color="auto"/>
        <w:left w:val="none" w:sz="0" w:space="0" w:color="auto"/>
        <w:bottom w:val="none" w:sz="0" w:space="0" w:color="auto"/>
        <w:right w:val="none" w:sz="0" w:space="0" w:color="auto"/>
      </w:divBdr>
    </w:div>
    <w:div w:id="1185901300">
      <w:bodyDiv w:val="1"/>
      <w:marLeft w:val="0"/>
      <w:marRight w:val="0"/>
      <w:marTop w:val="0"/>
      <w:marBottom w:val="0"/>
      <w:divBdr>
        <w:top w:val="none" w:sz="0" w:space="0" w:color="auto"/>
        <w:left w:val="none" w:sz="0" w:space="0" w:color="auto"/>
        <w:bottom w:val="none" w:sz="0" w:space="0" w:color="auto"/>
        <w:right w:val="none" w:sz="0" w:space="0" w:color="auto"/>
      </w:divBdr>
    </w:div>
    <w:div w:id="1186019354">
      <w:bodyDiv w:val="1"/>
      <w:marLeft w:val="0"/>
      <w:marRight w:val="0"/>
      <w:marTop w:val="0"/>
      <w:marBottom w:val="0"/>
      <w:divBdr>
        <w:top w:val="none" w:sz="0" w:space="0" w:color="auto"/>
        <w:left w:val="none" w:sz="0" w:space="0" w:color="auto"/>
        <w:bottom w:val="none" w:sz="0" w:space="0" w:color="auto"/>
        <w:right w:val="none" w:sz="0" w:space="0" w:color="auto"/>
      </w:divBdr>
    </w:div>
    <w:div w:id="1187400667">
      <w:bodyDiv w:val="1"/>
      <w:marLeft w:val="0"/>
      <w:marRight w:val="0"/>
      <w:marTop w:val="0"/>
      <w:marBottom w:val="0"/>
      <w:divBdr>
        <w:top w:val="none" w:sz="0" w:space="0" w:color="auto"/>
        <w:left w:val="none" w:sz="0" w:space="0" w:color="auto"/>
        <w:bottom w:val="none" w:sz="0" w:space="0" w:color="auto"/>
        <w:right w:val="none" w:sz="0" w:space="0" w:color="auto"/>
      </w:divBdr>
    </w:div>
    <w:div w:id="1191577313">
      <w:bodyDiv w:val="1"/>
      <w:marLeft w:val="0"/>
      <w:marRight w:val="0"/>
      <w:marTop w:val="0"/>
      <w:marBottom w:val="0"/>
      <w:divBdr>
        <w:top w:val="none" w:sz="0" w:space="0" w:color="auto"/>
        <w:left w:val="none" w:sz="0" w:space="0" w:color="auto"/>
        <w:bottom w:val="none" w:sz="0" w:space="0" w:color="auto"/>
        <w:right w:val="none" w:sz="0" w:space="0" w:color="auto"/>
      </w:divBdr>
    </w:div>
    <w:div w:id="1192646505">
      <w:bodyDiv w:val="1"/>
      <w:marLeft w:val="0"/>
      <w:marRight w:val="0"/>
      <w:marTop w:val="0"/>
      <w:marBottom w:val="0"/>
      <w:divBdr>
        <w:top w:val="none" w:sz="0" w:space="0" w:color="auto"/>
        <w:left w:val="none" w:sz="0" w:space="0" w:color="auto"/>
        <w:bottom w:val="none" w:sz="0" w:space="0" w:color="auto"/>
        <w:right w:val="none" w:sz="0" w:space="0" w:color="auto"/>
      </w:divBdr>
    </w:div>
    <w:div w:id="1194031496">
      <w:bodyDiv w:val="1"/>
      <w:marLeft w:val="0"/>
      <w:marRight w:val="0"/>
      <w:marTop w:val="0"/>
      <w:marBottom w:val="0"/>
      <w:divBdr>
        <w:top w:val="none" w:sz="0" w:space="0" w:color="auto"/>
        <w:left w:val="none" w:sz="0" w:space="0" w:color="auto"/>
        <w:bottom w:val="none" w:sz="0" w:space="0" w:color="auto"/>
        <w:right w:val="none" w:sz="0" w:space="0" w:color="auto"/>
      </w:divBdr>
    </w:div>
    <w:div w:id="1195996909">
      <w:bodyDiv w:val="1"/>
      <w:marLeft w:val="0"/>
      <w:marRight w:val="0"/>
      <w:marTop w:val="0"/>
      <w:marBottom w:val="0"/>
      <w:divBdr>
        <w:top w:val="none" w:sz="0" w:space="0" w:color="auto"/>
        <w:left w:val="none" w:sz="0" w:space="0" w:color="auto"/>
        <w:bottom w:val="none" w:sz="0" w:space="0" w:color="auto"/>
        <w:right w:val="none" w:sz="0" w:space="0" w:color="auto"/>
      </w:divBdr>
    </w:div>
    <w:div w:id="1197158918">
      <w:bodyDiv w:val="1"/>
      <w:marLeft w:val="0"/>
      <w:marRight w:val="0"/>
      <w:marTop w:val="0"/>
      <w:marBottom w:val="0"/>
      <w:divBdr>
        <w:top w:val="none" w:sz="0" w:space="0" w:color="auto"/>
        <w:left w:val="none" w:sz="0" w:space="0" w:color="auto"/>
        <w:bottom w:val="none" w:sz="0" w:space="0" w:color="auto"/>
        <w:right w:val="none" w:sz="0" w:space="0" w:color="auto"/>
      </w:divBdr>
    </w:div>
    <w:div w:id="1198739991">
      <w:bodyDiv w:val="1"/>
      <w:marLeft w:val="0"/>
      <w:marRight w:val="0"/>
      <w:marTop w:val="0"/>
      <w:marBottom w:val="0"/>
      <w:divBdr>
        <w:top w:val="none" w:sz="0" w:space="0" w:color="auto"/>
        <w:left w:val="none" w:sz="0" w:space="0" w:color="auto"/>
        <w:bottom w:val="none" w:sz="0" w:space="0" w:color="auto"/>
        <w:right w:val="none" w:sz="0" w:space="0" w:color="auto"/>
      </w:divBdr>
    </w:div>
    <w:div w:id="1201238628">
      <w:bodyDiv w:val="1"/>
      <w:marLeft w:val="0"/>
      <w:marRight w:val="0"/>
      <w:marTop w:val="0"/>
      <w:marBottom w:val="0"/>
      <w:divBdr>
        <w:top w:val="none" w:sz="0" w:space="0" w:color="auto"/>
        <w:left w:val="none" w:sz="0" w:space="0" w:color="auto"/>
        <w:bottom w:val="none" w:sz="0" w:space="0" w:color="auto"/>
        <w:right w:val="none" w:sz="0" w:space="0" w:color="auto"/>
      </w:divBdr>
    </w:div>
    <w:div w:id="1204102574">
      <w:bodyDiv w:val="1"/>
      <w:marLeft w:val="0"/>
      <w:marRight w:val="0"/>
      <w:marTop w:val="0"/>
      <w:marBottom w:val="0"/>
      <w:divBdr>
        <w:top w:val="none" w:sz="0" w:space="0" w:color="auto"/>
        <w:left w:val="none" w:sz="0" w:space="0" w:color="auto"/>
        <w:bottom w:val="none" w:sz="0" w:space="0" w:color="auto"/>
        <w:right w:val="none" w:sz="0" w:space="0" w:color="auto"/>
      </w:divBdr>
    </w:div>
    <w:div w:id="1206143985">
      <w:bodyDiv w:val="1"/>
      <w:marLeft w:val="0"/>
      <w:marRight w:val="0"/>
      <w:marTop w:val="0"/>
      <w:marBottom w:val="0"/>
      <w:divBdr>
        <w:top w:val="none" w:sz="0" w:space="0" w:color="auto"/>
        <w:left w:val="none" w:sz="0" w:space="0" w:color="auto"/>
        <w:bottom w:val="none" w:sz="0" w:space="0" w:color="auto"/>
        <w:right w:val="none" w:sz="0" w:space="0" w:color="auto"/>
      </w:divBdr>
    </w:div>
    <w:div w:id="1206795565">
      <w:bodyDiv w:val="1"/>
      <w:marLeft w:val="0"/>
      <w:marRight w:val="0"/>
      <w:marTop w:val="0"/>
      <w:marBottom w:val="0"/>
      <w:divBdr>
        <w:top w:val="none" w:sz="0" w:space="0" w:color="auto"/>
        <w:left w:val="none" w:sz="0" w:space="0" w:color="auto"/>
        <w:bottom w:val="none" w:sz="0" w:space="0" w:color="auto"/>
        <w:right w:val="none" w:sz="0" w:space="0" w:color="auto"/>
      </w:divBdr>
    </w:div>
    <w:div w:id="1211308602">
      <w:bodyDiv w:val="1"/>
      <w:marLeft w:val="0"/>
      <w:marRight w:val="0"/>
      <w:marTop w:val="0"/>
      <w:marBottom w:val="0"/>
      <w:divBdr>
        <w:top w:val="none" w:sz="0" w:space="0" w:color="auto"/>
        <w:left w:val="none" w:sz="0" w:space="0" w:color="auto"/>
        <w:bottom w:val="none" w:sz="0" w:space="0" w:color="auto"/>
        <w:right w:val="none" w:sz="0" w:space="0" w:color="auto"/>
      </w:divBdr>
    </w:div>
    <w:div w:id="1212234757">
      <w:bodyDiv w:val="1"/>
      <w:marLeft w:val="0"/>
      <w:marRight w:val="0"/>
      <w:marTop w:val="0"/>
      <w:marBottom w:val="0"/>
      <w:divBdr>
        <w:top w:val="none" w:sz="0" w:space="0" w:color="auto"/>
        <w:left w:val="none" w:sz="0" w:space="0" w:color="auto"/>
        <w:bottom w:val="none" w:sz="0" w:space="0" w:color="auto"/>
        <w:right w:val="none" w:sz="0" w:space="0" w:color="auto"/>
      </w:divBdr>
    </w:div>
    <w:div w:id="1227258725">
      <w:bodyDiv w:val="1"/>
      <w:marLeft w:val="0"/>
      <w:marRight w:val="0"/>
      <w:marTop w:val="0"/>
      <w:marBottom w:val="0"/>
      <w:divBdr>
        <w:top w:val="none" w:sz="0" w:space="0" w:color="auto"/>
        <w:left w:val="none" w:sz="0" w:space="0" w:color="auto"/>
        <w:bottom w:val="none" w:sz="0" w:space="0" w:color="auto"/>
        <w:right w:val="none" w:sz="0" w:space="0" w:color="auto"/>
      </w:divBdr>
    </w:div>
    <w:div w:id="1232882857">
      <w:bodyDiv w:val="1"/>
      <w:marLeft w:val="0"/>
      <w:marRight w:val="0"/>
      <w:marTop w:val="0"/>
      <w:marBottom w:val="0"/>
      <w:divBdr>
        <w:top w:val="none" w:sz="0" w:space="0" w:color="auto"/>
        <w:left w:val="none" w:sz="0" w:space="0" w:color="auto"/>
        <w:bottom w:val="none" w:sz="0" w:space="0" w:color="auto"/>
        <w:right w:val="none" w:sz="0" w:space="0" w:color="auto"/>
      </w:divBdr>
    </w:div>
    <w:div w:id="1234700060">
      <w:bodyDiv w:val="1"/>
      <w:marLeft w:val="0"/>
      <w:marRight w:val="0"/>
      <w:marTop w:val="0"/>
      <w:marBottom w:val="0"/>
      <w:divBdr>
        <w:top w:val="none" w:sz="0" w:space="0" w:color="auto"/>
        <w:left w:val="none" w:sz="0" w:space="0" w:color="auto"/>
        <w:bottom w:val="none" w:sz="0" w:space="0" w:color="auto"/>
        <w:right w:val="none" w:sz="0" w:space="0" w:color="auto"/>
      </w:divBdr>
    </w:div>
    <w:div w:id="1237011541">
      <w:bodyDiv w:val="1"/>
      <w:marLeft w:val="0"/>
      <w:marRight w:val="0"/>
      <w:marTop w:val="0"/>
      <w:marBottom w:val="0"/>
      <w:divBdr>
        <w:top w:val="none" w:sz="0" w:space="0" w:color="auto"/>
        <w:left w:val="none" w:sz="0" w:space="0" w:color="auto"/>
        <w:bottom w:val="none" w:sz="0" w:space="0" w:color="auto"/>
        <w:right w:val="none" w:sz="0" w:space="0" w:color="auto"/>
      </w:divBdr>
    </w:div>
    <w:div w:id="1237520232">
      <w:bodyDiv w:val="1"/>
      <w:marLeft w:val="0"/>
      <w:marRight w:val="0"/>
      <w:marTop w:val="0"/>
      <w:marBottom w:val="0"/>
      <w:divBdr>
        <w:top w:val="none" w:sz="0" w:space="0" w:color="auto"/>
        <w:left w:val="none" w:sz="0" w:space="0" w:color="auto"/>
        <w:bottom w:val="none" w:sz="0" w:space="0" w:color="auto"/>
        <w:right w:val="none" w:sz="0" w:space="0" w:color="auto"/>
      </w:divBdr>
    </w:div>
    <w:div w:id="1243175724">
      <w:bodyDiv w:val="1"/>
      <w:marLeft w:val="0"/>
      <w:marRight w:val="0"/>
      <w:marTop w:val="0"/>
      <w:marBottom w:val="0"/>
      <w:divBdr>
        <w:top w:val="none" w:sz="0" w:space="0" w:color="auto"/>
        <w:left w:val="none" w:sz="0" w:space="0" w:color="auto"/>
        <w:bottom w:val="none" w:sz="0" w:space="0" w:color="auto"/>
        <w:right w:val="none" w:sz="0" w:space="0" w:color="auto"/>
      </w:divBdr>
    </w:div>
    <w:div w:id="1243490358">
      <w:bodyDiv w:val="1"/>
      <w:marLeft w:val="0"/>
      <w:marRight w:val="0"/>
      <w:marTop w:val="0"/>
      <w:marBottom w:val="0"/>
      <w:divBdr>
        <w:top w:val="none" w:sz="0" w:space="0" w:color="auto"/>
        <w:left w:val="none" w:sz="0" w:space="0" w:color="auto"/>
        <w:bottom w:val="none" w:sz="0" w:space="0" w:color="auto"/>
        <w:right w:val="none" w:sz="0" w:space="0" w:color="auto"/>
      </w:divBdr>
    </w:div>
    <w:div w:id="1247181253">
      <w:bodyDiv w:val="1"/>
      <w:marLeft w:val="0"/>
      <w:marRight w:val="0"/>
      <w:marTop w:val="0"/>
      <w:marBottom w:val="0"/>
      <w:divBdr>
        <w:top w:val="none" w:sz="0" w:space="0" w:color="auto"/>
        <w:left w:val="none" w:sz="0" w:space="0" w:color="auto"/>
        <w:bottom w:val="none" w:sz="0" w:space="0" w:color="auto"/>
        <w:right w:val="none" w:sz="0" w:space="0" w:color="auto"/>
      </w:divBdr>
    </w:div>
    <w:div w:id="1248155403">
      <w:bodyDiv w:val="1"/>
      <w:marLeft w:val="0"/>
      <w:marRight w:val="0"/>
      <w:marTop w:val="0"/>
      <w:marBottom w:val="0"/>
      <w:divBdr>
        <w:top w:val="none" w:sz="0" w:space="0" w:color="auto"/>
        <w:left w:val="none" w:sz="0" w:space="0" w:color="auto"/>
        <w:bottom w:val="none" w:sz="0" w:space="0" w:color="auto"/>
        <w:right w:val="none" w:sz="0" w:space="0" w:color="auto"/>
      </w:divBdr>
    </w:div>
    <w:div w:id="1249189081">
      <w:bodyDiv w:val="1"/>
      <w:marLeft w:val="0"/>
      <w:marRight w:val="0"/>
      <w:marTop w:val="0"/>
      <w:marBottom w:val="0"/>
      <w:divBdr>
        <w:top w:val="none" w:sz="0" w:space="0" w:color="auto"/>
        <w:left w:val="none" w:sz="0" w:space="0" w:color="auto"/>
        <w:bottom w:val="none" w:sz="0" w:space="0" w:color="auto"/>
        <w:right w:val="none" w:sz="0" w:space="0" w:color="auto"/>
      </w:divBdr>
    </w:div>
    <w:div w:id="1251813145">
      <w:bodyDiv w:val="1"/>
      <w:marLeft w:val="0"/>
      <w:marRight w:val="0"/>
      <w:marTop w:val="0"/>
      <w:marBottom w:val="0"/>
      <w:divBdr>
        <w:top w:val="none" w:sz="0" w:space="0" w:color="auto"/>
        <w:left w:val="none" w:sz="0" w:space="0" w:color="auto"/>
        <w:bottom w:val="none" w:sz="0" w:space="0" w:color="auto"/>
        <w:right w:val="none" w:sz="0" w:space="0" w:color="auto"/>
      </w:divBdr>
    </w:div>
    <w:div w:id="1252590051">
      <w:bodyDiv w:val="1"/>
      <w:marLeft w:val="0"/>
      <w:marRight w:val="0"/>
      <w:marTop w:val="0"/>
      <w:marBottom w:val="0"/>
      <w:divBdr>
        <w:top w:val="none" w:sz="0" w:space="0" w:color="auto"/>
        <w:left w:val="none" w:sz="0" w:space="0" w:color="auto"/>
        <w:bottom w:val="none" w:sz="0" w:space="0" w:color="auto"/>
        <w:right w:val="none" w:sz="0" w:space="0" w:color="auto"/>
      </w:divBdr>
    </w:div>
    <w:div w:id="1257404952">
      <w:bodyDiv w:val="1"/>
      <w:marLeft w:val="0"/>
      <w:marRight w:val="0"/>
      <w:marTop w:val="0"/>
      <w:marBottom w:val="0"/>
      <w:divBdr>
        <w:top w:val="none" w:sz="0" w:space="0" w:color="auto"/>
        <w:left w:val="none" w:sz="0" w:space="0" w:color="auto"/>
        <w:bottom w:val="none" w:sz="0" w:space="0" w:color="auto"/>
        <w:right w:val="none" w:sz="0" w:space="0" w:color="auto"/>
      </w:divBdr>
    </w:div>
    <w:div w:id="1258440765">
      <w:bodyDiv w:val="1"/>
      <w:marLeft w:val="0"/>
      <w:marRight w:val="0"/>
      <w:marTop w:val="0"/>
      <w:marBottom w:val="0"/>
      <w:divBdr>
        <w:top w:val="none" w:sz="0" w:space="0" w:color="auto"/>
        <w:left w:val="none" w:sz="0" w:space="0" w:color="auto"/>
        <w:bottom w:val="none" w:sz="0" w:space="0" w:color="auto"/>
        <w:right w:val="none" w:sz="0" w:space="0" w:color="auto"/>
      </w:divBdr>
    </w:div>
    <w:div w:id="1260289486">
      <w:bodyDiv w:val="1"/>
      <w:marLeft w:val="0"/>
      <w:marRight w:val="0"/>
      <w:marTop w:val="0"/>
      <w:marBottom w:val="0"/>
      <w:divBdr>
        <w:top w:val="none" w:sz="0" w:space="0" w:color="auto"/>
        <w:left w:val="none" w:sz="0" w:space="0" w:color="auto"/>
        <w:bottom w:val="none" w:sz="0" w:space="0" w:color="auto"/>
        <w:right w:val="none" w:sz="0" w:space="0" w:color="auto"/>
      </w:divBdr>
    </w:div>
    <w:div w:id="1260332777">
      <w:bodyDiv w:val="1"/>
      <w:marLeft w:val="0"/>
      <w:marRight w:val="0"/>
      <w:marTop w:val="0"/>
      <w:marBottom w:val="0"/>
      <w:divBdr>
        <w:top w:val="none" w:sz="0" w:space="0" w:color="auto"/>
        <w:left w:val="none" w:sz="0" w:space="0" w:color="auto"/>
        <w:bottom w:val="none" w:sz="0" w:space="0" w:color="auto"/>
        <w:right w:val="none" w:sz="0" w:space="0" w:color="auto"/>
      </w:divBdr>
    </w:div>
    <w:div w:id="1261720479">
      <w:bodyDiv w:val="1"/>
      <w:marLeft w:val="0"/>
      <w:marRight w:val="0"/>
      <w:marTop w:val="0"/>
      <w:marBottom w:val="0"/>
      <w:divBdr>
        <w:top w:val="none" w:sz="0" w:space="0" w:color="auto"/>
        <w:left w:val="none" w:sz="0" w:space="0" w:color="auto"/>
        <w:bottom w:val="none" w:sz="0" w:space="0" w:color="auto"/>
        <w:right w:val="none" w:sz="0" w:space="0" w:color="auto"/>
      </w:divBdr>
    </w:div>
    <w:div w:id="1263951131">
      <w:bodyDiv w:val="1"/>
      <w:marLeft w:val="0"/>
      <w:marRight w:val="0"/>
      <w:marTop w:val="0"/>
      <w:marBottom w:val="0"/>
      <w:divBdr>
        <w:top w:val="none" w:sz="0" w:space="0" w:color="auto"/>
        <w:left w:val="none" w:sz="0" w:space="0" w:color="auto"/>
        <w:bottom w:val="none" w:sz="0" w:space="0" w:color="auto"/>
        <w:right w:val="none" w:sz="0" w:space="0" w:color="auto"/>
      </w:divBdr>
    </w:div>
    <w:div w:id="1264993710">
      <w:bodyDiv w:val="1"/>
      <w:marLeft w:val="0"/>
      <w:marRight w:val="0"/>
      <w:marTop w:val="0"/>
      <w:marBottom w:val="0"/>
      <w:divBdr>
        <w:top w:val="none" w:sz="0" w:space="0" w:color="auto"/>
        <w:left w:val="none" w:sz="0" w:space="0" w:color="auto"/>
        <w:bottom w:val="none" w:sz="0" w:space="0" w:color="auto"/>
        <w:right w:val="none" w:sz="0" w:space="0" w:color="auto"/>
      </w:divBdr>
    </w:div>
    <w:div w:id="1266234698">
      <w:bodyDiv w:val="1"/>
      <w:marLeft w:val="0"/>
      <w:marRight w:val="0"/>
      <w:marTop w:val="0"/>
      <w:marBottom w:val="0"/>
      <w:divBdr>
        <w:top w:val="none" w:sz="0" w:space="0" w:color="auto"/>
        <w:left w:val="none" w:sz="0" w:space="0" w:color="auto"/>
        <w:bottom w:val="none" w:sz="0" w:space="0" w:color="auto"/>
        <w:right w:val="none" w:sz="0" w:space="0" w:color="auto"/>
      </w:divBdr>
    </w:div>
    <w:div w:id="1268389606">
      <w:bodyDiv w:val="1"/>
      <w:marLeft w:val="0"/>
      <w:marRight w:val="0"/>
      <w:marTop w:val="0"/>
      <w:marBottom w:val="0"/>
      <w:divBdr>
        <w:top w:val="none" w:sz="0" w:space="0" w:color="auto"/>
        <w:left w:val="none" w:sz="0" w:space="0" w:color="auto"/>
        <w:bottom w:val="none" w:sz="0" w:space="0" w:color="auto"/>
        <w:right w:val="none" w:sz="0" w:space="0" w:color="auto"/>
      </w:divBdr>
    </w:div>
    <w:div w:id="1271664214">
      <w:bodyDiv w:val="1"/>
      <w:marLeft w:val="0"/>
      <w:marRight w:val="0"/>
      <w:marTop w:val="0"/>
      <w:marBottom w:val="0"/>
      <w:divBdr>
        <w:top w:val="none" w:sz="0" w:space="0" w:color="auto"/>
        <w:left w:val="none" w:sz="0" w:space="0" w:color="auto"/>
        <w:bottom w:val="none" w:sz="0" w:space="0" w:color="auto"/>
        <w:right w:val="none" w:sz="0" w:space="0" w:color="auto"/>
      </w:divBdr>
    </w:div>
    <w:div w:id="1282149557">
      <w:bodyDiv w:val="1"/>
      <w:marLeft w:val="0"/>
      <w:marRight w:val="0"/>
      <w:marTop w:val="0"/>
      <w:marBottom w:val="0"/>
      <w:divBdr>
        <w:top w:val="none" w:sz="0" w:space="0" w:color="auto"/>
        <w:left w:val="none" w:sz="0" w:space="0" w:color="auto"/>
        <w:bottom w:val="none" w:sz="0" w:space="0" w:color="auto"/>
        <w:right w:val="none" w:sz="0" w:space="0" w:color="auto"/>
      </w:divBdr>
    </w:div>
    <w:div w:id="1285696110">
      <w:bodyDiv w:val="1"/>
      <w:marLeft w:val="0"/>
      <w:marRight w:val="0"/>
      <w:marTop w:val="0"/>
      <w:marBottom w:val="0"/>
      <w:divBdr>
        <w:top w:val="none" w:sz="0" w:space="0" w:color="auto"/>
        <w:left w:val="none" w:sz="0" w:space="0" w:color="auto"/>
        <w:bottom w:val="none" w:sz="0" w:space="0" w:color="auto"/>
        <w:right w:val="none" w:sz="0" w:space="0" w:color="auto"/>
      </w:divBdr>
    </w:div>
    <w:div w:id="1285771622">
      <w:bodyDiv w:val="1"/>
      <w:marLeft w:val="0"/>
      <w:marRight w:val="0"/>
      <w:marTop w:val="0"/>
      <w:marBottom w:val="0"/>
      <w:divBdr>
        <w:top w:val="none" w:sz="0" w:space="0" w:color="auto"/>
        <w:left w:val="none" w:sz="0" w:space="0" w:color="auto"/>
        <w:bottom w:val="none" w:sz="0" w:space="0" w:color="auto"/>
        <w:right w:val="none" w:sz="0" w:space="0" w:color="auto"/>
      </w:divBdr>
    </w:div>
    <w:div w:id="1286541547">
      <w:bodyDiv w:val="1"/>
      <w:marLeft w:val="0"/>
      <w:marRight w:val="0"/>
      <w:marTop w:val="0"/>
      <w:marBottom w:val="0"/>
      <w:divBdr>
        <w:top w:val="none" w:sz="0" w:space="0" w:color="auto"/>
        <w:left w:val="none" w:sz="0" w:space="0" w:color="auto"/>
        <w:bottom w:val="none" w:sz="0" w:space="0" w:color="auto"/>
        <w:right w:val="none" w:sz="0" w:space="0" w:color="auto"/>
      </w:divBdr>
    </w:div>
    <w:div w:id="1289507556">
      <w:bodyDiv w:val="1"/>
      <w:marLeft w:val="0"/>
      <w:marRight w:val="0"/>
      <w:marTop w:val="0"/>
      <w:marBottom w:val="0"/>
      <w:divBdr>
        <w:top w:val="none" w:sz="0" w:space="0" w:color="auto"/>
        <w:left w:val="none" w:sz="0" w:space="0" w:color="auto"/>
        <w:bottom w:val="none" w:sz="0" w:space="0" w:color="auto"/>
        <w:right w:val="none" w:sz="0" w:space="0" w:color="auto"/>
      </w:divBdr>
    </w:div>
    <w:div w:id="1291321516">
      <w:bodyDiv w:val="1"/>
      <w:marLeft w:val="0"/>
      <w:marRight w:val="0"/>
      <w:marTop w:val="0"/>
      <w:marBottom w:val="0"/>
      <w:divBdr>
        <w:top w:val="none" w:sz="0" w:space="0" w:color="auto"/>
        <w:left w:val="none" w:sz="0" w:space="0" w:color="auto"/>
        <w:bottom w:val="none" w:sz="0" w:space="0" w:color="auto"/>
        <w:right w:val="none" w:sz="0" w:space="0" w:color="auto"/>
      </w:divBdr>
    </w:div>
    <w:div w:id="1292514457">
      <w:bodyDiv w:val="1"/>
      <w:marLeft w:val="0"/>
      <w:marRight w:val="0"/>
      <w:marTop w:val="0"/>
      <w:marBottom w:val="0"/>
      <w:divBdr>
        <w:top w:val="none" w:sz="0" w:space="0" w:color="auto"/>
        <w:left w:val="none" w:sz="0" w:space="0" w:color="auto"/>
        <w:bottom w:val="none" w:sz="0" w:space="0" w:color="auto"/>
        <w:right w:val="none" w:sz="0" w:space="0" w:color="auto"/>
      </w:divBdr>
    </w:div>
    <w:div w:id="1293704571">
      <w:bodyDiv w:val="1"/>
      <w:marLeft w:val="0"/>
      <w:marRight w:val="0"/>
      <w:marTop w:val="0"/>
      <w:marBottom w:val="0"/>
      <w:divBdr>
        <w:top w:val="none" w:sz="0" w:space="0" w:color="auto"/>
        <w:left w:val="none" w:sz="0" w:space="0" w:color="auto"/>
        <w:bottom w:val="none" w:sz="0" w:space="0" w:color="auto"/>
        <w:right w:val="none" w:sz="0" w:space="0" w:color="auto"/>
      </w:divBdr>
    </w:div>
    <w:div w:id="1295789681">
      <w:bodyDiv w:val="1"/>
      <w:marLeft w:val="0"/>
      <w:marRight w:val="0"/>
      <w:marTop w:val="0"/>
      <w:marBottom w:val="0"/>
      <w:divBdr>
        <w:top w:val="none" w:sz="0" w:space="0" w:color="auto"/>
        <w:left w:val="none" w:sz="0" w:space="0" w:color="auto"/>
        <w:bottom w:val="none" w:sz="0" w:space="0" w:color="auto"/>
        <w:right w:val="none" w:sz="0" w:space="0" w:color="auto"/>
      </w:divBdr>
    </w:div>
    <w:div w:id="1297754514">
      <w:bodyDiv w:val="1"/>
      <w:marLeft w:val="0"/>
      <w:marRight w:val="0"/>
      <w:marTop w:val="0"/>
      <w:marBottom w:val="0"/>
      <w:divBdr>
        <w:top w:val="none" w:sz="0" w:space="0" w:color="auto"/>
        <w:left w:val="none" w:sz="0" w:space="0" w:color="auto"/>
        <w:bottom w:val="none" w:sz="0" w:space="0" w:color="auto"/>
        <w:right w:val="none" w:sz="0" w:space="0" w:color="auto"/>
      </w:divBdr>
    </w:div>
    <w:div w:id="1298800484">
      <w:bodyDiv w:val="1"/>
      <w:marLeft w:val="0"/>
      <w:marRight w:val="0"/>
      <w:marTop w:val="0"/>
      <w:marBottom w:val="0"/>
      <w:divBdr>
        <w:top w:val="none" w:sz="0" w:space="0" w:color="auto"/>
        <w:left w:val="none" w:sz="0" w:space="0" w:color="auto"/>
        <w:bottom w:val="none" w:sz="0" w:space="0" w:color="auto"/>
        <w:right w:val="none" w:sz="0" w:space="0" w:color="auto"/>
      </w:divBdr>
    </w:div>
    <w:div w:id="1308895465">
      <w:bodyDiv w:val="1"/>
      <w:marLeft w:val="0"/>
      <w:marRight w:val="0"/>
      <w:marTop w:val="0"/>
      <w:marBottom w:val="0"/>
      <w:divBdr>
        <w:top w:val="none" w:sz="0" w:space="0" w:color="auto"/>
        <w:left w:val="none" w:sz="0" w:space="0" w:color="auto"/>
        <w:bottom w:val="none" w:sz="0" w:space="0" w:color="auto"/>
        <w:right w:val="none" w:sz="0" w:space="0" w:color="auto"/>
      </w:divBdr>
    </w:div>
    <w:div w:id="1309434125">
      <w:bodyDiv w:val="1"/>
      <w:marLeft w:val="0"/>
      <w:marRight w:val="0"/>
      <w:marTop w:val="0"/>
      <w:marBottom w:val="0"/>
      <w:divBdr>
        <w:top w:val="none" w:sz="0" w:space="0" w:color="auto"/>
        <w:left w:val="none" w:sz="0" w:space="0" w:color="auto"/>
        <w:bottom w:val="none" w:sz="0" w:space="0" w:color="auto"/>
        <w:right w:val="none" w:sz="0" w:space="0" w:color="auto"/>
      </w:divBdr>
    </w:div>
    <w:div w:id="1310790525">
      <w:bodyDiv w:val="1"/>
      <w:marLeft w:val="0"/>
      <w:marRight w:val="0"/>
      <w:marTop w:val="0"/>
      <w:marBottom w:val="0"/>
      <w:divBdr>
        <w:top w:val="none" w:sz="0" w:space="0" w:color="auto"/>
        <w:left w:val="none" w:sz="0" w:space="0" w:color="auto"/>
        <w:bottom w:val="none" w:sz="0" w:space="0" w:color="auto"/>
        <w:right w:val="none" w:sz="0" w:space="0" w:color="auto"/>
      </w:divBdr>
    </w:div>
    <w:div w:id="1311254765">
      <w:bodyDiv w:val="1"/>
      <w:marLeft w:val="0"/>
      <w:marRight w:val="0"/>
      <w:marTop w:val="0"/>
      <w:marBottom w:val="0"/>
      <w:divBdr>
        <w:top w:val="none" w:sz="0" w:space="0" w:color="auto"/>
        <w:left w:val="none" w:sz="0" w:space="0" w:color="auto"/>
        <w:bottom w:val="none" w:sz="0" w:space="0" w:color="auto"/>
        <w:right w:val="none" w:sz="0" w:space="0" w:color="auto"/>
      </w:divBdr>
    </w:div>
    <w:div w:id="1315255485">
      <w:bodyDiv w:val="1"/>
      <w:marLeft w:val="0"/>
      <w:marRight w:val="0"/>
      <w:marTop w:val="0"/>
      <w:marBottom w:val="0"/>
      <w:divBdr>
        <w:top w:val="none" w:sz="0" w:space="0" w:color="auto"/>
        <w:left w:val="none" w:sz="0" w:space="0" w:color="auto"/>
        <w:bottom w:val="none" w:sz="0" w:space="0" w:color="auto"/>
        <w:right w:val="none" w:sz="0" w:space="0" w:color="auto"/>
      </w:divBdr>
    </w:div>
    <w:div w:id="1317032650">
      <w:bodyDiv w:val="1"/>
      <w:marLeft w:val="0"/>
      <w:marRight w:val="0"/>
      <w:marTop w:val="0"/>
      <w:marBottom w:val="0"/>
      <w:divBdr>
        <w:top w:val="none" w:sz="0" w:space="0" w:color="auto"/>
        <w:left w:val="none" w:sz="0" w:space="0" w:color="auto"/>
        <w:bottom w:val="none" w:sz="0" w:space="0" w:color="auto"/>
        <w:right w:val="none" w:sz="0" w:space="0" w:color="auto"/>
      </w:divBdr>
    </w:div>
    <w:div w:id="1319454158">
      <w:bodyDiv w:val="1"/>
      <w:marLeft w:val="0"/>
      <w:marRight w:val="0"/>
      <w:marTop w:val="0"/>
      <w:marBottom w:val="0"/>
      <w:divBdr>
        <w:top w:val="none" w:sz="0" w:space="0" w:color="auto"/>
        <w:left w:val="none" w:sz="0" w:space="0" w:color="auto"/>
        <w:bottom w:val="none" w:sz="0" w:space="0" w:color="auto"/>
        <w:right w:val="none" w:sz="0" w:space="0" w:color="auto"/>
      </w:divBdr>
    </w:div>
    <w:div w:id="1319729003">
      <w:bodyDiv w:val="1"/>
      <w:marLeft w:val="0"/>
      <w:marRight w:val="0"/>
      <w:marTop w:val="0"/>
      <w:marBottom w:val="0"/>
      <w:divBdr>
        <w:top w:val="none" w:sz="0" w:space="0" w:color="auto"/>
        <w:left w:val="none" w:sz="0" w:space="0" w:color="auto"/>
        <w:bottom w:val="none" w:sz="0" w:space="0" w:color="auto"/>
        <w:right w:val="none" w:sz="0" w:space="0" w:color="auto"/>
      </w:divBdr>
    </w:div>
    <w:div w:id="1327056844">
      <w:bodyDiv w:val="1"/>
      <w:marLeft w:val="0"/>
      <w:marRight w:val="0"/>
      <w:marTop w:val="0"/>
      <w:marBottom w:val="0"/>
      <w:divBdr>
        <w:top w:val="none" w:sz="0" w:space="0" w:color="auto"/>
        <w:left w:val="none" w:sz="0" w:space="0" w:color="auto"/>
        <w:bottom w:val="none" w:sz="0" w:space="0" w:color="auto"/>
        <w:right w:val="none" w:sz="0" w:space="0" w:color="auto"/>
      </w:divBdr>
    </w:div>
    <w:div w:id="1327247417">
      <w:bodyDiv w:val="1"/>
      <w:marLeft w:val="0"/>
      <w:marRight w:val="0"/>
      <w:marTop w:val="0"/>
      <w:marBottom w:val="0"/>
      <w:divBdr>
        <w:top w:val="none" w:sz="0" w:space="0" w:color="auto"/>
        <w:left w:val="none" w:sz="0" w:space="0" w:color="auto"/>
        <w:bottom w:val="none" w:sz="0" w:space="0" w:color="auto"/>
        <w:right w:val="none" w:sz="0" w:space="0" w:color="auto"/>
      </w:divBdr>
    </w:div>
    <w:div w:id="1333027402">
      <w:bodyDiv w:val="1"/>
      <w:marLeft w:val="0"/>
      <w:marRight w:val="0"/>
      <w:marTop w:val="0"/>
      <w:marBottom w:val="0"/>
      <w:divBdr>
        <w:top w:val="none" w:sz="0" w:space="0" w:color="auto"/>
        <w:left w:val="none" w:sz="0" w:space="0" w:color="auto"/>
        <w:bottom w:val="none" w:sz="0" w:space="0" w:color="auto"/>
        <w:right w:val="none" w:sz="0" w:space="0" w:color="auto"/>
      </w:divBdr>
    </w:div>
    <w:div w:id="1336107280">
      <w:bodyDiv w:val="1"/>
      <w:marLeft w:val="0"/>
      <w:marRight w:val="0"/>
      <w:marTop w:val="0"/>
      <w:marBottom w:val="0"/>
      <w:divBdr>
        <w:top w:val="none" w:sz="0" w:space="0" w:color="auto"/>
        <w:left w:val="none" w:sz="0" w:space="0" w:color="auto"/>
        <w:bottom w:val="none" w:sz="0" w:space="0" w:color="auto"/>
        <w:right w:val="none" w:sz="0" w:space="0" w:color="auto"/>
      </w:divBdr>
    </w:div>
    <w:div w:id="1340892874">
      <w:bodyDiv w:val="1"/>
      <w:marLeft w:val="0"/>
      <w:marRight w:val="0"/>
      <w:marTop w:val="0"/>
      <w:marBottom w:val="0"/>
      <w:divBdr>
        <w:top w:val="none" w:sz="0" w:space="0" w:color="auto"/>
        <w:left w:val="none" w:sz="0" w:space="0" w:color="auto"/>
        <w:bottom w:val="none" w:sz="0" w:space="0" w:color="auto"/>
        <w:right w:val="none" w:sz="0" w:space="0" w:color="auto"/>
      </w:divBdr>
    </w:div>
    <w:div w:id="1342774441">
      <w:bodyDiv w:val="1"/>
      <w:marLeft w:val="0"/>
      <w:marRight w:val="0"/>
      <w:marTop w:val="0"/>
      <w:marBottom w:val="0"/>
      <w:divBdr>
        <w:top w:val="none" w:sz="0" w:space="0" w:color="auto"/>
        <w:left w:val="none" w:sz="0" w:space="0" w:color="auto"/>
        <w:bottom w:val="none" w:sz="0" w:space="0" w:color="auto"/>
        <w:right w:val="none" w:sz="0" w:space="0" w:color="auto"/>
      </w:divBdr>
    </w:div>
    <w:div w:id="1347052456">
      <w:bodyDiv w:val="1"/>
      <w:marLeft w:val="0"/>
      <w:marRight w:val="0"/>
      <w:marTop w:val="0"/>
      <w:marBottom w:val="0"/>
      <w:divBdr>
        <w:top w:val="none" w:sz="0" w:space="0" w:color="auto"/>
        <w:left w:val="none" w:sz="0" w:space="0" w:color="auto"/>
        <w:bottom w:val="none" w:sz="0" w:space="0" w:color="auto"/>
        <w:right w:val="none" w:sz="0" w:space="0" w:color="auto"/>
      </w:divBdr>
    </w:div>
    <w:div w:id="1349060833">
      <w:bodyDiv w:val="1"/>
      <w:marLeft w:val="0"/>
      <w:marRight w:val="0"/>
      <w:marTop w:val="0"/>
      <w:marBottom w:val="0"/>
      <w:divBdr>
        <w:top w:val="none" w:sz="0" w:space="0" w:color="auto"/>
        <w:left w:val="none" w:sz="0" w:space="0" w:color="auto"/>
        <w:bottom w:val="none" w:sz="0" w:space="0" w:color="auto"/>
        <w:right w:val="none" w:sz="0" w:space="0" w:color="auto"/>
      </w:divBdr>
    </w:div>
    <w:div w:id="1350452589">
      <w:bodyDiv w:val="1"/>
      <w:marLeft w:val="0"/>
      <w:marRight w:val="0"/>
      <w:marTop w:val="0"/>
      <w:marBottom w:val="0"/>
      <w:divBdr>
        <w:top w:val="none" w:sz="0" w:space="0" w:color="auto"/>
        <w:left w:val="none" w:sz="0" w:space="0" w:color="auto"/>
        <w:bottom w:val="none" w:sz="0" w:space="0" w:color="auto"/>
        <w:right w:val="none" w:sz="0" w:space="0" w:color="auto"/>
      </w:divBdr>
    </w:div>
    <w:div w:id="1351377697">
      <w:bodyDiv w:val="1"/>
      <w:marLeft w:val="0"/>
      <w:marRight w:val="0"/>
      <w:marTop w:val="0"/>
      <w:marBottom w:val="0"/>
      <w:divBdr>
        <w:top w:val="none" w:sz="0" w:space="0" w:color="auto"/>
        <w:left w:val="none" w:sz="0" w:space="0" w:color="auto"/>
        <w:bottom w:val="none" w:sz="0" w:space="0" w:color="auto"/>
        <w:right w:val="none" w:sz="0" w:space="0" w:color="auto"/>
      </w:divBdr>
    </w:div>
    <w:div w:id="1355616252">
      <w:bodyDiv w:val="1"/>
      <w:marLeft w:val="0"/>
      <w:marRight w:val="0"/>
      <w:marTop w:val="0"/>
      <w:marBottom w:val="0"/>
      <w:divBdr>
        <w:top w:val="none" w:sz="0" w:space="0" w:color="auto"/>
        <w:left w:val="none" w:sz="0" w:space="0" w:color="auto"/>
        <w:bottom w:val="none" w:sz="0" w:space="0" w:color="auto"/>
        <w:right w:val="none" w:sz="0" w:space="0" w:color="auto"/>
      </w:divBdr>
    </w:div>
    <w:div w:id="1364943779">
      <w:bodyDiv w:val="1"/>
      <w:marLeft w:val="0"/>
      <w:marRight w:val="0"/>
      <w:marTop w:val="0"/>
      <w:marBottom w:val="0"/>
      <w:divBdr>
        <w:top w:val="none" w:sz="0" w:space="0" w:color="auto"/>
        <w:left w:val="none" w:sz="0" w:space="0" w:color="auto"/>
        <w:bottom w:val="none" w:sz="0" w:space="0" w:color="auto"/>
        <w:right w:val="none" w:sz="0" w:space="0" w:color="auto"/>
      </w:divBdr>
    </w:div>
    <w:div w:id="1369142277">
      <w:bodyDiv w:val="1"/>
      <w:marLeft w:val="0"/>
      <w:marRight w:val="0"/>
      <w:marTop w:val="0"/>
      <w:marBottom w:val="0"/>
      <w:divBdr>
        <w:top w:val="none" w:sz="0" w:space="0" w:color="auto"/>
        <w:left w:val="none" w:sz="0" w:space="0" w:color="auto"/>
        <w:bottom w:val="none" w:sz="0" w:space="0" w:color="auto"/>
        <w:right w:val="none" w:sz="0" w:space="0" w:color="auto"/>
      </w:divBdr>
    </w:div>
    <w:div w:id="1371414761">
      <w:bodyDiv w:val="1"/>
      <w:marLeft w:val="0"/>
      <w:marRight w:val="0"/>
      <w:marTop w:val="0"/>
      <w:marBottom w:val="0"/>
      <w:divBdr>
        <w:top w:val="none" w:sz="0" w:space="0" w:color="auto"/>
        <w:left w:val="none" w:sz="0" w:space="0" w:color="auto"/>
        <w:bottom w:val="none" w:sz="0" w:space="0" w:color="auto"/>
        <w:right w:val="none" w:sz="0" w:space="0" w:color="auto"/>
      </w:divBdr>
    </w:div>
    <w:div w:id="1373114029">
      <w:bodyDiv w:val="1"/>
      <w:marLeft w:val="0"/>
      <w:marRight w:val="0"/>
      <w:marTop w:val="0"/>
      <w:marBottom w:val="0"/>
      <w:divBdr>
        <w:top w:val="none" w:sz="0" w:space="0" w:color="auto"/>
        <w:left w:val="none" w:sz="0" w:space="0" w:color="auto"/>
        <w:bottom w:val="none" w:sz="0" w:space="0" w:color="auto"/>
        <w:right w:val="none" w:sz="0" w:space="0" w:color="auto"/>
      </w:divBdr>
    </w:div>
    <w:div w:id="1375227610">
      <w:bodyDiv w:val="1"/>
      <w:marLeft w:val="0"/>
      <w:marRight w:val="0"/>
      <w:marTop w:val="0"/>
      <w:marBottom w:val="0"/>
      <w:divBdr>
        <w:top w:val="none" w:sz="0" w:space="0" w:color="auto"/>
        <w:left w:val="none" w:sz="0" w:space="0" w:color="auto"/>
        <w:bottom w:val="none" w:sz="0" w:space="0" w:color="auto"/>
        <w:right w:val="none" w:sz="0" w:space="0" w:color="auto"/>
      </w:divBdr>
    </w:div>
    <w:div w:id="1376270669">
      <w:bodyDiv w:val="1"/>
      <w:marLeft w:val="0"/>
      <w:marRight w:val="0"/>
      <w:marTop w:val="0"/>
      <w:marBottom w:val="0"/>
      <w:divBdr>
        <w:top w:val="none" w:sz="0" w:space="0" w:color="auto"/>
        <w:left w:val="none" w:sz="0" w:space="0" w:color="auto"/>
        <w:bottom w:val="none" w:sz="0" w:space="0" w:color="auto"/>
        <w:right w:val="none" w:sz="0" w:space="0" w:color="auto"/>
      </w:divBdr>
    </w:div>
    <w:div w:id="1377853123">
      <w:bodyDiv w:val="1"/>
      <w:marLeft w:val="0"/>
      <w:marRight w:val="0"/>
      <w:marTop w:val="0"/>
      <w:marBottom w:val="0"/>
      <w:divBdr>
        <w:top w:val="none" w:sz="0" w:space="0" w:color="auto"/>
        <w:left w:val="none" w:sz="0" w:space="0" w:color="auto"/>
        <w:bottom w:val="none" w:sz="0" w:space="0" w:color="auto"/>
        <w:right w:val="none" w:sz="0" w:space="0" w:color="auto"/>
      </w:divBdr>
    </w:div>
    <w:div w:id="1383748968">
      <w:bodyDiv w:val="1"/>
      <w:marLeft w:val="0"/>
      <w:marRight w:val="0"/>
      <w:marTop w:val="0"/>
      <w:marBottom w:val="0"/>
      <w:divBdr>
        <w:top w:val="none" w:sz="0" w:space="0" w:color="auto"/>
        <w:left w:val="none" w:sz="0" w:space="0" w:color="auto"/>
        <w:bottom w:val="none" w:sz="0" w:space="0" w:color="auto"/>
        <w:right w:val="none" w:sz="0" w:space="0" w:color="auto"/>
      </w:divBdr>
    </w:div>
    <w:div w:id="1386181962">
      <w:bodyDiv w:val="1"/>
      <w:marLeft w:val="0"/>
      <w:marRight w:val="0"/>
      <w:marTop w:val="0"/>
      <w:marBottom w:val="0"/>
      <w:divBdr>
        <w:top w:val="none" w:sz="0" w:space="0" w:color="auto"/>
        <w:left w:val="none" w:sz="0" w:space="0" w:color="auto"/>
        <w:bottom w:val="none" w:sz="0" w:space="0" w:color="auto"/>
        <w:right w:val="none" w:sz="0" w:space="0" w:color="auto"/>
      </w:divBdr>
    </w:div>
    <w:div w:id="1388602751">
      <w:bodyDiv w:val="1"/>
      <w:marLeft w:val="0"/>
      <w:marRight w:val="0"/>
      <w:marTop w:val="0"/>
      <w:marBottom w:val="0"/>
      <w:divBdr>
        <w:top w:val="none" w:sz="0" w:space="0" w:color="auto"/>
        <w:left w:val="none" w:sz="0" w:space="0" w:color="auto"/>
        <w:bottom w:val="none" w:sz="0" w:space="0" w:color="auto"/>
        <w:right w:val="none" w:sz="0" w:space="0" w:color="auto"/>
      </w:divBdr>
    </w:div>
    <w:div w:id="1399665567">
      <w:bodyDiv w:val="1"/>
      <w:marLeft w:val="0"/>
      <w:marRight w:val="0"/>
      <w:marTop w:val="0"/>
      <w:marBottom w:val="0"/>
      <w:divBdr>
        <w:top w:val="none" w:sz="0" w:space="0" w:color="auto"/>
        <w:left w:val="none" w:sz="0" w:space="0" w:color="auto"/>
        <w:bottom w:val="none" w:sz="0" w:space="0" w:color="auto"/>
        <w:right w:val="none" w:sz="0" w:space="0" w:color="auto"/>
      </w:divBdr>
    </w:div>
    <w:div w:id="1400982731">
      <w:bodyDiv w:val="1"/>
      <w:marLeft w:val="0"/>
      <w:marRight w:val="0"/>
      <w:marTop w:val="0"/>
      <w:marBottom w:val="0"/>
      <w:divBdr>
        <w:top w:val="none" w:sz="0" w:space="0" w:color="auto"/>
        <w:left w:val="none" w:sz="0" w:space="0" w:color="auto"/>
        <w:bottom w:val="none" w:sz="0" w:space="0" w:color="auto"/>
        <w:right w:val="none" w:sz="0" w:space="0" w:color="auto"/>
      </w:divBdr>
    </w:div>
    <w:div w:id="1403599862">
      <w:bodyDiv w:val="1"/>
      <w:marLeft w:val="0"/>
      <w:marRight w:val="0"/>
      <w:marTop w:val="0"/>
      <w:marBottom w:val="0"/>
      <w:divBdr>
        <w:top w:val="none" w:sz="0" w:space="0" w:color="auto"/>
        <w:left w:val="none" w:sz="0" w:space="0" w:color="auto"/>
        <w:bottom w:val="none" w:sz="0" w:space="0" w:color="auto"/>
        <w:right w:val="none" w:sz="0" w:space="0" w:color="auto"/>
      </w:divBdr>
    </w:div>
    <w:div w:id="1410351938">
      <w:bodyDiv w:val="1"/>
      <w:marLeft w:val="0"/>
      <w:marRight w:val="0"/>
      <w:marTop w:val="0"/>
      <w:marBottom w:val="0"/>
      <w:divBdr>
        <w:top w:val="none" w:sz="0" w:space="0" w:color="auto"/>
        <w:left w:val="none" w:sz="0" w:space="0" w:color="auto"/>
        <w:bottom w:val="none" w:sz="0" w:space="0" w:color="auto"/>
        <w:right w:val="none" w:sz="0" w:space="0" w:color="auto"/>
      </w:divBdr>
    </w:div>
    <w:div w:id="1415124470">
      <w:bodyDiv w:val="1"/>
      <w:marLeft w:val="0"/>
      <w:marRight w:val="0"/>
      <w:marTop w:val="0"/>
      <w:marBottom w:val="0"/>
      <w:divBdr>
        <w:top w:val="none" w:sz="0" w:space="0" w:color="auto"/>
        <w:left w:val="none" w:sz="0" w:space="0" w:color="auto"/>
        <w:bottom w:val="none" w:sz="0" w:space="0" w:color="auto"/>
        <w:right w:val="none" w:sz="0" w:space="0" w:color="auto"/>
      </w:divBdr>
    </w:div>
    <w:div w:id="1416593385">
      <w:bodyDiv w:val="1"/>
      <w:marLeft w:val="0"/>
      <w:marRight w:val="0"/>
      <w:marTop w:val="0"/>
      <w:marBottom w:val="0"/>
      <w:divBdr>
        <w:top w:val="none" w:sz="0" w:space="0" w:color="auto"/>
        <w:left w:val="none" w:sz="0" w:space="0" w:color="auto"/>
        <w:bottom w:val="none" w:sz="0" w:space="0" w:color="auto"/>
        <w:right w:val="none" w:sz="0" w:space="0" w:color="auto"/>
      </w:divBdr>
    </w:div>
    <w:div w:id="1425299686">
      <w:bodyDiv w:val="1"/>
      <w:marLeft w:val="0"/>
      <w:marRight w:val="0"/>
      <w:marTop w:val="0"/>
      <w:marBottom w:val="0"/>
      <w:divBdr>
        <w:top w:val="none" w:sz="0" w:space="0" w:color="auto"/>
        <w:left w:val="none" w:sz="0" w:space="0" w:color="auto"/>
        <w:bottom w:val="none" w:sz="0" w:space="0" w:color="auto"/>
        <w:right w:val="none" w:sz="0" w:space="0" w:color="auto"/>
      </w:divBdr>
    </w:div>
    <w:div w:id="1426069741">
      <w:bodyDiv w:val="1"/>
      <w:marLeft w:val="0"/>
      <w:marRight w:val="0"/>
      <w:marTop w:val="0"/>
      <w:marBottom w:val="0"/>
      <w:divBdr>
        <w:top w:val="none" w:sz="0" w:space="0" w:color="auto"/>
        <w:left w:val="none" w:sz="0" w:space="0" w:color="auto"/>
        <w:bottom w:val="none" w:sz="0" w:space="0" w:color="auto"/>
        <w:right w:val="none" w:sz="0" w:space="0" w:color="auto"/>
      </w:divBdr>
    </w:div>
    <w:div w:id="1433011542">
      <w:bodyDiv w:val="1"/>
      <w:marLeft w:val="0"/>
      <w:marRight w:val="0"/>
      <w:marTop w:val="0"/>
      <w:marBottom w:val="0"/>
      <w:divBdr>
        <w:top w:val="none" w:sz="0" w:space="0" w:color="auto"/>
        <w:left w:val="none" w:sz="0" w:space="0" w:color="auto"/>
        <w:bottom w:val="none" w:sz="0" w:space="0" w:color="auto"/>
        <w:right w:val="none" w:sz="0" w:space="0" w:color="auto"/>
      </w:divBdr>
    </w:div>
    <w:div w:id="1436680537">
      <w:bodyDiv w:val="1"/>
      <w:marLeft w:val="0"/>
      <w:marRight w:val="0"/>
      <w:marTop w:val="0"/>
      <w:marBottom w:val="0"/>
      <w:divBdr>
        <w:top w:val="none" w:sz="0" w:space="0" w:color="auto"/>
        <w:left w:val="none" w:sz="0" w:space="0" w:color="auto"/>
        <w:bottom w:val="none" w:sz="0" w:space="0" w:color="auto"/>
        <w:right w:val="none" w:sz="0" w:space="0" w:color="auto"/>
      </w:divBdr>
    </w:div>
    <w:div w:id="1438719136">
      <w:bodyDiv w:val="1"/>
      <w:marLeft w:val="0"/>
      <w:marRight w:val="0"/>
      <w:marTop w:val="0"/>
      <w:marBottom w:val="0"/>
      <w:divBdr>
        <w:top w:val="none" w:sz="0" w:space="0" w:color="auto"/>
        <w:left w:val="none" w:sz="0" w:space="0" w:color="auto"/>
        <w:bottom w:val="none" w:sz="0" w:space="0" w:color="auto"/>
        <w:right w:val="none" w:sz="0" w:space="0" w:color="auto"/>
      </w:divBdr>
    </w:div>
    <w:div w:id="1440566438">
      <w:bodyDiv w:val="1"/>
      <w:marLeft w:val="0"/>
      <w:marRight w:val="0"/>
      <w:marTop w:val="0"/>
      <w:marBottom w:val="0"/>
      <w:divBdr>
        <w:top w:val="none" w:sz="0" w:space="0" w:color="auto"/>
        <w:left w:val="none" w:sz="0" w:space="0" w:color="auto"/>
        <w:bottom w:val="none" w:sz="0" w:space="0" w:color="auto"/>
        <w:right w:val="none" w:sz="0" w:space="0" w:color="auto"/>
      </w:divBdr>
    </w:div>
    <w:div w:id="1450973610">
      <w:bodyDiv w:val="1"/>
      <w:marLeft w:val="0"/>
      <w:marRight w:val="0"/>
      <w:marTop w:val="0"/>
      <w:marBottom w:val="0"/>
      <w:divBdr>
        <w:top w:val="none" w:sz="0" w:space="0" w:color="auto"/>
        <w:left w:val="none" w:sz="0" w:space="0" w:color="auto"/>
        <w:bottom w:val="none" w:sz="0" w:space="0" w:color="auto"/>
        <w:right w:val="none" w:sz="0" w:space="0" w:color="auto"/>
      </w:divBdr>
    </w:div>
    <w:div w:id="1451240471">
      <w:bodyDiv w:val="1"/>
      <w:marLeft w:val="0"/>
      <w:marRight w:val="0"/>
      <w:marTop w:val="0"/>
      <w:marBottom w:val="0"/>
      <w:divBdr>
        <w:top w:val="none" w:sz="0" w:space="0" w:color="auto"/>
        <w:left w:val="none" w:sz="0" w:space="0" w:color="auto"/>
        <w:bottom w:val="none" w:sz="0" w:space="0" w:color="auto"/>
        <w:right w:val="none" w:sz="0" w:space="0" w:color="auto"/>
      </w:divBdr>
    </w:div>
    <w:div w:id="1451322582">
      <w:bodyDiv w:val="1"/>
      <w:marLeft w:val="0"/>
      <w:marRight w:val="0"/>
      <w:marTop w:val="0"/>
      <w:marBottom w:val="0"/>
      <w:divBdr>
        <w:top w:val="none" w:sz="0" w:space="0" w:color="auto"/>
        <w:left w:val="none" w:sz="0" w:space="0" w:color="auto"/>
        <w:bottom w:val="none" w:sz="0" w:space="0" w:color="auto"/>
        <w:right w:val="none" w:sz="0" w:space="0" w:color="auto"/>
      </w:divBdr>
    </w:div>
    <w:div w:id="1452556949">
      <w:bodyDiv w:val="1"/>
      <w:marLeft w:val="0"/>
      <w:marRight w:val="0"/>
      <w:marTop w:val="0"/>
      <w:marBottom w:val="0"/>
      <w:divBdr>
        <w:top w:val="none" w:sz="0" w:space="0" w:color="auto"/>
        <w:left w:val="none" w:sz="0" w:space="0" w:color="auto"/>
        <w:bottom w:val="none" w:sz="0" w:space="0" w:color="auto"/>
        <w:right w:val="none" w:sz="0" w:space="0" w:color="auto"/>
      </w:divBdr>
    </w:div>
    <w:div w:id="1456564378">
      <w:bodyDiv w:val="1"/>
      <w:marLeft w:val="0"/>
      <w:marRight w:val="0"/>
      <w:marTop w:val="0"/>
      <w:marBottom w:val="0"/>
      <w:divBdr>
        <w:top w:val="none" w:sz="0" w:space="0" w:color="auto"/>
        <w:left w:val="none" w:sz="0" w:space="0" w:color="auto"/>
        <w:bottom w:val="none" w:sz="0" w:space="0" w:color="auto"/>
        <w:right w:val="none" w:sz="0" w:space="0" w:color="auto"/>
      </w:divBdr>
    </w:div>
    <w:div w:id="1458062088">
      <w:bodyDiv w:val="1"/>
      <w:marLeft w:val="0"/>
      <w:marRight w:val="0"/>
      <w:marTop w:val="0"/>
      <w:marBottom w:val="0"/>
      <w:divBdr>
        <w:top w:val="none" w:sz="0" w:space="0" w:color="auto"/>
        <w:left w:val="none" w:sz="0" w:space="0" w:color="auto"/>
        <w:bottom w:val="none" w:sz="0" w:space="0" w:color="auto"/>
        <w:right w:val="none" w:sz="0" w:space="0" w:color="auto"/>
      </w:divBdr>
    </w:div>
    <w:div w:id="1464350744">
      <w:bodyDiv w:val="1"/>
      <w:marLeft w:val="0"/>
      <w:marRight w:val="0"/>
      <w:marTop w:val="0"/>
      <w:marBottom w:val="0"/>
      <w:divBdr>
        <w:top w:val="none" w:sz="0" w:space="0" w:color="auto"/>
        <w:left w:val="none" w:sz="0" w:space="0" w:color="auto"/>
        <w:bottom w:val="none" w:sz="0" w:space="0" w:color="auto"/>
        <w:right w:val="none" w:sz="0" w:space="0" w:color="auto"/>
      </w:divBdr>
    </w:div>
    <w:div w:id="1464881551">
      <w:bodyDiv w:val="1"/>
      <w:marLeft w:val="0"/>
      <w:marRight w:val="0"/>
      <w:marTop w:val="0"/>
      <w:marBottom w:val="0"/>
      <w:divBdr>
        <w:top w:val="none" w:sz="0" w:space="0" w:color="auto"/>
        <w:left w:val="none" w:sz="0" w:space="0" w:color="auto"/>
        <w:bottom w:val="none" w:sz="0" w:space="0" w:color="auto"/>
        <w:right w:val="none" w:sz="0" w:space="0" w:color="auto"/>
      </w:divBdr>
    </w:div>
    <w:div w:id="1468621745">
      <w:bodyDiv w:val="1"/>
      <w:marLeft w:val="0"/>
      <w:marRight w:val="0"/>
      <w:marTop w:val="0"/>
      <w:marBottom w:val="0"/>
      <w:divBdr>
        <w:top w:val="none" w:sz="0" w:space="0" w:color="auto"/>
        <w:left w:val="none" w:sz="0" w:space="0" w:color="auto"/>
        <w:bottom w:val="none" w:sz="0" w:space="0" w:color="auto"/>
        <w:right w:val="none" w:sz="0" w:space="0" w:color="auto"/>
      </w:divBdr>
    </w:div>
    <w:div w:id="1470443562">
      <w:bodyDiv w:val="1"/>
      <w:marLeft w:val="0"/>
      <w:marRight w:val="0"/>
      <w:marTop w:val="0"/>
      <w:marBottom w:val="0"/>
      <w:divBdr>
        <w:top w:val="none" w:sz="0" w:space="0" w:color="auto"/>
        <w:left w:val="none" w:sz="0" w:space="0" w:color="auto"/>
        <w:bottom w:val="none" w:sz="0" w:space="0" w:color="auto"/>
        <w:right w:val="none" w:sz="0" w:space="0" w:color="auto"/>
      </w:divBdr>
    </w:div>
    <w:div w:id="1474447950">
      <w:bodyDiv w:val="1"/>
      <w:marLeft w:val="0"/>
      <w:marRight w:val="0"/>
      <w:marTop w:val="0"/>
      <w:marBottom w:val="0"/>
      <w:divBdr>
        <w:top w:val="none" w:sz="0" w:space="0" w:color="auto"/>
        <w:left w:val="none" w:sz="0" w:space="0" w:color="auto"/>
        <w:bottom w:val="none" w:sz="0" w:space="0" w:color="auto"/>
        <w:right w:val="none" w:sz="0" w:space="0" w:color="auto"/>
      </w:divBdr>
    </w:div>
    <w:div w:id="1477914106">
      <w:bodyDiv w:val="1"/>
      <w:marLeft w:val="0"/>
      <w:marRight w:val="0"/>
      <w:marTop w:val="0"/>
      <w:marBottom w:val="0"/>
      <w:divBdr>
        <w:top w:val="none" w:sz="0" w:space="0" w:color="auto"/>
        <w:left w:val="none" w:sz="0" w:space="0" w:color="auto"/>
        <w:bottom w:val="none" w:sz="0" w:space="0" w:color="auto"/>
        <w:right w:val="none" w:sz="0" w:space="0" w:color="auto"/>
      </w:divBdr>
    </w:div>
    <w:div w:id="1479616625">
      <w:bodyDiv w:val="1"/>
      <w:marLeft w:val="0"/>
      <w:marRight w:val="0"/>
      <w:marTop w:val="0"/>
      <w:marBottom w:val="0"/>
      <w:divBdr>
        <w:top w:val="none" w:sz="0" w:space="0" w:color="auto"/>
        <w:left w:val="none" w:sz="0" w:space="0" w:color="auto"/>
        <w:bottom w:val="none" w:sz="0" w:space="0" w:color="auto"/>
        <w:right w:val="none" w:sz="0" w:space="0" w:color="auto"/>
      </w:divBdr>
    </w:div>
    <w:div w:id="1479692243">
      <w:bodyDiv w:val="1"/>
      <w:marLeft w:val="0"/>
      <w:marRight w:val="0"/>
      <w:marTop w:val="0"/>
      <w:marBottom w:val="0"/>
      <w:divBdr>
        <w:top w:val="none" w:sz="0" w:space="0" w:color="auto"/>
        <w:left w:val="none" w:sz="0" w:space="0" w:color="auto"/>
        <w:bottom w:val="none" w:sz="0" w:space="0" w:color="auto"/>
        <w:right w:val="none" w:sz="0" w:space="0" w:color="auto"/>
      </w:divBdr>
    </w:div>
    <w:div w:id="1482041787">
      <w:bodyDiv w:val="1"/>
      <w:marLeft w:val="0"/>
      <w:marRight w:val="0"/>
      <w:marTop w:val="0"/>
      <w:marBottom w:val="0"/>
      <w:divBdr>
        <w:top w:val="none" w:sz="0" w:space="0" w:color="auto"/>
        <w:left w:val="none" w:sz="0" w:space="0" w:color="auto"/>
        <w:bottom w:val="none" w:sz="0" w:space="0" w:color="auto"/>
        <w:right w:val="none" w:sz="0" w:space="0" w:color="auto"/>
      </w:divBdr>
    </w:div>
    <w:div w:id="1483767154">
      <w:bodyDiv w:val="1"/>
      <w:marLeft w:val="0"/>
      <w:marRight w:val="0"/>
      <w:marTop w:val="0"/>
      <w:marBottom w:val="0"/>
      <w:divBdr>
        <w:top w:val="none" w:sz="0" w:space="0" w:color="auto"/>
        <w:left w:val="none" w:sz="0" w:space="0" w:color="auto"/>
        <w:bottom w:val="none" w:sz="0" w:space="0" w:color="auto"/>
        <w:right w:val="none" w:sz="0" w:space="0" w:color="auto"/>
      </w:divBdr>
    </w:div>
    <w:div w:id="1484203497">
      <w:bodyDiv w:val="1"/>
      <w:marLeft w:val="0"/>
      <w:marRight w:val="0"/>
      <w:marTop w:val="0"/>
      <w:marBottom w:val="0"/>
      <w:divBdr>
        <w:top w:val="none" w:sz="0" w:space="0" w:color="auto"/>
        <w:left w:val="none" w:sz="0" w:space="0" w:color="auto"/>
        <w:bottom w:val="none" w:sz="0" w:space="0" w:color="auto"/>
        <w:right w:val="none" w:sz="0" w:space="0" w:color="auto"/>
      </w:divBdr>
    </w:div>
    <w:div w:id="1487629184">
      <w:bodyDiv w:val="1"/>
      <w:marLeft w:val="0"/>
      <w:marRight w:val="0"/>
      <w:marTop w:val="0"/>
      <w:marBottom w:val="0"/>
      <w:divBdr>
        <w:top w:val="none" w:sz="0" w:space="0" w:color="auto"/>
        <w:left w:val="none" w:sz="0" w:space="0" w:color="auto"/>
        <w:bottom w:val="none" w:sz="0" w:space="0" w:color="auto"/>
        <w:right w:val="none" w:sz="0" w:space="0" w:color="auto"/>
      </w:divBdr>
    </w:div>
    <w:div w:id="1489981646">
      <w:bodyDiv w:val="1"/>
      <w:marLeft w:val="0"/>
      <w:marRight w:val="0"/>
      <w:marTop w:val="0"/>
      <w:marBottom w:val="0"/>
      <w:divBdr>
        <w:top w:val="none" w:sz="0" w:space="0" w:color="auto"/>
        <w:left w:val="none" w:sz="0" w:space="0" w:color="auto"/>
        <w:bottom w:val="none" w:sz="0" w:space="0" w:color="auto"/>
        <w:right w:val="none" w:sz="0" w:space="0" w:color="auto"/>
      </w:divBdr>
    </w:div>
    <w:div w:id="1491016505">
      <w:bodyDiv w:val="1"/>
      <w:marLeft w:val="0"/>
      <w:marRight w:val="0"/>
      <w:marTop w:val="0"/>
      <w:marBottom w:val="0"/>
      <w:divBdr>
        <w:top w:val="none" w:sz="0" w:space="0" w:color="auto"/>
        <w:left w:val="none" w:sz="0" w:space="0" w:color="auto"/>
        <w:bottom w:val="none" w:sz="0" w:space="0" w:color="auto"/>
        <w:right w:val="none" w:sz="0" w:space="0" w:color="auto"/>
      </w:divBdr>
    </w:div>
    <w:div w:id="1491871654">
      <w:bodyDiv w:val="1"/>
      <w:marLeft w:val="0"/>
      <w:marRight w:val="0"/>
      <w:marTop w:val="0"/>
      <w:marBottom w:val="0"/>
      <w:divBdr>
        <w:top w:val="none" w:sz="0" w:space="0" w:color="auto"/>
        <w:left w:val="none" w:sz="0" w:space="0" w:color="auto"/>
        <w:bottom w:val="none" w:sz="0" w:space="0" w:color="auto"/>
        <w:right w:val="none" w:sz="0" w:space="0" w:color="auto"/>
      </w:divBdr>
    </w:div>
    <w:div w:id="1499999828">
      <w:bodyDiv w:val="1"/>
      <w:marLeft w:val="0"/>
      <w:marRight w:val="0"/>
      <w:marTop w:val="0"/>
      <w:marBottom w:val="0"/>
      <w:divBdr>
        <w:top w:val="none" w:sz="0" w:space="0" w:color="auto"/>
        <w:left w:val="none" w:sz="0" w:space="0" w:color="auto"/>
        <w:bottom w:val="none" w:sz="0" w:space="0" w:color="auto"/>
        <w:right w:val="none" w:sz="0" w:space="0" w:color="auto"/>
      </w:divBdr>
    </w:div>
    <w:div w:id="1501851274">
      <w:bodyDiv w:val="1"/>
      <w:marLeft w:val="0"/>
      <w:marRight w:val="0"/>
      <w:marTop w:val="0"/>
      <w:marBottom w:val="0"/>
      <w:divBdr>
        <w:top w:val="none" w:sz="0" w:space="0" w:color="auto"/>
        <w:left w:val="none" w:sz="0" w:space="0" w:color="auto"/>
        <w:bottom w:val="none" w:sz="0" w:space="0" w:color="auto"/>
        <w:right w:val="none" w:sz="0" w:space="0" w:color="auto"/>
      </w:divBdr>
    </w:div>
    <w:div w:id="1503006399">
      <w:bodyDiv w:val="1"/>
      <w:marLeft w:val="0"/>
      <w:marRight w:val="0"/>
      <w:marTop w:val="0"/>
      <w:marBottom w:val="0"/>
      <w:divBdr>
        <w:top w:val="none" w:sz="0" w:space="0" w:color="auto"/>
        <w:left w:val="none" w:sz="0" w:space="0" w:color="auto"/>
        <w:bottom w:val="none" w:sz="0" w:space="0" w:color="auto"/>
        <w:right w:val="none" w:sz="0" w:space="0" w:color="auto"/>
      </w:divBdr>
    </w:div>
    <w:div w:id="1503158186">
      <w:bodyDiv w:val="1"/>
      <w:marLeft w:val="0"/>
      <w:marRight w:val="0"/>
      <w:marTop w:val="0"/>
      <w:marBottom w:val="0"/>
      <w:divBdr>
        <w:top w:val="none" w:sz="0" w:space="0" w:color="auto"/>
        <w:left w:val="none" w:sz="0" w:space="0" w:color="auto"/>
        <w:bottom w:val="none" w:sz="0" w:space="0" w:color="auto"/>
        <w:right w:val="none" w:sz="0" w:space="0" w:color="auto"/>
      </w:divBdr>
    </w:div>
    <w:div w:id="1503357462">
      <w:bodyDiv w:val="1"/>
      <w:marLeft w:val="0"/>
      <w:marRight w:val="0"/>
      <w:marTop w:val="0"/>
      <w:marBottom w:val="0"/>
      <w:divBdr>
        <w:top w:val="none" w:sz="0" w:space="0" w:color="auto"/>
        <w:left w:val="none" w:sz="0" w:space="0" w:color="auto"/>
        <w:bottom w:val="none" w:sz="0" w:space="0" w:color="auto"/>
        <w:right w:val="none" w:sz="0" w:space="0" w:color="auto"/>
      </w:divBdr>
    </w:div>
    <w:div w:id="1507479097">
      <w:bodyDiv w:val="1"/>
      <w:marLeft w:val="0"/>
      <w:marRight w:val="0"/>
      <w:marTop w:val="0"/>
      <w:marBottom w:val="0"/>
      <w:divBdr>
        <w:top w:val="none" w:sz="0" w:space="0" w:color="auto"/>
        <w:left w:val="none" w:sz="0" w:space="0" w:color="auto"/>
        <w:bottom w:val="none" w:sz="0" w:space="0" w:color="auto"/>
        <w:right w:val="none" w:sz="0" w:space="0" w:color="auto"/>
      </w:divBdr>
    </w:div>
    <w:div w:id="1513644372">
      <w:bodyDiv w:val="1"/>
      <w:marLeft w:val="0"/>
      <w:marRight w:val="0"/>
      <w:marTop w:val="0"/>
      <w:marBottom w:val="0"/>
      <w:divBdr>
        <w:top w:val="none" w:sz="0" w:space="0" w:color="auto"/>
        <w:left w:val="none" w:sz="0" w:space="0" w:color="auto"/>
        <w:bottom w:val="none" w:sz="0" w:space="0" w:color="auto"/>
        <w:right w:val="none" w:sz="0" w:space="0" w:color="auto"/>
      </w:divBdr>
    </w:div>
    <w:div w:id="1516651891">
      <w:bodyDiv w:val="1"/>
      <w:marLeft w:val="0"/>
      <w:marRight w:val="0"/>
      <w:marTop w:val="0"/>
      <w:marBottom w:val="0"/>
      <w:divBdr>
        <w:top w:val="none" w:sz="0" w:space="0" w:color="auto"/>
        <w:left w:val="none" w:sz="0" w:space="0" w:color="auto"/>
        <w:bottom w:val="none" w:sz="0" w:space="0" w:color="auto"/>
        <w:right w:val="none" w:sz="0" w:space="0" w:color="auto"/>
      </w:divBdr>
    </w:div>
    <w:div w:id="1516849584">
      <w:bodyDiv w:val="1"/>
      <w:marLeft w:val="0"/>
      <w:marRight w:val="0"/>
      <w:marTop w:val="0"/>
      <w:marBottom w:val="0"/>
      <w:divBdr>
        <w:top w:val="none" w:sz="0" w:space="0" w:color="auto"/>
        <w:left w:val="none" w:sz="0" w:space="0" w:color="auto"/>
        <w:bottom w:val="none" w:sz="0" w:space="0" w:color="auto"/>
        <w:right w:val="none" w:sz="0" w:space="0" w:color="auto"/>
      </w:divBdr>
    </w:div>
    <w:div w:id="1520315648">
      <w:bodyDiv w:val="1"/>
      <w:marLeft w:val="0"/>
      <w:marRight w:val="0"/>
      <w:marTop w:val="0"/>
      <w:marBottom w:val="0"/>
      <w:divBdr>
        <w:top w:val="none" w:sz="0" w:space="0" w:color="auto"/>
        <w:left w:val="none" w:sz="0" w:space="0" w:color="auto"/>
        <w:bottom w:val="none" w:sz="0" w:space="0" w:color="auto"/>
        <w:right w:val="none" w:sz="0" w:space="0" w:color="auto"/>
      </w:divBdr>
    </w:div>
    <w:div w:id="1524441912">
      <w:bodyDiv w:val="1"/>
      <w:marLeft w:val="0"/>
      <w:marRight w:val="0"/>
      <w:marTop w:val="0"/>
      <w:marBottom w:val="0"/>
      <w:divBdr>
        <w:top w:val="none" w:sz="0" w:space="0" w:color="auto"/>
        <w:left w:val="none" w:sz="0" w:space="0" w:color="auto"/>
        <w:bottom w:val="none" w:sz="0" w:space="0" w:color="auto"/>
        <w:right w:val="none" w:sz="0" w:space="0" w:color="auto"/>
      </w:divBdr>
    </w:div>
    <w:div w:id="1526476490">
      <w:bodyDiv w:val="1"/>
      <w:marLeft w:val="0"/>
      <w:marRight w:val="0"/>
      <w:marTop w:val="0"/>
      <w:marBottom w:val="0"/>
      <w:divBdr>
        <w:top w:val="none" w:sz="0" w:space="0" w:color="auto"/>
        <w:left w:val="none" w:sz="0" w:space="0" w:color="auto"/>
        <w:bottom w:val="none" w:sz="0" w:space="0" w:color="auto"/>
        <w:right w:val="none" w:sz="0" w:space="0" w:color="auto"/>
      </w:divBdr>
    </w:div>
    <w:div w:id="1535535696">
      <w:bodyDiv w:val="1"/>
      <w:marLeft w:val="0"/>
      <w:marRight w:val="0"/>
      <w:marTop w:val="0"/>
      <w:marBottom w:val="0"/>
      <w:divBdr>
        <w:top w:val="none" w:sz="0" w:space="0" w:color="auto"/>
        <w:left w:val="none" w:sz="0" w:space="0" w:color="auto"/>
        <w:bottom w:val="none" w:sz="0" w:space="0" w:color="auto"/>
        <w:right w:val="none" w:sz="0" w:space="0" w:color="auto"/>
      </w:divBdr>
    </w:div>
    <w:div w:id="1537232844">
      <w:bodyDiv w:val="1"/>
      <w:marLeft w:val="0"/>
      <w:marRight w:val="0"/>
      <w:marTop w:val="0"/>
      <w:marBottom w:val="0"/>
      <w:divBdr>
        <w:top w:val="none" w:sz="0" w:space="0" w:color="auto"/>
        <w:left w:val="none" w:sz="0" w:space="0" w:color="auto"/>
        <w:bottom w:val="none" w:sz="0" w:space="0" w:color="auto"/>
        <w:right w:val="none" w:sz="0" w:space="0" w:color="auto"/>
      </w:divBdr>
    </w:div>
    <w:div w:id="1544518535">
      <w:bodyDiv w:val="1"/>
      <w:marLeft w:val="0"/>
      <w:marRight w:val="0"/>
      <w:marTop w:val="0"/>
      <w:marBottom w:val="0"/>
      <w:divBdr>
        <w:top w:val="none" w:sz="0" w:space="0" w:color="auto"/>
        <w:left w:val="none" w:sz="0" w:space="0" w:color="auto"/>
        <w:bottom w:val="none" w:sz="0" w:space="0" w:color="auto"/>
        <w:right w:val="none" w:sz="0" w:space="0" w:color="auto"/>
      </w:divBdr>
    </w:div>
    <w:div w:id="1545680310">
      <w:bodyDiv w:val="1"/>
      <w:marLeft w:val="0"/>
      <w:marRight w:val="0"/>
      <w:marTop w:val="0"/>
      <w:marBottom w:val="0"/>
      <w:divBdr>
        <w:top w:val="none" w:sz="0" w:space="0" w:color="auto"/>
        <w:left w:val="none" w:sz="0" w:space="0" w:color="auto"/>
        <w:bottom w:val="none" w:sz="0" w:space="0" w:color="auto"/>
        <w:right w:val="none" w:sz="0" w:space="0" w:color="auto"/>
      </w:divBdr>
    </w:div>
    <w:div w:id="1550409956">
      <w:bodyDiv w:val="1"/>
      <w:marLeft w:val="0"/>
      <w:marRight w:val="0"/>
      <w:marTop w:val="0"/>
      <w:marBottom w:val="0"/>
      <w:divBdr>
        <w:top w:val="none" w:sz="0" w:space="0" w:color="auto"/>
        <w:left w:val="none" w:sz="0" w:space="0" w:color="auto"/>
        <w:bottom w:val="none" w:sz="0" w:space="0" w:color="auto"/>
        <w:right w:val="none" w:sz="0" w:space="0" w:color="auto"/>
      </w:divBdr>
    </w:div>
    <w:div w:id="1560245978">
      <w:bodyDiv w:val="1"/>
      <w:marLeft w:val="0"/>
      <w:marRight w:val="0"/>
      <w:marTop w:val="0"/>
      <w:marBottom w:val="0"/>
      <w:divBdr>
        <w:top w:val="none" w:sz="0" w:space="0" w:color="auto"/>
        <w:left w:val="none" w:sz="0" w:space="0" w:color="auto"/>
        <w:bottom w:val="none" w:sz="0" w:space="0" w:color="auto"/>
        <w:right w:val="none" w:sz="0" w:space="0" w:color="auto"/>
      </w:divBdr>
    </w:div>
    <w:div w:id="1565873384">
      <w:bodyDiv w:val="1"/>
      <w:marLeft w:val="0"/>
      <w:marRight w:val="0"/>
      <w:marTop w:val="0"/>
      <w:marBottom w:val="0"/>
      <w:divBdr>
        <w:top w:val="none" w:sz="0" w:space="0" w:color="auto"/>
        <w:left w:val="none" w:sz="0" w:space="0" w:color="auto"/>
        <w:bottom w:val="none" w:sz="0" w:space="0" w:color="auto"/>
        <w:right w:val="none" w:sz="0" w:space="0" w:color="auto"/>
      </w:divBdr>
    </w:div>
    <w:div w:id="1566180234">
      <w:bodyDiv w:val="1"/>
      <w:marLeft w:val="0"/>
      <w:marRight w:val="0"/>
      <w:marTop w:val="0"/>
      <w:marBottom w:val="0"/>
      <w:divBdr>
        <w:top w:val="none" w:sz="0" w:space="0" w:color="auto"/>
        <w:left w:val="none" w:sz="0" w:space="0" w:color="auto"/>
        <w:bottom w:val="none" w:sz="0" w:space="0" w:color="auto"/>
        <w:right w:val="none" w:sz="0" w:space="0" w:color="auto"/>
      </w:divBdr>
    </w:div>
    <w:div w:id="1571112120">
      <w:bodyDiv w:val="1"/>
      <w:marLeft w:val="0"/>
      <w:marRight w:val="0"/>
      <w:marTop w:val="0"/>
      <w:marBottom w:val="0"/>
      <w:divBdr>
        <w:top w:val="none" w:sz="0" w:space="0" w:color="auto"/>
        <w:left w:val="none" w:sz="0" w:space="0" w:color="auto"/>
        <w:bottom w:val="none" w:sz="0" w:space="0" w:color="auto"/>
        <w:right w:val="none" w:sz="0" w:space="0" w:color="auto"/>
      </w:divBdr>
    </w:div>
    <w:div w:id="1577086090">
      <w:bodyDiv w:val="1"/>
      <w:marLeft w:val="0"/>
      <w:marRight w:val="0"/>
      <w:marTop w:val="0"/>
      <w:marBottom w:val="0"/>
      <w:divBdr>
        <w:top w:val="none" w:sz="0" w:space="0" w:color="auto"/>
        <w:left w:val="none" w:sz="0" w:space="0" w:color="auto"/>
        <w:bottom w:val="none" w:sz="0" w:space="0" w:color="auto"/>
        <w:right w:val="none" w:sz="0" w:space="0" w:color="auto"/>
      </w:divBdr>
    </w:div>
    <w:div w:id="1579361646">
      <w:bodyDiv w:val="1"/>
      <w:marLeft w:val="0"/>
      <w:marRight w:val="0"/>
      <w:marTop w:val="0"/>
      <w:marBottom w:val="0"/>
      <w:divBdr>
        <w:top w:val="none" w:sz="0" w:space="0" w:color="auto"/>
        <w:left w:val="none" w:sz="0" w:space="0" w:color="auto"/>
        <w:bottom w:val="none" w:sz="0" w:space="0" w:color="auto"/>
        <w:right w:val="none" w:sz="0" w:space="0" w:color="auto"/>
      </w:divBdr>
    </w:div>
    <w:div w:id="1580406145">
      <w:bodyDiv w:val="1"/>
      <w:marLeft w:val="0"/>
      <w:marRight w:val="0"/>
      <w:marTop w:val="0"/>
      <w:marBottom w:val="0"/>
      <w:divBdr>
        <w:top w:val="none" w:sz="0" w:space="0" w:color="auto"/>
        <w:left w:val="none" w:sz="0" w:space="0" w:color="auto"/>
        <w:bottom w:val="none" w:sz="0" w:space="0" w:color="auto"/>
        <w:right w:val="none" w:sz="0" w:space="0" w:color="auto"/>
      </w:divBdr>
    </w:div>
    <w:div w:id="1596863198">
      <w:bodyDiv w:val="1"/>
      <w:marLeft w:val="0"/>
      <w:marRight w:val="0"/>
      <w:marTop w:val="0"/>
      <w:marBottom w:val="0"/>
      <w:divBdr>
        <w:top w:val="none" w:sz="0" w:space="0" w:color="auto"/>
        <w:left w:val="none" w:sz="0" w:space="0" w:color="auto"/>
        <w:bottom w:val="none" w:sz="0" w:space="0" w:color="auto"/>
        <w:right w:val="none" w:sz="0" w:space="0" w:color="auto"/>
      </w:divBdr>
    </w:div>
    <w:div w:id="1601137294">
      <w:bodyDiv w:val="1"/>
      <w:marLeft w:val="0"/>
      <w:marRight w:val="0"/>
      <w:marTop w:val="0"/>
      <w:marBottom w:val="0"/>
      <w:divBdr>
        <w:top w:val="none" w:sz="0" w:space="0" w:color="auto"/>
        <w:left w:val="none" w:sz="0" w:space="0" w:color="auto"/>
        <w:bottom w:val="none" w:sz="0" w:space="0" w:color="auto"/>
        <w:right w:val="none" w:sz="0" w:space="0" w:color="auto"/>
      </w:divBdr>
    </w:div>
    <w:div w:id="1604605220">
      <w:bodyDiv w:val="1"/>
      <w:marLeft w:val="0"/>
      <w:marRight w:val="0"/>
      <w:marTop w:val="0"/>
      <w:marBottom w:val="0"/>
      <w:divBdr>
        <w:top w:val="none" w:sz="0" w:space="0" w:color="auto"/>
        <w:left w:val="none" w:sz="0" w:space="0" w:color="auto"/>
        <w:bottom w:val="none" w:sz="0" w:space="0" w:color="auto"/>
        <w:right w:val="none" w:sz="0" w:space="0" w:color="auto"/>
      </w:divBdr>
    </w:div>
    <w:div w:id="1605264255">
      <w:bodyDiv w:val="1"/>
      <w:marLeft w:val="0"/>
      <w:marRight w:val="0"/>
      <w:marTop w:val="0"/>
      <w:marBottom w:val="0"/>
      <w:divBdr>
        <w:top w:val="none" w:sz="0" w:space="0" w:color="auto"/>
        <w:left w:val="none" w:sz="0" w:space="0" w:color="auto"/>
        <w:bottom w:val="none" w:sz="0" w:space="0" w:color="auto"/>
        <w:right w:val="none" w:sz="0" w:space="0" w:color="auto"/>
      </w:divBdr>
    </w:div>
    <w:div w:id="1606158804">
      <w:bodyDiv w:val="1"/>
      <w:marLeft w:val="0"/>
      <w:marRight w:val="0"/>
      <w:marTop w:val="0"/>
      <w:marBottom w:val="0"/>
      <w:divBdr>
        <w:top w:val="none" w:sz="0" w:space="0" w:color="auto"/>
        <w:left w:val="none" w:sz="0" w:space="0" w:color="auto"/>
        <w:bottom w:val="none" w:sz="0" w:space="0" w:color="auto"/>
        <w:right w:val="none" w:sz="0" w:space="0" w:color="auto"/>
      </w:divBdr>
    </w:div>
    <w:div w:id="1610160022">
      <w:bodyDiv w:val="1"/>
      <w:marLeft w:val="0"/>
      <w:marRight w:val="0"/>
      <w:marTop w:val="0"/>
      <w:marBottom w:val="0"/>
      <w:divBdr>
        <w:top w:val="none" w:sz="0" w:space="0" w:color="auto"/>
        <w:left w:val="none" w:sz="0" w:space="0" w:color="auto"/>
        <w:bottom w:val="none" w:sz="0" w:space="0" w:color="auto"/>
        <w:right w:val="none" w:sz="0" w:space="0" w:color="auto"/>
      </w:divBdr>
    </w:div>
    <w:div w:id="1612124312">
      <w:bodyDiv w:val="1"/>
      <w:marLeft w:val="0"/>
      <w:marRight w:val="0"/>
      <w:marTop w:val="0"/>
      <w:marBottom w:val="0"/>
      <w:divBdr>
        <w:top w:val="none" w:sz="0" w:space="0" w:color="auto"/>
        <w:left w:val="none" w:sz="0" w:space="0" w:color="auto"/>
        <w:bottom w:val="none" w:sz="0" w:space="0" w:color="auto"/>
        <w:right w:val="none" w:sz="0" w:space="0" w:color="auto"/>
      </w:divBdr>
    </w:div>
    <w:div w:id="1614676255">
      <w:bodyDiv w:val="1"/>
      <w:marLeft w:val="0"/>
      <w:marRight w:val="0"/>
      <w:marTop w:val="0"/>
      <w:marBottom w:val="0"/>
      <w:divBdr>
        <w:top w:val="none" w:sz="0" w:space="0" w:color="auto"/>
        <w:left w:val="none" w:sz="0" w:space="0" w:color="auto"/>
        <w:bottom w:val="none" w:sz="0" w:space="0" w:color="auto"/>
        <w:right w:val="none" w:sz="0" w:space="0" w:color="auto"/>
      </w:divBdr>
    </w:div>
    <w:div w:id="1616213531">
      <w:bodyDiv w:val="1"/>
      <w:marLeft w:val="0"/>
      <w:marRight w:val="0"/>
      <w:marTop w:val="0"/>
      <w:marBottom w:val="0"/>
      <w:divBdr>
        <w:top w:val="none" w:sz="0" w:space="0" w:color="auto"/>
        <w:left w:val="none" w:sz="0" w:space="0" w:color="auto"/>
        <w:bottom w:val="none" w:sz="0" w:space="0" w:color="auto"/>
        <w:right w:val="none" w:sz="0" w:space="0" w:color="auto"/>
      </w:divBdr>
    </w:div>
    <w:div w:id="1622416365">
      <w:bodyDiv w:val="1"/>
      <w:marLeft w:val="0"/>
      <w:marRight w:val="0"/>
      <w:marTop w:val="0"/>
      <w:marBottom w:val="0"/>
      <w:divBdr>
        <w:top w:val="none" w:sz="0" w:space="0" w:color="auto"/>
        <w:left w:val="none" w:sz="0" w:space="0" w:color="auto"/>
        <w:bottom w:val="none" w:sz="0" w:space="0" w:color="auto"/>
        <w:right w:val="none" w:sz="0" w:space="0" w:color="auto"/>
      </w:divBdr>
    </w:div>
    <w:div w:id="1627394303">
      <w:bodyDiv w:val="1"/>
      <w:marLeft w:val="0"/>
      <w:marRight w:val="0"/>
      <w:marTop w:val="0"/>
      <w:marBottom w:val="0"/>
      <w:divBdr>
        <w:top w:val="none" w:sz="0" w:space="0" w:color="auto"/>
        <w:left w:val="none" w:sz="0" w:space="0" w:color="auto"/>
        <w:bottom w:val="none" w:sz="0" w:space="0" w:color="auto"/>
        <w:right w:val="none" w:sz="0" w:space="0" w:color="auto"/>
      </w:divBdr>
    </w:div>
    <w:div w:id="1634016301">
      <w:bodyDiv w:val="1"/>
      <w:marLeft w:val="0"/>
      <w:marRight w:val="0"/>
      <w:marTop w:val="0"/>
      <w:marBottom w:val="0"/>
      <w:divBdr>
        <w:top w:val="none" w:sz="0" w:space="0" w:color="auto"/>
        <w:left w:val="none" w:sz="0" w:space="0" w:color="auto"/>
        <w:bottom w:val="none" w:sz="0" w:space="0" w:color="auto"/>
        <w:right w:val="none" w:sz="0" w:space="0" w:color="auto"/>
      </w:divBdr>
    </w:div>
    <w:div w:id="1639653360">
      <w:bodyDiv w:val="1"/>
      <w:marLeft w:val="0"/>
      <w:marRight w:val="0"/>
      <w:marTop w:val="0"/>
      <w:marBottom w:val="0"/>
      <w:divBdr>
        <w:top w:val="none" w:sz="0" w:space="0" w:color="auto"/>
        <w:left w:val="none" w:sz="0" w:space="0" w:color="auto"/>
        <w:bottom w:val="none" w:sz="0" w:space="0" w:color="auto"/>
        <w:right w:val="none" w:sz="0" w:space="0" w:color="auto"/>
      </w:divBdr>
    </w:div>
    <w:div w:id="1640763562">
      <w:bodyDiv w:val="1"/>
      <w:marLeft w:val="0"/>
      <w:marRight w:val="0"/>
      <w:marTop w:val="0"/>
      <w:marBottom w:val="0"/>
      <w:divBdr>
        <w:top w:val="none" w:sz="0" w:space="0" w:color="auto"/>
        <w:left w:val="none" w:sz="0" w:space="0" w:color="auto"/>
        <w:bottom w:val="none" w:sz="0" w:space="0" w:color="auto"/>
        <w:right w:val="none" w:sz="0" w:space="0" w:color="auto"/>
      </w:divBdr>
    </w:div>
    <w:div w:id="1641618382">
      <w:bodyDiv w:val="1"/>
      <w:marLeft w:val="0"/>
      <w:marRight w:val="0"/>
      <w:marTop w:val="0"/>
      <w:marBottom w:val="0"/>
      <w:divBdr>
        <w:top w:val="none" w:sz="0" w:space="0" w:color="auto"/>
        <w:left w:val="none" w:sz="0" w:space="0" w:color="auto"/>
        <w:bottom w:val="none" w:sz="0" w:space="0" w:color="auto"/>
        <w:right w:val="none" w:sz="0" w:space="0" w:color="auto"/>
      </w:divBdr>
    </w:div>
    <w:div w:id="1643340921">
      <w:bodyDiv w:val="1"/>
      <w:marLeft w:val="0"/>
      <w:marRight w:val="0"/>
      <w:marTop w:val="0"/>
      <w:marBottom w:val="0"/>
      <w:divBdr>
        <w:top w:val="none" w:sz="0" w:space="0" w:color="auto"/>
        <w:left w:val="none" w:sz="0" w:space="0" w:color="auto"/>
        <w:bottom w:val="none" w:sz="0" w:space="0" w:color="auto"/>
        <w:right w:val="none" w:sz="0" w:space="0" w:color="auto"/>
      </w:divBdr>
    </w:div>
    <w:div w:id="1643847794">
      <w:bodyDiv w:val="1"/>
      <w:marLeft w:val="0"/>
      <w:marRight w:val="0"/>
      <w:marTop w:val="0"/>
      <w:marBottom w:val="0"/>
      <w:divBdr>
        <w:top w:val="none" w:sz="0" w:space="0" w:color="auto"/>
        <w:left w:val="none" w:sz="0" w:space="0" w:color="auto"/>
        <w:bottom w:val="none" w:sz="0" w:space="0" w:color="auto"/>
        <w:right w:val="none" w:sz="0" w:space="0" w:color="auto"/>
      </w:divBdr>
    </w:div>
    <w:div w:id="1645817079">
      <w:bodyDiv w:val="1"/>
      <w:marLeft w:val="0"/>
      <w:marRight w:val="0"/>
      <w:marTop w:val="0"/>
      <w:marBottom w:val="0"/>
      <w:divBdr>
        <w:top w:val="none" w:sz="0" w:space="0" w:color="auto"/>
        <w:left w:val="none" w:sz="0" w:space="0" w:color="auto"/>
        <w:bottom w:val="none" w:sz="0" w:space="0" w:color="auto"/>
        <w:right w:val="none" w:sz="0" w:space="0" w:color="auto"/>
      </w:divBdr>
    </w:div>
    <w:div w:id="1646203368">
      <w:bodyDiv w:val="1"/>
      <w:marLeft w:val="0"/>
      <w:marRight w:val="0"/>
      <w:marTop w:val="0"/>
      <w:marBottom w:val="0"/>
      <w:divBdr>
        <w:top w:val="none" w:sz="0" w:space="0" w:color="auto"/>
        <w:left w:val="none" w:sz="0" w:space="0" w:color="auto"/>
        <w:bottom w:val="none" w:sz="0" w:space="0" w:color="auto"/>
        <w:right w:val="none" w:sz="0" w:space="0" w:color="auto"/>
      </w:divBdr>
    </w:div>
    <w:div w:id="1656377760">
      <w:bodyDiv w:val="1"/>
      <w:marLeft w:val="0"/>
      <w:marRight w:val="0"/>
      <w:marTop w:val="0"/>
      <w:marBottom w:val="0"/>
      <w:divBdr>
        <w:top w:val="none" w:sz="0" w:space="0" w:color="auto"/>
        <w:left w:val="none" w:sz="0" w:space="0" w:color="auto"/>
        <w:bottom w:val="none" w:sz="0" w:space="0" w:color="auto"/>
        <w:right w:val="none" w:sz="0" w:space="0" w:color="auto"/>
      </w:divBdr>
    </w:div>
    <w:div w:id="1658222515">
      <w:bodyDiv w:val="1"/>
      <w:marLeft w:val="0"/>
      <w:marRight w:val="0"/>
      <w:marTop w:val="0"/>
      <w:marBottom w:val="0"/>
      <w:divBdr>
        <w:top w:val="none" w:sz="0" w:space="0" w:color="auto"/>
        <w:left w:val="none" w:sz="0" w:space="0" w:color="auto"/>
        <w:bottom w:val="none" w:sz="0" w:space="0" w:color="auto"/>
        <w:right w:val="none" w:sz="0" w:space="0" w:color="auto"/>
      </w:divBdr>
    </w:div>
    <w:div w:id="1660304582">
      <w:bodyDiv w:val="1"/>
      <w:marLeft w:val="0"/>
      <w:marRight w:val="0"/>
      <w:marTop w:val="0"/>
      <w:marBottom w:val="0"/>
      <w:divBdr>
        <w:top w:val="none" w:sz="0" w:space="0" w:color="auto"/>
        <w:left w:val="none" w:sz="0" w:space="0" w:color="auto"/>
        <w:bottom w:val="none" w:sz="0" w:space="0" w:color="auto"/>
        <w:right w:val="none" w:sz="0" w:space="0" w:color="auto"/>
      </w:divBdr>
    </w:div>
    <w:div w:id="1661351253">
      <w:bodyDiv w:val="1"/>
      <w:marLeft w:val="0"/>
      <w:marRight w:val="0"/>
      <w:marTop w:val="0"/>
      <w:marBottom w:val="0"/>
      <w:divBdr>
        <w:top w:val="none" w:sz="0" w:space="0" w:color="auto"/>
        <w:left w:val="none" w:sz="0" w:space="0" w:color="auto"/>
        <w:bottom w:val="none" w:sz="0" w:space="0" w:color="auto"/>
        <w:right w:val="none" w:sz="0" w:space="0" w:color="auto"/>
      </w:divBdr>
    </w:div>
    <w:div w:id="1666394362">
      <w:bodyDiv w:val="1"/>
      <w:marLeft w:val="0"/>
      <w:marRight w:val="0"/>
      <w:marTop w:val="0"/>
      <w:marBottom w:val="0"/>
      <w:divBdr>
        <w:top w:val="none" w:sz="0" w:space="0" w:color="auto"/>
        <w:left w:val="none" w:sz="0" w:space="0" w:color="auto"/>
        <w:bottom w:val="none" w:sz="0" w:space="0" w:color="auto"/>
        <w:right w:val="none" w:sz="0" w:space="0" w:color="auto"/>
      </w:divBdr>
    </w:div>
    <w:div w:id="1666740837">
      <w:bodyDiv w:val="1"/>
      <w:marLeft w:val="0"/>
      <w:marRight w:val="0"/>
      <w:marTop w:val="0"/>
      <w:marBottom w:val="0"/>
      <w:divBdr>
        <w:top w:val="none" w:sz="0" w:space="0" w:color="auto"/>
        <w:left w:val="none" w:sz="0" w:space="0" w:color="auto"/>
        <w:bottom w:val="none" w:sz="0" w:space="0" w:color="auto"/>
        <w:right w:val="none" w:sz="0" w:space="0" w:color="auto"/>
      </w:divBdr>
    </w:div>
    <w:div w:id="1668096535">
      <w:bodyDiv w:val="1"/>
      <w:marLeft w:val="0"/>
      <w:marRight w:val="0"/>
      <w:marTop w:val="0"/>
      <w:marBottom w:val="0"/>
      <w:divBdr>
        <w:top w:val="none" w:sz="0" w:space="0" w:color="auto"/>
        <w:left w:val="none" w:sz="0" w:space="0" w:color="auto"/>
        <w:bottom w:val="none" w:sz="0" w:space="0" w:color="auto"/>
        <w:right w:val="none" w:sz="0" w:space="0" w:color="auto"/>
      </w:divBdr>
    </w:div>
    <w:div w:id="1675649980">
      <w:bodyDiv w:val="1"/>
      <w:marLeft w:val="0"/>
      <w:marRight w:val="0"/>
      <w:marTop w:val="0"/>
      <w:marBottom w:val="0"/>
      <w:divBdr>
        <w:top w:val="none" w:sz="0" w:space="0" w:color="auto"/>
        <w:left w:val="none" w:sz="0" w:space="0" w:color="auto"/>
        <w:bottom w:val="none" w:sz="0" w:space="0" w:color="auto"/>
        <w:right w:val="none" w:sz="0" w:space="0" w:color="auto"/>
      </w:divBdr>
    </w:div>
    <w:div w:id="1676806242">
      <w:bodyDiv w:val="1"/>
      <w:marLeft w:val="0"/>
      <w:marRight w:val="0"/>
      <w:marTop w:val="0"/>
      <w:marBottom w:val="0"/>
      <w:divBdr>
        <w:top w:val="none" w:sz="0" w:space="0" w:color="auto"/>
        <w:left w:val="none" w:sz="0" w:space="0" w:color="auto"/>
        <w:bottom w:val="none" w:sz="0" w:space="0" w:color="auto"/>
        <w:right w:val="none" w:sz="0" w:space="0" w:color="auto"/>
      </w:divBdr>
    </w:div>
    <w:div w:id="1682466171">
      <w:bodyDiv w:val="1"/>
      <w:marLeft w:val="0"/>
      <w:marRight w:val="0"/>
      <w:marTop w:val="0"/>
      <w:marBottom w:val="0"/>
      <w:divBdr>
        <w:top w:val="none" w:sz="0" w:space="0" w:color="auto"/>
        <w:left w:val="none" w:sz="0" w:space="0" w:color="auto"/>
        <w:bottom w:val="none" w:sz="0" w:space="0" w:color="auto"/>
        <w:right w:val="none" w:sz="0" w:space="0" w:color="auto"/>
      </w:divBdr>
    </w:div>
    <w:div w:id="1682510838">
      <w:bodyDiv w:val="1"/>
      <w:marLeft w:val="0"/>
      <w:marRight w:val="0"/>
      <w:marTop w:val="0"/>
      <w:marBottom w:val="0"/>
      <w:divBdr>
        <w:top w:val="none" w:sz="0" w:space="0" w:color="auto"/>
        <w:left w:val="none" w:sz="0" w:space="0" w:color="auto"/>
        <w:bottom w:val="none" w:sz="0" w:space="0" w:color="auto"/>
        <w:right w:val="none" w:sz="0" w:space="0" w:color="auto"/>
      </w:divBdr>
    </w:div>
    <w:div w:id="1682583167">
      <w:bodyDiv w:val="1"/>
      <w:marLeft w:val="0"/>
      <w:marRight w:val="0"/>
      <w:marTop w:val="0"/>
      <w:marBottom w:val="0"/>
      <w:divBdr>
        <w:top w:val="none" w:sz="0" w:space="0" w:color="auto"/>
        <w:left w:val="none" w:sz="0" w:space="0" w:color="auto"/>
        <w:bottom w:val="none" w:sz="0" w:space="0" w:color="auto"/>
        <w:right w:val="none" w:sz="0" w:space="0" w:color="auto"/>
      </w:divBdr>
    </w:div>
    <w:div w:id="1687246814">
      <w:bodyDiv w:val="1"/>
      <w:marLeft w:val="0"/>
      <w:marRight w:val="0"/>
      <w:marTop w:val="0"/>
      <w:marBottom w:val="0"/>
      <w:divBdr>
        <w:top w:val="none" w:sz="0" w:space="0" w:color="auto"/>
        <w:left w:val="none" w:sz="0" w:space="0" w:color="auto"/>
        <w:bottom w:val="none" w:sz="0" w:space="0" w:color="auto"/>
        <w:right w:val="none" w:sz="0" w:space="0" w:color="auto"/>
      </w:divBdr>
    </w:div>
    <w:div w:id="1687319817">
      <w:bodyDiv w:val="1"/>
      <w:marLeft w:val="0"/>
      <w:marRight w:val="0"/>
      <w:marTop w:val="0"/>
      <w:marBottom w:val="0"/>
      <w:divBdr>
        <w:top w:val="none" w:sz="0" w:space="0" w:color="auto"/>
        <w:left w:val="none" w:sz="0" w:space="0" w:color="auto"/>
        <w:bottom w:val="none" w:sz="0" w:space="0" w:color="auto"/>
        <w:right w:val="none" w:sz="0" w:space="0" w:color="auto"/>
      </w:divBdr>
    </w:div>
    <w:div w:id="1692225228">
      <w:bodyDiv w:val="1"/>
      <w:marLeft w:val="0"/>
      <w:marRight w:val="0"/>
      <w:marTop w:val="0"/>
      <w:marBottom w:val="0"/>
      <w:divBdr>
        <w:top w:val="none" w:sz="0" w:space="0" w:color="auto"/>
        <w:left w:val="none" w:sz="0" w:space="0" w:color="auto"/>
        <w:bottom w:val="none" w:sz="0" w:space="0" w:color="auto"/>
        <w:right w:val="none" w:sz="0" w:space="0" w:color="auto"/>
      </w:divBdr>
    </w:div>
    <w:div w:id="1694113225">
      <w:bodyDiv w:val="1"/>
      <w:marLeft w:val="0"/>
      <w:marRight w:val="0"/>
      <w:marTop w:val="0"/>
      <w:marBottom w:val="0"/>
      <w:divBdr>
        <w:top w:val="none" w:sz="0" w:space="0" w:color="auto"/>
        <w:left w:val="none" w:sz="0" w:space="0" w:color="auto"/>
        <w:bottom w:val="none" w:sz="0" w:space="0" w:color="auto"/>
        <w:right w:val="none" w:sz="0" w:space="0" w:color="auto"/>
      </w:divBdr>
    </w:div>
    <w:div w:id="1694530791">
      <w:bodyDiv w:val="1"/>
      <w:marLeft w:val="0"/>
      <w:marRight w:val="0"/>
      <w:marTop w:val="0"/>
      <w:marBottom w:val="0"/>
      <w:divBdr>
        <w:top w:val="none" w:sz="0" w:space="0" w:color="auto"/>
        <w:left w:val="none" w:sz="0" w:space="0" w:color="auto"/>
        <w:bottom w:val="none" w:sz="0" w:space="0" w:color="auto"/>
        <w:right w:val="none" w:sz="0" w:space="0" w:color="auto"/>
      </w:divBdr>
    </w:div>
    <w:div w:id="1703090661">
      <w:bodyDiv w:val="1"/>
      <w:marLeft w:val="0"/>
      <w:marRight w:val="0"/>
      <w:marTop w:val="0"/>
      <w:marBottom w:val="0"/>
      <w:divBdr>
        <w:top w:val="none" w:sz="0" w:space="0" w:color="auto"/>
        <w:left w:val="none" w:sz="0" w:space="0" w:color="auto"/>
        <w:bottom w:val="none" w:sz="0" w:space="0" w:color="auto"/>
        <w:right w:val="none" w:sz="0" w:space="0" w:color="auto"/>
      </w:divBdr>
    </w:div>
    <w:div w:id="1703705391">
      <w:bodyDiv w:val="1"/>
      <w:marLeft w:val="0"/>
      <w:marRight w:val="0"/>
      <w:marTop w:val="0"/>
      <w:marBottom w:val="0"/>
      <w:divBdr>
        <w:top w:val="none" w:sz="0" w:space="0" w:color="auto"/>
        <w:left w:val="none" w:sz="0" w:space="0" w:color="auto"/>
        <w:bottom w:val="none" w:sz="0" w:space="0" w:color="auto"/>
        <w:right w:val="none" w:sz="0" w:space="0" w:color="auto"/>
      </w:divBdr>
    </w:div>
    <w:div w:id="1704401548">
      <w:bodyDiv w:val="1"/>
      <w:marLeft w:val="0"/>
      <w:marRight w:val="0"/>
      <w:marTop w:val="0"/>
      <w:marBottom w:val="0"/>
      <w:divBdr>
        <w:top w:val="none" w:sz="0" w:space="0" w:color="auto"/>
        <w:left w:val="none" w:sz="0" w:space="0" w:color="auto"/>
        <w:bottom w:val="none" w:sz="0" w:space="0" w:color="auto"/>
        <w:right w:val="none" w:sz="0" w:space="0" w:color="auto"/>
      </w:divBdr>
    </w:div>
    <w:div w:id="1709599099">
      <w:bodyDiv w:val="1"/>
      <w:marLeft w:val="0"/>
      <w:marRight w:val="0"/>
      <w:marTop w:val="0"/>
      <w:marBottom w:val="0"/>
      <w:divBdr>
        <w:top w:val="none" w:sz="0" w:space="0" w:color="auto"/>
        <w:left w:val="none" w:sz="0" w:space="0" w:color="auto"/>
        <w:bottom w:val="none" w:sz="0" w:space="0" w:color="auto"/>
        <w:right w:val="none" w:sz="0" w:space="0" w:color="auto"/>
      </w:divBdr>
    </w:div>
    <w:div w:id="1711757863">
      <w:bodyDiv w:val="1"/>
      <w:marLeft w:val="0"/>
      <w:marRight w:val="0"/>
      <w:marTop w:val="0"/>
      <w:marBottom w:val="0"/>
      <w:divBdr>
        <w:top w:val="none" w:sz="0" w:space="0" w:color="auto"/>
        <w:left w:val="none" w:sz="0" w:space="0" w:color="auto"/>
        <w:bottom w:val="none" w:sz="0" w:space="0" w:color="auto"/>
        <w:right w:val="none" w:sz="0" w:space="0" w:color="auto"/>
      </w:divBdr>
    </w:div>
    <w:div w:id="1713730718">
      <w:bodyDiv w:val="1"/>
      <w:marLeft w:val="0"/>
      <w:marRight w:val="0"/>
      <w:marTop w:val="0"/>
      <w:marBottom w:val="0"/>
      <w:divBdr>
        <w:top w:val="none" w:sz="0" w:space="0" w:color="auto"/>
        <w:left w:val="none" w:sz="0" w:space="0" w:color="auto"/>
        <w:bottom w:val="none" w:sz="0" w:space="0" w:color="auto"/>
        <w:right w:val="none" w:sz="0" w:space="0" w:color="auto"/>
      </w:divBdr>
    </w:div>
    <w:div w:id="1714770194">
      <w:bodyDiv w:val="1"/>
      <w:marLeft w:val="0"/>
      <w:marRight w:val="0"/>
      <w:marTop w:val="0"/>
      <w:marBottom w:val="0"/>
      <w:divBdr>
        <w:top w:val="none" w:sz="0" w:space="0" w:color="auto"/>
        <w:left w:val="none" w:sz="0" w:space="0" w:color="auto"/>
        <w:bottom w:val="none" w:sz="0" w:space="0" w:color="auto"/>
        <w:right w:val="none" w:sz="0" w:space="0" w:color="auto"/>
      </w:divBdr>
    </w:div>
    <w:div w:id="1715958668">
      <w:bodyDiv w:val="1"/>
      <w:marLeft w:val="0"/>
      <w:marRight w:val="0"/>
      <w:marTop w:val="0"/>
      <w:marBottom w:val="0"/>
      <w:divBdr>
        <w:top w:val="none" w:sz="0" w:space="0" w:color="auto"/>
        <w:left w:val="none" w:sz="0" w:space="0" w:color="auto"/>
        <w:bottom w:val="none" w:sz="0" w:space="0" w:color="auto"/>
        <w:right w:val="none" w:sz="0" w:space="0" w:color="auto"/>
      </w:divBdr>
    </w:div>
    <w:div w:id="1720477898">
      <w:bodyDiv w:val="1"/>
      <w:marLeft w:val="0"/>
      <w:marRight w:val="0"/>
      <w:marTop w:val="0"/>
      <w:marBottom w:val="0"/>
      <w:divBdr>
        <w:top w:val="none" w:sz="0" w:space="0" w:color="auto"/>
        <w:left w:val="none" w:sz="0" w:space="0" w:color="auto"/>
        <w:bottom w:val="none" w:sz="0" w:space="0" w:color="auto"/>
        <w:right w:val="none" w:sz="0" w:space="0" w:color="auto"/>
      </w:divBdr>
    </w:div>
    <w:div w:id="1721784504">
      <w:bodyDiv w:val="1"/>
      <w:marLeft w:val="0"/>
      <w:marRight w:val="0"/>
      <w:marTop w:val="0"/>
      <w:marBottom w:val="0"/>
      <w:divBdr>
        <w:top w:val="none" w:sz="0" w:space="0" w:color="auto"/>
        <w:left w:val="none" w:sz="0" w:space="0" w:color="auto"/>
        <w:bottom w:val="none" w:sz="0" w:space="0" w:color="auto"/>
        <w:right w:val="none" w:sz="0" w:space="0" w:color="auto"/>
      </w:divBdr>
    </w:div>
    <w:div w:id="1722243445">
      <w:bodyDiv w:val="1"/>
      <w:marLeft w:val="0"/>
      <w:marRight w:val="0"/>
      <w:marTop w:val="0"/>
      <w:marBottom w:val="0"/>
      <w:divBdr>
        <w:top w:val="none" w:sz="0" w:space="0" w:color="auto"/>
        <w:left w:val="none" w:sz="0" w:space="0" w:color="auto"/>
        <w:bottom w:val="none" w:sz="0" w:space="0" w:color="auto"/>
        <w:right w:val="none" w:sz="0" w:space="0" w:color="auto"/>
      </w:divBdr>
    </w:div>
    <w:div w:id="1725987640">
      <w:bodyDiv w:val="1"/>
      <w:marLeft w:val="0"/>
      <w:marRight w:val="0"/>
      <w:marTop w:val="0"/>
      <w:marBottom w:val="0"/>
      <w:divBdr>
        <w:top w:val="none" w:sz="0" w:space="0" w:color="auto"/>
        <w:left w:val="none" w:sz="0" w:space="0" w:color="auto"/>
        <w:bottom w:val="none" w:sz="0" w:space="0" w:color="auto"/>
        <w:right w:val="none" w:sz="0" w:space="0" w:color="auto"/>
      </w:divBdr>
    </w:div>
    <w:div w:id="1728989709">
      <w:bodyDiv w:val="1"/>
      <w:marLeft w:val="0"/>
      <w:marRight w:val="0"/>
      <w:marTop w:val="0"/>
      <w:marBottom w:val="0"/>
      <w:divBdr>
        <w:top w:val="none" w:sz="0" w:space="0" w:color="auto"/>
        <w:left w:val="none" w:sz="0" w:space="0" w:color="auto"/>
        <w:bottom w:val="none" w:sz="0" w:space="0" w:color="auto"/>
        <w:right w:val="none" w:sz="0" w:space="0" w:color="auto"/>
      </w:divBdr>
    </w:div>
    <w:div w:id="1732578328">
      <w:bodyDiv w:val="1"/>
      <w:marLeft w:val="0"/>
      <w:marRight w:val="0"/>
      <w:marTop w:val="0"/>
      <w:marBottom w:val="0"/>
      <w:divBdr>
        <w:top w:val="none" w:sz="0" w:space="0" w:color="auto"/>
        <w:left w:val="none" w:sz="0" w:space="0" w:color="auto"/>
        <w:bottom w:val="none" w:sz="0" w:space="0" w:color="auto"/>
        <w:right w:val="none" w:sz="0" w:space="0" w:color="auto"/>
      </w:divBdr>
    </w:div>
    <w:div w:id="1738284951">
      <w:bodyDiv w:val="1"/>
      <w:marLeft w:val="0"/>
      <w:marRight w:val="0"/>
      <w:marTop w:val="0"/>
      <w:marBottom w:val="0"/>
      <w:divBdr>
        <w:top w:val="none" w:sz="0" w:space="0" w:color="auto"/>
        <w:left w:val="none" w:sz="0" w:space="0" w:color="auto"/>
        <w:bottom w:val="none" w:sz="0" w:space="0" w:color="auto"/>
        <w:right w:val="none" w:sz="0" w:space="0" w:color="auto"/>
      </w:divBdr>
    </w:div>
    <w:div w:id="1739089069">
      <w:bodyDiv w:val="1"/>
      <w:marLeft w:val="0"/>
      <w:marRight w:val="0"/>
      <w:marTop w:val="0"/>
      <w:marBottom w:val="0"/>
      <w:divBdr>
        <w:top w:val="none" w:sz="0" w:space="0" w:color="auto"/>
        <w:left w:val="none" w:sz="0" w:space="0" w:color="auto"/>
        <w:bottom w:val="none" w:sz="0" w:space="0" w:color="auto"/>
        <w:right w:val="none" w:sz="0" w:space="0" w:color="auto"/>
      </w:divBdr>
    </w:div>
    <w:div w:id="1743261056">
      <w:bodyDiv w:val="1"/>
      <w:marLeft w:val="0"/>
      <w:marRight w:val="0"/>
      <w:marTop w:val="0"/>
      <w:marBottom w:val="0"/>
      <w:divBdr>
        <w:top w:val="none" w:sz="0" w:space="0" w:color="auto"/>
        <w:left w:val="none" w:sz="0" w:space="0" w:color="auto"/>
        <w:bottom w:val="none" w:sz="0" w:space="0" w:color="auto"/>
        <w:right w:val="none" w:sz="0" w:space="0" w:color="auto"/>
      </w:divBdr>
    </w:div>
    <w:div w:id="1748187213">
      <w:bodyDiv w:val="1"/>
      <w:marLeft w:val="0"/>
      <w:marRight w:val="0"/>
      <w:marTop w:val="0"/>
      <w:marBottom w:val="0"/>
      <w:divBdr>
        <w:top w:val="none" w:sz="0" w:space="0" w:color="auto"/>
        <w:left w:val="none" w:sz="0" w:space="0" w:color="auto"/>
        <w:bottom w:val="none" w:sz="0" w:space="0" w:color="auto"/>
        <w:right w:val="none" w:sz="0" w:space="0" w:color="auto"/>
      </w:divBdr>
    </w:div>
    <w:div w:id="1758331678">
      <w:bodyDiv w:val="1"/>
      <w:marLeft w:val="0"/>
      <w:marRight w:val="0"/>
      <w:marTop w:val="0"/>
      <w:marBottom w:val="0"/>
      <w:divBdr>
        <w:top w:val="none" w:sz="0" w:space="0" w:color="auto"/>
        <w:left w:val="none" w:sz="0" w:space="0" w:color="auto"/>
        <w:bottom w:val="none" w:sz="0" w:space="0" w:color="auto"/>
        <w:right w:val="none" w:sz="0" w:space="0" w:color="auto"/>
      </w:divBdr>
    </w:div>
    <w:div w:id="1762290308">
      <w:bodyDiv w:val="1"/>
      <w:marLeft w:val="0"/>
      <w:marRight w:val="0"/>
      <w:marTop w:val="0"/>
      <w:marBottom w:val="0"/>
      <w:divBdr>
        <w:top w:val="none" w:sz="0" w:space="0" w:color="auto"/>
        <w:left w:val="none" w:sz="0" w:space="0" w:color="auto"/>
        <w:bottom w:val="none" w:sz="0" w:space="0" w:color="auto"/>
        <w:right w:val="none" w:sz="0" w:space="0" w:color="auto"/>
      </w:divBdr>
    </w:div>
    <w:div w:id="1771778109">
      <w:bodyDiv w:val="1"/>
      <w:marLeft w:val="0"/>
      <w:marRight w:val="0"/>
      <w:marTop w:val="0"/>
      <w:marBottom w:val="0"/>
      <w:divBdr>
        <w:top w:val="none" w:sz="0" w:space="0" w:color="auto"/>
        <w:left w:val="none" w:sz="0" w:space="0" w:color="auto"/>
        <w:bottom w:val="none" w:sz="0" w:space="0" w:color="auto"/>
        <w:right w:val="none" w:sz="0" w:space="0" w:color="auto"/>
      </w:divBdr>
    </w:div>
    <w:div w:id="1772508327">
      <w:bodyDiv w:val="1"/>
      <w:marLeft w:val="0"/>
      <w:marRight w:val="0"/>
      <w:marTop w:val="0"/>
      <w:marBottom w:val="0"/>
      <w:divBdr>
        <w:top w:val="none" w:sz="0" w:space="0" w:color="auto"/>
        <w:left w:val="none" w:sz="0" w:space="0" w:color="auto"/>
        <w:bottom w:val="none" w:sz="0" w:space="0" w:color="auto"/>
        <w:right w:val="none" w:sz="0" w:space="0" w:color="auto"/>
      </w:divBdr>
    </w:div>
    <w:div w:id="1774937607">
      <w:bodyDiv w:val="1"/>
      <w:marLeft w:val="0"/>
      <w:marRight w:val="0"/>
      <w:marTop w:val="0"/>
      <w:marBottom w:val="0"/>
      <w:divBdr>
        <w:top w:val="none" w:sz="0" w:space="0" w:color="auto"/>
        <w:left w:val="none" w:sz="0" w:space="0" w:color="auto"/>
        <w:bottom w:val="none" w:sz="0" w:space="0" w:color="auto"/>
        <w:right w:val="none" w:sz="0" w:space="0" w:color="auto"/>
      </w:divBdr>
    </w:div>
    <w:div w:id="1781147623">
      <w:bodyDiv w:val="1"/>
      <w:marLeft w:val="0"/>
      <w:marRight w:val="0"/>
      <w:marTop w:val="0"/>
      <w:marBottom w:val="0"/>
      <w:divBdr>
        <w:top w:val="none" w:sz="0" w:space="0" w:color="auto"/>
        <w:left w:val="none" w:sz="0" w:space="0" w:color="auto"/>
        <w:bottom w:val="none" w:sz="0" w:space="0" w:color="auto"/>
        <w:right w:val="none" w:sz="0" w:space="0" w:color="auto"/>
      </w:divBdr>
    </w:div>
    <w:div w:id="1787970480">
      <w:bodyDiv w:val="1"/>
      <w:marLeft w:val="0"/>
      <w:marRight w:val="0"/>
      <w:marTop w:val="0"/>
      <w:marBottom w:val="0"/>
      <w:divBdr>
        <w:top w:val="none" w:sz="0" w:space="0" w:color="auto"/>
        <w:left w:val="none" w:sz="0" w:space="0" w:color="auto"/>
        <w:bottom w:val="none" w:sz="0" w:space="0" w:color="auto"/>
        <w:right w:val="none" w:sz="0" w:space="0" w:color="auto"/>
      </w:divBdr>
    </w:div>
    <w:div w:id="1792237662">
      <w:bodyDiv w:val="1"/>
      <w:marLeft w:val="0"/>
      <w:marRight w:val="0"/>
      <w:marTop w:val="0"/>
      <w:marBottom w:val="0"/>
      <w:divBdr>
        <w:top w:val="none" w:sz="0" w:space="0" w:color="auto"/>
        <w:left w:val="none" w:sz="0" w:space="0" w:color="auto"/>
        <w:bottom w:val="none" w:sz="0" w:space="0" w:color="auto"/>
        <w:right w:val="none" w:sz="0" w:space="0" w:color="auto"/>
      </w:divBdr>
    </w:div>
    <w:div w:id="1805544344">
      <w:bodyDiv w:val="1"/>
      <w:marLeft w:val="0"/>
      <w:marRight w:val="0"/>
      <w:marTop w:val="0"/>
      <w:marBottom w:val="0"/>
      <w:divBdr>
        <w:top w:val="none" w:sz="0" w:space="0" w:color="auto"/>
        <w:left w:val="none" w:sz="0" w:space="0" w:color="auto"/>
        <w:bottom w:val="none" w:sz="0" w:space="0" w:color="auto"/>
        <w:right w:val="none" w:sz="0" w:space="0" w:color="auto"/>
      </w:divBdr>
    </w:div>
    <w:div w:id="1820148374">
      <w:bodyDiv w:val="1"/>
      <w:marLeft w:val="0"/>
      <w:marRight w:val="0"/>
      <w:marTop w:val="0"/>
      <w:marBottom w:val="0"/>
      <w:divBdr>
        <w:top w:val="none" w:sz="0" w:space="0" w:color="auto"/>
        <w:left w:val="none" w:sz="0" w:space="0" w:color="auto"/>
        <w:bottom w:val="none" w:sz="0" w:space="0" w:color="auto"/>
        <w:right w:val="none" w:sz="0" w:space="0" w:color="auto"/>
      </w:divBdr>
    </w:div>
    <w:div w:id="1820225632">
      <w:bodyDiv w:val="1"/>
      <w:marLeft w:val="0"/>
      <w:marRight w:val="0"/>
      <w:marTop w:val="0"/>
      <w:marBottom w:val="0"/>
      <w:divBdr>
        <w:top w:val="none" w:sz="0" w:space="0" w:color="auto"/>
        <w:left w:val="none" w:sz="0" w:space="0" w:color="auto"/>
        <w:bottom w:val="none" w:sz="0" w:space="0" w:color="auto"/>
        <w:right w:val="none" w:sz="0" w:space="0" w:color="auto"/>
      </w:divBdr>
    </w:div>
    <w:div w:id="1820996955">
      <w:bodyDiv w:val="1"/>
      <w:marLeft w:val="0"/>
      <w:marRight w:val="0"/>
      <w:marTop w:val="0"/>
      <w:marBottom w:val="0"/>
      <w:divBdr>
        <w:top w:val="none" w:sz="0" w:space="0" w:color="auto"/>
        <w:left w:val="none" w:sz="0" w:space="0" w:color="auto"/>
        <w:bottom w:val="none" w:sz="0" w:space="0" w:color="auto"/>
        <w:right w:val="none" w:sz="0" w:space="0" w:color="auto"/>
      </w:divBdr>
    </w:div>
    <w:div w:id="1825313834">
      <w:bodyDiv w:val="1"/>
      <w:marLeft w:val="0"/>
      <w:marRight w:val="0"/>
      <w:marTop w:val="0"/>
      <w:marBottom w:val="0"/>
      <w:divBdr>
        <w:top w:val="none" w:sz="0" w:space="0" w:color="auto"/>
        <w:left w:val="none" w:sz="0" w:space="0" w:color="auto"/>
        <w:bottom w:val="none" w:sz="0" w:space="0" w:color="auto"/>
        <w:right w:val="none" w:sz="0" w:space="0" w:color="auto"/>
      </w:divBdr>
    </w:div>
    <w:div w:id="1832990806">
      <w:bodyDiv w:val="1"/>
      <w:marLeft w:val="0"/>
      <w:marRight w:val="0"/>
      <w:marTop w:val="0"/>
      <w:marBottom w:val="0"/>
      <w:divBdr>
        <w:top w:val="none" w:sz="0" w:space="0" w:color="auto"/>
        <w:left w:val="none" w:sz="0" w:space="0" w:color="auto"/>
        <w:bottom w:val="none" w:sz="0" w:space="0" w:color="auto"/>
        <w:right w:val="none" w:sz="0" w:space="0" w:color="auto"/>
      </w:divBdr>
    </w:div>
    <w:div w:id="1841891501">
      <w:bodyDiv w:val="1"/>
      <w:marLeft w:val="0"/>
      <w:marRight w:val="0"/>
      <w:marTop w:val="0"/>
      <w:marBottom w:val="0"/>
      <w:divBdr>
        <w:top w:val="none" w:sz="0" w:space="0" w:color="auto"/>
        <w:left w:val="none" w:sz="0" w:space="0" w:color="auto"/>
        <w:bottom w:val="none" w:sz="0" w:space="0" w:color="auto"/>
        <w:right w:val="none" w:sz="0" w:space="0" w:color="auto"/>
      </w:divBdr>
    </w:div>
    <w:div w:id="1846045684">
      <w:bodyDiv w:val="1"/>
      <w:marLeft w:val="0"/>
      <w:marRight w:val="0"/>
      <w:marTop w:val="0"/>
      <w:marBottom w:val="0"/>
      <w:divBdr>
        <w:top w:val="none" w:sz="0" w:space="0" w:color="auto"/>
        <w:left w:val="none" w:sz="0" w:space="0" w:color="auto"/>
        <w:bottom w:val="none" w:sz="0" w:space="0" w:color="auto"/>
        <w:right w:val="none" w:sz="0" w:space="0" w:color="auto"/>
      </w:divBdr>
    </w:div>
    <w:div w:id="1848010463">
      <w:bodyDiv w:val="1"/>
      <w:marLeft w:val="0"/>
      <w:marRight w:val="0"/>
      <w:marTop w:val="0"/>
      <w:marBottom w:val="0"/>
      <w:divBdr>
        <w:top w:val="none" w:sz="0" w:space="0" w:color="auto"/>
        <w:left w:val="none" w:sz="0" w:space="0" w:color="auto"/>
        <w:bottom w:val="none" w:sz="0" w:space="0" w:color="auto"/>
        <w:right w:val="none" w:sz="0" w:space="0" w:color="auto"/>
      </w:divBdr>
    </w:div>
    <w:div w:id="1848444780">
      <w:bodyDiv w:val="1"/>
      <w:marLeft w:val="0"/>
      <w:marRight w:val="0"/>
      <w:marTop w:val="0"/>
      <w:marBottom w:val="0"/>
      <w:divBdr>
        <w:top w:val="none" w:sz="0" w:space="0" w:color="auto"/>
        <w:left w:val="none" w:sz="0" w:space="0" w:color="auto"/>
        <w:bottom w:val="none" w:sz="0" w:space="0" w:color="auto"/>
        <w:right w:val="none" w:sz="0" w:space="0" w:color="auto"/>
      </w:divBdr>
    </w:div>
    <w:div w:id="1851220103">
      <w:bodyDiv w:val="1"/>
      <w:marLeft w:val="0"/>
      <w:marRight w:val="0"/>
      <w:marTop w:val="0"/>
      <w:marBottom w:val="0"/>
      <w:divBdr>
        <w:top w:val="none" w:sz="0" w:space="0" w:color="auto"/>
        <w:left w:val="none" w:sz="0" w:space="0" w:color="auto"/>
        <w:bottom w:val="none" w:sz="0" w:space="0" w:color="auto"/>
        <w:right w:val="none" w:sz="0" w:space="0" w:color="auto"/>
      </w:divBdr>
    </w:div>
    <w:div w:id="1853372444">
      <w:bodyDiv w:val="1"/>
      <w:marLeft w:val="0"/>
      <w:marRight w:val="0"/>
      <w:marTop w:val="0"/>
      <w:marBottom w:val="0"/>
      <w:divBdr>
        <w:top w:val="none" w:sz="0" w:space="0" w:color="auto"/>
        <w:left w:val="none" w:sz="0" w:space="0" w:color="auto"/>
        <w:bottom w:val="none" w:sz="0" w:space="0" w:color="auto"/>
        <w:right w:val="none" w:sz="0" w:space="0" w:color="auto"/>
      </w:divBdr>
    </w:div>
    <w:div w:id="1856529396">
      <w:bodyDiv w:val="1"/>
      <w:marLeft w:val="0"/>
      <w:marRight w:val="0"/>
      <w:marTop w:val="0"/>
      <w:marBottom w:val="0"/>
      <w:divBdr>
        <w:top w:val="none" w:sz="0" w:space="0" w:color="auto"/>
        <w:left w:val="none" w:sz="0" w:space="0" w:color="auto"/>
        <w:bottom w:val="none" w:sz="0" w:space="0" w:color="auto"/>
        <w:right w:val="none" w:sz="0" w:space="0" w:color="auto"/>
      </w:divBdr>
    </w:div>
    <w:div w:id="1857962903">
      <w:bodyDiv w:val="1"/>
      <w:marLeft w:val="0"/>
      <w:marRight w:val="0"/>
      <w:marTop w:val="0"/>
      <w:marBottom w:val="0"/>
      <w:divBdr>
        <w:top w:val="none" w:sz="0" w:space="0" w:color="auto"/>
        <w:left w:val="none" w:sz="0" w:space="0" w:color="auto"/>
        <w:bottom w:val="none" w:sz="0" w:space="0" w:color="auto"/>
        <w:right w:val="none" w:sz="0" w:space="0" w:color="auto"/>
      </w:divBdr>
    </w:div>
    <w:div w:id="1861163224">
      <w:bodyDiv w:val="1"/>
      <w:marLeft w:val="0"/>
      <w:marRight w:val="0"/>
      <w:marTop w:val="0"/>
      <w:marBottom w:val="0"/>
      <w:divBdr>
        <w:top w:val="none" w:sz="0" w:space="0" w:color="auto"/>
        <w:left w:val="none" w:sz="0" w:space="0" w:color="auto"/>
        <w:bottom w:val="none" w:sz="0" w:space="0" w:color="auto"/>
        <w:right w:val="none" w:sz="0" w:space="0" w:color="auto"/>
      </w:divBdr>
    </w:div>
    <w:div w:id="1862276063">
      <w:bodyDiv w:val="1"/>
      <w:marLeft w:val="0"/>
      <w:marRight w:val="0"/>
      <w:marTop w:val="0"/>
      <w:marBottom w:val="0"/>
      <w:divBdr>
        <w:top w:val="none" w:sz="0" w:space="0" w:color="auto"/>
        <w:left w:val="none" w:sz="0" w:space="0" w:color="auto"/>
        <w:bottom w:val="none" w:sz="0" w:space="0" w:color="auto"/>
        <w:right w:val="none" w:sz="0" w:space="0" w:color="auto"/>
      </w:divBdr>
    </w:div>
    <w:div w:id="1867718110">
      <w:bodyDiv w:val="1"/>
      <w:marLeft w:val="0"/>
      <w:marRight w:val="0"/>
      <w:marTop w:val="0"/>
      <w:marBottom w:val="0"/>
      <w:divBdr>
        <w:top w:val="none" w:sz="0" w:space="0" w:color="auto"/>
        <w:left w:val="none" w:sz="0" w:space="0" w:color="auto"/>
        <w:bottom w:val="none" w:sz="0" w:space="0" w:color="auto"/>
        <w:right w:val="none" w:sz="0" w:space="0" w:color="auto"/>
      </w:divBdr>
    </w:div>
    <w:div w:id="1870296431">
      <w:bodyDiv w:val="1"/>
      <w:marLeft w:val="0"/>
      <w:marRight w:val="0"/>
      <w:marTop w:val="0"/>
      <w:marBottom w:val="0"/>
      <w:divBdr>
        <w:top w:val="none" w:sz="0" w:space="0" w:color="auto"/>
        <w:left w:val="none" w:sz="0" w:space="0" w:color="auto"/>
        <w:bottom w:val="none" w:sz="0" w:space="0" w:color="auto"/>
        <w:right w:val="none" w:sz="0" w:space="0" w:color="auto"/>
      </w:divBdr>
    </w:div>
    <w:div w:id="1873492829">
      <w:bodyDiv w:val="1"/>
      <w:marLeft w:val="0"/>
      <w:marRight w:val="0"/>
      <w:marTop w:val="0"/>
      <w:marBottom w:val="0"/>
      <w:divBdr>
        <w:top w:val="none" w:sz="0" w:space="0" w:color="auto"/>
        <w:left w:val="none" w:sz="0" w:space="0" w:color="auto"/>
        <w:bottom w:val="none" w:sz="0" w:space="0" w:color="auto"/>
        <w:right w:val="none" w:sz="0" w:space="0" w:color="auto"/>
      </w:divBdr>
    </w:div>
    <w:div w:id="1878228621">
      <w:bodyDiv w:val="1"/>
      <w:marLeft w:val="0"/>
      <w:marRight w:val="0"/>
      <w:marTop w:val="0"/>
      <w:marBottom w:val="0"/>
      <w:divBdr>
        <w:top w:val="none" w:sz="0" w:space="0" w:color="auto"/>
        <w:left w:val="none" w:sz="0" w:space="0" w:color="auto"/>
        <w:bottom w:val="none" w:sz="0" w:space="0" w:color="auto"/>
        <w:right w:val="none" w:sz="0" w:space="0" w:color="auto"/>
      </w:divBdr>
    </w:div>
    <w:div w:id="1880042971">
      <w:bodyDiv w:val="1"/>
      <w:marLeft w:val="0"/>
      <w:marRight w:val="0"/>
      <w:marTop w:val="0"/>
      <w:marBottom w:val="0"/>
      <w:divBdr>
        <w:top w:val="none" w:sz="0" w:space="0" w:color="auto"/>
        <w:left w:val="none" w:sz="0" w:space="0" w:color="auto"/>
        <w:bottom w:val="none" w:sz="0" w:space="0" w:color="auto"/>
        <w:right w:val="none" w:sz="0" w:space="0" w:color="auto"/>
      </w:divBdr>
    </w:div>
    <w:div w:id="1890260549">
      <w:bodyDiv w:val="1"/>
      <w:marLeft w:val="0"/>
      <w:marRight w:val="0"/>
      <w:marTop w:val="0"/>
      <w:marBottom w:val="0"/>
      <w:divBdr>
        <w:top w:val="none" w:sz="0" w:space="0" w:color="auto"/>
        <w:left w:val="none" w:sz="0" w:space="0" w:color="auto"/>
        <w:bottom w:val="none" w:sz="0" w:space="0" w:color="auto"/>
        <w:right w:val="none" w:sz="0" w:space="0" w:color="auto"/>
      </w:divBdr>
    </w:div>
    <w:div w:id="1892302592">
      <w:bodyDiv w:val="1"/>
      <w:marLeft w:val="0"/>
      <w:marRight w:val="0"/>
      <w:marTop w:val="0"/>
      <w:marBottom w:val="0"/>
      <w:divBdr>
        <w:top w:val="none" w:sz="0" w:space="0" w:color="auto"/>
        <w:left w:val="none" w:sz="0" w:space="0" w:color="auto"/>
        <w:bottom w:val="none" w:sz="0" w:space="0" w:color="auto"/>
        <w:right w:val="none" w:sz="0" w:space="0" w:color="auto"/>
      </w:divBdr>
    </w:div>
    <w:div w:id="1897085760">
      <w:bodyDiv w:val="1"/>
      <w:marLeft w:val="0"/>
      <w:marRight w:val="0"/>
      <w:marTop w:val="0"/>
      <w:marBottom w:val="0"/>
      <w:divBdr>
        <w:top w:val="none" w:sz="0" w:space="0" w:color="auto"/>
        <w:left w:val="none" w:sz="0" w:space="0" w:color="auto"/>
        <w:bottom w:val="none" w:sz="0" w:space="0" w:color="auto"/>
        <w:right w:val="none" w:sz="0" w:space="0" w:color="auto"/>
      </w:divBdr>
    </w:div>
    <w:div w:id="1900557753">
      <w:bodyDiv w:val="1"/>
      <w:marLeft w:val="0"/>
      <w:marRight w:val="0"/>
      <w:marTop w:val="0"/>
      <w:marBottom w:val="0"/>
      <w:divBdr>
        <w:top w:val="none" w:sz="0" w:space="0" w:color="auto"/>
        <w:left w:val="none" w:sz="0" w:space="0" w:color="auto"/>
        <w:bottom w:val="none" w:sz="0" w:space="0" w:color="auto"/>
        <w:right w:val="none" w:sz="0" w:space="0" w:color="auto"/>
      </w:divBdr>
    </w:div>
    <w:div w:id="1910336387">
      <w:bodyDiv w:val="1"/>
      <w:marLeft w:val="0"/>
      <w:marRight w:val="0"/>
      <w:marTop w:val="0"/>
      <w:marBottom w:val="0"/>
      <w:divBdr>
        <w:top w:val="none" w:sz="0" w:space="0" w:color="auto"/>
        <w:left w:val="none" w:sz="0" w:space="0" w:color="auto"/>
        <w:bottom w:val="none" w:sz="0" w:space="0" w:color="auto"/>
        <w:right w:val="none" w:sz="0" w:space="0" w:color="auto"/>
      </w:divBdr>
    </w:div>
    <w:div w:id="1924029922">
      <w:bodyDiv w:val="1"/>
      <w:marLeft w:val="0"/>
      <w:marRight w:val="0"/>
      <w:marTop w:val="0"/>
      <w:marBottom w:val="0"/>
      <w:divBdr>
        <w:top w:val="none" w:sz="0" w:space="0" w:color="auto"/>
        <w:left w:val="none" w:sz="0" w:space="0" w:color="auto"/>
        <w:bottom w:val="none" w:sz="0" w:space="0" w:color="auto"/>
        <w:right w:val="none" w:sz="0" w:space="0" w:color="auto"/>
      </w:divBdr>
    </w:div>
    <w:div w:id="1924681790">
      <w:bodyDiv w:val="1"/>
      <w:marLeft w:val="0"/>
      <w:marRight w:val="0"/>
      <w:marTop w:val="0"/>
      <w:marBottom w:val="0"/>
      <w:divBdr>
        <w:top w:val="none" w:sz="0" w:space="0" w:color="auto"/>
        <w:left w:val="none" w:sz="0" w:space="0" w:color="auto"/>
        <w:bottom w:val="none" w:sz="0" w:space="0" w:color="auto"/>
        <w:right w:val="none" w:sz="0" w:space="0" w:color="auto"/>
      </w:divBdr>
    </w:div>
    <w:div w:id="1931743082">
      <w:bodyDiv w:val="1"/>
      <w:marLeft w:val="0"/>
      <w:marRight w:val="0"/>
      <w:marTop w:val="0"/>
      <w:marBottom w:val="0"/>
      <w:divBdr>
        <w:top w:val="none" w:sz="0" w:space="0" w:color="auto"/>
        <w:left w:val="none" w:sz="0" w:space="0" w:color="auto"/>
        <w:bottom w:val="none" w:sz="0" w:space="0" w:color="auto"/>
        <w:right w:val="none" w:sz="0" w:space="0" w:color="auto"/>
      </w:divBdr>
    </w:div>
    <w:div w:id="1932006122">
      <w:bodyDiv w:val="1"/>
      <w:marLeft w:val="0"/>
      <w:marRight w:val="0"/>
      <w:marTop w:val="0"/>
      <w:marBottom w:val="0"/>
      <w:divBdr>
        <w:top w:val="none" w:sz="0" w:space="0" w:color="auto"/>
        <w:left w:val="none" w:sz="0" w:space="0" w:color="auto"/>
        <w:bottom w:val="none" w:sz="0" w:space="0" w:color="auto"/>
        <w:right w:val="none" w:sz="0" w:space="0" w:color="auto"/>
      </w:divBdr>
    </w:div>
    <w:div w:id="1935093774">
      <w:bodyDiv w:val="1"/>
      <w:marLeft w:val="0"/>
      <w:marRight w:val="0"/>
      <w:marTop w:val="0"/>
      <w:marBottom w:val="0"/>
      <w:divBdr>
        <w:top w:val="none" w:sz="0" w:space="0" w:color="auto"/>
        <w:left w:val="none" w:sz="0" w:space="0" w:color="auto"/>
        <w:bottom w:val="none" w:sz="0" w:space="0" w:color="auto"/>
        <w:right w:val="none" w:sz="0" w:space="0" w:color="auto"/>
      </w:divBdr>
    </w:div>
    <w:div w:id="1935283756">
      <w:bodyDiv w:val="1"/>
      <w:marLeft w:val="0"/>
      <w:marRight w:val="0"/>
      <w:marTop w:val="0"/>
      <w:marBottom w:val="0"/>
      <w:divBdr>
        <w:top w:val="none" w:sz="0" w:space="0" w:color="auto"/>
        <w:left w:val="none" w:sz="0" w:space="0" w:color="auto"/>
        <w:bottom w:val="none" w:sz="0" w:space="0" w:color="auto"/>
        <w:right w:val="none" w:sz="0" w:space="0" w:color="auto"/>
      </w:divBdr>
    </w:div>
    <w:div w:id="1936160131">
      <w:bodyDiv w:val="1"/>
      <w:marLeft w:val="0"/>
      <w:marRight w:val="0"/>
      <w:marTop w:val="0"/>
      <w:marBottom w:val="0"/>
      <w:divBdr>
        <w:top w:val="none" w:sz="0" w:space="0" w:color="auto"/>
        <w:left w:val="none" w:sz="0" w:space="0" w:color="auto"/>
        <w:bottom w:val="none" w:sz="0" w:space="0" w:color="auto"/>
        <w:right w:val="none" w:sz="0" w:space="0" w:color="auto"/>
      </w:divBdr>
    </w:div>
    <w:div w:id="1940603006">
      <w:bodyDiv w:val="1"/>
      <w:marLeft w:val="0"/>
      <w:marRight w:val="0"/>
      <w:marTop w:val="0"/>
      <w:marBottom w:val="0"/>
      <w:divBdr>
        <w:top w:val="none" w:sz="0" w:space="0" w:color="auto"/>
        <w:left w:val="none" w:sz="0" w:space="0" w:color="auto"/>
        <w:bottom w:val="none" w:sz="0" w:space="0" w:color="auto"/>
        <w:right w:val="none" w:sz="0" w:space="0" w:color="auto"/>
      </w:divBdr>
    </w:div>
    <w:div w:id="1953441992">
      <w:bodyDiv w:val="1"/>
      <w:marLeft w:val="0"/>
      <w:marRight w:val="0"/>
      <w:marTop w:val="0"/>
      <w:marBottom w:val="0"/>
      <w:divBdr>
        <w:top w:val="none" w:sz="0" w:space="0" w:color="auto"/>
        <w:left w:val="none" w:sz="0" w:space="0" w:color="auto"/>
        <w:bottom w:val="none" w:sz="0" w:space="0" w:color="auto"/>
        <w:right w:val="none" w:sz="0" w:space="0" w:color="auto"/>
      </w:divBdr>
    </w:div>
    <w:div w:id="1959723161">
      <w:bodyDiv w:val="1"/>
      <w:marLeft w:val="0"/>
      <w:marRight w:val="0"/>
      <w:marTop w:val="0"/>
      <w:marBottom w:val="0"/>
      <w:divBdr>
        <w:top w:val="none" w:sz="0" w:space="0" w:color="auto"/>
        <w:left w:val="none" w:sz="0" w:space="0" w:color="auto"/>
        <w:bottom w:val="none" w:sz="0" w:space="0" w:color="auto"/>
        <w:right w:val="none" w:sz="0" w:space="0" w:color="auto"/>
      </w:divBdr>
    </w:div>
    <w:div w:id="1962152034">
      <w:bodyDiv w:val="1"/>
      <w:marLeft w:val="0"/>
      <w:marRight w:val="0"/>
      <w:marTop w:val="0"/>
      <w:marBottom w:val="0"/>
      <w:divBdr>
        <w:top w:val="none" w:sz="0" w:space="0" w:color="auto"/>
        <w:left w:val="none" w:sz="0" w:space="0" w:color="auto"/>
        <w:bottom w:val="none" w:sz="0" w:space="0" w:color="auto"/>
        <w:right w:val="none" w:sz="0" w:space="0" w:color="auto"/>
      </w:divBdr>
    </w:div>
    <w:div w:id="1969626567">
      <w:bodyDiv w:val="1"/>
      <w:marLeft w:val="0"/>
      <w:marRight w:val="0"/>
      <w:marTop w:val="0"/>
      <w:marBottom w:val="0"/>
      <w:divBdr>
        <w:top w:val="none" w:sz="0" w:space="0" w:color="auto"/>
        <w:left w:val="none" w:sz="0" w:space="0" w:color="auto"/>
        <w:bottom w:val="none" w:sz="0" w:space="0" w:color="auto"/>
        <w:right w:val="none" w:sz="0" w:space="0" w:color="auto"/>
      </w:divBdr>
    </w:div>
    <w:div w:id="1982223538">
      <w:bodyDiv w:val="1"/>
      <w:marLeft w:val="0"/>
      <w:marRight w:val="0"/>
      <w:marTop w:val="0"/>
      <w:marBottom w:val="0"/>
      <w:divBdr>
        <w:top w:val="none" w:sz="0" w:space="0" w:color="auto"/>
        <w:left w:val="none" w:sz="0" w:space="0" w:color="auto"/>
        <w:bottom w:val="none" w:sz="0" w:space="0" w:color="auto"/>
        <w:right w:val="none" w:sz="0" w:space="0" w:color="auto"/>
      </w:divBdr>
    </w:div>
    <w:div w:id="1987733683">
      <w:bodyDiv w:val="1"/>
      <w:marLeft w:val="0"/>
      <w:marRight w:val="0"/>
      <w:marTop w:val="0"/>
      <w:marBottom w:val="0"/>
      <w:divBdr>
        <w:top w:val="none" w:sz="0" w:space="0" w:color="auto"/>
        <w:left w:val="none" w:sz="0" w:space="0" w:color="auto"/>
        <w:bottom w:val="none" w:sz="0" w:space="0" w:color="auto"/>
        <w:right w:val="none" w:sz="0" w:space="0" w:color="auto"/>
      </w:divBdr>
    </w:div>
    <w:div w:id="1988973133">
      <w:bodyDiv w:val="1"/>
      <w:marLeft w:val="0"/>
      <w:marRight w:val="0"/>
      <w:marTop w:val="0"/>
      <w:marBottom w:val="0"/>
      <w:divBdr>
        <w:top w:val="none" w:sz="0" w:space="0" w:color="auto"/>
        <w:left w:val="none" w:sz="0" w:space="0" w:color="auto"/>
        <w:bottom w:val="none" w:sz="0" w:space="0" w:color="auto"/>
        <w:right w:val="none" w:sz="0" w:space="0" w:color="auto"/>
      </w:divBdr>
    </w:div>
    <w:div w:id="1989091624">
      <w:bodyDiv w:val="1"/>
      <w:marLeft w:val="0"/>
      <w:marRight w:val="0"/>
      <w:marTop w:val="0"/>
      <w:marBottom w:val="0"/>
      <w:divBdr>
        <w:top w:val="none" w:sz="0" w:space="0" w:color="auto"/>
        <w:left w:val="none" w:sz="0" w:space="0" w:color="auto"/>
        <w:bottom w:val="none" w:sz="0" w:space="0" w:color="auto"/>
        <w:right w:val="none" w:sz="0" w:space="0" w:color="auto"/>
      </w:divBdr>
    </w:div>
    <w:div w:id="1991326928">
      <w:bodyDiv w:val="1"/>
      <w:marLeft w:val="0"/>
      <w:marRight w:val="0"/>
      <w:marTop w:val="0"/>
      <w:marBottom w:val="0"/>
      <w:divBdr>
        <w:top w:val="none" w:sz="0" w:space="0" w:color="auto"/>
        <w:left w:val="none" w:sz="0" w:space="0" w:color="auto"/>
        <w:bottom w:val="none" w:sz="0" w:space="0" w:color="auto"/>
        <w:right w:val="none" w:sz="0" w:space="0" w:color="auto"/>
      </w:divBdr>
    </w:div>
    <w:div w:id="1993098275">
      <w:bodyDiv w:val="1"/>
      <w:marLeft w:val="0"/>
      <w:marRight w:val="0"/>
      <w:marTop w:val="0"/>
      <w:marBottom w:val="0"/>
      <w:divBdr>
        <w:top w:val="none" w:sz="0" w:space="0" w:color="auto"/>
        <w:left w:val="none" w:sz="0" w:space="0" w:color="auto"/>
        <w:bottom w:val="none" w:sz="0" w:space="0" w:color="auto"/>
        <w:right w:val="none" w:sz="0" w:space="0" w:color="auto"/>
      </w:divBdr>
    </w:div>
    <w:div w:id="1993749966">
      <w:bodyDiv w:val="1"/>
      <w:marLeft w:val="0"/>
      <w:marRight w:val="0"/>
      <w:marTop w:val="0"/>
      <w:marBottom w:val="0"/>
      <w:divBdr>
        <w:top w:val="none" w:sz="0" w:space="0" w:color="auto"/>
        <w:left w:val="none" w:sz="0" w:space="0" w:color="auto"/>
        <w:bottom w:val="none" w:sz="0" w:space="0" w:color="auto"/>
        <w:right w:val="none" w:sz="0" w:space="0" w:color="auto"/>
      </w:divBdr>
    </w:div>
    <w:div w:id="1998801671">
      <w:bodyDiv w:val="1"/>
      <w:marLeft w:val="0"/>
      <w:marRight w:val="0"/>
      <w:marTop w:val="0"/>
      <w:marBottom w:val="0"/>
      <w:divBdr>
        <w:top w:val="none" w:sz="0" w:space="0" w:color="auto"/>
        <w:left w:val="none" w:sz="0" w:space="0" w:color="auto"/>
        <w:bottom w:val="none" w:sz="0" w:space="0" w:color="auto"/>
        <w:right w:val="none" w:sz="0" w:space="0" w:color="auto"/>
      </w:divBdr>
    </w:div>
    <w:div w:id="2001737528">
      <w:bodyDiv w:val="1"/>
      <w:marLeft w:val="0"/>
      <w:marRight w:val="0"/>
      <w:marTop w:val="0"/>
      <w:marBottom w:val="0"/>
      <w:divBdr>
        <w:top w:val="none" w:sz="0" w:space="0" w:color="auto"/>
        <w:left w:val="none" w:sz="0" w:space="0" w:color="auto"/>
        <w:bottom w:val="none" w:sz="0" w:space="0" w:color="auto"/>
        <w:right w:val="none" w:sz="0" w:space="0" w:color="auto"/>
      </w:divBdr>
    </w:div>
    <w:div w:id="2005666393">
      <w:bodyDiv w:val="1"/>
      <w:marLeft w:val="0"/>
      <w:marRight w:val="0"/>
      <w:marTop w:val="0"/>
      <w:marBottom w:val="0"/>
      <w:divBdr>
        <w:top w:val="none" w:sz="0" w:space="0" w:color="auto"/>
        <w:left w:val="none" w:sz="0" w:space="0" w:color="auto"/>
        <w:bottom w:val="none" w:sz="0" w:space="0" w:color="auto"/>
        <w:right w:val="none" w:sz="0" w:space="0" w:color="auto"/>
      </w:divBdr>
    </w:div>
    <w:div w:id="2009356650">
      <w:bodyDiv w:val="1"/>
      <w:marLeft w:val="0"/>
      <w:marRight w:val="0"/>
      <w:marTop w:val="0"/>
      <w:marBottom w:val="0"/>
      <w:divBdr>
        <w:top w:val="none" w:sz="0" w:space="0" w:color="auto"/>
        <w:left w:val="none" w:sz="0" w:space="0" w:color="auto"/>
        <w:bottom w:val="none" w:sz="0" w:space="0" w:color="auto"/>
        <w:right w:val="none" w:sz="0" w:space="0" w:color="auto"/>
      </w:divBdr>
    </w:div>
    <w:div w:id="2017221446">
      <w:bodyDiv w:val="1"/>
      <w:marLeft w:val="0"/>
      <w:marRight w:val="0"/>
      <w:marTop w:val="0"/>
      <w:marBottom w:val="0"/>
      <w:divBdr>
        <w:top w:val="none" w:sz="0" w:space="0" w:color="auto"/>
        <w:left w:val="none" w:sz="0" w:space="0" w:color="auto"/>
        <w:bottom w:val="none" w:sz="0" w:space="0" w:color="auto"/>
        <w:right w:val="none" w:sz="0" w:space="0" w:color="auto"/>
      </w:divBdr>
    </w:div>
    <w:div w:id="2020816616">
      <w:bodyDiv w:val="1"/>
      <w:marLeft w:val="0"/>
      <w:marRight w:val="0"/>
      <w:marTop w:val="0"/>
      <w:marBottom w:val="0"/>
      <w:divBdr>
        <w:top w:val="none" w:sz="0" w:space="0" w:color="auto"/>
        <w:left w:val="none" w:sz="0" w:space="0" w:color="auto"/>
        <w:bottom w:val="none" w:sz="0" w:space="0" w:color="auto"/>
        <w:right w:val="none" w:sz="0" w:space="0" w:color="auto"/>
      </w:divBdr>
    </w:div>
    <w:div w:id="2026513754">
      <w:bodyDiv w:val="1"/>
      <w:marLeft w:val="0"/>
      <w:marRight w:val="0"/>
      <w:marTop w:val="0"/>
      <w:marBottom w:val="0"/>
      <w:divBdr>
        <w:top w:val="none" w:sz="0" w:space="0" w:color="auto"/>
        <w:left w:val="none" w:sz="0" w:space="0" w:color="auto"/>
        <w:bottom w:val="none" w:sz="0" w:space="0" w:color="auto"/>
        <w:right w:val="none" w:sz="0" w:space="0" w:color="auto"/>
      </w:divBdr>
    </w:div>
    <w:div w:id="2028166277">
      <w:bodyDiv w:val="1"/>
      <w:marLeft w:val="0"/>
      <w:marRight w:val="0"/>
      <w:marTop w:val="0"/>
      <w:marBottom w:val="0"/>
      <w:divBdr>
        <w:top w:val="none" w:sz="0" w:space="0" w:color="auto"/>
        <w:left w:val="none" w:sz="0" w:space="0" w:color="auto"/>
        <w:bottom w:val="none" w:sz="0" w:space="0" w:color="auto"/>
        <w:right w:val="none" w:sz="0" w:space="0" w:color="auto"/>
      </w:divBdr>
    </w:div>
    <w:div w:id="2036154775">
      <w:bodyDiv w:val="1"/>
      <w:marLeft w:val="0"/>
      <w:marRight w:val="0"/>
      <w:marTop w:val="0"/>
      <w:marBottom w:val="0"/>
      <w:divBdr>
        <w:top w:val="none" w:sz="0" w:space="0" w:color="auto"/>
        <w:left w:val="none" w:sz="0" w:space="0" w:color="auto"/>
        <w:bottom w:val="none" w:sz="0" w:space="0" w:color="auto"/>
        <w:right w:val="none" w:sz="0" w:space="0" w:color="auto"/>
      </w:divBdr>
    </w:div>
    <w:div w:id="2054620843">
      <w:bodyDiv w:val="1"/>
      <w:marLeft w:val="0"/>
      <w:marRight w:val="0"/>
      <w:marTop w:val="0"/>
      <w:marBottom w:val="0"/>
      <w:divBdr>
        <w:top w:val="none" w:sz="0" w:space="0" w:color="auto"/>
        <w:left w:val="none" w:sz="0" w:space="0" w:color="auto"/>
        <w:bottom w:val="none" w:sz="0" w:space="0" w:color="auto"/>
        <w:right w:val="none" w:sz="0" w:space="0" w:color="auto"/>
      </w:divBdr>
    </w:div>
    <w:div w:id="2057535363">
      <w:bodyDiv w:val="1"/>
      <w:marLeft w:val="0"/>
      <w:marRight w:val="0"/>
      <w:marTop w:val="0"/>
      <w:marBottom w:val="0"/>
      <w:divBdr>
        <w:top w:val="none" w:sz="0" w:space="0" w:color="auto"/>
        <w:left w:val="none" w:sz="0" w:space="0" w:color="auto"/>
        <w:bottom w:val="none" w:sz="0" w:space="0" w:color="auto"/>
        <w:right w:val="none" w:sz="0" w:space="0" w:color="auto"/>
      </w:divBdr>
    </w:div>
    <w:div w:id="2058309188">
      <w:bodyDiv w:val="1"/>
      <w:marLeft w:val="0"/>
      <w:marRight w:val="0"/>
      <w:marTop w:val="0"/>
      <w:marBottom w:val="0"/>
      <w:divBdr>
        <w:top w:val="none" w:sz="0" w:space="0" w:color="auto"/>
        <w:left w:val="none" w:sz="0" w:space="0" w:color="auto"/>
        <w:bottom w:val="none" w:sz="0" w:space="0" w:color="auto"/>
        <w:right w:val="none" w:sz="0" w:space="0" w:color="auto"/>
      </w:divBdr>
    </w:div>
    <w:div w:id="2061246292">
      <w:bodyDiv w:val="1"/>
      <w:marLeft w:val="0"/>
      <w:marRight w:val="0"/>
      <w:marTop w:val="0"/>
      <w:marBottom w:val="0"/>
      <w:divBdr>
        <w:top w:val="none" w:sz="0" w:space="0" w:color="auto"/>
        <w:left w:val="none" w:sz="0" w:space="0" w:color="auto"/>
        <w:bottom w:val="none" w:sz="0" w:space="0" w:color="auto"/>
        <w:right w:val="none" w:sz="0" w:space="0" w:color="auto"/>
      </w:divBdr>
    </w:div>
    <w:div w:id="2064325629">
      <w:bodyDiv w:val="1"/>
      <w:marLeft w:val="0"/>
      <w:marRight w:val="0"/>
      <w:marTop w:val="0"/>
      <w:marBottom w:val="0"/>
      <w:divBdr>
        <w:top w:val="none" w:sz="0" w:space="0" w:color="auto"/>
        <w:left w:val="none" w:sz="0" w:space="0" w:color="auto"/>
        <w:bottom w:val="none" w:sz="0" w:space="0" w:color="auto"/>
        <w:right w:val="none" w:sz="0" w:space="0" w:color="auto"/>
      </w:divBdr>
    </w:div>
    <w:div w:id="2070760211">
      <w:bodyDiv w:val="1"/>
      <w:marLeft w:val="0"/>
      <w:marRight w:val="0"/>
      <w:marTop w:val="0"/>
      <w:marBottom w:val="0"/>
      <w:divBdr>
        <w:top w:val="none" w:sz="0" w:space="0" w:color="auto"/>
        <w:left w:val="none" w:sz="0" w:space="0" w:color="auto"/>
        <w:bottom w:val="none" w:sz="0" w:space="0" w:color="auto"/>
        <w:right w:val="none" w:sz="0" w:space="0" w:color="auto"/>
      </w:divBdr>
    </w:div>
    <w:div w:id="2072969841">
      <w:bodyDiv w:val="1"/>
      <w:marLeft w:val="0"/>
      <w:marRight w:val="0"/>
      <w:marTop w:val="0"/>
      <w:marBottom w:val="0"/>
      <w:divBdr>
        <w:top w:val="none" w:sz="0" w:space="0" w:color="auto"/>
        <w:left w:val="none" w:sz="0" w:space="0" w:color="auto"/>
        <w:bottom w:val="none" w:sz="0" w:space="0" w:color="auto"/>
        <w:right w:val="none" w:sz="0" w:space="0" w:color="auto"/>
      </w:divBdr>
    </w:div>
    <w:div w:id="2075203945">
      <w:bodyDiv w:val="1"/>
      <w:marLeft w:val="0"/>
      <w:marRight w:val="0"/>
      <w:marTop w:val="0"/>
      <w:marBottom w:val="0"/>
      <w:divBdr>
        <w:top w:val="none" w:sz="0" w:space="0" w:color="auto"/>
        <w:left w:val="none" w:sz="0" w:space="0" w:color="auto"/>
        <w:bottom w:val="none" w:sz="0" w:space="0" w:color="auto"/>
        <w:right w:val="none" w:sz="0" w:space="0" w:color="auto"/>
      </w:divBdr>
    </w:div>
    <w:div w:id="2077585777">
      <w:bodyDiv w:val="1"/>
      <w:marLeft w:val="0"/>
      <w:marRight w:val="0"/>
      <w:marTop w:val="0"/>
      <w:marBottom w:val="0"/>
      <w:divBdr>
        <w:top w:val="none" w:sz="0" w:space="0" w:color="auto"/>
        <w:left w:val="none" w:sz="0" w:space="0" w:color="auto"/>
        <w:bottom w:val="none" w:sz="0" w:space="0" w:color="auto"/>
        <w:right w:val="none" w:sz="0" w:space="0" w:color="auto"/>
      </w:divBdr>
    </w:div>
    <w:div w:id="2085102506">
      <w:bodyDiv w:val="1"/>
      <w:marLeft w:val="0"/>
      <w:marRight w:val="0"/>
      <w:marTop w:val="0"/>
      <w:marBottom w:val="0"/>
      <w:divBdr>
        <w:top w:val="none" w:sz="0" w:space="0" w:color="auto"/>
        <w:left w:val="none" w:sz="0" w:space="0" w:color="auto"/>
        <w:bottom w:val="none" w:sz="0" w:space="0" w:color="auto"/>
        <w:right w:val="none" w:sz="0" w:space="0" w:color="auto"/>
      </w:divBdr>
    </w:div>
    <w:div w:id="2103187417">
      <w:bodyDiv w:val="1"/>
      <w:marLeft w:val="0"/>
      <w:marRight w:val="0"/>
      <w:marTop w:val="0"/>
      <w:marBottom w:val="0"/>
      <w:divBdr>
        <w:top w:val="none" w:sz="0" w:space="0" w:color="auto"/>
        <w:left w:val="none" w:sz="0" w:space="0" w:color="auto"/>
        <w:bottom w:val="none" w:sz="0" w:space="0" w:color="auto"/>
        <w:right w:val="none" w:sz="0" w:space="0" w:color="auto"/>
      </w:divBdr>
    </w:div>
    <w:div w:id="2105683409">
      <w:bodyDiv w:val="1"/>
      <w:marLeft w:val="0"/>
      <w:marRight w:val="0"/>
      <w:marTop w:val="0"/>
      <w:marBottom w:val="0"/>
      <w:divBdr>
        <w:top w:val="none" w:sz="0" w:space="0" w:color="auto"/>
        <w:left w:val="none" w:sz="0" w:space="0" w:color="auto"/>
        <w:bottom w:val="none" w:sz="0" w:space="0" w:color="auto"/>
        <w:right w:val="none" w:sz="0" w:space="0" w:color="auto"/>
      </w:divBdr>
    </w:div>
    <w:div w:id="2106458167">
      <w:bodyDiv w:val="1"/>
      <w:marLeft w:val="0"/>
      <w:marRight w:val="0"/>
      <w:marTop w:val="0"/>
      <w:marBottom w:val="0"/>
      <w:divBdr>
        <w:top w:val="none" w:sz="0" w:space="0" w:color="auto"/>
        <w:left w:val="none" w:sz="0" w:space="0" w:color="auto"/>
        <w:bottom w:val="none" w:sz="0" w:space="0" w:color="auto"/>
        <w:right w:val="none" w:sz="0" w:space="0" w:color="auto"/>
      </w:divBdr>
    </w:div>
    <w:div w:id="2109696293">
      <w:bodyDiv w:val="1"/>
      <w:marLeft w:val="0"/>
      <w:marRight w:val="0"/>
      <w:marTop w:val="0"/>
      <w:marBottom w:val="0"/>
      <w:divBdr>
        <w:top w:val="none" w:sz="0" w:space="0" w:color="auto"/>
        <w:left w:val="none" w:sz="0" w:space="0" w:color="auto"/>
        <w:bottom w:val="none" w:sz="0" w:space="0" w:color="auto"/>
        <w:right w:val="none" w:sz="0" w:space="0" w:color="auto"/>
      </w:divBdr>
    </w:div>
    <w:div w:id="2110930211">
      <w:bodyDiv w:val="1"/>
      <w:marLeft w:val="0"/>
      <w:marRight w:val="0"/>
      <w:marTop w:val="0"/>
      <w:marBottom w:val="0"/>
      <w:divBdr>
        <w:top w:val="none" w:sz="0" w:space="0" w:color="auto"/>
        <w:left w:val="none" w:sz="0" w:space="0" w:color="auto"/>
        <w:bottom w:val="none" w:sz="0" w:space="0" w:color="auto"/>
        <w:right w:val="none" w:sz="0" w:space="0" w:color="auto"/>
      </w:divBdr>
    </w:div>
    <w:div w:id="2128887389">
      <w:bodyDiv w:val="1"/>
      <w:marLeft w:val="0"/>
      <w:marRight w:val="0"/>
      <w:marTop w:val="0"/>
      <w:marBottom w:val="0"/>
      <w:divBdr>
        <w:top w:val="none" w:sz="0" w:space="0" w:color="auto"/>
        <w:left w:val="none" w:sz="0" w:space="0" w:color="auto"/>
        <w:bottom w:val="none" w:sz="0" w:space="0" w:color="auto"/>
        <w:right w:val="none" w:sz="0" w:space="0" w:color="auto"/>
      </w:divBdr>
    </w:div>
    <w:div w:id="2128961809">
      <w:bodyDiv w:val="1"/>
      <w:marLeft w:val="0"/>
      <w:marRight w:val="0"/>
      <w:marTop w:val="0"/>
      <w:marBottom w:val="0"/>
      <w:divBdr>
        <w:top w:val="none" w:sz="0" w:space="0" w:color="auto"/>
        <w:left w:val="none" w:sz="0" w:space="0" w:color="auto"/>
        <w:bottom w:val="none" w:sz="0" w:space="0" w:color="auto"/>
        <w:right w:val="none" w:sz="0" w:space="0" w:color="auto"/>
      </w:divBdr>
    </w:div>
    <w:div w:id="2129661351">
      <w:bodyDiv w:val="1"/>
      <w:marLeft w:val="0"/>
      <w:marRight w:val="0"/>
      <w:marTop w:val="0"/>
      <w:marBottom w:val="0"/>
      <w:divBdr>
        <w:top w:val="none" w:sz="0" w:space="0" w:color="auto"/>
        <w:left w:val="none" w:sz="0" w:space="0" w:color="auto"/>
        <w:bottom w:val="none" w:sz="0" w:space="0" w:color="auto"/>
        <w:right w:val="none" w:sz="0" w:space="0" w:color="auto"/>
      </w:divBdr>
    </w:div>
    <w:div w:id="2130124643">
      <w:bodyDiv w:val="1"/>
      <w:marLeft w:val="0"/>
      <w:marRight w:val="0"/>
      <w:marTop w:val="0"/>
      <w:marBottom w:val="0"/>
      <w:divBdr>
        <w:top w:val="none" w:sz="0" w:space="0" w:color="auto"/>
        <w:left w:val="none" w:sz="0" w:space="0" w:color="auto"/>
        <w:bottom w:val="none" w:sz="0" w:space="0" w:color="auto"/>
        <w:right w:val="none" w:sz="0" w:space="0" w:color="auto"/>
      </w:divBdr>
    </w:div>
    <w:div w:id="2131431548">
      <w:bodyDiv w:val="1"/>
      <w:marLeft w:val="0"/>
      <w:marRight w:val="0"/>
      <w:marTop w:val="0"/>
      <w:marBottom w:val="0"/>
      <w:divBdr>
        <w:top w:val="none" w:sz="0" w:space="0" w:color="auto"/>
        <w:left w:val="none" w:sz="0" w:space="0" w:color="auto"/>
        <w:bottom w:val="none" w:sz="0" w:space="0" w:color="auto"/>
        <w:right w:val="none" w:sz="0" w:space="0" w:color="auto"/>
      </w:divBdr>
    </w:div>
    <w:div w:id="2136173261">
      <w:bodyDiv w:val="1"/>
      <w:marLeft w:val="0"/>
      <w:marRight w:val="0"/>
      <w:marTop w:val="0"/>
      <w:marBottom w:val="0"/>
      <w:divBdr>
        <w:top w:val="none" w:sz="0" w:space="0" w:color="auto"/>
        <w:left w:val="none" w:sz="0" w:space="0" w:color="auto"/>
        <w:bottom w:val="none" w:sz="0" w:space="0" w:color="auto"/>
        <w:right w:val="none" w:sz="0" w:space="0" w:color="auto"/>
      </w:divBdr>
    </w:div>
    <w:div w:id="2137287626">
      <w:bodyDiv w:val="1"/>
      <w:marLeft w:val="0"/>
      <w:marRight w:val="0"/>
      <w:marTop w:val="0"/>
      <w:marBottom w:val="0"/>
      <w:divBdr>
        <w:top w:val="none" w:sz="0" w:space="0" w:color="auto"/>
        <w:left w:val="none" w:sz="0" w:space="0" w:color="auto"/>
        <w:bottom w:val="none" w:sz="0" w:space="0" w:color="auto"/>
        <w:right w:val="none" w:sz="0" w:space="0" w:color="auto"/>
      </w:divBdr>
    </w:div>
    <w:div w:id="2140107842">
      <w:bodyDiv w:val="1"/>
      <w:marLeft w:val="0"/>
      <w:marRight w:val="0"/>
      <w:marTop w:val="0"/>
      <w:marBottom w:val="0"/>
      <w:divBdr>
        <w:top w:val="none" w:sz="0" w:space="0" w:color="auto"/>
        <w:left w:val="none" w:sz="0" w:space="0" w:color="auto"/>
        <w:bottom w:val="none" w:sz="0" w:space="0" w:color="auto"/>
        <w:right w:val="none" w:sz="0" w:space="0" w:color="auto"/>
      </w:divBdr>
    </w:div>
    <w:div w:id="2142064951">
      <w:bodyDiv w:val="1"/>
      <w:marLeft w:val="0"/>
      <w:marRight w:val="0"/>
      <w:marTop w:val="0"/>
      <w:marBottom w:val="0"/>
      <w:divBdr>
        <w:top w:val="none" w:sz="0" w:space="0" w:color="auto"/>
        <w:left w:val="none" w:sz="0" w:space="0" w:color="auto"/>
        <w:bottom w:val="none" w:sz="0" w:space="0" w:color="auto"/>
        <w:right w:val="none" w:sz="0" w:space="0" w:color="auto"/>
      </w:divBdr>
    </w:div>
    <w:div w:id="2143039243">
      <w:bodyDiv w:val="1"/>
      <w:marLeft w:val="0"/>
      <w:marRight w:val="0"/>
      <w:marTop w:val="0"/>
      <w:marBottom w:val="0"/>
      <w:divBdr>
        <w:top w:val="none" w:sz="0" w:space="0" w:color="auto"/>
        <w:left w:val="none" w:sz="0" w:space="0" w:color="auto"/>
        <w:bottom w:val="none" w:sz="0" w:space="0" w:color="auto"/>
        <w:right w:val="none" w:sz="0" w:space="0" w:color="auto"/>
      </w:divBdr>
    </w:div>
    <w:div w:id="214553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g.wikipedia.org/wiki/%D0%A7%D0%B5%D1%80%D0%B2%D0%B5%D0%BD%D0%B0_%D0%BA%D0%BD%D0%B8%D0%B3%D0%B0_%D0%BD%D0%B0_%D0%91%D1%8A%D0%BB%D0%B3%D0%B0%D1%80%D0%B8%D1%8F" TargetMode="External"/><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4.emf"/><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9.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enter.flores.eood@gmal.com" TargetMode="Externa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eader" Target="header1.xm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245B7-F784-4744-95C1-2FDFEC68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120</Pages>
  <Words>54083</Words>
  <Characters>308275</Characters>
  <Application>Microsoft Office Word</Application>
  <DocSecurity>0</DocSecurity>
  <Lines>2568</Lines>
  <Paragraphs>723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361635</CharactersWithSpaces>
  <SharedDoc>false</SharedDoc>
  <HLinks>
    <vt:vector size="78" baseType="variant">
      <vt:variant>
        <vt:i4>7602196</vt:i4>
      </vt:variant>
      <vt:variant>
        <vt:i4>36</vt:i4>
      </vt:variant>
      <vt:variant>
        <vt:i4>0</vt:i4>
      </vt:variant>
      <vt:variant>
        <vt:i4>5</vt:i4>
      </vt:variant>
      <vt:variant>
        <vt:lpwstr>https://bg.wikipedia.org/wiki/%D0%97%D0%B8%D0%BC%D0%B5%D0%BD_%D0%B4%D1%8A%D0%B1</vt:lpwstr>
      </vt:variant>
      <vt:variant>
        <vt:lpwstr/>
      </vt:variant>
      <vt:variant>
        <vt:i4>3014656</vt:i4>
      </vt:variant>
      <vt:variant>
        <vt:i4>33</vt:i4>
      </vt:variant>
      <vt:variant>
        <vt:i4>0</vt:i4>
      </vt:variant>
      <vt:variant>
        <vt:i4>5</vt:i4>
      </vt:variant>
      <vt:variant>
        <vt:lpwstr>https://bg.wikipedia.org/wiki/%D0%91%D0%BB%D0%B0%D0%B3%D1%83%D0%BD_(%D0%B4%D1%8A%D0%B1)</vt:lpwstr>
      </vt:variant>
      <vt:variant>
        <vt:lpwstr/>
      </vt:variant>
      <vt:variant>
        <vt:i4>5636188</vt:i4>
      </vt:variant>
      <vt:variant>
        <vt:i4>30</vt:i4>
      </vt:variant>
      <vt:variant>
        <vt:i4>0</vt:i4>
      </vt:variant>
      <vt:variant>
        <vt:i4>5</vt:i4>
      </vt:variant>
      <vt:variant>
        <vt:lpwstr>https://bg.wikipedia.org/wiki/%D0%A6%D0%B5%D1%80</vt:lpwstr>
      </vt:variant>
      <vt:variant>
        <vt:lpwstr/>
      </vt:variant>
      <vt:variant>
        <vt:i4>5963871</vt:i4>
      </vt:variant>
      <vt:variant>
        <vt:i4>27</vt:i4>
      </vt:variant>
      <vt:variant>
        <vt:i4>0</vt:i4>
      </vt:variant>
      <vt:variant>
        <vt:i4>5</vt:i4>
      </vt:variant>
      <vt:variant>
        <vt:lpwstr>https://bg.wikipedia.org/wiki/%D0%92%D0%B8%D0%B4</vt:lpwstr>
      </vt:variant>
      <vt:variant>
        <vt:lpwstr/>
      </vt:variant>
      <vt:variant>
        <vt:i4>7471219</vt:i4>
      </vt:variant>
      <vt:variant>
        <vt:i4>24</vt:i4>
      </vt:variant>
      <vt:variant>
        <vt:i4>0</vt:i4>
      </vt:variant>
      <vt:variant>
        <vt:i4>5</vt:i4>
      </vt:variant>
      <vt:variant>
        <vt:lpwstr>https://bg.wikipedia.org/wiki/%D0%93%D0%BE%D1%80%D0%B0</vt:lpwstr>
      </vt:variant>
      <vt:variant>
        <vt:lpwstr/>
      </vt:variant>
      <vt:variant>
        <vt:i4>196703</vt:i4>
      </vt:variant>
      <vt:variant>
        <vt:i4>21</vt:i4>
      </vt:variant>
      <vt:variant>
        <vt:i4>0</vt:i4>
      </vt:variant>
      <vt:variant>
        <vt:i4>5</vt:i4>
      </vt:variant>
      <vt:variant>
        <vt:lpwstr>https://bg.wikipedia.org/wiki/%D0%92%D0%B5%D0%BA</vt:lpwstr>
      </vt:variant>
      <vt:variant>
        <vt:lpwstr/>
      </vt:variant>
      <vt:variant>
        <vt:i4>7471219</vt:i4>
      </vt:variant>
      <vt:variant>
        <vt:i4>18</vt:i4>
      </vt:variant>
      <vt:variant>
        <vt:i4>0</vt:i4>
      </vt:variant>
      <vt:variant>
        <vt:i4>5</vt:i4>
      </vt:variant>
      <vt:variant>
        <vt:lpwstr>https://bg.wikipedia.org/wiki/%D0%93%D0%BE%D1%80%D0%B0</vt:lpwstr>
      </vt:variant>
      <vt:variant>
        <vt:lpwstr/>
      </vt:variant>
      <vt:variant>
        <vt:i4>196703</vt:i4>
      </vt:variant>
      <vt:variant>
        <vt:i4>15</vt:i4>
      </vt:variant>
      <vt:variant>
        <vt:i4>0</vt:i4>
      </vt:variant>
      <vt:variant>
        <vt:i4>5</vt:i4>
      </vt:variant>
      <vt:variant>
        <vt:lpwstr>https://bg.wikipedia.org/wiki/%D0%92%D0%B5%D0%BA</vt:lpwstr>
      </vt:variant>
      <vt:variant>
        <vt:lpwstr/>
      </vt:variant>
      <vt:variant>
        <vt:i4>917552</vt:i4>
      </vt:variant>
      <vt:variant>
        <vt:i4>12</vt:i4>
      </vt:variant>
      <vt:variant>
        <vt:i4>0</vt:i4>
      </vt:variant>
      <vt:variant>
        <vt:i4>5</vt:i4>
      </vt:variant>
      <vt:variant>
        <vt:lpwstr>https://bg.wikipedia.org/wiki/%D0%9E%D0%B1%D0%BB%D0%B0%D1%81%D1%82_%D0%A2%D1%8A%D1%80%D0%B3%D0%BE%D0%B2%D0%B8%D1%89%D0%B5</vt:lpwstr>
      </vt:variant>
      <vt:variant>
        <vt:lpwstr/>
      </vt:variant>
      <vt:variant>
        <vt:i4>8323190</vt:i4>
      </vt:variant>
      <vt:variant>
        <vt:i4>9</vt:i4>
      </vt:variant>
      <vt:variant>
        <vt:i4>0</vt:i4>
      </vt:variant>
      <vt:variant>
        <vt:i4>5</vt:i4>
      </vt:variant>
      <vt:variant>
        <vt:lpwstr>https://bg.wikipedia.org/wiki/%D0%91%D1%80%D0%B0%D1%82%D0%BE%D0%B2%D0%BE_(%D0%9E%D0%B1%D0%BB%D0%B0%D1%81%D1%82_%D0%A2%D1%8A%D1%80%D0%B3%D0%BE%D0%B2%D0%B8%D1%89%D0%B5)</vt:lpwstr>
      </vt:variant>
      <vt:variant>
        <vt:lpwstr/>
      </vt:variant>
      <vt:variant>
        <vt:i4>2228296</vt:i4>
      </vt:variant>
      <vt:variant>
        <vt:i4>6</vt:i4>
      </vt:variant>
      <vt:variant>
        <vt:i4>0</vt:i4>
      </vt:variant>
      <vt:variant>
        <vt:i4>5</vt:i4>
      </vt:variant>
      <vt:variant>
        <vt:lpwstr>https://bg.wikipedia.org/wiki/%D0%97%D0%B0%D1%89%D0%B8%D1%82%D0%B5%D0%BD%D0%B8_%D0%BC%D0%B5%D1%81%D1%82%D0%BD%D0%BE%D1%81%D1%82%D0%B8_%D0%B2_%D0%91%D1%8A%D0%BB%D0%B3%D0%B0%D1%80%D0%B8%D1%8F</vt:lpwstr>
      </vt:variant>
      <vt:variant>
        <vt:lpwstr/>
      </vt:variant>
      <vt:variant>
        <vt:i4>7864346</vt:i4>
      </vt:variant>
      <vt:variant>
        <vt:i4>3</vt:i4>
      </vt:variant>
      <vt:variant>
        <vt:i4>0</vt:i4>
      </vt:variant>
      <vt:variant>
        <vt:i4>5</vt:i4>
      </vt:variant>
      <vt:variant>
        <vt:lpwstr>https://bg.wikipedia.org/wiki/%D0%A7%D0%B5%D1%80%D0%B2%D0%B5%D0%BD%D0%B0_%D0%BA%D0%BD%D0%B8%D0%B3%D0%B0_%D0%BD%D0%B0_%D0%91%D1%8A%D0%BB%D0%B3%D0%B0%D1%80%D0%B8%D1%8F</vt:lpwstr>
      </vt:variant>
      <vt:variant>
        <vt:lpwstr/>
      </vt:variant>
      <vt:variant>
        <vt:i4>786471</vt:i4>
      </vt:variant>
      <vt:variant>
        <vt:i4>0</vt:i4>
      </vt:variant>
      <vt:variant>
        <vt:i4>0</vt:i4>
      </vt:variant>
      <vt:variant>
        <vt:i4>5</vt:i4>
      </vt:variant>
      <vt:variant>
        <vt:lpwstr>mailto:center.flores.eood@gmal.com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c:creator>
  <cp:keywords/>
  <dc:description/>
  <cp:lastModifiedBy>Александър</cp:lastModifiedBy>
  <cp:revision>50</cp:revision>
  <cp:lastPrinted>2025-08-05T13:22:00Z</cp:lastPrinted>
  <dcterms:created xsi:type="dcterms:W3CDTF">2025-08-06T06:03:00Z</dcterms:created>
  <dcterms:modified xsi:type="dcterms:W3CDTF">2025-08-08T11:02:00Z</dcterms:modified>
</cp:coreProperties>
</file>